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DE" w:rsidRDefault="00000FDE" w:rsidP="00000FDE">
      <w:pPr>
        <w:rPr>
          <w:sz w:val="22"/>
          <w:szCs w:val="22"/>
          <w:lang w:val="pt-BR"/>
        </w:rPr>
      </w:pPr>
    </w:p>
    <w:p w:rsidR="00000FDE" w:rsidRDefault="00000FDE" w:rsidP="00000F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Prof. Mirjana Metikoš Huković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00FDE" w:rsidRDefault="00000FDE" w:rsidP="00000FDE">
      <w:pPr>
        <w:pStyle w:val="ListParagraph"/>
        <w:ind w:left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Faculty of Chemistry and Chemical Technology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00FDE" w:rsidRDefault="00000FDE" w:rsidP="00000FDE">
      <w:pPr>
        <w:pStyle w:val="ListParagraph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University of Zagreb, Croatia</w:t>
      </w:r>
    </w:p>
    <w:p w:rsidR="00000FDE" w:rsidRDefault="00000FDE" w:rsidP="00000FDE">
      <w:pPr>
        <w:pStyle w:val="ListParagraph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e-mail: </w:t>
      </w:r>
      <w:hyperlink r:id="rId5" w:history="1">
        <w:r w:rsidRPr="007D4013">
          <w:rPr>
            <w:rStyle w:val="Hyperlink"/>
            <w:rFonts w:ascii="Times New Roman" w:hAnsi="Times New Roman"/>
            <w:sz w:val="22"/>
            <w:szCs w:val="22"/>
          </w:rPr>
          <w:t>mmetik@fkit.hr</w:t>
        </w:r>
      </w:hyperlink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00FDE" w:rsidRDefault="00000FDE" w:rsidP="00000FDE">
      <w:pPr>
        <w:pStyle w:val="ListParagraph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Prof. Metikoš-Huković is expert on corrosion protection.</w:t>
      </w:r>
    </w:p>
    <w:p w:rsidR="00000FDE" w:rsidRDefault="00000FDE" w:rsidP="00000FDE">
      <w:pPr>
        <w:ind w:firstLine="720"/>
        <w:rPr>
          <w:lang w:val="sl-SI" w:eastAsia="sl-SI"/>
        </w:rPr>
      </w:pPr>
      <w:hyperlink r:id="rId6" w:history="1">
        <w:r>
          <w:rPr>
            <w:rStyle w:val="Hyperlink"/>
            <w:rFonts w:ascii="Arial" w:hAnsi="Arial" w:cs="Arial"/>
            <w:color w:val="660099"/>
            <w:shd w:val="clear" w:color="auto" w:fill="FFFFFF"/>
          </w:rPr>
          <w:t>Modification of a nitinol surface by phosphonate self-assembled monolayers</w:t>
        </w:r>
      </w:hyperlink>
    </w:p>
    <w:p w:rsidR="00000FDE" w:rsidRPr="007531F2" w:rsidRDefault="00000FDE" w:rsidP="00000FDE">
      <w:pPr>
        <w:shd w:val="clear" w:color="auto" w:fill="FFFFFF"/>
        <w:ind w:firstLine="720"/>
        <w:rPr>
          <w:rFonts w:ascii="Arial" w:hAnsi="Arial" w:cs="Arial"/>
          <w:color w:val="000000"/>
        </w:rPr>
      </w:pPr>
      <w:r w:rsidRPr="007531F2">
        <w:rPr>
          <w:rFonts w:ascii="Arial" w:hAnsi="Arial" w:cs="Arial"/>
          <w:color w:val="000000"/>
        </w:rPr>
        <w:t>Ž Petrović, J Katić, M Metikoš-Huković, H Dadafarin, S Omanovic</w:t>
      </w:r>
    </w:p>
    <w:p w:rsidR="00000FDE" w:rsidRPr="007531F2" w:rsidRDefault="00000FDE" w:rsidP="00000FDE">
      <w:pPr>
        <w:shd w:val="clear" w:color="auto" w:fill="FFFFFF"/>
        <w:ind w:firstLine="720"/>
        <w:rPr>
          <w:rFonts w:ascii="Arial" w:hAnsi="Arial" w:cs="Arial"/>
          <w:color w:val="000000"/>
        </w:rPr>
      </w:pPr>
      <w:r w:rsidRPr="007531F2">
        <w:rPr>
          <w:rFonts w:ascii="Arial" w:hAnsi="Arial" w:cs="Arial"/>
          <w:color w:val="000000"/>
        </w:rPr>
        <w:t xml:space="preserve">Journal </w:t>
      </w:r>
      <w:r w:rsidRPr="007531F2">
        <w:rPr>
          <w:rFonts w:ascii="Arial" w:hAnsi="Arial" w:cs="Arial"/>
          <w:color w:val="000000"/>
        </w:rPr>
        <w:tab/>
        <w:t>of The Electrochemical Society 158 (10), (2011) F159-F165</w:t>
      </w:r>
    </w:p>
    <w:p w:rsidR="00000FDE" w:rsidRDefault="00000FDE" w:rsidP="00000FDE"/>
    <w:p w:rsidR="00000FDE" w:rsidRDefault="00000FDE" w:rsidP="00000FDE">
      <w:pPr>
        <w:ind w:firstLine="720"/>
        <w:rPr>
          <w:lang w:val="sl-SI" w:eastAsia="sl-SI"/>
        </w:rPr>
      </w:pPr>
      <w:hyperlink r:id="rId7" w:history="1">
        <w:r>
          <w:rPr>
            <w:rStyle w:val="Hyperlink"/>
            <w:rFonts w:ascii="Arial" w:hAnsi="Arial" w:cs="Arial"/>
            <w:color w:val="660099"/>
            <w:shd w:val="clear" w:color="auto" w:fill="FFFFFF"/>
          </w:rPr>
          <w:t>Copper Protection by a Self-Assembled Monolayer of Alkanethiol Comparison with Benzotriazole</w:t>
        </w:r>
      </w:hyperlink>
    </w:p>
    <w:p w:rsidR="00000FDE" w:rsidRPr="007531F2" w:rsidRDefault="00000FDE" w:rsidP="00000FDE">
      <w:pPr>
        <w:shd w:val="clear" w:color="auto" w:fill="FFFFFF"/>
        <w:ind w:firstLine="720"/>
        <w:rPr>
          <w:rFonts w:ascii="Arial" w:hAnsi="Arial" w:cs="Arial"/>
          <w:color w:val="000000"/>
        </w:rPr>
      </w:pPr>
      <w:r w:rsidRPr="007531F2">
        <w:rPr>
          <w:rFonts w:ascii="Arial" w:hAnsi="Arial" w:cs="Arial"/>
          <w:color w:val="000000"/>
        </w:rPr>
        <w:t>M Metikoš-Huković, R Babić, Ž Petrović, D Posavec</w:t>
      </w:r>
    </w:p>
    <w:p w:rsidR="00000FDE" w:rsidRPr="007531F2" w:rsidRDefault="00000FDE" w:rsidP="00000FDE">
      <w:pPr>
        <w:shd w:val="clear" w:color="auto" w:fill="FFFFFF"/>
        <w:ind w:firstLine="720"/>
        <w:rPr>
          <w:rFonts w:ascii="Arial" w:hAnsi="Arial" w:cs="Arial"/>
          <w:color w:val="000000"/>
        </w:rPr>
      </w:pPr>
      <w:r w:rsidRPr="007531F2">
        <w:rPr>
          <w:rFonts w:ascii="Arial" w:hAnsi="Arial" w:cs="Arial"/>
          <w:color w:val="000000"/>
        </w:rPr>
        <w:t>Journal of the Electrochemical Society 154 (2), (2007) C138-C143</w:t>
      </w:r>
    </w:p>
    <w:p w:rsidR="00000FDE" w:rsidRDefault="00000FDE" w:rsidP="00000FDE">
      <w:pPr>
        <w:pStyle w:val="ListParagraph"/>
        <w:jc w:val="both"/>
        <w:rPr>
          <w:rFonts w:ascii="Times New Roman" w:hAnsi="Times New Roman"/>
          <w:sz w:val="22"/>
          <w:szCs w:val="22"/>
        </w:rPr>
      </w:pPr>
    </w:p>
    <w:p w:rsidR="00000FDE" w:rsidRDefault="00000FDE" w:rsidP="00000F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b/>
          <w:sz w:val="22"/>
          <w:szCs w:val="22"/>
        </w:rPr>
        <w:t>Prof</w:t>
      </w:r>
      <w:r w:rsidRPr="00A83A1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Vesna Mišković-Stanković</w:t>
      </w:r>
    </w:p>
    <w:p w:rsidR="00000FDE" w:rsidRDefault="00000FDE" w:rsidP="00000FDE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Faculty of Technology and Metallurgy</w:t>
      </w:r>
    </w:p>
    <w:p w:rsidR="00000FDE" w:rsidRDefault="00000FDE" w:rsidP="00000FDE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University of Belgrade, Serbia</w:t>
      </w:r>
    </w:p>
    <w:p w:rsidR="00000FDE" w:rsidRDefault="00000FDE" w:rsidP="00000FDE">
      <w:pPr>
        <w:pStyle w:val="ListParagraph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e-mail: </w:t>
      </w:r>
      <w:hyperlink r:id="rId8" w:history="1">
        <w:r w:rsidRPr="00812305">
          <w:rPr>
            <w:rStyle w:val="Hyperlink"/>
            <w:rFonts w:ascii="Times New Roman" w:hAnsi="Times New Roman"/>
            <w:sz w:val="22"/>
            <w:szCs w:val="22"/>
          </w:rPr>
          <w:t>vesna@tmf.bg.ac.rs</w:t>
        </w:r>
      </w:hyperlink>
    </w:p>
    <w:p w:rsidR="00000FDE" w:rsidRDefault="00000FDE" w:rsidP="00000FDE">
      <w:pPr>
        <w:pStyle w:val="ListParagraph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Prof. Mišković-Stanković is expert on corrosion protection.</w:t>
      </w:r>
    </w:p>
    <w:p w:rsidR="00000FDE" w:rsidRDefault="00000FDE" w:rsidP="00000FDE">
      <w:pPr>
        <w:ind w:left="720"/>
        <w:rPr>
          <w:lang w:val="sl-SI" w:eastAsia="sl-SI"/>
        </w:rPr>
      </w:pPr>
      <w:hyperlink r:id="rId9" w:history="1">
        <w:r>
          <w:rPr>
            <w:rStyle w:val="Hyperlink"/>
            <w:rFonts w:ascii="Arial" w:hAnsi="Arial" w:cs="Arial"/>
            <w:color w:val="660099"/>
            <w:shd w:val="clear" w:color="auto" w:fill="FFFFFF"/>
          </w:rPr>
          <w:t>Corrosion studies on electrochemically deposited PANI and PANI/epoxy coatings on mild steel in acid sulfate solution</w:t>
        </w:r>
      </w:hyperlink>
    </w:p>
    <w:p w:rsidR="00000FDE" w:rsidRPr="007531F2" w:rsidRDefault="00000FDE" w:rsidP="00000FDE">
      <w:pPr>
        <w:shd w:val="clear" w:color="auto" w:fill="FFFFFF"/>
        <w:ind w:firstLine="720"/>
        <w:rPr>
          <w:rFonts w:ascii="Arial" w:hAnsi="Arial" w:cs="Arial"/>
          <w:color w:val="000000"/>
        </w:rPr>
      </w:pPr>
      <w:r w:rsidRPr="007531F2">
        <w:rPr>
          <w:rFonts w:ascii="Arial" w:hAnsi="Arial" w:cs="Arial"/>
          <w:color w:val="000000"/>
        </w:rPr>
        <w:t>MM Popović, BN Grgur, VB Mišković–Stanković</w:t>
      </w:r>
    </w:p>
    <w:p w:rsidR="00000FDE" w:rsidRPr="007531F2" w:rsidRDefault="00000FDE" w:rsidP="00000FDE">
      <w:pPr>
        <w:shd w:val="clear" w:color="auto" w:fill="FFFFFF"/>
        <w:ind w:firstLine="720"/>
        <w:rPr>
          <w:rFonts w:ascii="Arial" w:hAnsi="Arial" w:cs="Arial"/>
          <w:color w:val="000000"/>
        </w:rPr>
      </w:pPr>
      <w:r w:rsidRPr="007531F2">
        <w:rPr>
          <w:rFonts w:ascii="Arial" w:hAnsi="Arial" w:cs="Arial"/>
          <w:color w:val="000000"/>
        </w:rPr>
        <w:t>Progress in organic coatings 52 (4), (2005) 359-365</w:t>
      </w:r>
    </w:p>
    <w:p w:rsidR="00000FDE" w:rsidRDefault="00000FDE" w:rsidP="00000FDE">
      <w:pPr>
        <w:pStyle w:val="ListParagraph"/>
        <w:ind w:left="0"/>
        <w:jc w:val="both"/>
        <w:rPr>
          <w:rFonts w:ascii="Times New Roman" w:hAnsi="Times New Roman"/>
          <w:sz w:val="22"/>
          <w:szCs w:val="22"/>
        </w:rPr>
      </w:pPr>
    </w:p>
    <w:p w:rsidR="00000FDE" w:rsidRDefault="00000FDE" w:rsidP="00000FDE">
      <w:pPr>
        <w:ind w:left="720"/>
        <w:rPr>
          <w:lang w:val="sl-SI" w:eastAsia="sl-SI"/>
        </w:rPr>
      </w:pPr>
      <w:hyperlink r:id="rId10" w:history="1">
        <w:r>
          <w:rPr>
            <w:rStyle w:val="Hyperlink"/>
            <w:rFonts w:ascii="Arial" w:hAnsi="Arial" w:cs="Arial"/>
            <w:color w:val="660099"/>
            <w:shd w:val="clear" w:color="auto" w:fill="FFFFFF"/>
          </w:rPr>
          <w:t>Electrochemical study of corrosion behavior of graphene coatings on copper and aluminum in a chloride solution</w:t>
        </w:r>
      </w:hyperlink>
    </w:p>
    <w:p w:rsidR="00000FDE" w:rsidRPr="007531F2" w:rsidRDefault="00000FDE" w:rsidP="00000FDE">
      <w:pPr>
        <w:shd w:val="clear" w:color="auto" w:fill="FFFFFF"/>
        <w:ind w:firstLine="720"/>
        <w:rPr>
          <w:rFonts w:ascii="Arial" w:hAnsi="Arial" w:cs="Arial"/>
          <w:color w:val="000000"/>
        </w:rPr>
      </w:pPr>
      <w:r w:rsidRPr="007531F2">
        <w:rPr>
          <w:rFonts w:ascii="Arial" w:hAnsi="Arial" w:cs="Arial"/>
          <w:color w:val="000000"/>
        </w:rPr>
        <w:t>V Mišković-Stanković, I Jevremović, I Jung, KY Rhee</w:t>
      </w:r>
    </w:p>
    <w:p w:rsidR="00000FDE" w:rsidRPr="007531F2" w:rsidRDefault="00000FDE" w:rsidP="00000FDE">
      <w:pPr>
        <w:shd w:val="clear" w:color="auto" w:fill="FFFFFF"/>
        <w:ind w:firstLine="720"/>
        <w:rPr>
          <w:rFonts w:ascii="Arial" w:hAnsi="Arial" w:cs="Arial"/>
          <w:color w:val="000000"/>
        </w:rPr>
      </w:pPr>
      <w:r w:rsidRPr="007531F2">
        <w:rPr>
          <w:rFonts w:ascii="Arial" w:hAnsi="Arial" w:cs="Arial"/>
          <w:color w:val="000000"/>
        </w:rPr>
        <w:t>Carbon 75, (2014) 335-344</w:t>
      </w:r>
    </w:p>
    <w:p w:rsidR="00000FDE" w:rsidRDefault="00000FDE" w:rsidP="00000FDE">
      <w:pPr>
        <w:pStyle w:val="ListParagraph"/>
        <w:ind w:left="0"/>
        <w:jc w:val="both"/>
        <w:rPr>
          <w:b/>
          <w:sz w:val="22"/>
          <w:szCs w:val="22"/>
        </w:rPr>
      </w:pPr>
    </w:p>
    <w:p w:rsidR="00000FDE" w:rsidRDefault="00000FDE" w:rsidP="00000FDE">
      <w:pPr>
        <w:pStyle w:val="ListParagraph"/>
        <w:ind w:left="0"/>
        <w:jc w:val="both"/>
        <w:rPr>
          <w:b/>
          <w:sz w:val="22"/>
          <w:szCs w:val="22"/>
        </w:rPr>
      </w:pPr>
    </w:p>
    <w:p w:rsidR="00000FDE" w:rsidRPr="00800E83" w:rsidRDefault="00000FDE" w:rsidP="00000F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Dr. Urša Tiringer</w:t>
      </w:r>
    </w:p>
    <w:p w:rsidR="00000FDE" w:rsidRPr="004F57BE" w:rsidRDefault="00000FDE" w:rsidP="00000FDE">
      <w:pPr>
        <w:shd w:val="clear" w:color="auto" w:fill="FFFFFF"/>
        <w:spacing w:line="270" w:lineRule="atLeast"/>
        <w:rPr>
          <w:color w:val="000000"/>
          <w:sz w:val="22"/>
          <w:szCs w:val="22"/>
          <w:lang w:val="sl-SI" w:eastAsia="sl-SI"/>
        </w:rPr>
      </w:pPr>
      <w:hyperlink r:id="rId11" w:history="1">
        <w:r w:rsidRPr="004F57BE">
          <w:rPr>
            <w:rStyle w:val="Hyperlink"/>
            <w:color w:val="000000"/>
            <w:sz w:val="22"/>
            <w:szCs w:val="22"/>
          </w:rPr>
          <w:t>Jožef Stefan Insitute</w:t>
        </w:r>
      </w:hyperlink>
    </w:p>
    <w:p w:rsidR="00000FDE" w:rsidRDefault="00000FDE" w:rsidP="00000FDE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Ljubljana, Slovenia</w:t>
      </w:r>
    </w:p>
    <w:p w:rsidR="00000FDE" w:rsidRDefault="00000FDE" w:rsidP="00000FDE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12" w:history="1">
        <w:r w:rsidRPr="00205578">
          <w:rPr>
            <w:rStyle w:val="Hyperlink"/>
            <w:sz w:val="22"/>
            <w:szCs w:val="22"/>
          </w:rPr>
          <w:t>ursa.tiringer@ijs.si</w:t>
        </w:r>
      </w:hyperlink>
    </w:p>
    <w:p w:rsidR="00000FDE" w:rsidRDefault="00000FDE" w:rsidP="00000FDE">
      <w:pPr>
        <w:pStyle w:val="ListParagraph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Dr. Tiringer is expert on corrosion protection.</w:t>
      </w:r>
    </w:p>
    <w:p w:rsidR="00000FDE" w:rsidRDefault="00000FDE" w:rsidP="00000FDE"/>
    <w:p w:rsidR="00000FDE" w:rsidRDefault="00000FDE" w:rsidP="00000FDE">
      <w:pPr>
        <w:ind w:left="720"/>
        <w:rPr>
          <w:lang w:val="sl-SI" w:eastAsia="sl-SI"/>
        </w:rPr>
      </w:pPr>
      <w:hyperlink r:id="rId13" w:history="1">
        <w:r>
          <w:rPr>
            <w:rStyle w:val="Hyperlink"/>
            <w:rFonts w:ascii="Arial" w:hAnsi="Arial" w:cs="Arial"/>
            <w:color w:val="660099"/>
            <w:shd w:val="clear" w:color="auto" w:fill="FFFFFF"/>
          </w:rPr>
          <w:t>Hybrid sol–gel coatings based on GPTMS/TEOS containing colloidal SiO</w:t>
        </w:r>
        <w:r>
          <w:rPr>
            <w:rStyle w:val="Hyperlink"/>
            <w:rFonts w:ascii="Arial" w:hAnsi="Arial" w:cs="Arial"/>
            <w:color w:val="660099"/>
            <w:shd w:val="clear" w:color="auto" w:fill="FFFFFF"/>
            <w:vertAlign w:val="subscript"/>
          </w:rPr>
          <w:t>2</w:t>
        </w:r>
        <w:r>
          <w:rPr>
            <w:rStyle w:val="Hyperlink"/>
            <w:rFonts w:ascii="Arial" w:hAnsi="Arial" w:cs="Arial"/>
            <w:color w:val="660099"/>
            <w:shd w:val="clear" w:color="auto" w:fill="FFFFFF"/>
          </w:rPr>
          <w:t> and cerium nitrate for increasing corrosion protection of aluminium alloy 7075-T6</w:t>
        </w:r>
      </w:hyperlink>
    </w:p>
    <w:p w:rsidR="00000FDE" w:rsidRPr="00983DFE" w:rsidRDefault="00000FDE" w:rsidP="00000FDE">
      <w:pPr>
        <w:shd w:val="clear" w:color="auto" w:fill="FFFFFF"/>
        <w:ind w:firstLine="720"/>
        <w:rPr>
          <w:rFonts w:ascii="Arial" w:hAnsi="Arial" w:cs="Arial"/>
          <w:color w:val="000000"/>
        </w:rPr>
      </w:pPr>
      <w:r w:rsidRPr="00983DFE">
        <w:rPr>
          <w:rFonts w:ascii="Arial" w:hAnsi="Arial" w:cs="Arial"/>
          <w:color w:val="000000"/>
        </w:rPr>
        <w:t>U Tiringer, I Milošev, A Durán, Y Castro</w:t>
      </w:r>
    </w:p>
    <w:p w:rsidR="00000FDE" w:rsidRDefault="00000FDE" w:rsidP="00000FDE">
      <w:pPr>
        <w:shd w:val="clear" w:color="auto" w:fill="FFFFFF"/>
        <w:ind w:firstLine="720"/>
        <w:rPr>
          <w:rFonts w:ascii="Arial" w:hAnsi="Arial" w:cs="Arial"/>
          <w:color w:val="777777"/>
        </w:rPr>
      </w:pPr>
      <w:r w:rsidRPr="00983DFE">
        <w:rPr>
          <w:rFonts w:ascii="Arial" w:hAnsi="Arial" w:cs="Arial"/>
          <w:color w:val="000000"/>
        </w:rPr>
        <w:t>Journal of Sol-Gel Science and Technology 85 (3), 546-557</w:t>
      </w:r>
    </w:p>
    <w:p w:rsidR="00000FDE" w:rsidRDefault="00000FDE" w:rsidP="00000FDE">
      <w:pPr>
        <w:shd w:val="clear" w:color="auto" w:fill="FFFFFF"/>
        <w:ind w:firstLine="720"/>
        <w:rPr>
          <w:rFonts w:ascii="Arial" w:hAnsi="Arial" w:cs="Arial"/>
          <w:color w:val="777777"/>
        </w:rPr>
      </w:pPr>
    </w:p>
    <w:p w:rsidR="00000FDE" w:rsidRDefault="00000FDE" w:rsidP="00000FDE">
      <w:pPr>
        <w:ind w:left="720"/>
        <w:rPr>
          <w:lang w:val="sl-SI" w:eastAsia="sl-SI"/>
        </w:rPr>
      </w:pPr>
      <w:hyperlink r:id="rId14" w:history="1">
        <w:r>
          <w:rPr>
            <w:rStyle w:val="Hyperlink"/>
            <w:rFonts w:ascii="Arial" w:hAnsi="Arial" w:cs="Arial"/>
            <w:color w:val="660099"/>
            <w:shd w:val="clear" w:color="auto" w:fill="FFFFFF"/>
          </w:rPr>
          <w:t>Self-Healing Effect of Hybrid Sol-Gel Coatings Based on GPTMS, TEOS, SiO2 Nanoparticles and Ce (NO3) 3 Applied on Aluminum Alloy 7075-T6</w:t>
        </w:r>
      </w:hyperlink>
    </w:p>
    <w:p w:rsidR="00000FDE" w:rsidRPr="00983DFE" w:rsidRDefault="00000FDE" w:rsidP="00000FDE">
      <w:pPr>
        <w:shd w:val="clear" w:color="auto" w:fill="FFFFFF"/>
        <w:ind w:firstLine="720"/>
        <w:rPr>
          <w:rFonts w:ascii="Arial" w:hAnsi="Arial" w:cs="Arial"/>
          <w:color w:val="000000"/>
        </w:rPr>
      </w:pPr>
      <w:r w:rsidRPr="00983DFE">
        <w:rPr>
          <w:rFonts w:ascii="Arial" w:hAnsi="Arial" w:cs="Arial"/>
          <w:color w:val="000000"/>
        </w:rPr>
        <w:t>U Tiringer, A Durán, Y Castro, I Milošev</w:t>
      </w:r>
    </w:p>
    <w:p w:rsidR="00000FDE" w:rsidRPr="00983DFE" w:rsidRDefault="00000FDE" w:rsidP="00000FDE">
      <w:pPr>
        <w:shd w:val="clear" w:color="auto" w:fill="FFFFFF"/>
        <w:ind w:firstLine="720"/>
        <w:rPr>
          <w:rFonts w:ascii="Arial" w:hAnsi="Arial" w:cs="Arial"/>
          <w:color w:val="000000"/>
        </w:rPr>
      </w:pPr>
      <w:r w:rsidRPr="00983DFE">
        <w:rPr>
          <w:rFonts w:ascii="Arial" w:hAnsi="Arial" w:cs="Arial"/>
          <w:color w:val="000000"/>
        </w:rPr>
        <w:t>Journal of The Electrochemical Society 165 (5), C213-C225</w:t>
      </w:r>
    </w:p>
    <w:p w:rsidR="00000FDE" w:rsidRDefault="00000FDE" w:rsidP="00000FDE">
      <w:pPr>
        <w:shd w:val="clear" w:color="auto" w:fill="FFFFFF"/>
        <w:ind w:firstLine="720"/>
        <w:rPr>
          <w:rFonts w:ascii="Arial" w:hAnsi="Arial" w:cs="Arial"/>
          <w:color w:val="777777"/>
        </w:rPr>
      </w:pPr>
    </w:p>
    <w:p w:rsidR="00000FDE" w:rsidRDefault="00000FDE" w:rsidP="00000FDE">
      <w:pPr>
        <w:shd w:val="clear" w:color="auto" w:fill="FFFFFF"/>
        <w:ind w:firstLine="720"/>
        <w:rPr>
          <w:rFonts w:ascii="Arial" w:hAnsi="Arial" w:cs="Arial"/>
          <w:color w:val="777777"/>
        </w:rPr>
      </w:pPr>
    </w:p>
    <w:p w:rsidR="00000FDE" w:rsidRDefault="00000FDE" w:rsidP="00000FDE">
      <w:pPr>
        <w:pStyle w:val="ListParagraph"/>
        <w:ind w:left="0"/>
        <w:jc w:val="both"/>
        <w:rPr>
          <w:rFonts w:ascii="Times New Roman" w:hAnsi="Times New Roman"/>
          <w:sz w:val="22"/>
          <w:szCs w:val="22"/>
        </w:rPr>
      </w:pPr>
    </w:p>
    <w:p w:rsidR="00000FDE" w:rsidRDefault="00000FDE" w:rsidP="00000FDE">
      <w:pPr>
        <w:shd w:val="clear" w:color="auto" w:fill="FFFFFF"/>
        <w:ind w:firstLine="720"/>
        <w:rPr>
          <w:rFonts w:ascii="Arial" w:hAnsi="Arial" w:cs="Arial"/>
          <w:color w:val="777777"/>
        </w:rPr>
      </w:pPr>
    </w:p>
    <w:p w:rsidR="00000FDE" w:rsidRDefault="00000FDE" w:rsidP="00000FDE">
      <w:pPr>
        <w:pStyle w:val="ListParagraph"/>
        <w:ind w:left="0"/>
        <w:jc w:val="both"/>
        <w:rPr>
          <w:rFonts w:ascii="Times New Roman" w:hAnsi="Times New Roman"/>
          <w:sz w:val="22"/>
          <w:szCs w:val="22"/>
        </w:rPr>
      </w:pPr>
    </w:p>
    <w:p w:rsidR="00000FDE" w:rsidRDefault="00000FDE" w:rsidP="00000FDE">
      <w:pPr>
        <w:pStyle w:val="ListParagraph"/>
        <w:ind w:left="0"/>
        <w:jc w:val="both"/>
        <w:rPr>
          <w:rFonts w:ascii="Times New Roman" w:hAnsi="Times New Roman"/>
          <w:sz w:val="22"/>
          <w:szCs w:val="22"/>
        </w:rPr>
      </w:pPr>
    </w:p>
    <w:p w:rsidR="00657921" w:rsidRDefault="00657921">
      <w:bookmarkStart w:id="0" w:name="_GoBack"/>
      <w:bookmarkEnd w:id="0"/>
    </w:p>
    <w:sectPr w:rsidR="00657921" w:rsidSect="00697BB6">
      <w:footerReference w:type="even" r:id="rId15"/>
      <w:footerReference w:type="default" r:id="rId16"/>
      <w:pgSz w:w="11896" w:h="16834"/>
      <w:pgMar w:top="1440" w:right="1304" w:bottom="1304" w:left="1134" w:header="709" w:footer="709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23D" w:rsidRDefault="00000F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4023D" w:rsidRDefault="00000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23D" w:rsidRDefault="00000F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4023D" w:rsidRDefault="00000FDE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9180E"/>
    <w:multiLevelType w:val="hybridMultilevel"/>
    <w:tmpl w:val="D54A1D3C"/>
    <w:lvl w:ilvl="0" w:tplc="43407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visionView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DE"/>
    <w:rsid w:val="00000FDE"/>
    <w:rsid w:val="00263900"/>
    <w:rsid w:val="0065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4EC117-55B4-4342-9BD5-FACBB87F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00F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00FD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000FDE"/>
  </w:style>
  <w:style w:type="character" w:styleId="Hyperlink">
    <w:name w:val="Hyperlink"/>
    <w:rsid w:val="00000F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0FDE"/>
    <w:pPr>
      <w:widowControl w:val="0"/>
      <w:suppressAutoHyphens/>
      <w:autoSpaceDE w:val="0"/>
      <w:ind w:left="720"/>
      <w:contextualSpacing/>
    </w:pPr>
    <w:rPr>
      <w:rFonts w:ascii="Times" w:eastAsia="Times" w:hAnsi="Times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@tmf.bg.ac.rs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mailto:ursa.tiringer@ijs.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s://scholar.google.com/citations?view_op=view_org&amp;hl=en&amp;org=15732011252176076033" TargetMode="External"/><Relationship Id="rId5" Type="http://schemas.openxmlformats.org/officeDocument/2006/relationships/hyperlink" Target="mailto:mmetik@fkit.hr" TargetMode="External"/><Relationship Id="rId15" Type="http://schemas.openxmlformats.org/officeDocument/2006/relationships/footer" Target="footer1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1</cp:revision>
  <dcterms:created xsi:type="dcterms:W3CDTF">2019-04-02T10:34:00Z</dcterms:created>
  <dcterms:modified xsi:type="dcterms:W3CDTF">2019-04-02T10:35:00Z</dcterms:modified>
</cp:coreProperties>
</file>