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1.xml" ContentType="application/vnd.openxmlformats-officedocument.themeOverride+xml"/>
  <Override PartName="/word/charts/chart8.xml" ContentType="application/vnd.openxmlformats-officedocument.drawingml.chart+xml"/>
  <Override PartName="/word/theme/themeOverride2.xml" ContentType="application/vnd.openxmlformats-officedocument.themeOverride+xml"/>
  <Override PartName="/word/charts/chart9.xml" ContentType="application/vnd.openxmlformats-officedocument.drawingml.chart+xml"/>
  <Override PartName="/word/theme/themeOverride3.xml" ContentType="application/vnd.openxmlformats-officedocument.themeOverrid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5.xml" ContentType="application/vnd.openxmlformats-officedocument.themeOverride+xml"/>
  <Override PartName="/word/charts/chart1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326" w:rsidRPr="00FA7F94" w:rsidRDefault="0099092E" w:rsidP="00FA7F94">
      <w:pPr>
        <w:tabs>
          <w:tab w:val="left" w:pos="3573"/>
        </w:tabs>
        <w:bidi w:val="0"/>
        <w:spacing w:after="0" w:line="360" w:lineRule="auto"/>
        <w:jc w:val="center"/>
        <w:rPr>
          <w:rFonts w:ascii="Times New Roman" w:eastAsia="Times New Roman" w:hAnsi="Times New Roman" w:cs="Times New Roman"/>
          <w:b/>
          <w:bCs/>
          <w:sz w:val="32"/>
          <w:szCs w:val="32"/>
        </w:rPr>
      </w:pPr>
      <w:r w:rsidRPr="00FA7F94">
        <w:rPr>
          <w:rFonts w:ascii="Times New Roman" w:eastAsia="Times New Roman" w:hAnsi="Times New Roman" w:cs="Times New Roman"/>
          <w:b/>
          <w:bCs/>
          <w:sz w:val="32"/>
          <w:szCs w:val="32"/>
        </w:rPr>
        <w:t>S</w:t>
      </w:r>
      <w:r w:rsidR="00A45326" w:rsidRPr="00FA7F94">
        <w:rPr>
          <w:rFonts w:ascii="Times New Roman" w:eastAsia="Times New Roman" w:hAnsi="Times New Roman" w:cs="Times New Roman"/>
          <w:b/>
          <w:bCs/>
          <w:sz w:val="32"/>
          <w:szCs w:val="32"/>
        </w:rPr>
        <w:t xml:space="preserve">ulfate ion </w:t>
      </w:r>
      <w:r w:rsidR="007A3AD9" w:rsidRPr="00FA7F94">
        <w:rPr>
          <w:rFonts w:ascii="Times New Roman" w:eastAsia="Times New Roman" w:hAnsi="Times New Roman" w:cs="Times New Roman"/>
          <w:b/>
          <w:bCs/>
          <w:sz w:val="32"/>
          <w:szCs w:val="32"/>
        </w:rPr>
        <w:t xml:space="preserve">removal </w:t>
      </w:r>
      <w:r w:rsidR="00A45326" w:rsidRPr="00FA7F94">
        <w:rPr>
          <w:rFonts w:ascii="Times New Roman" w:eastAsia="Times New Roman" w:hAnsi="Times New Roman" w:cs="Times New Roman"/>
          <w:b/>
          <w:bCs/>
          <w:sz w:val="32"/>
          <w:szCs w:val="32"/>
        </w:rPr>
        <w:t xml:space="preserve">from </w:t>
      </w:r>
      <w:r w:rsidR="007A3AD9" w:rsidRPr="00FA7F94">
        <w:rPr>
          <w:rFonts w:ascii="Times New Roman" w:eastAsia="Times New Roman" w:hAnsi="Times New Roman" w:cs="Times New Roman"/>
          <w:b/>
          <w:bCs/>
          <w:sz w:val="32"/>
          <w:szCs w:val="32"/>
        </w:rPr>
        <w:t>water</w:t>
      </w:r>
      <w:r w:rsidRPr="00FA7F94">
        <w:rPr>
          <w:rFonts w:ascii="Times New Roman" w:eastAsia="Times New Roman" w:hAnsi="Times New Roman" w:cs="Times New Roman"/>
          <w:b/>
          <w:bCs/>
          <w:sz w:val="32"/>
          <w:szCs w:val="32"/>
        </w:rPr>
        <w:t xml:space="preserve"> </w:t>
      </w:r>
      <w:r w:rsidR="00374CDC" w:rsidRPr="00FA7F94">
        <w:rPr>
          <w:rFonts w:ascii="Times New Roman" w:eastAsia="Times New Roman" w:hAnsi="Times New Roman" w:cs="Times New Roman"/>
          <w:b/>
          <w:bCs/>
          <w:sz w:val="32"/>
          <w:szCs w:val="32"/>
        </w:rPr>
        <w:t xml:space="preserve">using </w:t>
      </w:r>
      <w:r w:rsidRPr="00FA7F94">
        <w:rPr>
          <w:rFonts w:ascii="Times New Roman" w:eastAsia="Times New Roman" w:hAnsi="Times New Roman" w:cs="Times New Roman"/>
          <w:b/>
          <w:bCs/>
          <w:sz w:val="32"/>
          <w:szCs w:val="32"/>
        </w:rPr>
        <w:t xml:space="preserve">activated carbon powder prepared by </w:t>
      </w:r>
      <w:r w:rsidRPr="00FA7F94">
        <w:rPr>
          <w:rFonts w:ascii="Times New Roman" w:eastAsia="Times New Roman" w:hAnsi="Times New Roman" w:cs="Times New Roman"/>
          <w:b/>
          <w:bCs/>
          <w:i/>
          <w:iCs/>
          <w:sz w:val="32"/>
          <w:szCs w:val="32"/>
        </w:rPr>
        <w:t>Ziziphus spina-christi</w:t>
      </w:r>
      <w:r w:rsidRPr="00FA7F94">
        <w:rPr>
          <w:rFonts w:ascii="Times New Roman" w:eastAsia="Times New Roman" w:hAnsi="Times New Roman" w:cs="Times New Roman"/>
          <w:b/>
          <w:bCs/>
          <w:sz w:val="32"/>
          <w:szCs w:val="32"/>
        </w:rPr>
        <w:t xml:space="preserve"> lotus leaf</w:t>
      </w:r>
    </w:p>
    <w:p w:rsidR="006714F0" w:rsidRPr="00FA7F94" w:rsidRDefault="00D517B4" w:rsidP="00167596">
      <w:pPr>
        <w:tabs>
          <w:tab w:val="left" w:pos="3573"/>
        </w:tabs>
        <w:bidi w:val="0"/>
        <w:spacing w:after="0" w:line="360" w:lineRule="auto"/>
        <w:jc w:val="center"/>
        <w:rPr>
          <w:rFonts w:ascii="Times New Roman" w:eastAsia="Times New Roman" w:hAnsi="Times New Roman" w:cs="Times New Roman"/>
          <w:sz w:val="24"/>
          <w:szCs w:val="24"/>
        </w:rPr>
      </w:pPr>
      <w:r w:rsidRPr="00FA7F94">
        <w:rPr>
          <w:rFonts w:ascii="Times New Roman" w:hAnsi="Times New Roman" w:cs="Times New Roman"/>
          <w:i/>
          <w:iCs/>
          <w:szCs w:val="20"/>
        </w:rPr>
        <w:t xml:space="preserve"> </w:t>
      </w:r>
      <w:r w:rsidR="006714F0" w:rsidRPr="00FA7F94">
        <w:rPr>
          <w:rFonts w:ascii="Times New Roman" w:eastAsia="Times New Roman" w:hAnsi="Times New Roman" w:cs="Times New Roman"/>
          <w:sz w:val="24"/>
          <w:szCs w:val="24"/>
        </w:rPr>
        <w:t>Morteza Rahmati</w:t>
      </w:r>
      <w:r w:rsidR="006714F0" w:rsidRPr="00FA7F94">
        <w:rPr>
          <w:rFonts w:ascii="Times New Roman" w:eastAsia="Times New Roman" w:hAnsi="Times New Roman" w:cs="Times New Roman"/>
          <w:sz w:val="24"/>
          <w:szCs w:val="24"/>
          <w:vertAlign w:val="superscript"/>
        </w:rPr>
        <w:t>1</w:t>
      </w:r>
      <w:r w:rsidR="006714F0" w:rsidRPr="00FA7F94">
        <w:rPr>
          <w:rFonts w:ascii="Times New Roman" w:eastAsia="Times New Roman" w:hAnsi="Times New Roman" w:cs="Times New Roman"/>
          <w:sz w:val="24"/>
          <w:szCs w:val="24"/>
        </w:rPr>
        <w:t xml:space="preserve">, </w:t>
      </w:r>
      <w:r w:rsidR="00F2657F" w:rsidRPr="00FA7F94">
        <w:rPr>
          <w:rFonts w:ascii="Times New Roman" w:eastAsia="Times New Roman" w:hAnsi="Times New Roman" w:cs="Times New Roman"/>
          <w:sz w:val="24"/>
          <w:szCs w:val="24"/>
        </w:rPr>
        <w:t>Golan Yeganeh</w:t>
      </w:r>
      <w:r w:rsidR="00F2657F" w:rsidRPr="00FA7F94">
        <w:rPr>
          <w:rFonts w:ascii="Times New Roman" w:eastAsia="Times New Roman" w:hAnsi="Times New Roman" w:cs="Times New Roman"/>
          <w:sz w:val="24"/>
          <w:szCs w:val="24"/>
          <w:vertAlign w:val="superscript"/>
        </w:rPr>
        <w:t>2</w:t>
      </w:r>
      <w:r w:rsidR="00F2657F" w:rsidRPr="00FA7F94">
        <w:rPr>
          <w:rFonts w:ascii="Times New Roman" w:eastAsia="Times New Roman" w:hAnsi="Times New Roman" w:cs="Times New Roman"/>
          <w:sz w:val="24"/>
          <w:szCs w:val="24"/>
        </w:rPr>
        <w:t xml:space="preserve">, </w:t>
      </w:r>
      <w:r w:rsidR="006714F0" w:rsidRPr="00FA7F94">
        <w:rPr>
          <w:rFonts w:ascii="Times New Roman" w:eastAsia="Times New Roman" w:hAnsi="Times New Roman" w:cs="Times New Roman"/>
          <w:sz w:val="24"/>
          <w:szCs w:val="24"/>
        </w:rPr>
        <w:t>Hossein Esmaeili</w:t>
      </w:r>
      <w:r w:rsidR="00167596">
        <w:rPr>
          <w:rFonts w:ascii="Times New Roman" w:eastAsia="Times New Roman" w:hAnsi="Times New Roman" w:cs="Times New Roman"/>
          <w:sz w:val="24"/>
          <w:szCs w:val="24"/>
          <w:vertAlign w:val="superscript"/>
        </w:rPr>
        <w:t>3</w:t>
      </w:r>
      <w:r w:rsidR="00CE41E2">
        <w:rPr>
          <w:rFonts w:ascii="Times New Roman" w:eastAsia="Times New Roman" w:hAnsi="Times New Roman" w:cs="Times New Roman"/>
          <w:sz w:val="24"/>
          <w:szCs w:val="24"/>
          <w:vertAlign w:val="superscript"/>
        </w:rPr>
        <w:t>*</w:t>
      </w:r>
      <w:r w:rsidR="006714F0" w:rsidRPr="00FA7F94">
        <w:rPr>
          <w:rFonts w:ascii="Times New Roman" w:eastAsia="Times New Roman" w:hAnsi="Times New Roman" w:cs="Times New Roman"/>
          <w:sz w:val="24"/>
          <w:szCs w:val="24"/>
        </w:rPr>
        <w:t xml:space="preserve"> </w:t>
      </w:r>
    </w:p>
    <w:p w:rsidR="006714F0" w:rsidRDefault="006714F0" w:rsidP="00FA7F94">
      <w:pPr>
        <w:spacing w:line="360" w:lineRule="auto"/>
        <w:jc w:val="center"/>
        <w:rPr>
          <w:rFonts w:ascii="Times New Roman" w:hAnsi="Times New Roman" w:cs="Times New Roman"/>
          <w:i/>
          <w:iCs/>
        </w:rPr>
      </w:pPr>
      <w:r w:rsidRPr="00FA7F94">
        <w:rPr>
          <w:rFonts w:ascii="Times New Roman" w:hAnsi="Times New Roman" w:cs="Times New Roman"/>
          <w:i/>
          <w:iCs/>
          <w:vertAlign w:val="superscript"/>
        </w:rPr>
        <w:t>1</w:t>
      </w:r>
      <w:r w:rsidRPr="00FA7F94">
        <w:rPr>
          <w:rFonts w:ascii="Times New Roman" w:hAnsi="Times New Roman" w:cs="Times New Roman"/>
          <w:i/>
          <w:iCs/>
        </w:rPr>
        <w:t>Department of Chemical Engineering, Datshtestan Branch, Islamic Azad University, Dashtestan, Iran</w:t>
      </w:r>
    </w:p>
    <w:p w:rsidR="00167596" w:rsidRPr="00167596" w:rsidRDefault="00167596" w:rsidP="00167596">
      <w:pPr>
        <w:spacing w:line="360" w:lineRule="auto"/>
        <w:jc w:val="center"/>
        <w:rPr>
          <w:rFonts w:ascii="Times New Roman" w:hAnsi="Times New Roman" w:cs="Times New Roman"/>
          <w:i/>
          <w:iCs/>
        </w:rPr>
      </w:pPr>
      <w:r w:rsidRPr="00167596">
        <w:rPr>
          <w:rFonts w:ascii="Times New Roman" w:hAnsi="Times New Roman" w:cs="Times New Roman"/>
          <w:i/>
          <w:iCs/>
          <w:vertAlign w:val="superscript"/>
        </w:rPr>
        <w:t>2</w:t>
      </w:r>
      <w:r>
        <w:rPr>
          <w:rFonts w:ascii="Times New Roman" w:hAnsi="Times New Roman" w:cs="Times New Roman"/>
          <w:i/>
          <w:iCs/>
        </w:rPr>
        <w:t>Y</w:t>
      </w:r>
      <w:r w:rsidRPr="00167596">
        <w:rPr>
          <w:rFonts w:ascii="Times New Roman" w:hAnsi="Times New Roman" w:cs="Times New Roman"/>
          <w:i/>
          <w:iCs/>
        </w:rPr>
        <w:t xml:space="preserve">oung Researchers and Elite Club, </w:t>
      </w:r>
      <w:r>
        <w:rPr>
          <w:rFonts w:ascii="Times New Roman" w:hAnsi="Times New Roman" w:cs="Times New Roman"/>
          <w:i/>
          <w:iCs/>
        </w:rPr>
        <w:t>Bushehr</w:t>
      </w:r>
      <w:r w:rsidRPr="00167596">
        <w:rPr>
          <w:rFonts w:ascii="Times New Roman" w:hAnsi="Times New Roman" w:cs="Times New Roman"/>
          <w:i/>
          <w:iCs/>
        </w:rPr>
        <w:t xml:space="preserve"> Branch, Islamic Azad University, </w:t>
      </w:r>
      <w:r>
        <w:rPr>
          <w:rFonts w:ascii="Times New Roman" w:hAnsi="Times New Roman" w:cs="Times New Roman"/>
          <w:i/>
          <w:iCs/>
        </w:rPr>
        <w:t>Bushehr</w:t>
      </w:r>
      <w:r w:rsidRPr="00167596">
        <w:rPr>
          <w:rFonts w:ascii="Times New Roman" w:hAnsi="Times New Roman" w:cs="Times New Roman"/>
          <w:i/>
          <w:iCs/>
        </w:rPr>
        <w:t xml:space="preserve">, </w:t>
      </w:r>
      <w:r>
        <w:rPr>
          <w:rFonts w:ascii="Times New Roman" w:hAnsi="Times New Roman" w:cs="Times New Roman"/>
          <w:i/>
          <w:iCs/>
        </w:rPr>
        <w:t>Iran</w:t>
      </w:r>
    </w:p>
    <w:p w:rsidR="006714F0" w:rsidRPr="00FA7F94" w:rsidRDefault="00167596" w:rsidP="00167596">
      <w:pPr>
        <w:spacing w:line="360" w:lineRule="auto"/>
        <w:rPr>
          <w:rFonts w:ascii="Times New Roman" w:hAnsi="Times New Roman" w:cs="Times New Roman"/>
          <w:i/>
          <w:iCs/>
        </w:rPr>
      </w:pPr>
      <w:r>
        <w:rPr>
          <w:rFonts w:ascii="Times New Roman" w:hAnsi="Times New Roman" w:cs="Times New Roman"/>
          <w:i/>
          <w:iCs/>
          <w:vertAlign w:val="superscript"/>
        </w:rPr>
        <w:t>3</w:t>
      </w:r>
      <w:r w:rsidR="006714F0" w:rsidRPr="00FA7F94">
        <w:rPr>
          <w:rFonts w:ascii="Times New Roman" w:hAnsi="Times New Roman" w:cs="Times New Roman"/>
          <w:i/>
          <w:iCs/>
        </w:rPr>
        <w:t>Department of Chemical Engineering, Bushehr Branch, Islamic Azad University, Bushehr, Iran</w:t>
      </w:r>
    </w:p>
    <w:p w:rsidR="006714F0" w:rsidRPr="00FA7F94" w:rsidRDefault="001E4F67" w:rsidP="00FA7F94">
      <w:pPr>
        <w:spacing w:line="360" w:lineRule="auto"/>
        <w:jc w:val="center"/>
        <w:rPr>
          <w:rFonts w:ascii="Times New Roman" w:hAnsi="Times New Roman" w:cs="Times New Roman"/>
        </w:rPr>
      </w:pPr>
      <w:hyperlink r:id="rId7" w:history="1">
        <w:r w:rsidR="006714F0" w:rsidRPr="00FA7F94">
          <w:rPr>
            <w:rStyle w:val="Hyperlink"/>
            <w:rFonts w:ascii="Times New Roman" w:hAnsi="Times New Roman" w:cs="Times New Roman"/>
          </w:rPr>
          <w:t xml:space="preserve">*Email: </w:t>
        </w:r>
        <w:r w:rsidR="006714F0" w:rsidRPr="00FA7F94">
          <w:rPr>
            <w:rStyle w:val="Hyperlink"/>
            <w:rFonts w:ascii="Times New Roman" w:hAnsi="Times New Roman" w:cs="Times New Roman"/>
            <w:i/>
            <w:iCs/>
          </w:rPr>
          <w:t>esmaeili.hossein@gmail.com</w:t>
        </w:r>
      </w:hyperlink>
      <w:r w:rsidR="006714F0" w:rsidRPr="00FA7F94">
        <w:rPr>
          <w:rFonts w:ascii="Times New Roman" w:hAnsi="Times New Roman" w:cs="Times New Roman"/>
          <w:i/>
          <w:iCs/>
        </w:rPr>
        <w:t xml:space="preserve"> &amp; </w:t>
      </w:r>
      <w:hyperlink r:id="rId8" w:history="1">
        <w:r w:rsidR="006714F0" w:rsidRPr="00FA7F94">
          <w:rPr>
            <w:rStyle w:val="Hyperlink"/>
            <w:rFonts w:ascii="Times New Roman" w:hAnsi="Times New Roman" w:cs="Times New Roman"/>
            <w:i/>
            <w:iCs/>
          </w:rPr>
          <w:t>esmaeili.hossein@iaubushehr.ac.ir</w:t>
        </w:r>
      </w:hyperlink>
    </w:p>
    <w:p w:rsidR="00A45326" w:rsidRPr="00FA7F94" w:rsidRDefault="00A45326" w:rsidP="00FA7F94">
      <w:pPr>
        <w:bidi w:val="0"/>
        <w:spacing w:after="0" w:line="360" w:lineRule="auto"/>
        <w:jc w:val="both"/>
        <w:rPr>
          <w:rFonts w:ascii="Times New Roman" w:hAnsi="Times New Roman" w:cs="Times New Roman"/>
          <w:b/>
          <w:bCs/>
          <w:sz w:val="24"/>
          <w:szCs w:val="24"/>
        </w:rPr>
      </w:pPr>
      <w:r w:rsidRPr="00FA7F94">
        <w:rPr>
          <w:rFonts w:ascii="Times New Roman" w:hAnsi="Times New Roman" w:cs="Times New Roman"/>
          <w:b/>
          <w:bCs/>
          <w:sz w:val="24"/>
          <w:szCs w:val="24"/>
        </w:rPr>
        <w:t>Abstract</w:t>
      </w:r>
    </w:p>
    <w:p w:rsidR="005F4A2A" w:rsidRPr="00FA7F94" w:rsidRDefault="00A45326" w:rsidP="00FE48E9">
      <w:pPr>
        <w:pStyle w:val="HTMLPreformatted"/>
        <w:shd w:val="clear" w:color="auto" w:fill="FFFFFF"/>
        <w:spacing w:line="360" w:lineRule="auto"/>
        <w:jc w:val="both"/>
        <w:rPr>
          <w:rFonts w:ascii="Times New Roman" w:hAnsi="Times New Roman" w:cs="Times New Roman"/>
          <w:sz w:val="24"/>
          <w:szCs w:val="24"/>
        </w:rPr>
      </w:pPr>
      <w:bookmarkStart w:id="0" w:name="_GoBack"/>
      <w:r w:rsidRPr="00FA7F94">
        <w:rPr>
          <w:rFonts w:ascii="Times New Roman" w:hAnsi="Times New Roman" w:cs="Times New Roman"/>
          <w:sz w:val="24"/>
          <w:szCs w:val="24"/>
        </w:rPr>
        <w:t xml:space="preserve">In this paper, the activated carbon potential gained from </w:t>
      </w:r>
      <w:r w:rsidR="00091B66" w:rsidRPr="00FA7F94">
        <w:rPr>
          <w:rFonts w:ascii="Times New Roman" w:hAnsi="Times New Roman" w:cs="Times New Roman"/>
          <w:sz w:val="24"/>
          <w:szCs w:val="24"/>
        </w:rPr>
        <w:t>l</w:t>
      </w:r>
      <w:r w:rsidR="003868BC" w:rsidRPr="00FA7F94">
        <w:rPr>
          <w:rFonts w:ascii="Times New Roman" w:hAnsi="Times New Roman" w:cs="Times New Roman"/>
          <w:sz w:val="24"/>
          <w:szCs w:val="24"/>
        </w:rPr>
        <w:t>otus</w:t>
      </w:r>
      <w:r w:rsidRPr="00FA7F94">
        <w:rPr>
          <w:rFonts w:ascii="Times New Roman" w:hAnsi="Times New Roman" w:cs="Times New Roman"/>
          <w:sz w:val="24"/>
          <w:szCs w:val="24"/>
        </w:rPr>
        <w:t xml:space="preserve"> leaf </w:t>
      </w:r>
      <w:r w:rsidRPr="00FA7F94">
        <w:rPr>
          <w:rFonts w:ascii="Times New Roman" w:hAnsi="Times New Roman" w:cs="Times New Roman"/>
          <w:i/>
          <w:iCs/>
          <w:sz w:val="24"/>
          <w:szCs w:val="24"/>
        </w:rPr>
        <w:t>Ziziphus spina-christi</w:t>
      </w:r>
      <w:r w:rsidRPr="00FA7F94">
        <w:rPr>
          <w:rFonts w:ascii="Times New Roman" w:hAnsi="Times New Roman" w:cs="Times New Roman"/>
          <w:sz w:val="24"/>
          <w:szCs w:val="24"/>
        </w:rPr>
        <w:t xml:space="preserve"> species on the sulfate removal from aqueous solution was investigated. </w:t>
      </w:r>
      <w:r w:rsidR="00526E4F" w:rsidRPr="00FA7F94">
        <w:rPr>
          <w:rFonts w:ascii="Times New Roman" w:hAnsi="Times New Roman" w:cs="Times New Roman"/>
          <w:sz w:val="24"/>
          <w:szCs w:val="24"/>
        </w:rPr>
        <w:t>T</w:t>
      </w:r>
      <w:r w:rsidRPr="00FA7F94">
        <w:rPr>
          <w:rFonts w:ascii="Times New Roman" w:hAnsi="Times New Roman" w:cs="Times New Roman"/>
          <w:sz w:val="24"/>
          <w:szCs w:val="24"/>
        </w:rPr>
        <w:t xml:space="preserve">he effect of different parameters such as </w:t>
      </w:r>
      <w:r w:rsidR="003868BC" w:rsidRPr="00FA7F94">
        <w:rPr>
          <w:rFonts w:ascii="Times New Roman" w:hAnsi="Times New Roman" w:cs="Times New Roman"/>
          <w:sz w:val="24"/>
          <w:szCs w:val="24"/>
        </w:rPr>
        <w:t>p</w:t>
      </w:r>
      <w:r w:rsidRPr="00FA7F94">
        <w:rPr>
          <w:rFonts w:ascii="Times New Roman" w:hAnsi="Times New Roman" w:cs="Times New Roman"/>
          <w:sz w:val="24"/>
          <w:szCs w:val="24"/>
        </w:rPr>
        <w:t>H, contact time, temperature, a</w:t>
      </w:r>
      <w:r w:rsidR="003868BC" w:rsidRPr="00FA7F94">
        <w:rPr>
          <w:rFonts w:ascii="Times New Roman" w:hAnsi="Times New Roman" w:cs="Times New Roman"/>
          <w:sz w:val="24"/>
          <w:szCs w:val="24"/>
        </w:rPr>
        <w:t>d</w:t>
      </w:r>
      <w:r w:rsidRPr="00FA7F94">
        <w:rPr>
          <w:rFonts w:ascii="Times New Roman" w:hAnsi="Times New Roman" w:cs="Times New Roman"/>
          <w:sz w:val="24"/>
          <w:szCs w:val="24"/>
        </w:rPr>
        <w:t xml:space="preserve">sorbent concentration and sulfate ions concentration </w:t>
      </w:r>
      <w:r w:rsidR="00526E4F" w:rsidRPr="00FA7F94">
        <w:rPr>
          <w:rFonts w:ascii="Times New Roman" w:hAnsi="Times New Roman" w:cs="Times New Roman"/>
          <w:sz w:val="24"/>
          <w:szCs w:val="24"/>
        </w:rPr>
        <w:t>on the adsorption of sulfate ion from aqueous solution was</w:t>
      </w:r>
      <w:r w:rsidRPr="00FA7F94">
        <w:rPr>
          <w:rFonts w:ascii="Times New Roman" w:hAnsi="Times New Roman" w:cs="Times New Roman"/>
          <w:sz w:val="24"/>
          <w:szCs w:val="24"/>
        </w:rPr>
        <w:t xml:space="preserve"> </w:t>
      </w:r>
      <w:r w:rsidR="00526E4F" w:rsidRPr="00FA7F94">
        <w:rPr>
          <w:rFonts w:ascii="Times New Roman" w:hAnsi="Times New Roman" w:cs="Times New Roman"/>
          <w:sz w:val="24"/>
          <w:szCs w:val="24"/>
        </w:rPr>
        <w:t>investigated</w:t>
      </w:r>
      <w:r w:rsidRPr="00FA7F94">
        <w:rPr>
          <w:rFonts w:ascii="Times New Roman" w:hAnsi="Times New Roman" w:cs="Times New Roman"/>
          <w:sz w:val="24"/>
          <w:szCs w:val="24"/>
        </w:rPr>
        <w:t xml:space="preserve">. The results indicated that the highest adsorption efficiency was </w:t>
      </w:r>
      <w:r w:rsidR="00482EBD" w:rsidRPr="00FA7F94">
        <w:rPr>
          <w:rFonts w:ascii="Times New Roman" w:hAnsi="Times New Roman" w:cs="Times New Roman"/>
          <w:sz w:val="24"/>
          <w:szCs w:val="24"/>
        </w:rPr>
        <w:t xml:space="preserve">obtained </w:t>
      </w:r>
      <w:r w:rsidRPr="00FA7F94">
        <w:rPr>
          <w:rFonts w:ascii="Times New Roman" w:hAnsi="Times New Roman" w:cs="Times New Roman"/>
          <w:sz w:val="24"/>
          <w:szCs w:val="24"/>
        </w:rPr>
        <w:t xml:space="preserve">at </w:t>
      </w:r>
      <w:r w:rsidR="003868BC" w:rsidRPr="00FA7F94">
        <w:rPr>
          <w:rFonts w:ascii="Times New Roman" w:hAnsi="Times New Roman" w:cs="Times New Roman"/>
          <w:sz w:val="24"/>
          <w:szCs w:val="24"/>
        </w:rPr>
        <w:t>p</w:t>
      </w:r>
      <w:r w:rsidRPr="00FA7F94">
        <w:rPr>
          <w:rFonts w:ascii="Times New Roman" w:hAnsi="Times New Roman" w:cs="Times New Roman"/>
          <w:sz w:val="24"/>
          <w:szCs w:val="24"/>
        </w:rPr>
        <w:t>H</w:t>
      </w:r>
      <w:r w:rsidR="00482EBD" w:rsidRPr="00FA7F94">
        <w:rPr>
          <w:rFonts w:ascii="Times New Roman" w:hAnsi="Times New Roman" w:cs="Times New Roman"/>
          <w:sz w:val="24"/>
          <w:szCs w:val="24"/>
        </w:rPr>
        <w:t xml:space="preserve"> </w:t>
      </w:r>
      <w:r w:rsidRPr="00FA7F94">
        <w:rPr>
          <w:rFonts w:ascii="Times New Roman" w:hAnsi="Times New Roman" w:cs="Times New Roman"/>
          <w:sz w:val="24"/>
          <w:szCs w:val="24"/>
        </w:rPr>
        <w:t xml:space="preserve">6, </w:t>
      </w:r>
      <w:r w:rsidR="003868BC" w:rsidRPr="00FA7F94">
        <w:rPr>
          <w:rFonts w:ascii="Times New Roman" w:hAnsi="Times New Roman" w:cs="Times New Roman"/>
          <w:sz w:val="24"/>
          <w:szCs w:val="24"/>
        </w:rPr>
        <w:t>adsorbent</w:t>
      </w:r>
      <w:r w:rsidRPr="00FA7F94">
        <w:rPr>
          <w:rFonts w:ascii="Times New Roman" w:hAnsi="Times New Roman" w:cs="Times New Roman"/>
          <w:sz w:val="24"/>
          <w:szCs w:val="24"/>
        </w:rPr>
        <w:t xml:space="preserve"> concentration</w:t>
      </w:r>
      <w:r w:rsidR="00482EBD" w:rsidRPr="00FA7F94">
        <w:rPr>
          <w:rFonts w:ascii="Times New Roman" w:hAnsi="Times New Roman" w:cs="Times New Roman"/>
          <w:sz w:val="24"/>
          <w:szCs w:val="24"/>
        </w:rPr>
        <w:t xml:space="preserve"> of 5 </w:t>
      </w:r>
      <w:r w:rsidRPr="00FA7F94">
        <w:rPr>
          <w:rFonts w:ascii="Times New Roman" w:hAnsi="Times New Roman" w:cs="Times New Roman"/>
          <w:sz w:val="24"/>
          <w:szCs w:val="24"/>
        </w:rPr>
        <w:t>g/l, sulfate ions concentration</w:t>
      </w:r>
      <w:r w:rsidR="00482EBD" w:rsidRPr="00FA7F94">
        <w:rPr>
          <w:rFonts w:ascii="Times New Roman" w:hAnsi="Times New Roman" w:cs="Times New Roman"/>
          <w:sz w:val="24"/>
          <w:szCs w:val="24"/>
        </w:rPr>
        <w:t xml:space="preserve"> of 120 ppm, </w:t>
      </w:r>
      <w:r w:rsidRPr="00FA7F94">
        <w:rPr>
          <w:rFonts w:ascii="Times New Roman" w:hAnsi="Times New Roman" w:cs="Times New Roman"/>
          <w:sz w:val="24"/>
          <w:szCs w:val="24"/>
        </w:rPr>
        <w:t xml:space="preserve">65 min and </w:t>
      </w:r>
      <w:r w:rsidR="00482EBD" w:rsidRPr="00FA7F94">
        <w:rPr>
          <w:rFonts w:ascii="Times New Roman" w:hAnsi="Times New Roman" w:cs="Times New Roman"/>
          <w:sz w:val="24"/>
          <w:szCs w:val="24"/>
        </w:rPr>
        <w:t>45</w:t>
      </w:r>
      <w:r w:rsidR="00482EBD" w:rsidRPr="00FA7F94">
        <w:rPr>
          <w:rFonts w:ascii="Times New Roman" w:hAnsi="Times New Roman" w:cs="Times New Roman"/>
          <w:sz w:val="24"/>
          <w:szCs w:val="24"/>
          <w:vertAlign w:val="superscript"/>
        </w:rPr>
        <w:t>o</w:t>
      </w:r>
      <w:r w:rsidR="00482EBD" w:rsidRPr="00FA7F94">
        <w:rPr>
          <w:rFonts w:ascii="Times New Roman" w:hAnsi="Times New Roman" w:cs="Times New Roman"/>
          <w:sz w:val="24"/>
          <w:szCs w:val="24"/>
        </w:rPr>
        <w:t>C which</w:t>
      </w:r>
      <w:r w:rsidRPr="00FA7F94">
        <w:rPr>
          <w:rFonts w:ascii="Times New Roman" w:hAnsi="Times New Roman" w:cs="Times New Roman"/>
          <w:sz w:val="24"/>
          <w:szCs w:val="24"/>
        </w:rPr>
        <w:t xml:space="preserve"> in this </w:t>
      </w:r>
      <w:r w:rsidR="00482EBD" w:rsidRPr="00FA7F94">
        <w:rPr>
          <w:rFonts w:ascii="Times New Roman" w:hAnsi="Times New Roman" w:cs="Times New Roman"/>
          <w:sz w:val="24"/>
          <w:szCs w:val="24"/>
        </w:rPr>
        <w:t>conditions</w:t>
      </w:r>
      <w:r w:rsidRPr="00FA7F94">
        <w:rPr>
          <w:rFonts w:ascii="Times New Roman" w:hAnsi="Times New Roman" w:cs="Times New Roman"/>
          <w:sz w:val="24"/>
          <w:szCs w:val="24"/>
        </w:rPr>
        <w:t xml:space="preserve"> the sulfate removal</w:t>
      </w:r>
      <w:r w:rsidR="003868BC" w:rsidRPr="00FA7F94">
        <w:rPr>
          <w:rFonts w:ascii="Times New Roman" w:hAnsi="Times New Roman" w:cs="Times New Roman"/>
          <w:sz w:val="24"/>
          <w:szCs w:val="24"/>
        </w:rPr>
        <w:t xml:space="preserve"> </w:t>
      </w:r>
      <w:r w:rsidRPr="00FA7F94">
        <w:rPr>
          <w:rFonts w:ascii="Times New Roman" w:hAnsi="Times New Roman" w:cs="Times New Roman"/>
          <w:sz w:val="24"/>
          <w:szCs w:val="24"/>
        </w:rPr>
        <w:t>efficiency was 77.1%.</w:t>
      </w:r>
      <w:r w:rsidRPr="00FA7F94">
        <w:rPr>
          <w:rFonts w:ascii="Times New Roman" w:hAnsi="Times New Roman" w:cs="Times New Roman"/>
          <w:color w:val="212121"/>
          <w:sz w:val="24"/>
          <w:szCs w:val="24"/>
          <w:lang w:val="en"/>
        </w:rPr>
        <w:t xml:space="preserve"> </w:t>
      </w:r>
      <w:r w:rsidR="00FE48E9">
        <w:rPr>
          <w:rFonts w:ascii="Times New Roman" w:hAnsi="Times New Roman" w:cs="Times New Roman"/>
          <w:color w:val="212121"/>
          <w:sz w:val="24"/>
          <w:szCs w:val="24"/>
          <w:lang w:val="en"/>
        </w:rPr>
        <w:t>Also,</w:t>
      </w:r>
      <w:r w:rsidR="008E1C00" w:rsidRPr="00FA7F94">
        <w:rPr>
          <w:rFonts w:ascii="Times New Roman" w:hAnsi="Times New Roman" w:cs="Times New Roman"/>
          <w:color w:val="212121"/>
          <w:sz w:val="24"/>
          <w:szCs w:val="24"/>
          <w:lang w:val="en"/>
        </w:rPr>
        <w:t xml:space="preserve"> the a</w:t>
      </w:r>
      <w:r w:rsidR="003868BC" w:rsidRPr="00FA7F94">
        <w:rPr>
          <w:rFonts w:ascii="Times New Roman" w:hAnsi="Times New Roman" w:cs="Times New Roman"/>
          <w:color w:val="212121"/>
          <w:sz w:val="24"/>
          <w:szCs w:val="24"/>
          <w:lang w:val="en"/>
        </w:rPr>
        <w:t>d</w:t>
      </w:r>
      <w:r w:rsidR="008E1C00" w:rsidRPr="00FA7F94">
        <w:rPr>
          <w:rFonts w:ascii="Times New Roman" w:hAnsi="Times New Roman" w:cs="Times New Roman"/>
          <w:color w:val="212121"/>
          <w:sz w:val="24"/>
          <w:szCs w:val="24"/>
          <w:lang w:val="en"/>
        </w:rPr>
        <w:t>sorption equilibrium stud</w:t>
      </w:r>
      <w:r w:rsidR="00FE48E9">
        <w:rPr>
          <w:rFonts w:ascii="Times New Roman" w:hAnsi="Times New Roman" w:cs="Times New Roman"/>
          <w:color w:val="212121"/>
          <w:sz w:val="24"/>
          <w:szCs w:val="24"/>
          <w:lang w:val="en"/>
        </w:rPr>
        <w:t>y</w:t>
      </w:r>
      <w:r w:rsidR="008E1C00" w:rsidRPr="00FA7F94">
        <w:rPr>
          <w:rFonts w:ascii="Times New Roman" w:hAnsi="Times New Roman" w:cs="Times New Roman"/>
          <w:color w:val="212121"/>
          <w:sz w:val="24"/>
          <w:szCs w:val="24"/>
          <w:lang w:val="en"/>
        </w:rPr>
        <w:t xml:space="preserve"> showed that</w:t>
      </w:r>
      <w:r w:rsidR="008E1C00" w:rsidRPr="00FA7F94">
        <w:rPr>
          <w:rFonts w:ascii="Times New Roman" w:hAnsi="Times New Roman" w:cs="Times New Roman"/>
          <w:sz w:val="24"/>
          <w:szCs w:val="24"/>
        </w:rPr>
        <w:t xml:space="preserve"> the </w:t>
      </w:r>
      <w:r w:rsidR="00AE3664" w:rsidRPr="00FA7F94">
        <w:rPr>
          <w:rFonts w:ascii="Times New Roman" w:hAnsi="Times New Roman" w:cs="Times New Roman"/>
          <w:color w:val="212121"/>
          <w:sz w:val="24"/>
          <w:szCs w:val="24"/>
          <w:lang w:val="en"/>
        </w:rPr>
        <w:t>adsorption</w:t>
      </w:r>
      <w:r w:rsidR="008E1C00" w:rsidRPr="00FA7F94">
        <w:rPr>
          <w:rFonts w:ascii="Times New Roman" w:hAnsi="Times New Roman" w:cs="Times New Roman"/>
          <w:color w:val="212121"/>
          <w:sz w:val="24"/>
          <w:szCs w:val="24"/>
          <w:lang w:val="en"/>
        </w:rPr>
        <w:t xml:space="preserve"> </w:t>
      </w:r>
      <w:r w:rsidR="00482EBD" w:rsidRPr="00FA7F94">
        <w:rPr>
          <w:rFonts w:ascii="Times New Roman" w:hAnsi="Times New Roman" w:cs="Times New Roman"/>
          <w:color w:val="212121"/>
          <w:sz w:val="24"/>
          <w:szCs w:val="24"/>
          <w:lang w:val="en"/>
        </w:rPr>
        <w:t xml:space="preserve">process </w:t>
      </w:r>
      <w:r w:rsidR="008E1C00" w:rsidRPr="00FA7F94">
        <w:rPr>
          <w:rFonts w:ascii="Times New Roman" w:hAnsi="Times New Roman" w:cs="Times New Roman"/>
          <w:color w:val="212121"/>
          <w:sz w:val="24"/>
          <w:szCs w:val="24"/>
          <w:lang w:val="en"/>
        </w:rPr>
        <w:t xml:space="preserve">follows the Langmuir isotherm model with a </w:t>
      </w:r>
      <w:r w:rsidR="00482EBD" w:rsidRPr="00FA7F94">
        <w:rPr>
          <w:rFonts w:ascii="Times New Roman" w:hAnsi="Times New Roman" w:cs="Times New Roman"/>
          <w:color w:val="212121"/>
          <w:sz w:val="24"/>
          <w:szCs w:val="24"/>
          <w:lang w:val="en"/>
        </w:rPr>
        <w:t>maximum</w:t>
      </w:r>
      <w:r w:rsidR="008E1C00" w:rsidRPr="00FA7F94">
        <w:rPr>
          <w:rFonts w:ascii="Times New Roman" w:hAnsi="Times New Roman" w:cs="Times New Roman"/>
          <w:color w:val="212121"/>
          <w:sz w:val="24"/>
          <w:szCs w:val="24"/>
          <w:lang w:val="en"/>
        </w:rPr>
        <w:t xml:space="preserve"> </w:t>
      </w:r>
      <w:r w:rsidR="003868BC" w:rsidRPr="00FA7F94">
        <w:rPr>
          <w:rFonts w:ascii="Times New Roman" w:hAnsi="Times New Roman" w:cs="Times New Roman"/>
          <w:color w:val="212121"/>
          <w:sz w:val="24"/>
          <w:szCs w:val="24"/>
          <w:lang w:val="en"/>
        </w:rPr>
        <w:t>adsorption</w:t>
      </w:r>
      <w:r w:rsidR="008E1C00" w:rsidRPr="00FA7F94">
        <w:rPr>
          <w:rFonts w:ascii="Times New Roman" w:hAnsi="Times New Roman" w:cs="Times New Roman"/>
          <w:color w:val="212121"/>
          <w:sz w:val="24"/>
          <w:szCs w:val="24"/>
          <w:lang w:val="en"/>
        </w:rPr>
        <w:t xml:space="preserve"> capacity of 9.3 </w:t>
      </w:r>
      <w:r w:rsidR="005B210B" w:rsidRPr="00FA7F94">
        <w:rPr>
          <w:rFonts w:ascii="Times New Roman" w:hAnsi="Times New Roman" w:cs="Times New Roman"/>
          <w:color w:val="212121"/>
          <w:sz w:val="24"/>
          <w:szCs w:val="24"/>
          <w:lang w:val="en"/>
        </w:rPr>
        <w:t>mg/g</w:t>
      </w:r>
      <w:r w:rsidR="00AE3664" w:rsidRPr="00FA7F94">
        <w:rPr>
          <w:rFonts w:ascii="Times New Roman" w:hAnsi="Times New Roman" w:cs="Times New Roman"/>
          <w:color w:val="212121"/>
          <w:sz w:val="24"/>
          <w:szCs w:val="24"/>
          <w:lang w:val="en"/>
        </w:rPr>
        <w:t>.</w:t>
      </w:r>
      <w:r w:rsidR="00AE3664" w:rsidRPr="00FA7F94">
        <w:rPr>
          <w:rFonts w:ascii="Times New Roman" w:hAnsi="Times New Roman" w:cs="Times New Roman"/>
          <w:sz w:val="24"/>
          <w:szCs w:val="24"/>
        </w:rPr>
        <w:t xml:space="preserve"> </w:t>
      </w:r>
      <w:r w:rsidR="00482EBD" w:rsidRPr="00FA7F94">
        <w:rPr>
          <w:rFonts w:ascii="Times New Roman" w:hAnsi="Times New Roman" w:cs="Times New Roman"/>
          <w:sz w:val="24"/>
          <w:szCs w:val="24"/>
        </w:rPr>
        <w:t xml:space="preserve">Additionally, </w:t>
      </w:r>
      <w:r w:rsidR="00091B66" w:rsidRPr="00FA7F94">
        <w:rPr>
          <w:rFonts w:ascii="Times New Roman" w:hAnsi="Times New Roman" w:cs="Times New Roman"/>
          <w:sz w:val="24"/>
          <w:szCs w:val="24"/>
        </w:rPr>
        <w:t>t</w:t>
      </w:r>
      <w:r w:rsidR="00091B66" w:rsidRPr="00FA7F94">
        <w:rPr>
          <w:rFonts w:ascii="Times New Roman" w:hAnsi="Times New Roman" w:cs="Times New Roman"/>
          <w:color w:val="212121"/>
          <w:sz w:val="24"/>
          <w:szCs w:val="24"/>
          <w:lang w:val="en"/>
        </w:rPr>
        <w:t>he</w:t>
      </w:r>
      <w:r w:rsidR="00AE3664" w:rsidRPr="00FA7F94">
        <w:rPr>
          <w:rFonts w:ascii="Times New Roman" w:hAnsi="Times New Roman" w:cs="Times New Roman"/>
          <w:color w:val="212121"/>
          <w:sz w:val="24"/>
          <w:szCs w:val="24"/>
          <w:lang w:val="en"/>
        </w:rPr>
        <w:t xml:space="preserve"> thermodynamic </w:t>
      </w:r>
      <w:r w:rsidR="00482EBD" w:rsidRPr="00FA7F94">
        <w:rPr>
          <w:rFonts w:ascii="Times New Roman" w:hAnsi="Times New Roman" w:cs="Times New Roman"/>
          <w:color w:val="212121"/>
          <w:sz w:val="24"/>
          <w:szCs w:val="24"/>
          <w:lang w:val="en"/>
        </w:rPr>
        <w:t>study</w:t>
      </w:r>
      <w:r w:rsidR="00AE3664" w:rsidRPr="00FA7F94">
        <w:rPr>
          <w:rFonts w:ascii="Times New Roman" w:hAnsi="Times New Roman" w:cs="Times New Roman"/>
          <w:color w:val="212121"/>
          <w:sz w:val="24"/>
          <w:szCs w:val="24"/>
          <w:lang w:val="en"/>
        </w:rPr>
        <w:t xml:space="preserve"> showed that the ion adsorption process on the activated carbon surface </w:t>
      </w:r>
      <w:r w:rsidR="00091B66" w:rsidRPr="00FA7F94">
        <w:rPr>
          <w:rFonts w:ascii="Times New Roman" w:hAnsi="Times New Roman" w:cs="Times New Roman"/>
          <w:sz w:val="24"/>
          <w:szCs w:val="24"/>
        </w:rPr>
        <w:t>was</w:t>
      </w:r>
      <w:r w:rsidR="00AE3664" w:rsidRPr="00FA7F94">
        <w:rPr>
          <w:rFonts w:ascii="Times New Roman" w:hAnsi="Times New Roman" w:cs="Times New Roman"/>
          <w:sz w:val="24"/>
          <w:szCs w:val="24"/>
        </w:rPr>
        <w:t xml:space="preserve"> spontaneous. </w:t>
      </w:r>
      <w:r w:rsidR="00526E4F" w:rsidRPr="00FA7F94">
        <w:rPr>
          <w:rFonts w:ascii="Times New Roman" w:hAnsi="Times New Roman" w:cs="Times New Roman"/>
          <w:sz w:val="24"/>
          <w:szCs w:val="24"/>
        </w:rPr>
        <w:t xml:space="preserve">Moreover, </w:t>
      </w:r>
      <w:r w:rsidR="00AE3664" w:rsidRPr="00FA7F94">
        <w:rPr>
          <w:rFonts w:ascii="Times New Roman" w:hAnsi="Times New Roman" w:cs="Times New Roman"/>
          <w:sz w:val="24"/>
          <w:szCs w:val="24"/>
        </w:rPr>
        <w:t xml:space="preserve">the </w:t>
      </w:r>
      <w:r w:rsidR="00AE3664" w:rsidRPr="00FA7F94">
        <w:rPr>
          <w:rFonts w:ascii="Times New Roman" w:hAnsi="Times New Roman" w:cs="Times New Roman"/>
          <w:color w:val="212121"/>
          <w:sz w:val="24"/>
          <w:szCs w:val="24"/>
          <w:lang w:val="en"/>
        </w:rPr>
        <w:t>adsorption process was exothermic accompanied with irregularities reduction.</w:t>
      </w:r>
      <w:r w:rsidR="0059730E" w:rsidRPr="00FA7F94">
        <w:rPr>
          <w:rFonts w:ascii="Times New Roman" w:hAnsi="Times New Roman" w:cs="Times New Roman"/>
          <w:color w:val="212121"/>
          <w:sz w:val="24"/>
          <w:szCs w:val="24"/>
          <w:lang w:val="en"/>
        </w:rPr>
        <w:t xml:space="preserve"> </w:t>
      </w:r>
      <w:r w:rsidR="00526E4F" w:rsidRPr="00FA7F94">
        <w:rPr>
          <w:rFonts w:ascii="Times New Roman" w:hAnsi="Times New Roman" w:cs="Times New Roman"/>
          <w:color w:val="212121"/>
          <w:sz w:val="24"/>
          <w:szCs w:val="24"/>
          <w:lang w:val="en"/>
        </w:rPr>
        <w:t>Furthermore</w:t>
      </w:r>
      <w:r w:rsidR="00091B66" w:rsidRPr="00FA7F94">
        <w:rPr>
          <w:rFonts w:ascii="Times New Roman" w:hAnsi="Times New Roman" w:cs="Times New Roman"/>
          <w:color w:val="212121"/>
          <w:sz w:val="24"/>
          <w:szCs w:val="24"/>
          <w:lang w:val="en"/>
        </w:rPr>
        <w:t>, t</w:t>
      </w:r>
      <w:r w:rsidR="0059730E" w:rsidRPr="00FA7F94">
        <w:rPr>
          <w:rFonts w:ascii="Times New Roman" w:hAnsi="Times New Roman" w:cs="Times New Roman"/>
          <w:color w:val="212121"/>
          <w:sz w:val="24"/>
          <w:szCs w:val="24"/>
          <w:lang w:val="en"/>
        </w:rPr>
        <w:t xml:space="preserve">he </w:t>
      </w:r>
      <w:r w:rsidR="00693C93" w:rsidRPr="00FA7F94">
        <w:rPr>
          <w:rFonts w:ascii="Times New Roman" w:hAnsi="Times New Roman" w:cs="Times New Roman"/>
          <w:sz w:val="24"/>
          <w:szCs w:val="24"/>
        </w:rPr>
        <w:t>kinetic</w:t>
      </w:r>
      <w:r w:rsidR="00482EBD" w:rsidRPr="00FA7F94">
        <w:rPr>
          <w:rFonts w:ascii="Times New Roman" w:hAnsi="Times New Roman" w:cs="Times New Roman"/>
          <w:sz w:val="24"/>
          <w:szCs w:val="24"/>
        </w:rPr>
        <w:t xml:space="preserve"> models</w:t>
      </w:r>
      <w:r w:rsidR="0059730E" w:rsidRPr="00FA7F94">
        <w:rPr>
          <w:rFonts w:ascii="Times New Roman" w:hAnsi="Times New Roman" w:cs="Times New Roman"/>
          <w:sz w:val="24"/>
          <w:szCs w:val="24"/>
        </w:rPr>
        <w:t xml:space="preserve"> </w:t>
      </w:r>
      <w:r w:rsidR="00482EBD" w:rsidRPr="00FA7F94">
        <w:rPr>
          <w:rFonts w:ascii="Times New Roman" w:hAnsi="Times New Roman" w:cs="Times New Roman"/>
          <w:sz w:val="24"/>
          <w:szCs w:val="24"/>
        </w:rPr>
        <w:t>result indicated that the</w:t>
      </w:r>
      <w:r w:rsidR="0059730E" w:rsidRPr="00FA7F94">
        <w:rPr>
          <w:rFonts w:ascii="Times New Roman" w:hAnsi="Times New Roman" w:cs="Times New Roman"/>
          <w:color w:val="212121"/>
          <w:sz w:val="24"/>
          <w:szCs w:val="24"/>
          <w:lang w:val="en"/>
        </w:rPr>
        <w:t xml:space="preserve"> adsorption </w:t>
      </w:r>
      <w:r w:rsidR="00482EBD" w:rsidRPr="00FA7F94">
        <w:rPr>
          <w:rFonts w:ascii="Times New Roman" w:hAnsi="Times New Roman" w:cs="Times New Roman"/>
          <w:color w:val="212121"/>
          <w:sz w:val="24"/>
          <w:szCs w:val="24"/>
          <w:lang w:val="en"/>
        </w:rPr>
        <w:t xml:space="preserve">process </w:t>
      </w:r>
      <w:r w:rsidR="0059730E" w:rsidRPr="00FA7F94">
        <w:rPr>
          <w:rFonts w:ascii="Times New Roman" w:hAnsi="Times New Roman" w:cs="Times New Roman"/>
          <w:color w:val="212121"/>
          <w:sz w:val="24"/>
          <w:szCs w:val="24"/>
          <w:lang w:val="en"/>
        </w:rPr>
        <w:t xml:space="preserve">follows the pseudo-second-order model. </w:t>
      </w:r>
    </w:p>
    <w:bookmarkEnd w:id="0"/>
    <w:p w:rsidR="00AE3664" w:rsidRPr="00FA7F94" w:rsidRDefault="0059730E" w:rsidP="00FA7F94">
      <w:pPr>
        <w:pStyle w:val="HTMLPreformatted"/>
        <w:shd w:val="clear" w:color="auto" w:fill="FFFFFF"/>
        <w:spacing w:line="360" w:lineRule="auto"/>
        <w:jc w:val="both"/>
        <w:rPr>
          <w:rFonts w:ascii="Times New Roman" w:hAnsi="Times New Roman" w:cs="Times New Roman"/>
          <w:sz w:val="24"/>
          <w:szCs w:val="24"/>
        </w:rPr>
      </w:pPr>
      <w:r w:rsidRPr="00FA7F94">
        <w:rPr>
          <w:rFonts w:ascii="Times New Roman" w:hAnsi="Times New Roman" w:cs="Times New Roman"/>
          <w:b/>
          <w:bCs/>
          <w:sz w:val="24"/>
          <w:szCs w:val="24"/>
        </w:rPr>
        <w:t>Keywords:</w:t>
      </w:r>
      <w:r w:rsidRPr="00FA7F94">
        <w:rPr>
          <w:rFonts w:ascii="Times New Roman" w:hAnsi="Times New Roman" w:cs="Times New Roman"/>
          <w:sz w:val="24"/>
          <w:szCs w:val="24"/>
        </w:rPr>
        <w:t xml:space="preserve"> Adsorption;</w:t>
      </w:r>
      <w:r w:rsidRPr="00FA7F94">
        <w:rPr>
          <w:rFonts w:ascii="Times New Roman" w:hAnsi="Times New Roman" w:cs="Times New Roman"/>
          <w:sz w:val="24"/>
          <w:szCs w:val="24"/>
          <w:rtl/>
        </w:rPr>
        <w:t xml:space="preserve"> </w:t>
      </w:r>
      <w:r w:rsidRPr="00FA7F94">
        <w:rPr>
          <w:rFonts w:ascii="Times New Roman" w:hAnsi="Times New Roman" w:cs="Times New Roman"/>
          <w:sz w:val="24"/>
          <w:szCs w:val="24"/>
        </w:rPr>
        <w:t>L</w:t>
      </w:r>
      <w:r w:rsidR="003868BC" w:rsidRPr="00FA7F94">
        <w:rPr>
          <w:rFonts w:ascii="Times New Roman" w:hAnsi="Times New Roman" w:cs="Times New Roman"/>
          <w:sz w:val="24"/>
          <w:szCs w:val="24"/>
        </w:rPr>
        <w:t>o</w:t>
      </w:r>
      <w:r w:rsidRPr="00FA7F94">
        <w:rPr>
          <w:rFonts w:ascii="Times New Roman" w:hAnsi="Times New Roman" w:cs="Times New Roman"/>
          <w:sz w:val="24"/>
          <w:szCs w:val="24"/>
        </w:rPr>
        <w:t>t</w:t>
      </w:r>
      <w:r w:rsidR="003868BC" w:rsidRPr="00FA7F94">
        <w:rPr>
          <w:rFonts w:ascii="Times New Roman" w:hAnsi="Times New Roman" w:cs="Times New Roman"/>
          <w:sz w:val="24"/>
          <w:szCs w:val="24"/>
        </w:rPr>
        <w:t>u</w:t>
      </w:r>
      <w:r w:rsidRPr="00FA7F94">
        <w:rPr>
          <w:rFonts w:ascii="Times New Roman" w:hAnsi="Times New Roman" w:cs="Times New Roman"/>
          <w:sz w:val="24"/>
          <w:szCs w:val="24"/>
        </w:rPr>
        <w:t>s leaf; Sulfate ion; Water purification</w:t>
      </w:r>
    </w:p>
    <w:p w:rsidR="0059730E" w:rsidRPr="00FA7F94" w:rsidRDefault="0059730E" w:rsidP="00FA7F94">
      <w:pPr>
        <w:pStyle w:val="HTMLPreformatted"/>
        <w:shd w:val="clear" w:color="auto" w:fill="FFFFFF"/>
        <w:spacing w:line="360" w:lineRule="auto"/>
        <w:jc w:val="both"/>
        <w:rPr>
          <w:rFonts w:ascii="Times New Roman" w:hAnsi="Times New Roman" w:cs="Times New Roman"/>
          <w:color w:val="212121"/>
          <w:sz w:val="24"/>
          <w:szCs w:val="24"/>
        </w:rPr>
      </w:pPr>
    </w:p>
    <w:p w:rsidR="0059730E" w:rsidRPr="00FA7F94" w:rsidRDefault="0059730E" w:rsidP="00FA7F94">
      <w:pPr>
        <w:pStyle w:val="HTMLPreformatted"/>
        <w:shd w:val="clear" w:color="auto" w:fill="FFFFFF"/>
        <w:spacing w:line="360" w:lineRule="auto"/>
        <w:jc w:val="both"/>
        <w:rPr>
          <w:rFonts w:ascii="Times New Roman" w:hAnsi="Times New Roman" w:cs="Times New Roman"/>
          <w:b/>
          <w:bCs/>
          <w:color w:val="212121"/>
          <w:sz w:val="24"/>
          <w:szCs w:val="24"/>
        </w:rPr>
      </w:pPr>
      <w:r w:rsidRPr="00FA7F94">
        <w:rPr>
          <w:rFonts w:ascii="Times New Roman" w:hAnsi="Times New Roman" w:cs="Times New Roman"/>
          <w:b/>
          <w:bCs/>
          <w:color w:val="212121"/>
          <w:sz w:val="24"/>
          <w:szCs w:val="24"/>
        </w:rPr>
        <w:t>1. Introduction</w:t>
      </w:r>
    </w:p>
    <w:p w:rsidR="0059730E" w:rsidRPr="00FA7F94" w:rsidRDefault="0059730E" w:rsidP="00A1471A">
      <w:pPr>
        <w:pStyle w:val="HTMLPreformatted"/>
        <w:shd w:val="clear" w:color="auto" w:fill="FFFFFF"/>
        <w:spacing w:line="360" w:lineRule="auto"/>
        <w:jc w:val="both"/>
        <w:rPr>
          <w:rFonts w:ascii="Times New Roman" w:hAnsi="Times New Roman" w:cs="Times New Roman"/>
          <w:color w:val="212121"/>
          <w:sz w:val="24"/>
          <w:szCs w:val="24"/>
        </w:rPr>
      </w:pPr>
      <w:r w:rsidRPr="00FA7F94">
        <w:rPr>
          <w:rFonts w:ascii="Times New Roman" w:hAnsi="Times New Roman" w:cs="Times New Roman"/>
          <w:color w:val="212121"/>
          <w:sz w:val="24"/>
          <w:szCs w:val="24"/>
        </w:rPr>
        <w:t>Industrial and urban effluents are one of the main pollutants which can</w:t>
      </w:r>
      <w:r w:rsidR="00FA7F94">
        <w:rPr>
          <w:rFonts w:ascii="Times New Roman" w:hAnsi="Times New Roman" w:cs="Times New Roman"/>
          <w:color w:val="212121"/>
          <w:sz w:val="24"/>
          <w:szCs w:val="24"/>
        </w:rPr>
        <w:t xml:space="preserve"> cause environmental pollution</w:t>
      </w:r>
      <w:r w:rsidRPr="00FA7F94">
        <w:rPr>
          <w:rFonts w:ascii="Times New Roman" w:hAnsi="Times New Roman" w:cs="Times New Roman"/>
          <w:color w:val="212121"/>
          <w:sz w:val="24"/>
          <w:szCs w:val="24"/>
        </w:rPr>
        <w:t>.</w:t>
      </w:r>
      <w:r w:rsidR="00A1471A" w:rsidRPr="00FA7F94">
        <w:rPr>
          <w:rFonts w:ascii="Times New Roman" w:hAnsi="Times New Roman" w:cs="Times New Roman"/>
          <w:color w:val="00B0F0"/>
          <w:sz w:val="24"/>
          <w:szCs w:val="24"/>
          <w:vertAlign w:val="superscript"/>
        </w:rPr>
        <w:t>1</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 xml:space="preserve">Among the pollutants, sulfate is one of the </w:t>
      </w:r>
      <w:r w:rsidR="001B1033" w:rsidRPr="00FA7F94">
        <w:rPr>
          <w:rFonts w:ascii="Times New Roman" w:hAnsi="Times New Roman" w:cs="Times New Roman"/>
          <w:color w:val="212121"/>
          <w:sz w:val="24"/>
          <w:szCs w:val="24"/>
        </w:rPr>
        <w:t>significant</w:t>
      </w:r>
      <w:r w:rsidRPr="00FA7F94">
        <w:rPr>
          <w:rFonts w:ascii="Times New Roman" w:hAnsi="Times New Roman" w:cs="Times New Roman"/>
          <w:color w:val="212121"/>
          <w:sz w:val="24"/>
          <w:szCs w:val="24"/>
        </w:rPr>
        <w:t xml:space="preserve"> inorganic pollutants</w:t>
      </w:r>
      <w:r w:rsidR="001B1033" w:rsidRPr="00FA7F94">
        <w:rPr>
          <w:rFonts w:ascii="Times New Roman" w:hAnsi="Times New Roman" w:cs="Times New Roman"/>
          <w:color w:val="212121"/>
          <w:sz w:val="24"/>
          <w:szCs w:val="24"/>
        </w:rPr>
        <w:t xml:space="preserve"> found in urban effluents and with different amounts in industrial wastewaters;</w:t>
      </w:r>
      <w:r w:rsidR="001B1033" w:rsidRPr="00FA7F94">
        <w:rPr>
          <w:rFonts w:ascii="Times New Roman" w:hAnsi="Times New Roman" w:cs="Times New Roman"/>
          <w:sz w:val="24"/>
          <w:szCs w:val="24"/>
        </w:rPr>
        <w:t xml:space="preserve"> </w:t>
      </w:r>
      <w:r w:rsidR="001B1033" w:rsidRPr="00FA7F94">
        <w:rPr>
          <w:rFonts w:ascii="Times New Roman" w:hAnsi="Times New Roman" w:cs="Times New Roman"/>
          <w:color w:val="212121"/>
          <w:sz w:val="24"/>
          <w:szCs w:val="24"/>
        </w:rPr>
        <w:t xml:space="preserve">its concentration in lakes and seas is increasing quickly due to the urban and industrial effluents </w:t>
      </w:r>
      <w:r w:rsidR="00FA7F94">
        <w:rPr>
          <w:rFonts w:ascii="Times New Roman" w:hAnsi="Times New Roman" w:cs="Times New Roman"/>
          <w:color w:val="212121"/>
          <w:sz w:val="24"/>
          <w:szCs w:val="24"/>
        </w:rPr>
        <w:t>drainage</w:t>
      </w:r>
      <w:r w:rsidR="001B1033" w:rsidRPr="00FA7F94">
        <w:rPr>
          <w:rFonts w:ascii="Times New Roman" w:hAnsi="Times New Roman" w:cs="Times New Roman"/>
          <w:color w:val="212121"/>
          <w:sz w:val="24"/>
          <w:szCs w:val="24"/>
        </w:rPr>
        <w:t>.</w:t>
      </w:r>
      <w:r w:rsidR="00A1471A" w:rsidRPr="00FA7F94">
        <w:rPr>
          <w:rFonts w:ascii="Times New Roman" w:hAnsi="Times New Roman" w:cs="Times New Roman"/>
          <w:color w:val="00B0F0"/>
          <w:sz w:val="24"/>
          <w:szCs w:val="24"/>
          <w:vertAlign w:val="superscript"/>
        </w:rPr>
        <w:t>2</w:t>
      </w:r>
      <w:r w:rsidR="00CD4784" w:rsidRPr="00FA7F94">
        <w:rPr>
          <w:rFonts w:ascii="Times New Roman" w:hAnsi="Times New Roman" w:cs="Times New Roman"/>
          <w:color w:val="212121"/>
          <w:sz w:val="24"/>
          <w:szCs w:val="24"/>
        </w:rPr>
        <w:t xml:space="preserve"> </w:t>
      </w:r>
    </w:p>
    <w:p w:rsidR="00FB2435" w:rsidRPr="00FA7F94" w:rsidRDefault="001B1033" w:rsidP="00A1471A">
      <w:pPr>
        <w:pStyle w:val="HTMLPreformatted"/>
        <w:shd w:val="clear" w:color="auto" w:fill="FFFFFF"/>
        <w:spacing w:line="360" w:lineRule="auto"/>
        <w:jc w:val="both"/>
        <w:rPr>
          <w:rFonts w:ascii="Times New Roman" w:hAnsi="Times New Roman" w:cs="Times New Roman"/>
          <w:color w:val="212121"/>
          <w:sz w:val="24"/>
          <w:szCs w:val="24"/>
        </w:rPr>
      </w:pPr>
      <w:r w:rsidRPr="00FA7F94">
        <w:rPr>
          <w:rFonts w:ascii="Times New Roman" w:hAnsi="Times New Roman" w:cs="Times New Roman"/>
          <w:color w:val="212121"/>
          <w:sz w:val="24"/>
          <w:szCs w:val="24"/>
        </w:rPr>
        <w:t xml:space="preserve">When too much </w:t>
      </w:r>
      <w:r w:rsidR="00E76E34" w:rsidRPr="00FA7F94">
        <w:rPr>
          <w:rFonts w:ascii="Times New Roman" w:hAnsi="Times New Roman" w:cs="Times New Roman"/>
          <w:color w:val="212121"/>
          <w:sz w:val="24"/>
          <w:szCs w:val="24"/>
        </w:rPr>
        <w:t>s</w:t>
      </w:r>
      <w:r w:rsidRPr="00FA7F94">
        <w:rPr>
          <w:rFonts w:ascii="Times New Roman" w:hAnsi="Times New Roman" w:cs="Times New Roman"/>
          <w:color w:val="212121"/>
          <w:sz w:val="24"/>
          <w:szCs w:val="24"/>
        </w:rPr>
        <w:t>ulfate gets into human stomach,</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 xml:space="preserve">it endangers health. </w:t>
      </w:r>
      <w:r w:rsidR="00E76E34" w:rsidRPr="00FA7F94">
        <w:rPr>
          <w:rFonts w:ascii="Times New Roman" w:hAnsi="Times New Roman" w:cs="Times New Roman"/>
          <w:color w:val="212121"/>
          <w:sz w:val="24"/>
          <w:szCs w:val="24"/>
        </w:rPr>
        <w:t xml:space="preserve">Sulfate along other minerals </w:t>
      </w:r>
      <w:r w:rsidRPr="00FA7F94">
        <w:rPr>
          <w:rFonts w:ascii="Times New Roman" w:hAnsi="Times New Roman" w:cs="Times New Roman"/>
          <w:color w:val="212121"/>
          <w:sz w:val="24"/>
          <w:szCs w:val="24"/>
        </w:rPr>
        <w:t>cause tube corrosion.</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Also, it may cause undesirable taste in water</w:t>
      </w:r>
      <w:r w:rsidR="00AD7E19" w:rsidRPr="00FA7F94">
        <w:rPr>
          <w:rFonts w:ascii="Times New Roman" w:hAnsi="Times New Roman" w:cs="Times New Roman"/>
          <w:color w:val="212121"/>
          <w:sz w:val="24"/>
          <w:szCs w:val="24"/>
        </w:rPr>
        <w:t>,</w:t>
      </w:r>
      <w:r w:rsidRPr="00FA7F94">
        <w:rPr>
          <w:rFonts w:ascii="Times New Roman" w:hAnsi="Times New Roman" w:cs="Times New Roman"/>
          <w:color w:val="212121"/>
          <w:sz w:val="24"/>
          <w:szCs w:val="24"/>
        </w:rPr>
        <w:t xml:space="preserve"> diarrhea in human</w:t>
      </w:r>
      <w:r w:rsidR="00AD7E19" w:rsidRPr="00FA7F94">
        <w:rPr>
          <w:rFonts w:ascii="Times New Roman" w:hAnsi="Times New Roman" w:cs="Times New Roman"/>
          <w:color w:val="212121"/>
          <w:sz w:val="24"/>
          <w:szCs w:val="24"/>
        </w:rPr>
        <w:t xml:space="preserve"> and young </w:t>
      </w:r>
      <w:r w:rsidR="00AD7E19" w:rsidRPr="00FA7F94">
        <w:rPr>
          <w:rFonts w:ascii="Times New Roman" w:hAnsi="Times New Roman" w:cs="Times New Roman"/>
          <w:color w:val="212121"/>
          <w:sz w:val="24"/>
          <w:szCs w:val="24"/>
        </w:rPr>
        <w:lastRenderedPageBreak/>
        <w:t>livestock.</w:t>
      </w:r>
      <w:r w:rsidR="00FB2435" w:rsidRPr="00FA7F94">
        <w:rPr>
          <w:rFonts w:ascii="Times New Roman" w:hAnsi="Times New Roman" w:cs="Times New Roman"/>
          <w:color w:val="212121"/>
          <w:sz w:val="24"/>
          <w:szCs w:val="24"/>
        </w:rPr>
        <w:t xml:space="preserve"> The taste threshold varies between 250 </w:t>
      </w:r>
      <w:r w:rsidR="003868BC" w:rsidRPr="00FA7F94">
        <w:rPr>
          <w:rFonts w:ascii="Times New Roman" w:hAnsi="Times New Roman" w:cs="Times New Roman"/>
          <w:color w:val="212121"/>
          <w:sz w:val="24"/>
          <w:szCs w:val="24"/>
        </w:rPr>
        <w:t>mg/L</w:t>
      </w:r>
      <w:r w:rsidR="00FB2435" w:rsidRPr="00FA7F94">
        <w:rPr>
          <w:rFonts w:ascii="Times New Roman" w:hAnsi="Times New Roman" w:cs="Times New Roman"/>
          <w:color w:val="212121"/>
          <w:sz w:val="24"/>
          <w:szCs w:val="24"/>
        </w:rPr>
        <w:t xml:space="preserve"> </w:t>
      </w:r>
      <w:r w:rsidR="005A0475" w:rsidRPr="00FA7F94">
        <w:rPr>
          <w:rFonts w:ascii="Times New Roman" w:hAnsi="Times New Roman" w:cs="Times New Roman"/>
          <w:color w:val="212121"/>
          <w:sz w:val="24"/>
          <w:szCs w:val="24"/>
        </w:rPr>
        <w:t>s</w:t>
      </w:r>
      <w:r w:rsidR="00FB2435" w:rsidRPr="00FA7F94">
        <w:rPr>
          <w:rFonts w:ascii="Times New Roman" w:hAnsi="Times New Roman" w:cs="Times New Roman"/>
          <w:color w:val="212121"/>
          <w:sz w:val="24"/>
          <w:szCs w:val="24"/>
        </w:rPr>
        <w:t xml:space="preserve">odium </w:t>
      </w:r>
      <w:r w:rsidR="005A0475" w:rsidRPr="00FA7F94">
        <w:rPr>
          <w:rFonts w:ascii="Times New Roman" w:hAnsi="Times New Roman" w:cs="Times New Roman"/>
          <w:color w:val="212121"/>
          <w:sz w:val="24"/>
          <w:szCs w:val="24"/>
        </w:rPr>
        <w:t>s</w:t>
      </w:r>
      <w:r w:rsidR="00FB2435" w:rsidRPr="00FA7F94">
        <w:rPr>
          <w:rFonts w:ascii="Times New Roman" w:hAnsi="Times New Roman" w:cs="Times New Roman"/>
          <w:color w:val="212121"/>
          <w:sz w:val="24"/>
          <w:szCs w:val="24"/>
        </w:rPr>
        <w:t xml:space="preserve">ulfate and 1000 </w:t>
      </w:r>
      <w:r w:rsidR="003868BC" w:rsidRPr="00FA7F94">
        <w:rPr>
          <w:rFonts w:ascii="Times New Roman" w:hAnsi="Times New Roman" w:cs="Times New Roman"/>
          <w:color w:val="212121"/>
          <w:sz w:val="24"/>
          <w:szCs w:val="24"/>
        </w:rPr>
        <w:t>mg/L</w:t>
      </w:r>
      <w:r w:rsidR="00FB2435" w:rsidRPr="00FA7F94">
        <w:rPr>
          <w:rFonts w:ascii="Times New Roman" w:hAnsi="Times New Roman" w:cs="Times New Roman"/>
          <w:color w:val="212121"/>
          <w:sz w:val="24"/>
          <w:szCs w:val="24"/>
        </w:rPr>
        <w:t xml:space="preserve"> </w:t>
      </w:r>
      <w:r w:rsidR="005A0475" w:rsidRPr="00FA7F94">
        <w:rPr>
          <w:rFonts w:ascii="Times New Roman" w:hAnsi="Times New Roman" w:cs="Times New Roman"/>
          <w:color w:val="212121"/>
          <w:sz w:val="24"/>
          <w:szCs w:val="24"/>
        </w:rPr>
        <w:t>c</w:t>
      </w:r>
      <w:r w:rsidR="00FB2435" w:rsidRPr="00FA7F94">
        <w:rPr>
          <w:rFonts w:ascii="Times New Roman" w:hAnsi="Times New Roman" w:cs="Times New Roman"/>
          <w:color w:val="212121"/>
          <w:sz w:val="24"/>
          <w:szCs w:val="24"/>
        </w:rPr>
        <w:t xml:space="preserve">alcium </w:t>
      </w:r>
      <w:r w:rsidR="005A0475" w:rsidRPr="00FA7F94">
        <w:rPr>
          <w:rFonts w:ascii="Times New Roman" w:hAnsi="Times New Roman" w:cs="Times New Roman"/>
          <w:color w:val="212121"/>
          <w:sz w:val="24"/>
          <w:szCs w:val="24"/>
        </w:rPr>
        <w:t>s</w:t>
      </w:r>
      <w:r w:rsidR="00FB2435" w:rsidRPr="00FA7F94">
        <w:rPr>
          <w:rFonts w:ascii="Times New Roman" w:hAnsi="Times New Roman" w:cs="Times New Roman"/>
          <w:color w:val="212121"/>
          <w:sz w:val="24"/>
          <w:szCs w:val="24"/>
        </w:rPr>
        <w:t xml:space="preserve">ulfate. The undesirable taste of water usually gets reduced </w:t>
      </w:r>
      <w:r w:rsidR="003868BC" w:rsidRPr="00FA7F94">
        <w:rPr>
          <w:rFonts w:ascii="Times New Roman" w:hAnsi="Times New Roman" w:cs="Times New Roman"/>
          <w:color w:val="212121"/>
          <w:sz w:val="24"/>
          <w:szCs w:val="24"/>
        </w:rPr>
        <w:t>at values below 250 mg/</w:t>
      </w:r>
      <w:r w:rsidR="00FB2435" w:rsidRPr="00FA7F94">
        <w:rPr>
          <w:rFonts w:ascii="Times New Roman" w:hAnsi="Times New Roman" w:cs="Times New Roman"/>
          <w:color w:val="212121"/>
          <w:sz w:val="24"/>
          <w:szCs w:val="24"/>
        </w:rPr>
        <w:t>L.</w:t>
      </w:r>
      <w:r w:rsidR="00FB2435" w:rsidRPr="00FA7F94">
        <w:rPr>
          <w:rFonts w:ascii="Times New Roman" w:hAnsi="Times New Roman" w:cs="Times New Roman"/>
          <w:sz w:val="24"/>
          <w:szCs w:val="24"/>
        </w:rPr>
        <w:t xml:space="preserve"> </w:t>
      </w:r>
      <w:r w:rsidR="00FB2435" w:rsidRPr="00FA7F94">
        <w:rPr>
          <w:rFonts w:ascii="Times New Roman" w:hAnsi="Times New Roman" w:cs="Times New Roman"/>
          <w:color w:val="212121"/>
          <w:sz w:val="24"/>
          <w:szCs w:val="24"/>
        </w:rPr>
        <w:t>Also, the maximum desirable amount of sulfate in drinking water is 250</w:t>
      </w:r>
      <w:r w:rsidR="00FB2435" w:rsidRPr="00FA7F94">
        <w:rPr>
          <w:rFonts w:ascii="Times New Roman" w:hAnsi="Times New Roman" w:cs="Times New Roman"/>
          <w:sz w:val="24"/>
          <w:szCs w:val="24"/>
        </w:rPr>
        <w:t xml:space="preserve"> </w:t>
      </w:r>
      <w:r w:rsidR="003868BC" w:rsidRPr="00FA7F94">
        <w:rPr>
          <w:rFonts w:ascii="Times New Roman" w:hAnsi="Times New Roman" w:cs="Times New Roman"/>
          <w:color w:val="212121"/>
          <w:sz w:val="24"/>
          <w:szCs w:val="24"/>
        </w:rPr>
        <w:t>mg/L</w:t>
      </w:r>
      <w:r w:rsidR="00FB2435" w:rsidRPr="00FA7F94">
        <w:rPr>
          <w:rFonts w:ascii="Times New Roman" w:hAnsi="Times New Roman" w:cs="Times New Roman"/>
          <w:color w:val="212121"/>
          <w:sz w:val="24"/>
          <w:szCs w:val="24"/>
        </w:rPr>
        <w:t xml:space="preserve"> and its maximum permitted is 400 </w:t>
      </w:r>
      <w:r w:rsidR="003868BC" w:rsidRPr="00FA7F94">
        <w:rPr>
          <w:rFonts w:ascii="Times New Roman" w:hAnsi="Times New Roman" w:cs="Times New Roman"/>
          <w:color w:val="212121"/>
          <w:sz w:val="24"/>
          <w:szCs w:val="24"/>
        </w:rPr>
        <w:t>mg/L</w:t>
      </w:r>
      <w:r w:rsidR="00FB2435" w:rsidRPr="00FA7F94">
        <w:rPr>
          <w:rFonts w:ascii="Times New Roman" w:hAnsi="Times New Roman" w:cs="Times New Roman"/>
          <w:color w:val="212121"/>
          <w:sz w:val="24"/>
          <w:szCs w:val="24"/>
        </w:rPr>
        <w:t>.</w:t>
      </w:r>
      <w:r w:rsidR="00A1471A" w:rsidRPr="00FA7F94">
        <w:rPr>
          <w:rFonts w:ascii="Times New Roman" w:hAnsi="Times New Roman" w:cs="Times New Roman"/>
          <w:color w:val="00B0F0"/>
          <w:sz w:val="24"/>
          <w:szCs w:val="24"/>
          <w:vertAlign w:val="superscript"/>
        </w:rPr>
        <w:t>3</w:t>
      </w:r>
    </w:p>
    <w:p w:rsidR="00FB2435" w:rsidRPr="00FA7F94" w:rsidRDefault="00FB2435" w:rsidP="00A1471A">
      <w:pPr>
        <w:pStyle w:val="HTMLPreformatted"/>
        <w:shd w:val="clear" w:color="auto" w:fill="FFFFFF"/>
        <w:spacing w:line="360" w:lineRule="auto"/>
        <w:jc w:val="both"/>
        <w:rPr>
          <w:rFonts w:ascii="Times New Roman" w:hAnsi="Times New Roman" w:cs="Times New Roman"/>
          <w:color w:val="212121"/>
          <w:sz w:val="24"/>
          <w:szCs w:val="24"/>
        </w:rPr>
      </w:pPr>
      <w:r w:rsidRPr="00FA7F94">
        <w:rPr>
          <w:rFonts w:ascii="Times New Roman" w:hAnsi="Times New Roman" w:cs="Times New Roman"/>
          <w:color w:val="212121"/>
          <w:sz w:val="24"/>
          <w:szCs w:val="24"/>
        </w:rPr>
        <w:t>Several methods such as distillation</w:t>
      </w:r>
      <w:r w:rsidR="003868BC" w:rsidRPr="00FA7F94">
        <w:rPr>
          <w:rFonts w:ascii="Times New Roman" w:hAnsi="Times New Roman" w:cs="Times New Roman"/>
          <w:color w:val="212121"/>
          <w:sz w:val="24"/>
          <w:szCs w:val="24"/>
        </w:rPr>
        <w:t>, reverse osmosis</w:t>
      </w:r>
      <w:r w:rsidRPr="00FA7F94">
        <w:rPr>
          <w:rFonts w:ascii="Times New Roman" w:hAnsi="Times New Roman" w:cs="Times New Roman"/>
          <w:color w:val="212121"/>
          <w:sz w:val="24"/>
          <w:szCs w:val="24"/>
        </w:rPr>
        <w:t xml:space="preserve">, ion exchange and adsorption </w:t>
      </w:r>
      <w:r w:rsidR="005A0475" w:rsidRPr="00FA7F94">
        <w:rPr>
          <w:rFonts w:ascii="Times New Roman" w:hAnsi="Times New Roman" w:cs="Times New Roman"/>
          <w:color w:val="212121"/>
          <w:sz w:val="24"/>
          <w:szCs w:val="24"/>
        </w:rPr>
        <w:t>are available</w:t>
      </w:r>
      <w:r w:rsidR="00FA7F94">
        <w:rPr>
          <w:rFonts w:ascii="Times New Roman" w:hAnsi="Times New Roman" w:cs="Times New Roman"/>
          <w:color w:val="212121"/>
          <w:sz w:val="24"/>
          <w:szCs w:val="24"/>
        </w:rPr>
        <w:t xml:space="preserve"> for sulfate removal from water</w:t>
      </w:r>
      <w:r w:rsidRPr="00FA7F94">
        <w:rPr>
          <w:rFonts w:ascii="Times New Roman" w:hAnsi="Times New Roman" w:cs="Times New Roman"/>
          <w:color w:val="212121"/>
          <w:sz w:val="24"/>
          <w:szCs w:val="24"/>
        </w:rPr>
        <w:t>.</w:t>
      </w:r>
      <w:r w:rsidR="00A1471A" w:rsidRPr="00FA7F94">
        <w:rPr>
          <w:rFonts w:ascii="Times New Roman" w:hAnsi="Times New Roman" w:cs="Times New Roman"/>
          <w:color w:val="00B0F0"/>
          <w:sz w:val="24"/>
          <w:szCs w:val="24"/>
          <w:vertAlign w:val="superscript"/>
        </w:rPr>
        <w:t>4</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Physicochemical treatment systems such as ion exchange, reverse osmosis and electro dialysis are costly and produce sludge</w:t>
      </w:r>
      <w:r w:rsidR="00FA7F94">
        <w:rPr>
          <w:rFonts w:ascii="Times New Roman" w:hAnsi="Times New Roman" w:cs="Times New Roman"/>
          <w:color w:val="212121"/>
          <w:sz w:val="24"/>
          <w:szCs w:val="24"/>
        </w:rPr>
        <w:t xml:space="preserve"> which is difficult to dispose</w:t>
      </w:r>
      <w:r w:rsidRPr="00FA7F94">
        <w:rPr>
          <w:rFonts w:ascii="Times New Roman" w:hAnsi="Times New Roman" w:cs="Times New Roman"/>
          <w:color w:val="212121"/>
          <w:sz w:val="24"/>
          <w:szCs w:val="24"/>
        </w:rPr>
        <w:t>.</w:t>
      </w:r>
      <w:r w:rsidR="00A1471A" w:rsidRPr="00FA7F94">
        <w:rPr>
          <w:rFonts w:ascii="Times New Roman" w:hAnsi="Times New Roman" w:cs="Times New Roman"/>
          <w:color w:val="00B0F0"/>
          <w:sz w:val="24"/>
          <w:szCs w:val="24"/>
          <w:vertAlign w:val="superscript"/>
        </w:rPr>
        <w:t>5</w:t>
      </w:r>
      <w:r w:rsidR="003927CA" w:rsidRPr="00FA7F94">
        <w:rPr>
          <w:rFonts w:ascii="Times New Roman" w:hAnsi="Times New Roman" w:cs="Times New Roman"/>
          <w:color w:val="212121"/>
          <w:sz w:val="24"/>
          <w:szCs w:val="24"/>
        </w:rPr>
        <w:t xml:space="preserve"> </w:t>
      </w:r>
      <w:r w:rsidR="003868BC" w:rsidRPr="00FA7F94">
        <w:rPr>
          <w:rFonts w:ascii="Times New Roman" w:hAnsi="Times New Roman" w:cs="Times New Roman"/>
          <w:color w:val="212121"/>
          <w:sz w:val="24"/>
          <w:szCs w:val="24"/>
        </w:rPr>
        <w:t>Adsorbent</w:t>
      </w:r>
      <w:r w:rsidR="003927CA" w:rsidRPr="00FA7F94">
        <w:rPr>
          <w:rFonts w:ascii="Times New Roman" w:hAnsi="Times New Roman" w:cs="Times New Roman"/>
          <w:color w:val="212121"/>
          <w:sz w:val="24"/>
          <w:szCs w:val="24"/>
        </w:rPr>
        <w:t>s are widely used a</w:t>
      </w:r>
      <w:r w:rsidRPr="00FA7F94">
        <w:rPr>
          <w:rFonts w:ascii="Times New Roman" w:hAnsi="Times New Roman" w:cs="Times New Roman"/>
          <w:color w:val="212121"/>
          <w:sz w:val="24"/>
          <w:szCs w:val="24"/>
        </w:rPr>
        <w:t xml:space="preserve">mong many technologies of </w:t>
      </w:r>
      <w:r w:rsidR="003927CA" w:rsidRPr="00FA7F94">
        <w:rPr>
          <w:rFonts w:ascii="Times New Roman" w:hAnsi="Times New Roman" w:cs="Times New Roman"/>
          <w:color w:val="212121"/>
          <w:sz w:val="24"/>
          <w:szCs w:val="24"/>
          <w:lang w:val="en"/>
        </w:rPr>
        <w:t xml:space="preserve">anion’s removal from water. Also, the </w:t>
      </w:r>
      <w:r w:rsidR="003868BC" w:rsidRPr="00FA7F94">
        <w:rPr>
          <w:rFonts w:ascii="Times New Roman" w:hAnsi="Times New Roman" w:cs="Times New Roman"/>
          <w:color w:val="212121"/>
          <w:sz w:val="24"/>
          <w:szCs w:val="24"/>
          <w:lang w:val="en"/>
        </w:rPr>
        <w:t>adsorption</w:t>
      </w:r>
      <w:r w:rsidR="003927CA" w:rsidRPr="00FA7F94">
        <w:rPr>
          <w:rFonts w:ascii="Times New Roman" w:hAnsi="Times New Roman" w:cs="Times New Roman"/>
          <w:color w:val="212121"/>
          <w:sz w:val="24"/>
          <w:szCs w:val="24"/>
          <w:lang w:val="en"/>
        </w:rPr>
        <w:t xml:space="preserve"> method is economically feasible, frequent,</w:t>
      </w:r>
      <w:r w:rsidR="003927CA" w:rsidRPr="00FA7F94">
        <w:rPr>
          <w:rFonts w:ascii="Times New Roman" w:hAnsi="Times New Roman" w:cs="Times New Roman"/>
          <w:sz w:val="24"/>
          <w:szCs w:val="24"/>
        </w:rPr>
        <w:t xml:space="preserve"> </w:t>
      </w:r>
      <w:r w:rsidR="003927CA" w:rsidRPr="00FA7F94">
        <w:rPr>
          <w:rFonts w:ascii="Times New Roman" w:hAnsi="Times New Roman" w:cs="Times New Roman"/>
          <w:color w:val="212121"/>
          <w:sz w:val="24"/>
          <w:szCs w:val="24"/>
          <w:lang w:val="en"/>
        </w:rPr>
        <w:t>diverse, effective, simple and eco-f</w:t>
      </w:r>
      <w:r w:rsidR="00FA7F94">
        <w:rPr>
          <w:rFonts w:ascii="Times New Roman" w:hAnsi="Times New Roman" w:cs="Times New Roman"/>
          <w:color w:val="212121"/>
          <w:sz w:val="24"/>
          <w:szCs w:val="24"/>
          <w:lang w:val="en"/>
        </w:rPr>
        <w:t>riendly</w:t>
      </w:r>
      <w:r w:rsidR="003927CA" w:rsidRPr="00FA7F94">
        <w:rPr>
          <w:rFonts w:ascii="Times New Roman" w:hAnsi="Times New Roman" w:cs="Times New Roman"/>
          <w:color w:val="212121"/>
          <w:sz w:val="24"/>
          <w:szCs w:val="24"/>
        </w:rPr>
        <w:t>.</w:t>
      </w:r>
      <w:r w:rsidR="00A1471A" w:rsidRPr="00FA7F94">
        <w:rPr>
          <w:rFonts w:ascii="Times New Roman" w:hAnsi="Times New Roman" w:cs="Times New Roman"/>
          <w:color w:val="00B0F0"/>
          <w:sz w:val="24"/>
          <w:szCs w:val="24"/>
          <w:vertAlign w:val="superscript"/>
        </w:rPr>
        <w:t>6-7</w:t>
      </w:r>
      <w:r w:rsidR="00A1471A">
        <w:rPr>
          <w:rFonts w:ascii="Times New Roman" w:hAnsi="Times New Roman" w:cs="Times New Roman"/>
          <w:color w:val="00B0F0"/>
          <w:sz w:val="24"/>
          <w:szCs w:val="24"/>
          <w:vertAlign w:val="superscript"/>
        </w:rPr>
        <w:t xml:space="preserve"> </w:t>
      </w:r>
      <w:r w:rsidR="003927CA" w:rsidRPr="00FA7F94">
        <w:rPr>
          <w:rFonts w:ascii="Times New Roman" w:hAnsi="Times New Roman" w:cs="Times New Roman"/>
          <w:color w:val="212121"/>
          <w:sz w:val="24"/>
          <w:szCs w:val="24"/>
        </w:rPr>
        <w:t xml:space="preserve">In recent years, many researchers </w:t>
      </w:r>
      <w:r w:rsidR="00E76E34" w:rsidRPr="00FA7F94">
        <w:rPr>
          <w:rFonts w:ascii="Times New Roman" w:hAnsi="Times New Roman" w:cs="Times New Roman"/>
          <w:color w:val="212121"/>
          <w:sz w:val="24"/>
          <w:szCs w:val="24"/>
        </w:rPr>
        <w:t>have</w:t>
      </w:r>
      <w:r w:rsidR="003927CA" w:rsidRPr="00FA7F94">
        <w:rPr>
          <w:rFonts w:ascii="Times New Roman" w:hAnsi="Times New Roman" w:cs="Times New Roman"/>
          <w:color w:val="212121"/>
          <w:sz w:val="24"/>
          <w:szCs w:val="24"/>
        </w:rPr>
        <w:t xml:space="preserve"> been attracted to cheap </w:t>
      </w:r>
      <w:r w:rsidR="003868BC" w:rsidRPr="00FA7F94">
        <w:rPr>
          <w:rFonts w:ascii="Times New Roman" w:hAnsi="Times New Roman" w:cs="Times New Roman"/>
          <w:color w:val="212121"/>
          <w:sz w:val="24"/>
          <w:szCs w:val="24"/>
        </w:rPr>
        <w:t>adsorbent</w:t>
      </w:r>
      <w:r w:rsidR="00FA7F94">
        <w:rPr>
          <w:rFonts w:ascii="Times New Roman" w:hAnsi="Times New Roman" w:cs="Times New Roman"/>
          <w:color w:val="212121"/>
          <w:sz w:val="24"/>
          <w:szCs w:val="24"/>
        </w:rPr>
        <w:t>s</w:t>
      </w:r>
      <w:r w:rsidR="003927CA" w:rsidRPr="00FA7F94">
        <w:rPr>
          <w:rFonts w:ascii="Times New Roman" w:hAnsi="Times New Roman" w:cs="Times New Roman"/>
          <w:color w:val="212121"/>
          <w:sz w:val="24"/>
          <w:szCs w:val="24"/>
        </w:rPr>
        <w:t>.</w:t>
      </w:r>
      <w:r w:rsidR="00A1471A" w:rsidRPr="00FA7F94">
        <w:rPr>
          <w:rFonts w:ascii="Times New Roman" w:hAnsi="Times New Roman" w:cs="Times New Roman"/>
          <w:color w:val="00B0F0"/>
          <w:sz w:val="24"/>
          <w:szCs w:val="24"/>
          <w:vertAlign w:val="superscript"/>
        </w:rPr>
        <w:t>8-15</w:t>
      </w:r>
      <w:r w:rsidR="003927CA" w:rsidRPr="00FA7F94">
        <w:rPr>
          <w:rFonts w:ascii="Times New Roman" w:hAnsi="Times New Roman" w:cs="Times New Roman"/>
          <w:sz w:val="24"/>
          <w:szCs w:val="24"/>
        </w:rPr>
        <w:t xml:space="preserve"> </w:t>
      </w:r>
      <w:r w:rsidR="003927CA" w:rsidRPr="00FA7F94">
        <w:rPr>
          <w:rFonts w:ascii="Times New Roman" w:hAnsi="Times New Roman" w:cs="Times New Roman"/>
          <w:color w:val="212121"/>
          <w:sz w:val="24"/>
          <w:szCs w:val="24"/>
        </w:rPr>
        <w:t>Activated carbon adsorption method has been introduced as</w:t>
      </w:r>
      <w:r w:rsidR="00D64A95" w:rsidRPr="00FA7F94">
        <w:rPr>
          <w:rFonts w:ascii="Times New Roman" w:hAnsi="Times New Roman" w:cs="Times New Roman"/>
          <w:color w:val="212121"/>
          <w:sz w:val="24"/>
          <w:szCs w:val="24"/>
        </w:rPr>
        <w:t xml:space="preserve"> a</w:t>
      </w:r>
      <w:r w:rsidR="003927CA" w:rsidRPr="00FA7F94">
        <w:rPr>
          <w:rFonts w:ascii="Times New Roman" w:hAnsi="Times New Roman" w:cs="Times New Roman"/>
          <w:color w:val="212121"/>
          <w:sz w:val="24"/>
          <w:szCs w:val="24"/>
        </w:rPr>
        <w:t xml:space="preserve"> widely used method for </w:t>
      </w:r>
      <w:r w:rsidR="00DA439D" w:rsidRPr="00FA7F94">
        <w:rPr>
          <w:rFonts w:ascii="Times New Roman" w:hAnsi="Times New Roman" w:cs="Times New Roman"/>
          <w:color w:val="212121"/>
          <w:sz w:val="24"/>
          <w:szCs w:val="24"/>
        </w:rPr>
        <w:t>s</w:t>
      </w:r>
      <w:r w:rsidR="003927CA" w:rsidRPr="00FA7F94">
        <w:rPr>
          <w:rFonts w:ascii="Times New Roman" w:hAnsi="Times New Roman" w:cs="Times New Roman"/>
          <w:color w:val="212121"/>
          <w:sz w:val="24"/>
          <w:szCs w:val="24"/>
        </w:rPr>
        <w:t>ulfate removal due to</w:t>
      </w:r>
      <w:r w:rsidR="00FA7F94">
        <w:rPr>
          <w:rFonts w:ascii="Times New Roman" w:hAnsi="Times New Roman" w:cs="Times New Roman"/>
          <w:color w:val="212121"/>
          <w:sz w:val="24"/>
          <w:szCs w:val="24"/>
        </w:rPr>
        <w:t xml:space="preserve"> its efficiency and easy usage</w:t>
      </w:r>
      <w:r w:rsidR="003927CA" w:rsidRPr="00FA7F94">
        <w:rPr>
          <w:rFonts w:ascii="Times New Roman" w:hAnsi="Times New Roman" w:cs="Times New Roman"/>
          <w:color w:val="212121"/>
          <w:sz w:val="24"/>
          <w:szCs w:val="24"/>
        </w:rPr>
        <w:t>.</w:t>
      </w:r>
      <w:r w:rsidR="00A1471A" w:rsidRPr="00FA7F94">
        <w:rPr>
          <w:rFonts w:ascii="Times New Roman" w:hAnsi="Times New Roman" w:cs="Times New Roman"/>
          <w:color w:val="00B0F0"/>
          <w:sz w:val="24"/>
          <w:szCs w:val="24"/>
          <w:vertAlign w:val="superscript"/>
        </w:rPr>
        <w:t>6</w:t>
      </w:r>
    </w:p>
    <w:p w:rsidR="00D64A95" w:rsidRPr="00FA7F94" w:rsidRDefault="00D64A95" w:rsidP="00A1471A">
      <w:pPr>
        <w:pStyle w:val="HTMLPreformatted"/>
        <w:shd w:val="clear" w:color="auto" w:fill="FFFFFF"/>
        <w:spacing w:line="360" w:lineRule="auto"/>
        <w:jc w:val="both"/>
        <w:rPr>
          <w:rFonts w:ascii="Times New Roman" w:hAnsi="Times New Roman" w:cs="Times New Roman"/>
          <w:color w:val="212121"/>
          <w:sz w:val="24"/>
          <w:szCs w:val="24"/>
        </w:rPr>
      </w:pPr>
      <w:r w:rsidRPr="00FA7F94">
        <w:rPr>
          <w:rFonts w:ascii="Times New Roman" w:hAnsi="Times New Roman" w:cs="Times New Roman"/>
          <w:color w:val="212121"/>
          <w:sz w:val="24"/>
          <w:szCs w:val="24"/>
        </w:rPr>
        <w:t xml:space="preserve">Any carbon material can be used to produce carbon </w:t>
      </w:r>
      <w:r w:rsidR="003868BC" w:rsidRPr="00FA7F94">
        <w:rPr>
          <w:rFonts w:ascii="Times New Roman" w:hAnsi="Times New Roman" w:cs="Times New Roman"/>
          <w:color w:val="212121"/>
          <w:sz w:val="24"/>
          <w:szCs w:val="24"/>
        </w:rPr>
        <w:t>adsorbent</w:t>
      </w:r>
      <w:r w:rsidRPr="00FA7F94">
        <w:rPr>
          <w:rFonts w:ascii="Times New Roman" w:hAnsi="Times New Roman" w:cs="Times New Roman"/>
          <w:color w:val="212121"/>
          <w:sz w:val="24"/>
          <w:szCs w:val="24"/>
        </w:rPr>
        <w:t>. Up to now,</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several studies have been conducted about using activated carbon derived from agricultural residual for contaminants’ removal from wastewater, in this regard, we can mention using the carbon of cashew shell,</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peanut crust, nuts shell</w:t>
      </w:r>
      <w:r w:rsidR="00FA7F94">
        <w:rPr>
          <w:rFonts w:ascii="Times New Roman" w:hAnsi="Times New Roman" w:cs="Times New Roman"/>
          <w:color w:val="212121"/>
          <w:sz w:val="24"/>
          <w:szCs w:val="24"/>
        </w:rPr>
        <w:t>, tamarind shell, peanut shell</w:t>
      </w:r>
      <w:r w:rsidRPr="00FA7F94">
        <w:rPr>
          <w:rFonts w:ascii="Times New Roman" w:hAnsi="Times New Roman" w:cs="Times New Roman"/>
          <w:color w:val="212121"/>
          <w:sz w:val="24"/>
          <w:szCs w:val="24"/>
        </w:rPr>
        <w:t>,</w:t>
      </w:r>
      <w:r w:rsidR="00A1471A" w:rsidRPr="00FA7F94">
        <w:rPr>
          <w:rFonts w:ascii="Times New Roman" w:hAnsi="Times New Roman" w:cs="Times New Roman"/>
          <w:color w:val="00B0F0"/>
          <w:sz w:val="24"/>
          <w:szCs w:val="24"/>
          <w:vertAlign w:val="superscript"/>
        </w:rPr>
        <w:t>16</w:t>
      </w:r>
      <w:r w:rsidRPr="00FA7F94">
        <w:rPr>
          <w:rFonts w:ascii="Times New Roman" w:hAnsi="Times New Roman" w:cs="Times New Roman"/>
          <w:color w:val="212121"/>
          <w:sz w:val="24"/>
          <w:szCs w:val="24"/>
        </w:rPr>
        <w:t xml:space="preserve"> rice bran, rice hulls, banana peel, orange peel, apple peel, hazelnut, walnut shell, tree’s leaf and bark, oak essence, cane bagasse, corn, wheat bran, sawdust,</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 xml:space="preserve">sunflower stem, grape stem, </w:t>
      </w:r>
      <w:r w:rsidR="00443F3E" w:rsidRPr="00FA7F94">
        <w:rPr>
          <w:rFonts w:ascii="Times New Roman" w:hAnsi="Times New Roman" w:cs="Times New Roman"/>
          <w:color w:val="212121"/>
          <w:sz w:val="24"/>
          <w:szCs w:val="24"/>
        </w:rPr>
        <w:t xml:space="preserve">modified algae, </w:t>
      </w:r>
      <w:r w:rsidR="00FA7F94">
        <w:rPr>
          <w:rFonts w:ascii="Times New Roman" w:hAnsi="Times New Roman" w:cs="Times New Roman"/>
          <w:color w:val="212121"/>
          <w:sz w:val="24"/>
          <w:szCs w:val="24"/>
        </w:rPr>
        <w:t>alfalfa and mustard</w:t>
      </w:r>
      <w:r w:rsidRPr="00FA7F94">
        <w:rPr>
          <w:rFonts w:ascii="Times New Roman" w:hAnsi="Times New Roman" w:cs="Times New Roman"/>
          <w:color w:val="212121"/>
          <w:sz w:val="24"/>
          <w:szCs w:val="24"/>
        </w:rPr>
        <w:t>.</w:t>
      </w:r>
      <w:r w:rsidR="00A1471A" w:rsidRPr="00FA7F94">
        <w:rPr>
          <w:rFonts w:ascii="Times New Roman" w:hAnsi="Times New Roman" w:cs="Times New Roman"/>
          <w:color w:val="00B0F0"/>
          <w:sz w:val="24"/>
          <w:szCs w:val="24"/>
          <w:vertAlign w:val="superscript"/>
        </w:rPr>
        <w:t>13-15, 17-27</w:t>
      </w:r>
    </w:p>
    <w:p w:rsidR="001B1033" w:rsidRPr="00FA7F94" w:rsidRDefault="00322ACB" w:rsidP="00A1471A">
      <w:pPr>
        <w:pStyle w:val="HTMLPreformatted"/>
        <w:shd w:val="clear" w:color="auto" w:fill="FFFFFF"/>
        <w:spacing w:line="360" w:lineRule="auto"/>
        <w:jc w:val="both"/>
        <w:rPr>
          <w:rFonts w:ascii="Times New Roman" w:hAnsi="Times New Roman" w:cs="Times New Roman"/>
          <w:sz w:val="24"/>
          <w:szCs w:val="24"/>
        </w:rPr>
      </w:pPr>
      <w:r w:rsidRPr="00FA7F94">
        <w:rPr>
          <w:rFonts w:ascii="Times New Roman" w:hAnsi="Times New Roman" w:cs="Times New Roman"/>
          <w:color w:val="212121"/>
          <w:sz w:val="24"/>
          <w:szCs w:val="24"/>
        </w:rPr>
        <w:t xml:space="preserve">In this work, the activated carbon powder obtained from </w:t>
      </w:r>
      <w:r w:rsidR="003868BC" w:rsidRPr="00FA7F94">
        <w:rPr>
          <w:rFonts w:ascii="Times New Roman" w:hAnsi="Times New Roman" w:cs="Times New Roman"/>
          <w:sz w:val="24"/>
          <w:szCs w:val="24"/>
        </w:rPr>
        <w:t>Lotus</w:t>
      </w:r>
      <w:r w:rsidRPr="00FA7F94">
        <w:rPr>
          <w:rFonts w:ascii="Times New Roman" w:hAnsi="Times New Roman" w:cs="Times New Roman"/>
          <w:sz w:val="24"/>
          <w:szCs w:val="24"/>
        </w:rPr>
        <w:t xml:space="preserve"> leaf was used to remove sulfate ion from aqueous solution and the effect of different parameters such as temperature, contact time, </w:t>
      </w:r>
      <w:r w:rsidR="00E124C8" w:rsidRPr="00FA7F94">
        <w:rPr>
          <w:rFonts w:ascii="Times New Roman" w:hAnsi="Times New Roman" w:cs="Times New Roman"/>
          <w:sz w:val="24"/>
          <w:szCs w:val="24"/>
        </w:rPr>
        <w:t>p</w:t>
      </w:r>
      <w:r w:rsidRPr="00FA7F94">
        <w:rPr>
          <w:rFonts w:ascii="Times New Roman" w:hAnsi="Times New Roman" w:cs="Times New Roman"/>
          <w:sz w:val="24"/>
          <w:szCs w:val="24"/>
        </w:rPr>
        <w:t xml:space="preserve">H, </w:t>
      </w:r>
      <w:r w:rsidR="003868BC" w:rsidRPr="00FA7F94">
        <w:rPr>
          <w:rFonts w:ascii="Times New Roman" w:hAnsi="Times New Roman" w:cs="Times New Roman"/>
          <w:sz w:val="24"/>
          <w:szCs w:val="24"/>
        </w:rPr>
        <w:t>adsorbent</w:t>
      </w:r>
      <w:r w:rsidRPr="00FA7F94">
        <w:rPr>
          <w:rFonts w:ascii="Times New Roman" w:hAnsi="Times New Roman" w:cs="Times New Roman"/>
          <w:sz w:val="24"/>
          <w:szCs w:val="24"/>
        </w:rPr>
        <w:t xml:space="preserve"> concentration and sulfate ions concentration in aqueous solution were investigated and also, the optimum operational conditions for getting maximum </w:t>
      </w:r>
      <w:r w:rsidR="003868BC" w:rsidRPr="00FA7F94">
        <w:rPr>
          <w:rFonts w:ascii="Times New Roman" w:hAnsi="Times New Roman" w:cs="Times New Roman"/>
          <w:sz w:val="24"/>
          <w:szCs w:val="24"/>
        </w:rPr>
        <w:t>adsorption</w:t>
      </w:r>
      <w:r w:rsidRPr="00FA7F94">
        <w:rPr>
          <w:rFonts w:ascii="Times New Roman" w:hAnsi="Times New Roman" w:cs="Times New Roman"/>
          <w:sz w:val="24"/>
          <w:szCs w:val="24"/>
        </w:rPr>
        <w:t xml:space="preserve"> was obtained. </w:t>
      </w:r>
      <w:r w:rsidR="003868BC" w:rsidRPr="00FA7F94">
        <w:rPr>
          <w:rFonts w:ascii="Times New Roman" w:hAnsi="Times New Roman" w:cs="Times New Roman"/>
          <w:sz w:val="24"/>
          <w:szCs w:val="24"/>
        </w:rPr>
        <w:t>Lotus</w:t>
      </w:r>
      <w:r w:rsidRPr="00FA7F94">
        <w:rPr>
          <w:rFonts w:ascii="Times New Roman" w:hAnsi="Times New Roman" w:cs="Times New Roman"/>
          <w:sz w:val="24"/>
          <w:szCs w:val="24"/>
        </w:rPr>
        <w:t xml:space="preserve"> or Cedar is a plant from jujube family which grows wildly in Saudi Arabia, North Africa and Southern Iran </w:t>
      </w:r>
      <w:r w:rsidR="009753D3" w:rsidRPr="00FA7F94">
        <w:rPr>
          <w:rFonts w:ascii="Times New Roman" w:hAnsi="Times New Roman" w:cs="Times New Roman"/>
          <w:sz w:val="24"/>
          <w:szCs w:val="24"/>
        </w:rPr>
        <w:t>which is</w:t>
      </w:r>
      <w:r w:rsidR="00FA7F94">
        <w:rPr>
          <w:rFonts w:ascii="Times New Roman" w:hAnsi="Times New Roman" w:cs="Times New Roman"/>
          <w:sz w:val="24"/>
          <w:szCs w:val="24"/>
        </w:rPr>
        <w:t xml:space="preserve"> used in this work</w:t>
      </w:r>
      <w:r w:rsidRPr="00FA7F94">
        <w:rPr>
          <w:rFonts w:ascii="Times New Roman" w:hAnsi="Times New Roman" w:cs="Times New Roman"/>
          <w:sz w:val="24"/>
          <w:szCs w:val="24"/>
        </w:rPr>
        <w:t>.</w:t>
      </w:r>
      <w:r w:rsidR="00A1471A" w:rsidRPr="00FA7F94">
        <w:rPr>
          <w:rFonts w:ascii="Times New Roman" w:hAnsi="Times New Roman" w:cs="Times New Roman"/>
          <w:color w:val="00B0F0"/>
          <w:sz w:val="24"/>
          <w:szCs w:val="24"/>
          <w:vertAlign w:val="superscript"/>
        </w:rPr>
        <w:t>28</w:t>
      </w:r>
      <w:r w:rsidR="009753D3" w:rsidRPr="00FA7F94">
        <w:rPr>
          <w:rFonts w:ascii="Times New Roman" w:hAnsi="Times New Roman" w:cs="Times New Roman"/>
          <w:sz w:val="24"/>
          <w:szCs w:val="24"/>
        </w:rPr>
        <w:t xml:space="preserve"> Therefore, this plant is economically preferred a lot. Also, </w:t>
      </w:r>
      <w:r w:rsidR="00374CDC" w:rsidRPr="00FA7F94">
        <w:rPr>
          <w:rFonts w:ascii="Times New Roman" w:hAnsi="Times New Roman" w:cs="Times New Roman"/>
          <w:sz w:val="24"/>
          <w:szCs w:val="24"/>
        </w:rPr>
        <w:t xml:space="preserve">the </w:t>
      </w:r>
      <w:r w:rsidR="009753D3" w:rsidRPr="00FA7F94">
        <w:rPr>
          <w:rFonts w:ascii="Times New Roman" w:hAnsi="Times New Roman" w:cs="Times New Roman"/>
          <w:sz w:val="24"/>
          <w:szCs w:val="24"/>
        </w:rPr>
        <w:t xml:space="preserve">adsorbent surface properties were </w:t>
      </w:r>
      <w:r w:rsidR="00374CDC" w:rsidRPr="00FA7F94">
        <w:rPr>
          <w:rFonts w:ascii="Times New Roman" w:hAnsi="Times New Roman" w:cs="Times New Roman"/>
          <w:sz w:val="24"/>
          <w:szCs w:val="24"/>
        </w:rPr>
        <w:t>studied</w:t>
      </w:r>
      <w:r w:rsidR="009753D3" w:rsidRPr="00FA7F94">
        <w:rPr>
          <w:rFonts w:ascii="Times New Roman" w:hAnsi="Times New Roman" w:cs="Times New Roman"/>
          <w:sz w:val="24"/>
          <w:szCs w:val="24"/>
        </w:rPr>
        <w:t xml:space="preserve"> </w:t>
      </w:r>
      <w:r w:rsidR="00374CDC" w:rsidRPr="00FA7F94">
        <w:rPr>
          <w:rFonts w:ascii="Times New Roman" w:hAnsi="Times New Roman" w:cs="Times New Roman"/>
          <w:sz w:val="24"/>
          <w:szCs w:val="24"/>
        </w:rPr>
        <w:t>via</w:t>
      </w:r>
      <w:r w:rsidR="009753D3" w:rsidRPr="00FA7F94">
        <w:rPr>
          <w:rFonts w:ascii="Times New Roman" w:hAnsi="Times New Roman" w:cs="Times New Roman"/>
          <w:sz w:val="24"/>
          <w:szCs w:val="24"/>
        </w:rPr>
        <w:t xml:space="preserve"> different analys</w:t>
      </w:r>
      <w:r w:rsidR="00374CDC" w:rsidRPr="00FA7F94">
        <w:rPr>
          <w:rFonts w:ascii="Times New Roman" w:hAnsi="Times New Roman" w:cs="Times New Roman"/>
          <w:sz w:val="24"/>
          <w:szCs w:val="24"/>
        </w:rPr>
        <w:t>e</w:t>
      </w:r>
      <w:r w:rsidR="009753D3" w:rsidRPr="00FA7F94">
        <w:rPr>
          <w:rFonts w:ascii="Times New Roman" w:hAnsi="Times New Roman" w:cs="Times New Roman"/>
          <w:sz w:val="24"/>
          <w:szCs w:val="24"/>
        </w:rPr>
        <w:t>s</w:t>
      </w:r>
      <w:r w:rsidR="00DA439D" w:rsidRPr="00FA7F94">
        <w:rPr>
          <w:rFonts w:ascii="Times New Roman" w:hAnsi="Times New Roman" w:cs="Times New Roman"/>
          <w:sz w:val="24"/>
          <w:szCs w:val="24"/>
        </w:rPr>
        <w:t xml:space="preserve"> such as SEM, ED</w:t>
      </w:r>
      <w:r w:rsidR="00FB4C11" w:rsidRPr="00FA7F94">
        <w:rPr>
          <w:rFonts w:ascii="Times New Roman" w:hAnsi="Times New Roman" w:cs="Times New Roman"/>
          <w:sz w:val="24"/>
          <w:szCs w:val="24"/>
        </w:rPr>
        <w:t>A</w:t>
      </w:r>
      <w:r w:rsidR="00DA439D" w:rsidRPr="00FA7F94">
        <w:rPr>
          <w:rFonts w:ascii="Times New Roman" w:hAnsi="Times New Roman" w:cs="Times New Roman"/>
          <w:sz w:val="24"/>
          <w:szCs w:val="24"/>
        </w:rPr>
        <w:t>X, FTIR, BET and XRD</w:t>
      </w:r>
      <w:r w:rsidR="009753D3" w:rsidRPr="00FA7F94">
        <w:rPr>
          <w:rFonts w:ascii="Times New Roman" w:hAnsi="Times New Roman" w:cs="Times New Roman"/>
          <w:sz w:val="24"/>
          <w:szCs w:val="24"/>
        </w:rPr>
        <w:t xml:space="preserve">. Eventually, the </w:t>
      </w:r>
      <w:r w:rsidR="00374CDC" w:rsidRPr="00FA7F94">
        <w:rPr>
          <w:rFonts w:ascii="Times New Roman" w:hAnsi="Times New Roman" w:cs="Times New Roman"/>
          <w:sz w:val="24"/>
          <w:szCs w:val="24"/>
        </w:rPr>
        <w:t>kinetic</w:t>
      </w:r>
      <w:r w:rsidR="009753D3" w:rsidRPr="00FA7F94">
        <w:rPr>
          <w:rFonts w:ascii="Times New Roman" w:hAnsi="Times New Roman" w:cs="Times New Roman"/>
          <w:b/>
          <w:bCs/>
          <w:sz w:val="24"/>
          <w:szCs w:val="24"/>
        </w:rPr>
        <w:t>,</w:t>
      </w:r>
      <w:r w:rsidR="009753D3" w:rsidRPr="00FA7F94">
        <w:rPr>
          <w:rFonts w:ascii="Times New Roman" w:hAnsi="Times New Roman" w:cs="Times New Roman"/>
          <w:sz w:val="24"/>
          <w:szCs w:val="24"/>
        </w:rPr>
        <w:t xml:space="preserve"> equilibrium and thermodynamic studies of adsorption</w:t>
      </w:r>
      <w:r w:rsidR="00DA439D" w:rsidRPr="00FA7F94">
        <w:rPr>
          <w:rFonts w:ascii="Times New Roman" w:hAnsi="Times New Roman" w:cs="Times New Roman"/>
          <w:sz w:val="24"/>
          <w:szCs w:val="24"/>
        </w:rPr>
        <w:t xml:space="preserve"> process</w:t>
      </w:r>
      <w:r w:rsidR="009753D3" w:rsidRPr="00FA7F94">
        <w:rPr>
          <w:rFonts w:ascii="Times New Roman" w:hAnsi="Times New Roman" w:cs="Times New Roman"/>
          <w:sz w:val="24"/>
          <w:szCs w:val="24"/>
        </w:rPr>
        <w:t xml:space="preserve"> were carried out and the adsorption process characteristics were investigated.</w:t>
      </w:r>
    </w:p>
    <w:p w:rsidR="003868BC" w:rsidRPr="00FA7F94" w:rsidRDefault="003868BC" w:rsidP="00FA7F94">
      <w:pPr>
        <w:pStyle w:val="HTMLPreformatted"/>
        <w:shd w:val="clear" w:color="auto" w:fill="FFFFFF"/>
        <w:spacing w:line="360" w:lineRule="auto"/>
        <w:jc w:val="both"/>
        <w:rPr>
          <w:rFonts w:ascii="Times New Roman" w:hAnsi="Times New Roman" w:cs="Times New Roman"/>
          <w:sz w:val="24"/>
          <w:szCs w:val="24"/>
        </w:rPr>
      </w:pPr>
    </w:p>
    <w:p w:rsidR="009753D3" w:rsidRPr="00FA7F94" w:rsidRDefault="009753D3" w:rsidP="00FA7F94">
      <w:pPr>
        <w:pStyle w:val="HTMLPreformatted"/>
        <w:shd w:val="clear" w:color="auto" w:fill="FFFFFF"/>
        <w:spacing w:line="360" w:lineRule="auto"/>
        <w:jc w:val="both"/>
        <w:rPr>
          <w:rFonts w:ascii="Times New Roman" w:hAnsi="Times New Roman" w:cs="Times New Roman"/>
          <w:b/>
          <w:bCs/>
          <w:color w:val="212121"/>
          <w:sz w:val="24"/>
          <w:szCs w:val="24"/>
        </w:rPr>
      </w:pPr>
      <w:r w:rsidRPr="00FA7F94">
        <w:rPr>
          <w:rFonts w:ascii="Times New Roman" w:hAnsi="Times New Roman" w:cs="Times New Roman"/>
          <w:b/>
          <w:bCs/>
          <w:color w:val="212121"/>
          <w:sz w:val="24"/>
          <w:szCs w:val="24"/>
        </w:rPr>
        <w:t>2. M</w:t>
      </w:r>
      <w:r w:rsidR="008164A0" w:rsidRPr="00FA7F94">
        <w:rPr>
          <w:rFonts w:ascii="Times New Roman" w:hAnsi="Times New Roman" w:cs="Times New Roman"/>
          <w:b/>
          <w:bCs/>
          <w:color w:val="212121"/>
          <w:sz w:val="24"/>
          <w:szCs w:val="24"/>
        </w:rPr>
        <w:t>aterials</w:t>
      </w:r>
      <w:r w:rsidRPr="00FA7F94">
        <w:rPr>
          <w:rFonts w:ascii="Times New Roman" w:hAnsi="Times New Roman" w:cs="Times New Roman"/>
          <w:b/>
          <w:bCs/>
          <w:color w:val="212121"/>
          <w:sz w:val="24"/>
          <w:szCs w:val="24"/>
        </w:rPr>
        <w:t xml:space="preserve"> and method</w:t>
      </w:r>
    </w:p>
    <w:p w:rsidR="009753D3" w:rsidRPr="00FA7F94" w:rsidRDefault="009753D3" w:rsidP="00FA7F94">
      <w:pPr>
        <w:pStyle w:val="HTMLPreformatted"/>
        <w:shd w:val="clear" w:color="auto" w:fill="FFFFFF"/>
        <w:spacing w:line="360" w:lineRule="auto"/>
        <w:jc w:val="both"/>
        <w:rPr>
          <w:rFonts w:ascii="Times New Roman" w:hAnsi="Times New Roman" w:cs="Times New Roman"/>
          <w:b/>
          <w:bCs/>
          <w:color w:val="212121"/>
          <w:sz w:val="24"/>
          <w:szCs w:val="24"/>
        </w:rPr>
      </w:pPr>
      <w:r w:rsidRPr="00FA7F94">
        <w:rPr>
          <w:rFonts w:ascii="Times New Roman" w:hAnsi="Times New Roman" w:cs="Times New Roman"/>
          <w:b/>
          <w:bCs/>
          <w:color w:val="212121"/>
          <w:sz w:val="24"/>
          <w:szCs w:val="24"/>
        </w:rPr>
        <w:t xml:space="preserve">2.1 </w:t>
      </w:r>
      <w:r w:rsidR="008164A0" w:rsidRPr="00FA7F94">
        <w:rPr>
          <w:rFonts w:ascii="Times New Roman" w:hAnsi="Times New Roman" w:cs="Times New Roman"/>
          <w:b/>
          <w:bCs/>
          <w:color w:val="212121"/>
          <w:sz w:val="24"/>
          <w:szCs w:val="24"/>
        </w:rPr>
        <w:t>Chemical</w:t>
      </w:r>
      <w:r w:rsidRPr="00FA7F94">
        <w:rPr>
          <w:rFonts w:ascii="Times New Roman" w:hAnsi="Times New Roman" w:cs="Times New Roman"/>
          <w:b/>
          <w:bCs/>
          <w:color w:val="212121"/>
          <w:sz w:val="24"/>
          <w:szCs w:val="24"/>
        </w:rPr>
        <w:t xml:space="preserve">  </w:t>
      </w:r>
    </w:p>
    <w:p w:rsidR="009753D3" w:rsidRPr="00FA7F94" w:rsidRDefault="009753D3" w:rsidP="00FA7F94">
      <w:pPr>
        <w:pStyle w:val="HTMLPreformatted"/>
        <w:shd w:val="clear" w:color="auto" w:fill="FFFFFF"/>
        <w:spacing w:line="360" w:lineRule="auto"/>
        <w:jc w:val="both"/>
        <w:rPr>
          <w:rFonts w:ascii="Times New Roman" w:hAnsi="Times New Roman" w:cs="Times New Roman"/>
          <w:color w:val="212121"/>
          <w:sz w:val="24"/>
          <w:szCs w:val="24"/>
        </w:rPr>
      </w:pPr>
      <w:r w:rsidRPr="00FA7F94">
        <w:rPr>
          <w:rFonts w:ascii="Times New Roman" w:hAnsi="Times New Roman" w:cs="Times New Roman"/>
          <w:color w:val="212121"/>
          <w:sz w:val="24"/>
          <w:szCs w:val="24"/>
        </w:rPr>
        <w:lastRenderedPageBreak/>
        <w:t>In t</w:t>
      </w:r>
      <w:r w:rsidR="00D1359B" w:rsidRPr="00FA7F94">
        <w:rPr>
          <w:rFonts w:ascii="Times New Roman" w:hAnsi="Times New Roman" w:cs="Times New Roman"/>
          <w:color w:val="212121"/>
          <w:sz w:val="24"/>
          <w:szCs w:val="24"/>
        </w:rPr>
        <w:t>his work,</w:t>
      </w:r>
      <w:r w:rsidR="00D1359B" w:rsidRPr="00FA7F94">
        <w:rPr>
          <w:rFonts w:ascii="Times New Roman" w:hAnsi="Times New Roman" w:cs="Times New Roman"/>
          <w:sz w:val="24"/>
          <w:szCs w:val="24"/>
        </w:rPr>
        <w:t xml:space="preserve"> </w:t>
      </w:r>
      <w:r w:rsidR="00DA439D" w:rsidRPr="00FA7F94">
        <w:rPr>
          <w:rFonts w:ascii="Times New Roman" w:hAnsi="Times New Roman" w:cs="Times New Roman"/>
          <w:color w:val="212121"/>
          <w:sz w:val="24"/>
          <w:szCs w:val="24"/>
        </w:rPr>
        <w:t>s</w:t>
      </w:r>
      <w:r w:rsidR="00D1359B" w:rsidRPr="00FA7F94">
        <w:rPr>
          <w:rFonts w:ascii="Times New Roman" w:hAnsi="Times New Roman" w:cs="Times New Roman"/>
          <w:color w:val="212121"/>
          <w:sz w:val="24"/>
          <w:szCs w:val="24"/>
        </w:rPr>
        <w:t xml:space="preserve">odium </w:t>
      </w:r>
      <w:r w:rsidR="00DA439D" w:rsidRPr="00FA7F94">
        <w:rPr>
          <w:rFonts w:ascii="Times New Roman" w:hAnsi="Times New Roman" w:cs="Times New Roman"/>
          <w:color w:val="212121"/>
          <w:sz w:val="24"/>
          <w:szCs w:val="24"/>
        </w:rPr>
        <w:t>s</w:t>
      </w:r>
      <w:r w:rsidR="00D1359B" w:rsidRPr="00FA7F94">
        <w:rPr>
          <w:rFonts w:ascii="Times New Roman" w:hAnsi="Times New Roman" w:cs="Times New Roman"/>
          <w:color w:val="212121"/>
          <w:sz w:val="24"/>
          <w:szCs w:val="24"/>
        </w:rPr>
        <w:t xml:space="preserve">ulfate </w:t>
      </w:r>
      <w:r w:rsidR="00E76E34" w:rsidRPr="00FA7F94">
        <w:rPr>
          <w:rFonts w:ascii="Times New Roman" w:hAnsi="Times New Roman" w:cs="Times New Roman"/>
          <w:color w:val="212121"/>
          <w:sz w:val="24"/>
          <w:szCs w:val="24"/>
        </w:rPr>
        <w:t>d</w:t>
      </w:r>
      <w:r w:rsidR="00D1359B" w:rsidRPr="00FA7F94">
        <w:rPr>
          <w:rFonts w:ascii="Times New Roman" w:hAnsi="Times New Roman" w:cs="Times New Roman"/>
          <w:color w:val="212121"/>
          <w:sz w:val="24"/>
          <w:szCs w:val="24"/>
        </w:rPr>
        <w:t xml:space="preserve">ecahydrate with </w:t>
      </w:r>
      <w:r w:rsidR="005A0475" w:rsidRPr="00FA7F94">
        <w:rPr>
          <w:rFonts w:ascii="Times New Roman" w:hAnsi="Times New Roman" w:cs="Times New Roman"/>
          <w:color w:val="212121"/>
          <w:sz w:val="24"/>
          <w:szCs w:val="24"/>
        </w:rPr>
        <w:t xml:space="preserve">a </w:t>
      </w:r>
      <w:r w:rsidR="00D1359B" w:rsidRPr="00FA7F94">
        <w:rPr>
          <w:rFonts w:ascii="Times New Roman" w:hAnsi="Times New Roman" w:cs="Times New Roman"/>
          <w:color w:val="212121"/>
          <w:sz w:val="24"/>
          <w:szCs w:val="24"/>
        </w:rPr>
        <w:t>purity</w:t>
      </w:r>
      <w:r w:rsidR="00BB4E5A" w:rsidRPr="00FA7F94">
        <w:rPr>
          <w:rFonts w:ascii="Times New Roman" w:hAnsi="Times New Roman" w:cs="Times New Roman"/>
          <w:color w:val="212121"/>
          <w:sz w:val="24"/>
          <w:szCs w:val="24"/>
        </w:rPr>
        <w:t xml:space="preserve"> of</w:t>
      </w:r>
      <w:r w:rsidR="00D1359B" w:rsidRPr="00FA7F94">
        <w:rPr>
          <w:rFonts w:ascii="Times New Roman" w:hAnsi="Times New Roman" w:cs="Times New Roman"/>
          <w:color w:val="212121"/>
          <w:sz w:val="24"/>
          <w:szCs w:val="24"/>
        </w:rPr>
        <w:t xml:space="preserve"> </w:t>
      </w:r>
      <w:r w:rsidR="00BB4E5A" w:rsidRPr="00FA7F94">
        <w:rPr>
          <w:rFonts w:ascii="Times New Roman" w:hAnsi="Times New Roman" w:cs="Times New Roman"/>
          <w:color w:val="212121"/>
          <w:sz w:val="24"/>
          <w:szCs w:val="24"/>
        </w:rPr>
        <w:t>99%</w:t>
      </w:r>
      <w:r w:rsidR="00D1359B" w:rsidRPr="00FA7F94">
        <w:rPr>
          <w:rFonts w:ascii="Times New Roman" w:hAnsi="Times New Roman" w:cs="Times New Roman"/>
          <w:color w:val="212121"/>
          <w:sz w:val="24"/>
          <w:szCs w:val="24"/>
        </w:rPr>
        <w:t>was purchased from Merck C</w:t>
      </w:r>
      <w:r w:rsidR="00BB4E5A" w:rsidRPr="00FA7F94">
        <w:rPr>
          <w:rFonts w:ascii="Times New Roman" w:hAnsi="Times New Roman" w:cs="Times New Roman"/>
          <w:color w:val="212121"/>
          <w:sz w:val="24"/>
          <w:szCs w:val="24"/>
        </w:rPr>
        <w:t>o</w:t>
      </w:r>
      <w:r w:rsidR="00D1359B" w:rsidRPr="00FA7F94">
        <w:rPr>
          <w:rFonts w:ascii="Times New Roman" w:hAnsi="Times New Roman" w:cs="Times New Roman"/>
          <w:color w:val="212121"/>
          <w:sz w:val="24"/>
          <w:szCs w:val="24"/>
        </w:rPr>
        <w:t xml:space="preserve">., Germany. The </w:t>
      </w:r>
      <w:r w:rsidR="00D1359B" w:rsidRPr="00FA7F94">
        <w:rPr>
          <w:rFonts w:ascii="Times New Roman" w:hAnsi="Times New Roman" w:cs="Times New Roman"/>
          <w:sz w:val="24"/>
          <w:szCs w:val="24"/>
        </w:rPr>
        <w:t>HCl</w:t>
      </w:r>
      <w:r w:rsidR="00D1359B" w:rsidRPr="00FA7F94">
        <w:rPr>
          <w:rFonts w:ascii="Times New Roman" w:hAnsi="Times New Roman" w:cs="Times New Roman"/>
          <w:color w:val="212121"/>
          <w:sz w:val="24"/>
          <w:szCs w:val="24"/>
        </w:rPr>
        <w:t xml:space="preserve"> and NaOH made by Merck C</w:t>
      </w:r>
      <w:r w:rsidR="00F66DE5" w:rsidRPr="00FA7F94">
        <w:rPr>
          <w:rFonts w:ascii="Times New Roman" w:hAnsi="Times New Roman" w:cs="Times New Roman"/>
          <w:color w:val="212121"/>
          <w:sz w:val="24"/>
          <w:szCs w:val="24"/>
        </w:rPr>
        <w:t>o</w:t>
      </w:r>
      <w:r w:rsidR="00D1359B" w:rsidRPr="00FA7F94">
        <w:rPr>
          <w:rFonts w:ascii="Times New Roman" w:hAnsi="Times New Roman" w:cs="Times New Roman"/>
          <w:color w:val="212121"/>
          <w:sz w:val="24"/>
          <w:szCs w:val="24"/>
        </w:rPr>
        <w:t xml:space="preserve">. </w:t>
      </w:r>
      <w:r w:rsidR="005A0475" w:rsidRPr="00FA7F94">
        <w:rPr>
          <w:rFonts w:ascii="Times New Roman" w:hAnsi="Times New Roman" w:cs="Times New Roman"/>
          <w:color w:val="212121"/>
          <w:sz w:val="24"/>
          <w:szCs w:val="24"/>
        </w:rPr>
        <w:t xml:space="preserve">(Germany) </w:t>
      </w:r>
      <w:r w:rsidR="00D1359B" w:rsidRPr="00FA7F94">
        <w:rPr>
          <w:rFonts w:ascii="Times New Roman" w:hAnsi="Times New Roman" w:cs="Times New Roman"/>
          <w:color w:val="212121"/>
          <w:sz w:val="24"/>
          <w:szCs w:val="24"/>
        </w:rPr>
        <w:t xml:space="preserve">were used to regulate the </w:t>
      </w:r>
      <w:r w:rsidR="008164A0" w:rsidRPr="00FA7F94">
        <w:rPr>
          <w:rFonts w:ascii="Times New Roman" w:hAnsi="Times New Roman" w:cs="Times New Roman"/>
          <w:color w:val="212121"/>
          <w:sz w:val="24"/>
          <w:szCs w:val="24"/>
        </w:rPr>
        <w:t>p</w:t>
      </w:r>
      <w:r w:rsidR="00D1359B" w:rsidRPr="00FA7F94">
        <w:rPr>
          <w:rFonts w:ascii="Times New Roman" w:hAnsi="Times New Roman" w:cs="Times New Roman"/>
          <w:color w:val="212121"/>
          <w:sz w:val="24"/>
          <w:szCs w:val="24"/>
        </w:rPr>
        <w:t>H of samples.</w:t>
      </w:r>
    </w:p>
    <w:p w:rsidR="00D1359B" w:rsidRPr="00FA7F94" w:rsidRDefault="00D1359B" w:rsidP="00FA7F94">
      <w:pPr>
        <w:pStyle w:val="HTMLPreformatted"/>
        <w:shd w:val="clear" w:color="auto" w:fill="FFFFFF"/>
        <w:spacing w:line="360" w:lineRule="auto"/>
        <w:jc w:val="both"/>
        <w:rPr>
          <w:rFonts w:ascii="Times New Roman" w:hAnsi="Times New Roman" w:cs="Times New Roman"/>
          <w:color w:val="212121"/>
          <w:sz w:val="24"/>
          <w:szCs w:val="24"/>
        </w:rPr>
      </w:pPr>
    </w:p>
    <w:p w:rsidR="00D1359B" w:rsidRPr="00FA7F94" w:rsidRDefault="00D1359B" w:rsidP="00FA7F94">
      <w:pPr>
        <w:pStyle w:val="HTMLPreformatted"/>
        <w:shd w:val="clear" w:color="auto" w:fill="FFFFFF"/>
        <w:spacing w:line="360" w:lineRule="auto"/>
        <w:jc w:val="both"/>
        <w:rPr>
          <w:rFonts w:ascii="Times New Roman" w:hAnsi="Times New Roman" w:cs="Times New Roman"/>
          <w:b/>
          <w:bCs/>
          <w:color w:val="212121"/>
          <w:sz w:val="24"/>
          <w:szCs w:val="24"/>
        </w:rPr>
      </w:pPr>
      <w:r w:rsidRPr="00FA7F94">
        <w:rPr>
          <w:rFonts w:ascii="Times New Roman" w:hAnsi="Times New Roman" w:cs="Times New Roman"/>
          <w:b/>
          <w:bCs/>
          <w:color w:val="212121"/>
          <w:sz w:val="24"/>
          <w:szCs w:val="24"/>
        </w:rPr>
        <w:t>2.2 Stock solution</w:t>
      </w:r>
    </w:p>
    <w:p w:rsidR="00962EF3" w:rsidRPr="00FA7F94" w:rsidRDefault="00D1359B" w:rsidP="00FA7F94">
      <w:pPr>
        <w:pStyle w:val="HTMLPreformatted"/>
        <w:shd w:val="clear" w:color="auto" w:fill="FFFFFF"/>
        <w:spacing w:line="360" w:lineRule="auto"/>
        <w:jc w:val="both"/>
        <w:rPr>
          <w:rFonts w:ascii="Times New Roman" w:hAnsi="Times New Roman" w:cs="Times New Roman"/>
          <w:color w:val="212121"/>
          <w:sz w:val="24"/>
          <w:szCs w:val="24"/>
        </w:rPr>
      </w:pPr>
      <w:r w:rsidRPr="00FA7F94">
        <w:rPr>
          <w:rFonts w:ascii="Times New Roman" w:hAnsi="Times New Roman" w:cs="Times New Roman"/>
          <w:color w:val="212121"/>
          <w:sz w:val="24"/>
          <w:szCs w:val="24"/>
        </w:rPr>
        <w:t xml:space="preserve">In order to prepare a stock solution containing </w:t>
      </w:r>
      <w:r w:rsidR="00FB4C11" w:rsidRPr="00FA7F94">
        <w:rPr>
          <w:rFonts w:ascii="Times New Roman" w:hAnsi="Times New Roman" w:cs="Times New Roman"/>
          <w:color w:val="212121"/>
          <w:sz w:val="24"/>
          <w:szCs w:val="24"/>
        </w:rPr>
        <w:t>s</w:t>
      </w:r>
      <w:r w:rsidRPr="00FA7F94">
        <w:rPr>
          <w:rFonts w:ascii="Times New Roman" w:hAnsi="Times New Roman" w:cs="Times New Roman"/>
          <w:color w:val="212121"/>
          <w:sz w:val="24"/>
          <w:szCs w:val="24"/>
        </w:rPr>
        <w:t xml:space="preserve">ulfate ion, </w:t>
      </w:r>
      <w:r w:rsidR="00FB4C11" w:rsidRPr="00FA7F94">
        <w:rPr>
          <w:rFonts w:ascii="Times New Roman" w:hAnsi="Times New Roman" w:cs="Times New Roman"/>
          <w:color w:val="212121"/>
          <w:sz w:val="24"/>
          <w:szCs w:val="24"/>
        </w:rPr>
        <w:t xml:space="preserve">a </w:t>
      </w:r>
      <w:r w:rsidRPr="00FA7F94">
        <w:rPr>
          <w:rFonts w:ascii="Times New Roman" w:hAnsi="Times New Roman" w:cs="Times New Roman"/>
          <w:color w:val="212121"/>
          <w:sz w:val="24"/>
          <w:szCs w:val="24"/>
        </w:rPr>
        <w:t xml:space="preserve">certain amount of </w:t>
      </w:r>
      <w:r w:rsidR="005A0475" w:rsidRPr="00FA7F94">
        <w:rPr>
          <w:rFonts w:ascii="Times New Roman" w:hAnsi="Times New Roman" w:cs="Times New Roman"/>
          <w:color w:val="212121"/>
          <w:sz w:val="24"/>
          <w:szCs w:val="24"/>
        </w:rPr>
        <w:t>s</w:t>
      </w:r>
      <w:r w:rsidRPr="00FA7F94">
        <w:rPr>
          <w:rFonts w:ascii="Times New Roman" w:hAnsi="Times New Roman" w:cs="Times New Roman"/>
          <w:color w:val="212121"/>
          <w:sz w:val="24"/>
          <w:szCs w:val="24"/>
        </w:rPr>
        <w:t xml:space="preserve">odium </w:t>
      </w:r>
      <w:r w:rsidR="005A0475" w:rsidRPr="00FA7F94">
        <w:rPr>
          <w:rFonts w:ascii="Times New Roman" w:hAnsi="Times New Roman" w:cs="Times New Roman"/>
          <w:color w:val="212121"/>
          <w:sz w:val="24"/>
          <w:szCs w:val="24"/>
        </w:rPr>
        <w:t>s</w:t>
      </w:r>
      <w:r w:rsidRPr="00FA7F94">
        <w:rPr>
          <w:rFonts w:ascii="Times New Roman" w:hAnsi="Times New Roman" w:cs="Times New Roman"/>
          <w:color w:val="212121"/>
          <w:sz w:val="24"/>
          <w:szCs w:val="24"/>
        </w:rPr>
        <w:t xml:space="preserve">ulfate </w:t>
      </w:r>
      <w:r w:rsidR="005A0475" w:rsidRPr="00FA7F94">
        <w:rPr>
          <w:rFonts w:ascii="Times New Roman" w:hAnsi="Times New Roman" w:cs="Times New Roman"/>
          <w:color w:val="212121"/>
          <w:sz w:val="24"/>
          <w:szCs w:val="24"/>
        </w:rPr>
        <w:t>d</w:t>
      </w:r>
      <w:r w:rsidRPr="00FA7F94">
        <w:rPr>
          <w:rFonts w:ascii="Times New Roman" w:hAnsi="Times New Roman" w:cs="Times New Roman"/>
          <w:color w:val="212121"/>
          <w:sz w:val="24"/>
          <w:szCs w:val="24"/>
        </w:rPr>
        <w:t>ecahydrate</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 xml:space="preserve">was poured into a 250 ml Erlenmeyer and </w:t>
      </w:r>
      <w:r w:rsidR="00BF3FD6" w:rsidRPr="00FA7F94">
        <w:rPr>
          <w:rFonts w:ascii="Times New Roman" w:hAnsi="Times New Roman" w:cs="Times New Roman"/>
          <w:color w:val="212121"/>
          <w:sz w:val="24"/>
          <w:szCs w:val="24"/>
        </w:rPr>
        <w:t xml:space="preserve">double distilled water was added to it to reach a volume of </w:t>
      </w:r>
      <w:r w:rsidRPr="00FA7F94">
        <w:rPr>
          <w:rFonts w:ascii="Times New Roman" w:hAnsi="Times New Roman" w:cs="Times New Roman"/>
          <w:color w:val="212121"/>
          <w:sz w:val="24"/>
          <w:szCs w:val="24"/>
        </w:rPr>
        <w:t xml:space="preserve">100 ml. Standard solutions with a low </w:t>
      </w:r>
      <w:r w:rsidR="00FB4C11" w:rsidRPr="00FA7F94">
        <w:rPr>
          <w:rFonts w:ascii="Times New Roman" w:hAnsi="Times New Roman" w:cs="Times New Roman"/>
          <w:color w:val="212121"/>
          <w:sz w:val="24"/>
          <w:szCs w:val="24"/>
        </w:rPr>
        <w:t>s</w:t>
      </w:r>
      <w:r w:rsidRPr="00FA7F94">
        <w:rPr>
          <w:rFonts w:ascii="Times New Roman" w:hAnsi="Times New Roman" w:cs="Times New Roman"/>
          <w:color w:val="212121"/>
          <w:sz w:val="24"/>
          <w:szCs w:val="24"/>
        </w:rPr>
        <w:t>ulfate concentration</w:t>
      </w:r>
      <w:r w:rsidR="00BE29C7" w:rsidRPr="00FA7F94">
        <w:rPr>
          <w:rFonts w:ascii="Times New Roman" w:hAnsi="Times New Roman" w:cs="Times New Roman"/>
          <w:color w:val="212121"/>
          <w:sz w:val="24"/>
          <w:szCs w:val="24"/>
        </w:rPr>
        <w:t xml:space="preserve"> </w:t>
      </w:r>
      <w:r w:rsidR="00BB4E5A" w:rsidRPr="00FA7F94">
        <w:rPr>
          <w:rFonts w:ascii="Times New Roman" w:hAnsi="Times New Roman" w:cs="Times New Roman"/>
          <w:color w:val="212121"/>
          <w:sz w:val="24"/>
          <w:szCs w:val="24"/>
        </w:rPr>
        <w:t>was</w:t>
      </w:r>
      <w:r w:rsidR="00BE29C7" w:rsidRPr="00FA7F94">
        <w:rPr>
          <w:rFonts w:ascii="Times New Roman" w:hAnsi="Times New Roman" w:cs="Times New Roman"/>
          <w:color w:val="212121"/>
          <w:sz w:val="24"/>
          <w:szCs w:val="24"/>
        </w:rPr>
        <w:t xml:space="preserve"> prepared through diluting a certain volume of </w:t>
      </w:r>
      <w:r w:rsidR="00962EF3" w:rsidRPr="00FA7F94">
        <w:rPr>
          <w:rFonts w:ascii="Times New Roman" w:hAnsi="Times New Roman" w:cs="Times New Roman"/>
          <w:color w:val="212121"/>
          <w:sz w:val="24"/>
          <w:szCs w:val="24"/>
        </w:rPr>
        <w:t xml:space="preserve">this </w:t>
      </w:r>
      <w:r w:rsidR="00BE29C7" w:rsidRPr="00FA7F94">
        <w:rPr>
          <w:rFonts w:ascii="Times New Roman" w:hAnsi="Times New Roman" w:cs="Times New Roman"/>
          <w:color w:val="212121"/>
          <w:sz w:val="24"/>
          <w:szCs w:val="24"/>
        </w:rPr>
        <w:t xml:space="preserve">stock solution </w:t>
      </w:r>
      <w:r w:rsidR="00BB4E5A" w:rsidRPr="00FA7F94">
        <w:rPr>
          <w:rFonts w:ascii="Times New Roman" w:hAnsi="Times New Roman" w:cs="Times New Roman"/>
          <w:color w:val="212121"/>
          <w:sz w:val="24"/>
          <w:szCs w:val="24"/>
        </w:rPr>
        <w:t>using</w:t>
      </w:r>
      <w:r w:rsidR="00962EF3" w:rsidRPr="00FA7F94">
        <w:rPr>
          <w:rFonts w:ascii="Times New Roman" w:hAnsi="Times New Roman" w:cs="Times New Roman"/>
          <w:color w:val="212121"/>
          <w:sz w:val="24"/>
          <w:szCs w:val="24"/>
        </w:rPr>
        <w:t xml:space="preserve"> </w:t>
      </w:r>
      <w:r w:rsidR="00BE29C7" w:rsidRPr="00FA7F94">
        <w:rPr>
          <w:rFonts w:ascii="Times New Roman" w:hAnsi="Times New Roman" w:cs="Times New Roman"/>
          <w:color w:val="212121"/>
          <w:sz w:val="24"/>
          <w:szCs w:val="24"/>
        </w:rPr>
        <w:t>double-</w:t>
      </w:r>
      <w:r w:rsidR="00962EF3" w:rsidRPr="00FA7F94">
        <w:rPr>
          <w:rFonts w:ascii="Times New Roman" w:hAnsi="Times New Roman" w:cs="Times New Roman"/>
          <w:color w:val="212121"/>
          <w:sz w:val="24"/>
          <w:szCs w:val="24"/>
        </w:rPr>
        <w:t>distilled</w:t>
      </w:r>
      <w:r w:rsidR="00BE29C7" w:rsidRPr="00FA7F94">
        <w:rPr>
          <w:rFonts w:ascii="Times New Roman" w:hAnsi="Times New Roman" w:cs="Times New Roman"/>
          <w:color w:val="212121"/>
          <w:sz w:val="24"/>
          <w:szCs w:val="24"/>
        </w:rPr>
        <w:t xml:space="preserve"> water</w:t>
      </w:r>
      <w:r w:rsidR="00962EF3" w:rsidRPr="00FA7F94">
        <w:rPr>
          <w:rFonts w:ascii="Times New Roman" w:hAnsi="Times New Roman" w:cs="Times New Roman"/>
          <w:color w:val="212121"/>
          <w:sz w:val="24"/>
          <w:szCs w:val="24"/>
        </w:rPr>
        <w:t>.</w:t>
      </w:r>
    </w:p>
    <w:p w:rsidR="00962EF3" w:rsidRPr="00FA7F94" w:rsidRDefault="00962EF3" w:rsidP="00FA7F94">
      <w:pPr>
        <w:pStyle w:val="HTMLPreformatted"/>
        <w:shd w:val="clear" w:color="auto" w:fill="FFFFFF"/>
        <w:spacing w:line="360" w:lineRule="auto"/>
        <w:jc w:val="both"/>
        <w:rPr>
          <w:rFonts w:ascii="Times New Roman" w:hAnsi="Times New Roman" w:cs="Times New Roman"/>
          <w:color w:val="212121"/>
          <w:sz w:val="24"/>
          <w:szCs w:val="24"/>
        </w:rPr>
      </w:pPr>
    </w:p>
    <w:p w:rsidR="00D1359B" w:rsidRPr="00FA7F94" w:rsidRDefault="00962EF3" w:rsidP="00FA7F94">
      <w:pPr>
        <w:pStyle w:val="HTMLPreformatted"/>
        <w:shd w:val="clear" w:color="auto" w:fill="FFFFFF"/>
        <w:spacing w:line="360" w:lineRule="auto"/>
        <w:jc w:val="both"/>
        <w:rPr>
          <w:rFonts w:ascii="Times New Roman" w:hAnsi="Times New Roman" w:cs="Times New Roman"/>
          <w:b/>
          <w:bCs/>
          <w:sz w:val="24"/>
          <w:szCs w:val="24"/>
        </w:rPr>
      </w:pPr>
      <w:r w:rsidRPr="00FA7F94">
        <w:rPr>
          <w:rFonts w:ascii="Times New Roman" w:hAnsi="Times New Roman" w:cs="Times New Roman"/>
          <w:b/>
          <w:bCs/>
          <w:color w:val="212121"/>
          <w:sz w:val="24"/>
          <w:szCs w:val="24"/>
        </w:rPr>
        <w:t>2.3</w:t>
      </w:r>
      <w:r w:rsidR="00BE29C7" w:rsidRPr="00FA7F94">
        <w:rPr>
          <w:rFonts w:ascii="Times New Roman" w:hAnsi="Times New Roman" w:cs="Times New Roman"/>
          <w:b/>
          <w:bCs/>
          <w:color w:val="212121"/>
          <w:sz w:val="24"/>
          <w:szCs w:val="24"/>
        </w:rPr>
        <w:t xml:space="preserve"> </w:t>
      </w:r>
      <w:r w:rsidRPr="00FA7F94">
        <w:rPr>
          <w:rFonts w:ascii="Times New Roman" w:hAnsi="Times New Roman" w:cs="Times New Roman"/>
          <w:b/>
          <w:bCs/>
          <w:color w:val="212121"/>
          <w:sz w:val="24"/>
          <w:szCs w:val="24"/>
        </w:rPr>
        <w:t xml:space="preserve">Preparation of </w:t>
      </w:r>
      <w:r w:rsidR="003868BC" w:rsidRPr="00FA7F94">
        <w:rPr>
          <w:rFonts w:ascii="Times New Roman" w:hAnsi="Times New Roman" w:cs="Times New Roman"/>
          <w:b/>
          <w:bCs/>
          <w:sz w:val="24"/>
          <w:szCs w:val="24"/>
        </w:rPr>
        <w:t>Lotus</w:t>
      </w:r>
      <w:r w:rsidRPr="00FA7F94">
        <w:rPr>
          <w:rFonts w:ascii="Times New Roman" w:hAnsi="Times New Roman" w:cs="Times New Roman"/>
          <w:b/>
          <w:bCs/>
          <w:sz w:val="24"/>
          <w:szCs w:val="24"/>
        </w:rPr>
        <w:t xml:space="preserve"> leaf powder</w:t>
      </w:r>
    </w:p>
    <w:p w:rsidR="00962EF3" w:rsidRPr="00FA7F94" w:rsidRDefault="00962EF3" w:rsidP="00FA7F94">
      <w:pPr>
        <w:pStyle w:val="HTMLPreformatted"/>
        <w:shd w:val="clear" w:color="auto" w:fill="FFFFFF"/>
        <w:spacing w:line="360" w:lineRule="auto"/>
        <w:jc w:val="both"/>
        <w:rPr>
          <w:rFonts w:ascii="Times New Roman" w:hAnsi="Times New Roman" w:cs="Times New Roman"/>
          <w:color w:val="212121"/>
          <w:sz w:val="24"/>
          <w:szCs w:val="24"/>
        </w:rPr>
      </w:pPr>
      <w:r w:rsidRPr="00FA7F94">
        <w:rPr>
          <w:rFonts w:ascii="Times New Roman" w:hAnsi="Times New Roman" w:cs="Times New Roman"/>
          <w:color w:val="212121"/>
          <w:sz w:val="24"/>
          <w:szCs w:val="24"/>
        </w:rPr>
        <w:t xml:space="preserve">In order to prepare activated carbon adsorbent from </w:t>
      </w:r>
      <w:r w:rsidR="00FB4C11" w:rsidRPr="00FA7F94">
        <w:rPr>
          <w:rFonts w:ascii="Times New Roman" w:hAnsi="Times New Roman" w:cs="Times New Roman"/>
          <w:color w:val="212121"/>
          <w:sz w:val="24"/>
          <w:szCs w:val="24"/>
        </w:rPr>
        <w:t>l</w:t>
      </w:r>
      <w:r w:rsidR="003868BC" w:rsidRPr="00FA7F94">
        <w:rPr>
          <w:rFonts w:ascii="Times New Roman" w:hAnsi="Times New Roman" w:cs="Times New Roman"/>
          <w:color w:val="212121"/>
          <w:sz w:val="24"/>
          <w:szCs w:val="24"/>
        </w:rPr>
        <w:t>otus</w:t>
      </w:r>
      <w:r w:rsidRPr="00FA7F94">
        <w:rPr>
          <w:rFonts w:ascii="Times New Roman" w:hAnsi="Times New Roman" w:cs="Times New Roman"/>
          <w:color w:val="212121"/>
          <w:sz w:val="24"/>
          <w:szCs w:val="24"/>
        </w:rPr>
        <w:t xml:space="preserve"> leaf,</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 xml:space="preserve">first, the leaves were washed with a lot of distilled water to remove dust. Then, they were placed in an oven </w:t>
      </w:r>
      <w:r w:rsidR="00C21AF0" w:rsidRPr="00FA7F94">
        <w:rPr>
          <w:rFonts w:ascii="Times New Roman" w:hAnsi="Times New Roman" w:cs="Times New Roman"/>
          <w:color w:val="212121"/>
          <w:sz w:val="24"/>
          <w:szCs w:val="24"/>
        </w:rPr>
        <w:t>at</w:t>
      </w:r>
      <w:r w:rsidRPr="00FA7F94">
        <w:rPr>
          <w:rFonts w:ascii="Times New Roman" w:hAnsi="Times New Roman" w:cs="Times New Roman"/>
          <w:color w:val="212121"/>
          <w:sz w:val="24"/>
          <w:szCs w:val="24"/>
        </w:rPr>
        <w:t xml:space="preserve"> 100</w:t>
      </w:r>
      <w:r w:rsidR="0051620B" w:rsidRPr="00FA7F94">
        <w:rPr>
          <w:rFonts w:ascii="Times New Roman" w:hAnsi="Times New Roman" w:cs="Times New Roman"/>
          <w:color w:val="212121"/>
          <w:sz w:val="24"/>
          <w:szCs w:val="24"/>
        </w:rPr>
        <w:t xml:space="preserve"> </w:t>
      </w:r>
      <w:r w:rsidR="0051620B" w:rsidRPr="00FA7F94">
        <w:rPr>
          <w:rFonts w:ascii="Times New Roman" w:hAnsi="Times New Roman" w:cs="Times New Roman"/>
          <w:color w:val="212121"/>
          <w:sz w:val="24"/>
          <w:szCs w:val="24"/>
          <w:vertAlign w:val="superscript"/>
        </w:rPr>
        <w:t>o</w:t>
      </w:r>
      <w:r w:rsidRPr="00FA7F94">
        <w:rPr>
          <w:rFonts w:ascii="Times New Roman" w:hAnsi="Times New Roman" w:cs="Times New Roman"/>
          <w:color w:val="212121"/>
          <w:sz w:val="24"/>
          <w:szCs w:val="24"/>
        </w:rPr>
        <w:t>C for 60 minutes</w:t>
      </w:r>
      <w:r w:rsidR="00FB4C11" w:rsidRPr="00FA7F94">
        <w:rPr>
          <w:rFonts w:ascii="Times New Roman" w:hAnsi="Times New Roman" w:cs="Times New Roman"/>
          <w:color w:val="212121"/>
          <w:sz w:val="24"/>
          <w:szCs w:val="24"/>
        </w:rPr>
        <w:t xml:space="preserve"> to completely dry</w:t>
      </w:r>
      <w:r w:rsidRPr="00FA7F94">
        <w:rPr>
          <w:rFonts w:ascii="Times New Roman" w:hAnsi="Times New Roman" w:cs="Times New Roman"/>
          <w:color w:val="212121"/>
          <w:sz w:val="24"/>
          <w:szCs w:val="24"/>
        </w:rPr>
        <w:t>.</w:t>
      </w:r>
      <w:r w:rsidR="00C21AF0" w:rsidRPr="00FA7F94">
        <w:rPr>
          <w:rFonts w:ascii="Times New Roman" w:hAnsi="Times New Roman" w:cs="Times New Roman"/>
          <w:color w:val="212121"/>
          <w:sz w:val="24"/>
          <w:szCs w:val="24"/>
        </w:rPr>
        <w:t xml:space="preserve"> The dried leaves were </w:t>
      </w:r>
      <w:r w:rsidR="0051620B" w:rsidRPr="00FA7F94">
        <w:rPr>
          <w:rFonts w:ascii="Times New Roman" w:hAnsi="Times New Roman" w:cs="Times New Roman"/>
          <w:color w:val="212121"/>
          <w:sz w:val="24"/>
          <w:szCs w:val="24"/>
        </w:rPr>
        <w:t>placed in a furnace under 700 °</w:t>
      </w:r>
      <w:r w:rsidR="00C21AF0" w:rsidRPr="00FA7F94">
        <w:rPr>
          <w:rFonts w:ascii="Times New Roman" w:hAnsi="Times New Roman" w:cs="Times New Roman"/>
          <w:color w:val="212121"/>
          <w:sz w:val="24"/>
          <w:szCs w:val="24"/>
        </w:rPr>
        <w:t>C for 2 hours until they turned to charcoal. After carbonization, the leaves turned to powder by milling and graded through sieve No.25 then stored inside</w:t>
      </w:r>
      <w:r w:rsidR="00C21AF0" w:rsidRPr="00FA7F94">
        <w:rPr>
          <w:rFonts w:ascii="Times New Roman" w:hAnsi="Times New Roman" w:cs="Times New Roman"/>
          <w:sz w:val="24"/>
          <w:szCs w:val="24"/>
        </w:rPr>
        <w:t xml:space="preserve"> </w:t>
      </w:r>
      <w:r w:rsidR="00C21AF0" w:rsidRPr="00FA7F94">
        <w:rPr>
          <w:rFonts w:ascii="Times New Roman" w:hAnsi="Times New Roman" w:cs="Times New Roman"/>
          <w:color w:val="212121"/>
          <w:sz w:val="24"/>
          <w:szCs w:val="24"/>
        </w:rPr>
        <w:t>anti-moisture plastic bottles.</w:t>
      </w:r>
    </w:p>
    <w:p w:rsidR="00D5428C" w:rsidRPr="00FA7F94" w:rsidRDefault="00D5428C" w:rsidP="00FA7F94">
      <w:pPr>
        <w:pStyle w:val="HTMLPreformatted"/>
        <w:shd w:val="clear" w:color="auto" w:fill="FFFFFF"/>
        <w:spacing w:line="360" w:lineRule="auto"/>
        <w:jc w:val="both"/>
        <w:rPr>
          <w:rFonts w:ascii="Times New Roman" w:hAnsi="Times New Roman" w:cs="Times New Roman"/>
          <w:color w:val="212121"/>
          <w:sz w:val="24"/>
          <w:szCs w:val="24"/>
        </w:rPr>
      </w:pPr>
    </w:p>
    <w:p w:rsidR="00D5428C" w:rsidRPr="00FA7F94" w:rsidRDefault="00D5428C" w:rsidP="00FA7F94">
      <w:pPr>
        <w:pStyle w:val="HTMLPreformatted"/>
        <w:shd w:val="clear" w:color="auto" w:fill="FFFFFF"/>
        <w:spacing w:line="360" w:lineRule="auto"/>
        <w:jc w:val="both"/>
        <w:rPr>
          <w:rFonts w:ascii="Times New Roman" w:hAnsi="Times New Roman" w:cs="Times New Roman"/>
          <w:b/>
          <w:bCs/>
          <w:color w:val="212121"/>
          <w:sz w:val="24"/>
          <w:szCs w:val="24"/>
        </w:rPr>
      </w:pPr>
      <w:r w:rsidRPr="00FA7F94">
        <w:rPr>
          <w:rFonts w:ascii="Times New Roman" w:hAnsi="Times New Roman" w:cs="Times New Roman"/>
          <w:b/>
          <w:bCs/>
          <w:color w:val="212121"/>
          <w:sz w:val="24"/>
          <w:szCs w:val="24"/>
        </w:rPr>
        <w:t xml:space="preserve">2.4 </w:t>
      </w:r>
      <w:r w:rsidR="003868BC" w:rsidRPr="00FA7F94">
        <w:rPr>
          <w:rFonts w:ascii="Times New Roman" w:hAnsi="Times New Roman" w:cs="Times New Roman"/>
          <w:b/>
          <w:bCs/>
          <w:color w:val="212121"/>
          <w:sz w:val="24"/>
          <w:szCs w:val="24"/>
        </w:rPr>
        <w:t>Adsorbent</w:t>
      </w:r>
      <w:r w:rsidRPr="00FA7F94">
        <w:rPr>
          <w:rFonts w:ascii="Times New Roman" w:hAnsi="Times New Roman" w:cs="Times New Roman"/>
          <w:b/>
          <w:bCs/>
          <w:color w:val="212121"/>
          <w:sz w:val="24"/>
          <w:szCs w:val="24"/>
        </w:rPr>
        <w:t xml:space="preserve"> analysis</w:t>
      </w:r>
    </w:p>
    <w:p w:rsidR="00D5428C" w:rsidRPr="00FA7F94" w:rsidRDefault="00D5428C" w:rsidP="00FA7F94">
      <w:pPr>
        <w:pStyle w:val="HTMLPreformatted"/>
        <w:shd w:val="clear" w:color="auto" w:fill="FFFFFF"/>
        <w:spacing w:line="360" w:lineRule="auto"/>
        <w:jc w:val="both"/>
        <w:rPr>
          <w:rFonts w:ascii="Times New Roman" w:hAnsi="Times New Roman" w:cs="Times New Roman"/>
          <w:color w:val="212121"/>
          <w:sz w:val="24"/>
          <w:szCs w:val="24"/>
        </w:rPr>
      </w:pPr>
      <w:r w:rsidRPr="00FA7F94">
        <w:rPr>
          <w:rFonts w:ascii="Times New Roman" w:hAnsi="Times New Roman" w:cs="Times New Roman"/>
          <w:color w:val="212121"/>
          <w:sz w:val="24"/>
          <w:szCs w:val="24"/>
        </w:rPr>
        <w:t>BET, SEM, FT-IR EDAX and XRD analys</w:t>
      </w:r>
      <w:r w:rsidR="00D82C53" w:rsidRPr="00FA7F94">
        <w:rPr>
          <w:rFonts w:ascii="Times New Roman" w:hAnsi="Times New Roman" w:cs="Times New Roman"/>
          <w:color w:val="212121"/>
          <w:sz w:val="24"/>
          <w:szCs w:val="24"/>
        </w:rPr>
        <w:t>e</w:t>
      </w:r>
      <w:r w:rsidRPr="00FA7F94">
        <w:rPr>
          <w:rFonts w:ascii="Times New Roman" w:hAnsi="Times New Roman" w:cs="Times New Roman"/>
          <w:color w:val="212121"/>
          <w:sz w:val="24"/>
          <w:szCs w:val="24"/>
        </w:rPr>
        <w:t xml:space="preserve">s were used to determine structural and morphological properties of activated carbon produced from </w:t>
      </w:r>
      <w:r w:rsidR="003868BC" w:rsidRPr="00FA7F94">
        <w:rPr>
          <w:rFonts w:ascii="Times New Roman" w:hAnsi="Times New Roman" w:cs="Times New Roman"/>
          <w:color w:val="212121"/>
          <w:sz w:val="24"/>
          <w:szCs w:val="24"/>
        </w:rPr>
        <w:t>Lotus</w:t>
      </w:r>
      <w:r w:rsidRPr="00FA7F94">
        <w:rPr>
          <w:rFonts w:ascii="Times New Roman" w:hAnsi="Times New Roman" w:cs="Times New Roman"/>
          <w:color w:val="212121"/>
          <w:sz w:val="24"/>
          <w:szCs w:val="24"/>
        </w:rPr>
        <w:t xml:space="preserve"> </w:t>
      </w:r>
      <w:r w:rsidR="00D82C53" w:rsidRPr="00FA7F94">
        <w:rPr>
          <w:rFonts w:ascii="Times New Roman" w:hAnsi="Times New Roman" w:cs="Times New Roman"/>
          <w:color w:val="212121"/>
          <w:sz w:val="24"/>
          <w:szCs w:val="24"/>
        </w:rPr>
        <w:t>leaves</w:t>
      </w:r>
      <w:r w:rsidRPr="00FA7F94">
        <w:rPr>
          <w:rFonts w:ascii="Times New Roman" w:hAnsi="Times New Roman" w:cs="Times New Roman"/>
          <w:color w:val="212121"/>
          <w:sz w:val="24"/>
          <w:szCs w:val="24"/>
        </w:rPr>
        <w:t xml:space="preserve">. In order to determine </w:t>
      </w:r>
      <w:r w:rsidR="0033015F" w:rsidRPr="00FA7F94">
        <w:rPr>
          <w:rFonts w:ascii="Times New Roman" w:hAnsi="Times New Roman" w:cs="Times New Roman"/>
          <w:color w:val="212121"/>
          <w:sz w:val="24"/>
          <w:szCs w:val="24"/>
        </w:rPr>
        <w:t xml:space="preserve">the </w:t>
      </w:r>
      <w:r w:rsidRPr="00FA7F94">
        <w:rPr>
          <w:rFonts w:ascii="Times New Roman" w:hAnsi="Times New Roman" w:cs="Times New Roman"/>
          <w:color w:val="212121"/>
          <w:sz w:val="24"/>
          <w:szCs w:val="24"/>
        </w:rPr>
        <w:t>functional group</w:t>
      </w:r>
      <w:r w:rsidR="0033015F" w:rsidRPr="00FA7F94">
        <w:rPr>
          <w:rFonts w:ascii="Times New Roman" w:hAnsi="Times New Roman" w:cs="Times New Roman"/>
          <w:color w:val="212121"/>
          <w:sz w:val="24"/>
          <w:szCs w:val="24"/>
        </w:rPr>
        <w:t xml:space="preserve">s </w:t>
      </w:r>
      <w:r w:rsidR="00D814B7" w:rsidRPr="00FA7F94">
        <w:rPr>
          <w:rFonts w:ascii="Times New Roman" w:hAnsi="Times New Roman" w:cs="Times New Roman"/>
          <w:color w:val="212121"/>
          <w:sz w:val="24"/>
          <w:szCs w:val="24"/>
        </w:rPr>
        <w:t>i</w:t>
      </w:r>
      <w:r w:rsidR="0033015F" w:rsidRPr="00FA7F94">
        <w:rPr>
          <w:rFonts w:ascii="Times New Roman" w:hAnsi="Times New Roman" w:cs="Times New Roman"/>
          <w:color w:val="212121"/>
          <w:sz w:val="24"/>
          <w:szCs w:val="24"/>
        </w:rPr>
        <w:t xml:space="preserve">n the </w:t>
      </w:r>
      <w:r w:rsidR="003868BC" w:rsidRPr="00FA7F94">
        <w:rPr>
          <w:rFonts w:ascii="Times New Roman" w:hAnsi="Times New Roman" w:cs="Times New Roman"/>
          <w:color w:val="212121"/>
          <w:sz w:val="24"/>
          <w:szCs w:val="24"/>
        </w:rPr>
        <w:t>adsorbent</w:t>
      </w:r>
      <w:r w:rsidR="0033015F" w:rsidRPr="00FA7F94">
        <w:rPr>
          <w:rFonts w:ascii="Times New Roman" w:hAnsi="Times New Roman" w:cs="Times New Roman"/>
          <w:color w:val="212121"/>
          <w:sz w:val="24"/>
          <w:szCs w:val="24"/>
        </w:rPr>
        <w:t>, the FT-IR Perkin device was used;</w:t>
      </w:r>
      <w:r w:rsidRPr="00FA7F94">
        <w:rPr>
          <w:rFonts w:ascii="Times New Roman" w:hAnsi="Times New Roman" w:cs="Times New Roman"/>
          <w:color w:val="212121"/>
          <w:sz w:val="24"/>
          <w:szCs w:val="24"/>
        </w:rPr>
        <w:t xml:space="preserve"> </w:t>
      </w:r>
      <w:r w:rsidR="0033015F" w:rsidRPr="00FA7F94">
        <w:rPr>
          <w:rFonts w:ascii="Times New Roman" w:hAnsi="Times New Roman" w:cs="Times New Roman"/>
          <w:color w:val="212121"/>
          <w:sz w:val="24"/>
          <w:szCs w:val="24"/>
        </w:rPr>
        <w:t xml:space="preserve">surface structure and </w:t>
      </w:r>
      <w:r w:rsidR="003868BC" w:rsidRPr="00FA7F94">
        <w:rPr>
          <w:rFonts w:ascii="Times New Roman" w:hAnsi="Times New Roman" w:cs="Times New Roman"/>
          <w:color w:val="212121"/>
          <w:sz w:val="24"/>
          <w:szCs w:val="24"/>
        </w:rPr>
        <w:t>adsorption</w:t>
      </w:r>
      <w:r w:rsidR="0033015F" w:rsidRPr="00FA7F94">
        <w:rPr>
          <w:rFonts w:ascii="Times New Roman" w:hAnsi="Times New Roman" w:cs="Times New Roman"/>
          <w:color w:val="212121"/>
          <w:sz w:val="24"/>
          <w:szCs w:val="24"/>
        </w:rPr>
        <w:t xml:space="preserve"> morphology was determined by SEM </w:t>
      </w:r>
      <w:r w:rsidR="006D297F" w:rsidRPr="00FA7F94">
        <w:rPr>
          <w:rFonts w:ascii="Times New Roman" w:hAnsi="Times New Roman" w:cs="Times New Roman"/>
          <w:color w:val="212121"/>
          <w:sz w:val="24"/>
          <w:szCs w:val="24"/>
        </w:rPr>
        <w:t>(</w:t>
      </w:r>
      <w:r w:rsidR="0033015F" w:rsidRPr="00FA7F94">
        <w:rPr>
          <w:rFonts w:ascii="Times New Roman" w:hAnsi="Times New Roman" w:cs="Times New Roman"/>
          <w:color w:val="212121"/>
          <w:sz w:val="24"/>
          <w:szCs w:val="24"/>
        </w:rPr>
        <w:t>Philips-x130</w:t>
      </w:r>
      <w:r w:rsidR="006D297F" w:rsidRPr="00FA7F94">
        <w:rPr>
          <w:rFonts w:ascii="Times New Roman" w:hAnsi="Times New Roman" w:cs="Times New Roman"/>
          <w:color w:val="212121"/>
          <w:sz w:val="24"/>
          <w:szCs w:val="24"/>
        </w:rPr>
        <w:t>)</w:t>
      </w:r>
      <w:r w:rsidR="0033015F" w:rsidRPr="00FA7F94">
        <w:rPr>
          <w:rFonts w:ascii="Times New Roman" w:hAnsi="Times New Roman" w:cs="Times New Roman"/>
          <w:color w:val="212121"/>
          <w:sz w:val="24"/>
          <w:szCs w:val="24"/>
        </w:rPr>
        <w:t xml:space="preserve">, the XRD device made by GNR Npd3000 </w:t>
      </w:r>
      <w:r w:rsidR="00D814B7" w:rsidRPr="00FA7F94">
        <w:rPr>
          <w:rFonts w:ascii="Times New Roman" w:hAnsi="Times New Roman" w:cs="Times New Roman"/>
          <w:color w:val="212121"/>
          <w:sz w:val="24"/>
          <w:szCs w:val="24"/>
        </w:rPr>
        <w:t>c</w:t>
      </w:r>
      <w:r w:rsidR="0033015F" w:rsidRPr="00FA7F94">
        <w:rPr>
          <w:rFonts w:ascii="Times New Roman" w:hAnsi="Times New Roman" w:cs="Times New Roman"/>
          <w:color w:val="212121"/>
          <w:sz w:val="24"/>
          <w:szCs w:val="24"/>
        </w:rPr>
        <w:t>ompany was used to determine the adsorbent crystalline phases, the EDAX</w:t>
      </w:r>
      <w:r w:rsidR="0033015F" w:rsidRPr="00FA7F94">
        <w:rPr>
          <w:rFonts w:ascii="Times New Roman" w:hAnsi="Times New Roman" w:cs="Times New Roman"/>
          <w:sz w:val="24"/>
          <w:szCs w:val="24"/>
        </w:rPr>
        <w:t xml:space="preserve"> </w:t>
      </w:r>
      <w:r w:rsidR="006D297F" w:rsidRPr="00FA7F94">
        <w:rPr>
          <w:rFonts w:ascii="Times New Roman" w:hAnsi="Times New Roman" w:cs="Times New Roman"/>
          <w:color w:val="212121"/>
          <w:sz w:val="24"/>
          <w:szCs w:val="24"/>
        </w:rPr>
        <w:t xml:space="preserve">device </w:t>
      </w:r>
      <w:r w:rsidR="006D297F" w:rsidRPr="00FA7F94">
        <w:rPr>
          <w:rFonts w:ascii="Times New Roman" w:hAnsi="Times New Roman" w:cs="Times New Roman"/>
          <w:sz w:val="24"/>
          <w:szCs w:val="24"/>
        </w:rPr>
        <w:t>(</w:t>
      </w:r>
      <w:r w:rsidR="0033015F" w:rsidRPr="00FA7F94">
        <w:rPr>
          <w:rFonts w:ascii="Times New Roman" w:hAnsi="Times New Roman" w:cs="Times New Roman"/>
          <w:color w:val="212121"/>
          <w:sz w:val="24"/>
          <w:szCs w:val="24"/>
        </w:rPr>
        <w:t>Philips-x130</w:t>
      </w:r>
      <w:r w:rsidR="006D297F" w:rsidRPr="00FA7F94">
        <w:rPr>
          <w:rFonts w:ascii="Times New Roman" w:hAnsi="Times New Roman" w:cs="Times New Roman"/>
          <w:color w:val="212121"/>
          <w:sz w:val="24"/>
          <w:szCs w:val="24"/>
        </w:rPr>
        <w:t>)</w:t>
      </w:r>
      <w:r w:rsidR="0033015F" w:rsidRPr="00FA7F94">
        <w:rPr>
          <w:rFonts w:ascii="Times New Roman" w:hAnsi="Times New Roman" w:cs="Times New Roman"/>
          <w:color w:val="212121"/>
          <w:sz w:val="24"/>
          <w:szCs w:val="24"/>
        </w:rPr>
        <w:t xml:space="preserve"> was used to determine the </w:t>
      </w:r>
      <w:r w:rsidR="003868BC" w:rsidRPr="00FA7F94">
        <w:rPr>
          <w:rFonts w:ascii="Times New Roman" w:hAnsi="Times New Roman" w:cs="Times New Roman"/>
          <w:color w:val="212121"/>
          <w:sz w:val="24"/>
          <w:szCs w:val="24"/>
        </w:rPr>
        <w:t>adsorbent</w:t>
      </w:r>
      <w:r w:rsidR="0033015F" w:rsidRPr="00FA7F94">
        <w:rPr>
          <w:rFonts w:ascii="Times New Roman" w:hAnsi="Times New Roman" w:cs="Times New Roman"/>
          <w:color w:val="212121"/>
          <w:sz w:val="24"/>
          <w:szCs w:val="24"/>
        </w:rPr>
        <w:t xml:space="preserve"> elements and the </w:t>
      </w:r>
      <w:r w:rsidR="003868BC" w:rsidRPr="00FA7F94">
        <w:rPr>
          <w:rFonts w:ascii="Times New Roman" w:hAnsi="Times New Roman" w:cs="Times New Roman"/>
          <w:color w:val="212121"/>
          <w:sz w:val="24"/>
          <w:szCs w:val="24"/>
        </w:rPr>
        <w:t>adsorbent</w:t>
      </w:r>
      <w:r w:rsidR="0033015F" w:rsidRPr="00FA7F94">
        <w:rPr>
          <w:rFonts w:ascii="Times New Roman" w:hAnsi="Times New Roman" w:cs="Times New Roman"/>
          <w:color w:val="212121"/>
          <w:sz w:val="24"/>
          <w:szCs w:val="24"/>
        </w:rPr>
        <w:t xml:space="preserve"> specific surface area was determined through BET device </w:t>
      </w:r>
      <w:r w:rsidR="006D297F" w:rsidRPr="00FA7F94">
        <w:rPr>
          <w:rFonts w:ascii="Times New Roman" w:hAnsi="Times New Roman" w:cs="Times New Roman"/>
          <w:color w:val="212121"/>
          <w:sz w:val="24"/>
          <w:szCs w:val="24"/>
        </w:rPr>
        <w:t xml:space="preserve">(Philips model, </w:t>
      </w:r>
      <w:r w:rsidR="0033015F" w:rsidRPr="00FA7F94">
        <w:rPr>
          <w:rFonts w:ascii="Times New Roman" w:hAnsi="Times New Roman" w:cs="Times New Roman"/>
          <w:color w:val="212121"/>
          <w:sz w:val="24"/>
          <w:szCs w:val="24"/>
        </w:rPr>
        <w:t>USA</w:t>
      </w:r>
      <w:r w:rsidR="006D297F" w:rsidRPr="00FA7F94">
        <w:rPr>
          <w:rFonts w:ascii="Times New Roman" w:hAnsi="Times New Roman" w:cs="Times New Roman"/>
          <w:color w:val="212121"/>
          <w:sz w:val="24"/>
          <w:szCs w:val="24"/>
        </w:rPr>
        <w:t>)</w:t>
      </w:r>
      <w:r w:rsidR="0033015F" w:rsidRPr="00FA7F94">
        <w:rPr>
          <w:rFonts w:ascii="Times New Roman" w:hAnsi="Times New Roman" w:cs="Times New Roman"/>
          <w:color w:val="212121"/>
          <w:sz w:val="24"/>
          <w:szCs w:val="24"/>
        </w:rPr>
        <w:t>.</w:t>
      </w:r>
    </w:p>
    <w:p w:rsidR="00563EA3" w:rsidRPr="00FA7F94" w:rsidRDefault="00563EA3" w:rsidP="00FA7F94">
      <w:pPr>
        <w:pStyle w:val="HTMLPreformatted"/>
        <w:shd w:val="clear" w:color="auto" w:fill="FFFFFF"/>
        <w:spacing w:line="360" w:lineRule="auto"/>
        <w:jc w:val="both"/>
        <w:rPr>
          <w:rFonts w:ascii="Times New Roman" w:hAnsi="Times New Roman" w:cs="Times New Roman"/>
          <w:color w:val="212121"/>
          <w:sz w:val="24"/>
          <w:szCs w:val="24"/>
        </w:rPr>
      </w:pPr>
    </w:p>
    <w:p w:rsidR="00563EA3" w:rsidRPr="00FA7F94" w:rsidRDefault="00563EA3" w:rsidP="00FA7F94">
      <w:pPr>
        <w:pStyle w:val="HTMLPreformatted"/>
        <w:shd w:val="clear" w:color="auto" w:fill="FFFFFF"/>
        <w:spacing w:line="360" w:lineRule="auto"/>
        <w:jc w:val="both"/>
        <w:rPr>
          <w:rFonts w:ascii="Times New Roman" w:hAnsi="Times New Roman" w:cs="Times New Roman"/>
          <w:b/>
          <w:bCs/>
          <w:color w:val="212121"/>
          <w:sz w:val="24"/>
          <w:szCs w:val="24"/>
        </w:rPr>
      </w:pPr>
      <w:r w:rsidRPr="00FA7F94">
        <w:rPr>
          <w:rFonts w:ascii="Times New Roman" w:hAnsi="Times New Roman" w:cs="Times New Roman"/>
          <w:b/>
          <w:bCs/>
          <w:color w:val="212121"/>
          <w:sz w:val="24"/>
          <w:szCs w:val="24"/>
        </w:rPr>
        <w:t xml:space="preserve">2.5 </w:t>
      </w:r>
      <w:r w:rsidR="003868BC" w:rsidRPr="00FA7F94">
        <w:rPr>
          <w:rFonts w:ascii="Times New Roman" w:hAnsi="Times New Roman" w:cs="Times New Roman"/>
          <w:b/>
          <w:bCs/>
          <w:color w:val="212121"/>
          <w:sz w:val="24"/>
          <w:szCs w:val="24"/>
        </w:rPr>
        <w:t>Adsorption</w:t>
      </w:r>
      <w:r w:rsidRPr="00FA7F94">
        <w:rPr>
          <w:rFonts w:ascii="Times New Roman" w:hAnsi="Times New Roman" w:cs="Times New Roman"/>
          <w:b/>
          <w:bCs/>
          <w:color w:val="212121"/>
          <w:sz w:val="24"/>
          <w:szCs w:val="24"/>
        </w:rPr>
        <w:t xml:space="preserve"> ex</w:t>
      </w:r>
      <w:r w:rsidR="00D814B7" w:rsidRPr="00FA7F94">
        <w:rPr>
          <w:rFonts w:ascii="Times New Roman" w:hAnsi="Times New Roman" w:cs="Times New Roman"/>
          <w:b/>
          <w:bCs/>
          <w:color w:val="212121"/>
          <w:sz w:val="24"/>
          <w:szCs w:val="24"/>
        </w:rPr>
        <w:t>periments</w:t>
      </w:r>
    </w:p>
    <w:p w:rsidR="00144B98" w:rsidRPr="00FA7F94" w:rsidRDefault="003868BC" w:rsidP="00FA7F94">
      <w:pPr>
        <w:pStyle w:val="HTMLPreformatted"/>
        <w:shd w:val="clear" w:color="auto" w:fill="FFFFFF"/>
        <w:spacing w:line="360" w:lineRule="auto"/>
        <w:jc w:val="both"/>
        <w:rPr>
          <w:rFonts w:ascii="Times New Roman" w:hAnsi="Times New Roman" w:cs="Times New Roman"/>
          <w:sz w:val="24"/>
          <w:szCs w:val="24"/>
        </w:rPr>
      </w:pPr>
      <w:r w:rsidRPr="00FA7F94">
        <w:rPr>
          <w:rFonts w:ascii="Times New Roman" w:hAnsi="Times New Roman" w:cs="Times New Roman"/>
          <w:color w:val="212121"/>
          <w:sz w:val="24"/>
          <w:szCs w:val="24"/>
        </w:rPr>
        <w:t>Adsorption</w:t>
      </w:r>
      <w:r w:rsidR="00B63809" w:rsidRPr="00FA7F94">
        <w:rPr>
          <w:rFonts w:ascii="Times New Roman" w:hAnsi="Times New Roman" w:cs="Times New Roman"/>
          <w:color w:val="212121"/>
          <w:sz w:val="24"/>
          <w:szCs w:val="24"/>
        </w:rPr>
        <w:t xml:space="preserve"> </w:t>
      </w:r>
      <w:r w:rsidR="00FB4C11" w:rsidRPr="00FA7F94">
        <w:rPr>
          <w:rFonts w:ascii="Times New Roman" w:hAnsi="Times New Roman" w:cs="Times New Roman"/>
          <w:color w:val="212121"/>
          <w:sz w:val="24"/>
          <w:szCs w:val="24"/>
        </w:rPr>
        <w:t>experiments</w:t>
      </w:r>
      <w:r w:rsidR="00B63809" w:rsidRPr="00FA7F94">
        <w:rPr>
          <w:rFonts w:ascii="Times New Roman" w:hAnsi="Times New Roman" w:cs="Times New Roman"/>
          <w:color w:val="212121"/>
          <w:sz w:val="24"/>
          <w:szCs w:val="24"/>
        </w:rPr>
        <w:t xml:space="preserve"> were conducted </w:t>
      </w:r>
      <w:r w:rsidR="00A81D76" w:rsidRPr="00FA7F94">
        <w:rPr>
          <w:rFonts w:ascii="Times New Roman" w:hAnsi="Times New Roman" w:cs="Times New Roman"/>
          <w:color w:val="212121"/>
          <w:sz w:val="24"/>
          <w:szCs w:val="24"/>
        </w:rPr>
        <w:t>in a batch manner</w:t>
      </w:r>
      <w:r w:rsidR="00B63809" w:rsidRPr="00FA7F94">
        <w:rPr>
          <w:rFonts w:ascii="Times New Roman" w:hAnsi="Times New Roman" w:cs="Times New Roman"/>
          <w:color w:val="212121"/>
          <w:sz w:val="24"/>
          <w:szCs w:val="24"/>
        </w:rPr>
        <w:t>.</w:t>
      </w:r>
      <w:r w:rsidR="00B63809" w:rsidRPr="00FA7F94">
        <w:rPr>
          <w:rFonts w:ascii="Times New Roman" w:hAnsi="Times New Roman" w:cs="Times New Roman"/>
          <w:sz w:val="24"/>
          <w:szCs w:val="24"/>
        </w:rPr>
        <w:t xml:space="preserve"> </w:t>
      </w:r>
      <w:r w:rsidR="00A81D76" w:rsidRPr="00FA7F94">
        <w:rPr>
          <w:rFonts w:ascii="Times New Roman" w:hAnsi="Times New Roman" w:cs="Times New Roman"/>
          <w:color w:val="212121"/>
          <w:sz w:val="24"/>
          <w:szCs w:val="24"/>
        </w:rPr>
        <w:t>To do this, the effect of s</w:t>
      </w:r>
      <w:r w:rsidR="00B63809" w:rsidRPr="00FA7F94">
        <w:rPr>
          <w:rFonts w:ascii="Times New Roman" w:hAnsi="Times New Roman" w:cs="Times New Roman"/>
          <w:color w:val="212121"/>
          <w:sz w:val="24"/>
          <w:szCs w:val="24"/>
        </w:rPr>
        <w:t xml:space="preserve">ulfate anion concentration (20, 40, 60, 80, 100 and 120 </w:t>
      </w:r>
      <w:r w:rsidRPr="00FA7F94">
        <w:rPr>
          <w:rFonts w:ascii="Times New Roman" w:hAnsi="Times New Roman" w:cs="Times New Roman"/>
          <w:color w:val="212121"/>
          <w:sz w:val="24"/>
          <w:szCs w:val="24"/>
        </w:rPr>
        <w:t>mg/L</w:t>
      </w:r>
      <w:r w:rsidR="00B63809" w:rsidRPr="00FA7F94">
        <w:rPr>
          <w:rFonts w:ascii="Times New Roman" w:hAnsi="Times New Roman" w:cs="Times New Roman"/>
          <w:color w:val="212121"/>
          <w:sz w:val="24"/>
          <w:szCs w:val="24"/>
        </w:rPr>
        <w:t>), contact time (5 to 80 minutes),</w:t>
      </w:r>
      <w:r w:rsidR="00B63809" w:rsidRPr="00FA7F94">
        <w:rPr>
          <w:rFonts w:ascii="Times New Roman" w:hAnsi="Times New Roman" w:cs="Times New Roman"/>
          <w:sz w:val="24"/>
          <w:szCs w:val="24"/>
        </w:rPr>
        <w:t xml:space="preserve"> </w:t>
      </w:r>
      <w:r w:rsidR="00B63809" w:rsidRPr="00FA7F94">
        <w:rPr>
          <w:rFonts w:ascii="Times New Roman" w:hAnsi="Times New Roman" w:cs="Times New Roman"/>
          <w:color w:val="212121"/>
          <w:sz w:val="24"/>
          <w:szCs w:val="24"/>
        </w:rPr>
        <w:t xml:space="preserve">activated carbon </w:t>
      </w:r>
      <w:r w:rsidRPr="00FA7F94">
        <w:rPr>
          <w:rFonts w:ascii="Times New Roman" w:hAnsi="Times New Roman" w:cs="Times New Roman"/>
          <w:color w:val="212121"/>
          <w:sz w:val="24"/>
          <w:szCs w:val="24"/>
        </w:rPr>
        <w:t>adsorbent</w:t>
      </w:r>
      <w:r w:rsidR="00B63809" w:rsidRPr="00FA7F94">
        <w:rPr>
          <w:rFonts w:ascii="Times New Roman" w:hAnsi="Times New Roman" w:cs="Times New Roman"/>
          <w:color w:val="212121"/>
          <w:sz w:val="24"/>
          <w:szCs w:val="24"/>
        </w:rPr>
        <w:t xml:space="preserve"> dose derived from </w:t>
      </w:r>
      <w:r w:rsidR="00A81D76" w:rsidRPr="00FA7F94">
        <w:rPr>
          <w:rFonts w:ascii="Times New Roman" w:hAnsi="Times New Roman" w:cs="Times New Roman"/>
          <w:color w:val="212121"/>
          <w:sz w:val="24"/>
          <w:szCs w:val="24"/>
        </w:rPr>
        <w:t>l</w:t>
      </w:r>
      <w:r w:rsidRPr="00FA7F94">
        <w:rPr>
          <w:rFonts w:ascii="Times New Roman" w:hAnsi="Times New Roman" w:cs="Times New Roman"/>
          <w:color w:val="212121"/>
          <w:sz w:val="24"/>
          <w:szCs w:val="24"/>
        </w:rPr>
        <w:t>otus</w:t>
      </w:r>
      <w:r w:rsidR="00B63809" w:rsidRPr="00FA7F94">
        <w:rPr>
          <w:rFonts w:ascii="Times New Roman" w:hAnsi="Times New Roman" w:cs="Times New Roman"/>
          <w:color w:val="212121"/>
          <w:sz w:val="24"/>
          <w:szCs w:val="24"/>
        </w:rPr>
        <w:t xml:space="preserve"> leaf (1-10 g/l), </w:t>
      </w:r>
      <w:r w:rsidR="00E76E34" w:rsidRPr="00FA7F94">
        <w:rPr>
          <w:rFonts w:ascii="Times New Roman" w:hAnsi="Times New Roman" w:cs="Times New Roman"/>
          <w:color w:val="212121"/>
          <w:sz w:val="24"/>
          <w:szCs w:val="24"/>
        </w:rPr>
        <w:t>p</w:t>
      </w:r>
      <w:r w:rsidR="00B63809" w:rsidRPr="00FA7F94">
        <w:rPr>
          <w:rFonts w:ascii="Times New Roman" w:hAnsi="Times New Roman" w:cs="Times New Roman"/>
          <w:color w:val="212121"/>
          <w:sz w:val="24"/>
          <w:szCs w:val="24"/>
        </w:rPr>
        <w:t>H (4 to 10) and temperature (25, 35, 45, 55, 65 and 75</w:t>
      </w:r>
      <w:r w:rsidR="00F66DE5" w:rsidRPr="00FA7F94">
        <w:rPr>
          <w:rFonts w:ascii="Times New Roman" w:hAnsi="Times New Roman" w:cs="Times New Roman"/>
          <w:color w:val="212121"/>
          <w:sz w:val="24"/>
          <w:szCs w:val="24"/>
        </w:rPr>
        <w:t xml:space="preserve"> </w:t>
      </w:r>
      <w:r w:rsidR="00B63809" w:rsidRPr="00FA7F94">
        <w:rPr>
          <w:rFonts w:ascii="Times New Roman" w:hAnsi="Times New Roman" w:cs="Times New Roman"/>
          <w:color w:val="212121"/>
          <w:sz w:val="24"/>
          <w:szCs w:val="24"/>
        </w:rPr>
        <w:t xml:space="preserve">°C) on the </w:t>
      </w:r>
      <w:r w:rsidR="00A81D76" w:rsidRPr="00FA7F94">
        <w:rPr>
          <w:rFonts w:ascii="Times New Roman" w:hAnsi="Times New Roman" w:cs="Times New Roman"/>
          <w:color w:val="212121"/>
          <w:sz w:val="24"/>
          <w:szCs w:val="24"/>
        </w:rPr>
        <w:t>s</w:t>
      </w:r>
      <w:r w:rsidR="00B63809" w:rsidRPr="00FA7F94">
        <w:rPr>
          <w:rFonts w:ascii="Times New Roman" w:hAnsi="Times New Roman" w:cs="Times New Roman"/>
          <w:color w:val="212121"/>
          <w:sz w:val="24"/>
          <w:szCs w:val="24"/>
        </w:rPr>
        <w:t xml:space="preserve">ulfate ion </w:t>
      </w:r>
      <w:r w:rsidRPr="00FA7F94">
        <w:rPr>
          <w:rFonts w:ascii="Times New Roman" w:hAnsi="Times New Roman" w:cs="Times New Roman"/>
          <w:color w:val="212121"/>
          <w:sz w:val="24"/>
          <w:szCs w:val="24"/>
        </w:rPr>
        <w:t>adsorption</w:t>
      </w:r>
      <w:r w:rsidR="00B63809" w:rsidRPr="00FA7F94">
        <w:rPr>
          <w:rFonts w:ascii="Times New Roman" w:hAnsi="Times New Roman" w:cs="Times New Roman"/>
          <w:color w:val="212121"/>
          <w:sz w:val="24"/>
          <w:szCs w:val="24"/>
        </w:rPr>
        <w:t xml:space="preserve"> from aqueous solution was investigated. In all </w:t>
      </w:r>
      <w:r w:rsidR="00B63809" w:rsidRPr="00FA7F94">
        <w:rPr>
          <w:rFonts w:ascii="Times New Roman" w:hAnsi="Times New Roman" w:cs="Times New Roman"/>
          <w:color w:val="212121"/>
          <w:sz w:val="24"/>
          <w:szCs w:val="24"/>
        </w:rPr>
        <w:lastRenderedPageBreak/>
        <w:t>examinations, the agitation speed was considered 200 rpm.</w:t>
      </w:r>
      <w:r w:rsidR="00144B98" w:rsidRPr="00FA7F94">
        <w:rPr>
          <w:rFonts w:ascii="Times New Roman" w:hAnsi="Times New Roman" w:cs="Times New Roman"/>
          <w:sz w:val="24"/>
          <w:szCs w:val="24"/>
        </w:rPr>
        <w:t xml:space="preserve"> </w:t>
      </w:r>
      <w:r w:rsidR="00144B98" w:rsidRPr="00FA7F94">
        <w:rPr>
          <w:rFonts w:ascii="Times New Roman" w:hAnsi="Times New Roman" w:cs="Times New Roman"/>
          <w:color w:val="212121"/>
          <w:sz w:val="24"/>
          <w:szCs w:val="24"/>
        </w:rPr>
        <w:t xml:space="preserve">Then, each variable has been sampled and the residual </w:t>
      </w:r>
      <w:r w:rsidR="006D297F" w:rsidRPr="00FA7F94">
        <w:rPr>
          <w:rFonts w:ascii="Times New Roman" w:hAnsi="Times New Roman" w:cs="Times New Roman"/>
          <w:color w:val="212121"/>
          <w:sz w:val="24"/>
          <w:szCs w:val="24"/>
        </w:rPr>
        <w:t>s</w:t>
      </w:r>
      <w:r w:rsidR="00144B98" w:rsidRPr="00FA7F94">
        <w:rPr>
          <w:rFonts w:ascii="Times New Roman" w:hAnsi="Times New Roman" w:cs="Times New Roman"/>
          <w:color w:val="212121"/>
          <w:sz w:val="24"/>
          <w:szCs w:val="24"/>
        </w:rPr>
        <w:t xml:space="preserve">ulfate </w:t>
      </w:r>
      <w:r w:rsidR="00CE428E" w:rsidRPr="00FA7F94">
        <w:rPr>
          <w:rFonts w:ascii="Times New Roman" w:hAnsi="Times New Roman" w:cs="Times New Roman"/>
          <w:color w:val="212121"/>
          <w:sz w:val="24"/>
          <w:szCs w:val="24"/>
        </w:rPr>
        <w:t xml:space="preserve">ion </w:t>
      </w:r>
      <w:r w:rsidR="00144B98" w:rsidRPr="00FA7F94">
        <w:rPr>
          <w:rFonts w:ascii="Times New Roman" w:hAnsi="Times New Roman" w:cs="Times New Roman"/>
          <w:color w:val="212121"/>
          <w:sz w:val="24"/>
          <w:szCs w:val="24"/>
        </w:rPr>
        <w:t>in the solution</w:t>
      </w:r>
      <w:r w:rsidR="00144B98" w:rsidRPr="00FA7F94">
        <w:rPr>
          <w:rFonts w:ascii="Times New Roman" w:hAnsi="Times New Roman" w:cs="Times New Roman"/>
          <w:sz w:val="24"/>
          <w:szCs w:val="24"/>
        </w:rPr>
        <w:t xml:space="preserve"> </w:t>
      </w:r>
      <w:r w:rsidR="00144B98" w:rsidRPr="00FA7F94">
        <w:rPr>
          <w:rFonts w:ascii="Times New Roman" w:hAnsi="Times New Roman" w:cs="Times New Roman"/>
          <w:color w:val="212121"/>
          <w:sz w:val="24"/>
          <w:szCs w:val="24"/>
        </w:rPr>
        <w:t>was obtained by</w:t>
      </w:r>
      <w:r w:rsidR="00144B98" w:rsidRPr="00FA7F94">
        <w:rPr>
          <w:rFonts w:ascii="Times New Roman" w:hAnsi="Times New Roman" w:cs="Times New Roman"/>
          <w:color w:val="212121"/>
          <w:sz w:val="24"/>
          <w:szCs w:val="24"/>
          <w:lang w:val="en"/>
        </w:rPr>
        <w:t xml:space="preserve"> spectrophotometer (</w:t>
      </w:r>
      <w:r w:rsidR="00144B98" w:rsidRPr="00FA7F94">
        <w:rPr>
          <w:rFonts w:ascii="Times New Roman" w:hAnsi="Times New Roman" w:cs="Times New Roman"/>
          <w:sz w:val="24"/>
          <w:szCs w:val="24"/>
        </w:rPr>
        <w:t>DR 5000 Hach, USA).</w:t>
      </w:r>
    </w:p>
    <w:p w:rsidR="002D1F0A" w:rsidRPr="00FA7F94" w:rsidRDefault="00144B98" w:rsidP="00FA7F94">
      <w:pPr>
        <w:pStyle w:val="HTMLPreformatted"/>
        <w:shd w:val="clear" w:color="auto" w:fill="FFFFFF"/>
        <w:spacing w:line="360" w:lineRule="auto"/>
        <w:jc w:val="both"/>
        <w:rPr>
          <w:rFonts w:ascii="Times New Roman" w:hAnsi="Times New Roman" w:cs="Times New Roman"/>
          <w:color w:val="212121"/>
          <w:sz w:val="24"/>
          <w:szCs w:val="24"/>
          <w:lang w:val="en"/>
        </w:rPr>
      </w:pPr>
      <w:r w:rsidRPr="00FA7F94">
        <w:rPr>
          <w:rFonts w:ascii="Times New Roman" w:hAnsi="Times New Roman" w:cs="Times New Roman"/>
          <w:color w:val="212121"/>
          <w:sz w:val="24"/>
          <w:szCs w:val="24"/>
        </w:rPr>
        <w:t xml:space="preserve">First, in order to get the optimum </w:t>
      </w:r>
      <w:r w:rsidR="0051620B" w:rsidRPr="00FA7F94">
        <w:rPr>
          <w:rFonts w:ascii="Times New Roman" w:hAnsi="Times New Roman" w:cs="Times New Roman"/>
          <w:color w:val="212121"/>
          <w:sz w:val="24"/>
          <w:szCs w:val="24"/>
        </w:rPr>
        <w:t>p</w:t>
      </w:r>
      <w:r w:rsidRPr="00FA7F94">
        <w:rPr>
          <w:rFonts w:ascii="Times New Roman" w:hAnsi="Times New Roman" w:cs="Times New Roman"/>
          <w:color w:val="212121"/>
          <w:sz w:val="24"/>
          <w:szCs w:val="24"/>
        </w:rPr>
        <w:t xml:space="preserve">H, 7 samples of 100 ml aqueous solution </w:t>
      </w:r>
      <w:r w:rsidR="00A81D76" w:rsidRPr="00FA7F94">
        <w:rPr>
          <w:rFonts w:ascii="Times New Roman" w:hAnsi="Times New Roman" w:cs="Times New Roman"/>
          <w:color w:val="212121"/>
          <w:sz w:val="24"/>
          <w:szCs w:val="24"/>
        </w:rPr>
        <w:t>containing 100 ppm</w:t>
      </w:r>
      <w:r w:rsidRPr="00FA7F94">
        <w:rPr>
          <w:rFonts w:ascii="Times New Roman" w:hAnsi="Times New Roman" w:cs="Times New Roman"/>
          <w:color w:val="212121"/>
          <w:sz w:val="24"/>
          <w:szCs w:val="24"/>
        </w:rPr>
        <w:t xml:space="preserve"> sulfate </w:t>
      </w:r>
      <w:r w:rsidR="00A81D76" w:rsidRPr="00FA7F94">
        <w:rPr>
          <w:rFonts w:ascii="Times New Roman" w:hAnsi="Times New Roman" w:cs="Times New Roman"/>
          <w:color w:val="212121"/>
          <w:sz w:val="24"/>
          <w:szCs w:val="24"/>
        </w:rPr>
        <w:t>ion</w:t>
      </w:r>
      <w:r w:rsidRPr="00FA7F94">
        <w:rPr>
          <w:rFonts w:ascii="Times New Roman" w:hAnsi="Times New Roman" w:cs="Times New Roman"/>
          <w:color w:val="212121"/>
          <w:sz w:val="24"/>
          <w:szCs w:val="24"/>
        </w:rPr>
        <w:t xml:space="preserve"> were prepared</w:t>
      </w:r>
      <w:r w:rsidR="002D1F0A" w:rsidRPr="00FA7F94">
        <w:rPr>
          <w:rFonts w:ascii="Times New Roman" w:hAnsi="Times New Roman" w:cs="Times New Roman"/>
          <w:color w:val="212121"/>
          <w:sz w:val="24"/>
          <w:szCs w:val="24"/>
        </w:rPr>
        <w:t xml:space="preserve">. Then, the </w:t>
      </w:r>
      <w:r w:rsidR="00E76E34" w:rsidRPr="00FA7F94">
        <w:rPr>
          <w:rFonts w:ascii="Times New Roman" w:hAnsi="Times New Roman" w:cs="Times New Roman"/>
          <w:color w:val="212121"/>
          <w:sz w:val="24"/>
          <w:szCs w:val="24"/>
        </w:rPr>
        <w:t>p</w:t>
      </w:r>
      <w:r w:rsidR="002D1F0A" w:rsidRPr="00FA7F94">
        <w:rPr>
          <w:rFonts w:ascii="Times New Roman" w:hAnsi="Times New Roman" w:cs="Times New Roman"/>
          <w:color w:val="212121"/>
          <w:sz w:val="24"/>
          <w:szCs w:val="24"/>
        </w:rPr>
        <w:t xml:space="preserve">H of solutions was </w:t>
      </w:r>
      <w:r w:rsidR="00E76E34" w:rsidRPr="00FA7F94">
        <w:rPr>
          <w:rFonts w:ascii="Times New Roman" w:hAnsi="Times New Roman" w:cs="Times New Roman"/>
          <w:color w:val="212121"/>
          <w:sz w:val="24"/>
          <w:szCs w:val="24"/>
        </w:rPr>
        <w:t>adjusted</w:t>
      </w:r>
      <w:r w:rsidR="002D1F0A" w:rsidRPr="00FA7F94">
        <w:rPr>
          <w:rFonts w:ascii="Times New Roman" w:hAnsi="Times New Roman" w:cs="Times New Roman"/>
          <w:color w:val="212121"/>
          <w:sz w:val="24"/>
          <w:szCs w:val="24"/>
        </w:rPr>
        <w:t xml:space="preserve"> by </w:t>
      </w:r>
      <w:r w:rsidR="00E76E34" w:rsidRPr="00FA7F94">
        <w:rPr>
          <w:rFonts w:ascii="Times New Roman" w:hAnsi="Times New Roman" w:cs="Times New Roman"/>
          <w:color w:val="212121"/>
          <w:sz w:val="24"/>
          <w:szCs w:val="24"/>
        </w:rPr>
        <w:t>NaOH (I M)</w:t>
      </w:r>
      <w:r w:rsidR="002D1F0A" w:rsidRPr="00FA7F94">
        <w:rPr>
          <w:rFonts w:ascii="Times New Roman" w:hAnsi="Times New Roman" w:cs="Times New Roman"/>
          <w:color w:val="212121"/>
          <w:sz w:val="24"/>
          <w:szCs w:val="24"/>
        </w:rPr>
        <w:t xml:space="preserve"> and</w:t>
      </w:r>
      <w:r w:rsidR="00916176" w:rsidRPr="00FA7F94">
        <w:rPr>
          <w:rFonts w:ascii="Times New Roman" w:hAnsi="Times New Roman" w:cs="Times New Roman"/>
          <w:color w:val="212121"/>
          <w:sz w:val="24"/>
          <w:szCs w:val="24"/>
        </w:rPr>
        <w:t xml:space="preserve"> </w:t>
      </w:r>
      <w:r w:rsidR="00E76E34" w:rsidRPr="00FA7F94">
        <w:rPr>
          <w:rFonts w:ascii="Times New Roman" w:hAnsi="Times New Roman" w:cs="Times New Roman"/>
          <w:color w:val="212121"/>
          <w:sz w:val="24"/>
          <w:szCs w:val="24"/>
        </w:rPr>
        <w:t>HCl (1 M)</w:t>
      </w:r>
      <w:r w:rsidR="00916176" w:rsidRPr="00FA7F94">
        <w:rPr>
          <w:rFonts w:ascii="Times New Roman" w:hAnsi="Times New Roman" w:cs="Times New Roman"/>
          <w:color w:val="212121"/>
          <w:sz w:val="24"/>
          <w:szCs w:val="24"/>
          <w:lang w:val="en"/>
        </w:rPr>
        <w:t xml:space="preserve"> at pH 4 to 10 through </w:t>
      </w:r>
      <w:r w:rsidR="0051620B" w:rsidRPr="00FA7F94">
        <w:rPr>
          <w:rFonts w:ascii="Times New Roman" w:hAnsi="Times New Roman" w:cs="Times New Roman"/>
          <w:color w:val="212121"/>
          <w:sz w:val="24"/>
          <w:szCs w:val="24"/>
          <w:lang w:val="en"/>
        </w:rPr>
        <w:t>p</w:t>
      </w:r>
      <w:r w:rsidR="00E76E34" w:rsidRPr="00FA7F94">
        <w:rPr>
          <w:rFonts w:ascii="Times New Roman" w:hAnsi="Times New Roman" w:cs="Times New Roman"/>
          <w:color w:val="212121"/>
          <w:sz w:val="24"/>
          <w:szCs w:val="24"/>
          <w:lang w:val="en"/>
        </w:rPr>
        <w:t>H meter. After that, 5 g</w:t>
      </w:r>
      <w:r w:rsidR="00916176" w:rsidRPr="00FA7F94">
        <w:rPr>
          <w:rFonts w:ascii="Times New Roman" w:hAnsi="Times New Roman" w:cs="Times New Roman"/>
          <w:color w:val="212121"/>
          <w:sz w:val="24"/>
          <w:szCs w:val="24"/>
          <w:lang w:val="en"/>
        </w:rPr>
        <w:t xml:space="preserve">/l of activated carbon </w:t>
      </w:r>
      <w:r w:rsidR="003868BC" w:rsidRPr="00FA7F94">
        <w:rPr>
          <w:rFonts w:ascii="Times New Roman" w:hAnsi="Times New Roman" w:cs="Times New Roman"/>
          <w:color w:val="212121"/>
          <w:sz w:val="24"/>
          <w:szCs w:val="24"/>
          <w:lang w:val="en"/>
        </w:rPr>
        <w:t>adsorbent</w:t>
      </w:r>
      <w:r w:rsidR="00916176" w:rsidRPr="00FA7F94">
        <w:rPr>
          <w:rFonts w:ascii="Times New Roman" w:hAnsi="Times New Roman" w:cs="Times New Roman"/>
          <w:color w:val="212121"/>
          <w:sz w:val="24"/>
          <w:szCs w:val="24"/>
          <w:lang w:val="en"/>
        </w:rPr>
        <w:t xml:space="preserve"> was added to each sample containing </w:t>
      </w:r>
      <w:r w:rsidR="00CE428E" w:rsidRPr="00FA7F94">
        <w:rPr>
          <w:rFonts w:ascii="Times New Roman" w:hAnsi="Times New Roman" w:cs="Times New Roman"/>
          <w:color w:val="212121"/>
          <w:sz w:val="24"/>
          <w:szCs w:val="24"/>
          <w:lang w:val="en"/>
        </w:rPr>
        <w:t>s</w:t>
      </w:r>
      <w:r w:rsidR="00916176" w:rsidRPr="00FA7F94">
        <w:rPr>
          <w:rFonts w:ascii="Times New Roman" w:hAnsi="Times New Roman" w:cs="Times New Roman"/>
          <w:color w:val="212121"/>
          <w:sz w:val="24"/>
          <w:szCs w:val="24"/>
          <w:lang w:val="en"/>
        </w:rPr>
        <w:t xml:space="preserve">ulfate ions and stirred </w:t>
      </w:r>
      <w:r w:rsidR="00CE428E" w:rsidRPr="00FA7F94">
        <w:rPr>
          <w:rFonts w:ascii="Times New Roman" w:hAnsi="Times New Roman" w:cs="Times New Roman"/>
          <w:color w:val="212121"/>
          <w:sz w:val="24"/>
          <w:szCs w:val="24"/>
          <w:lang w:val="en"/>
        </w:rPr>
        <w:t xml:space="preserve">by a </w:t>
      </w:r>
      <w:r w:rsidR="00916176" w:rsidRPr="00FA7F94">
        <w:rPr>
          <w:rFonts w:ascii="Times New Roman" w:hAnsi="Times New Roman" w:cs="Times New Roman"/>
          <w:color w:val="212121"/>
          <w:sz w:val="24"/>
          <w:szCs w:val="24"/>
          <w:lang w:val="en"/>
        </w:rPr>
        <w:t xml:space="preserve">magnetic stirrer </w:t>
      </w:r>
      <w:r w:rsidR="005C1A64" w:rsidRPr="00FA7F94">
        <w:rPr>
          <w:rFonts w:ascii="Times New Roman" w:hAnsi="Times New Roman" w:cs="Times New Roman"/>
          <w:color w:val="212121"/>
          <w:sz w:val="24"/>
          <w:szCs w:val="24"/>
          <w:lang w:val="en"/>
        </w:rPr>
        <w:t xml:space="preserve">with a mixing rate of 200 rpm </w:t>
      </w:r>
      <w:r w:rsidR="00916176" w:rsidRPr="00FA7F94">
        <w:rPr>
          <w:rFonts w:ascii="Times New Roman" w:hAnsi="Times New Roman" w:cs="Times New Roman"/>
          <w:color w:val="212121"/>
          <w:sz w:val="24"/>
          <w:szCs w:val="24"/>
          <w:lang w:val="en"/>
        </w:rPr>
        <w:t xml:space="preserve">at room temperature </w:t>
      </w:r>
      <w:r w:rsidR="005C1A64" w:rsidRPr="00FA7F94">
        <w:rPr>
          <w:rFonts w:ascii="Times New Roman" w:hAnsi="Times New Roman" w:cs="Times New Roman"/>
          <w:color w:val="212121"/>
          <w:sz w:val="24"/>
          <w:szCs w:val="24"/>
          <w:lang w:val="en"/>
        </w:rPr>
        <w:t>for 60 min</w:t>
      </w:r>
      <w:r w:rsidR="00916176" w:rsidRPr="00FA7F94">
        <w:rPr>
          <w:rFonts w:ascii="Times New Roman" w:hAnsi="Times New Roman" w:cs="Times New Roman"/>
          <w:color w:val="212121"/>
          <w:sz w:val="24"/>
          <w:szCs w:val="24"/>
          <w:lang w:val="en"/>
        </w:rPr>
        <w:t>.</w:t>
      </w:r>
      <w:r w:rsidR="00BB4DF8" w:rsidRPr="00FA7F94">
        <w:rPr>
          <w:rFonts w:ascii="Times New Roman" w:hAnsi="Times New Roman" w:cs="Times New Roman"/>
          <w:color w:val="212121"/>
          <w:sz w:val="24"/>
          <w:szCs w:val="24"/>
          <w:lang w:val="en"/>
        </w:rPr>
        <w:t xml:space="preserve"> Then, the solution was filtered by Whatman filter paper,</w:t>
      </w:r>
      <w:r w:rsidR="00BB4DF8" w:rsidRPr="00FA7F94">
        <w:rPr>
          <w:rFonts w:ascii="Times New Roman" w:hAnsi="Times New Roman" w:cs="Times New Roman"/>
          <w:sz w:val="24"/>
          <w:szCs w:val="24"/>
        </w:rPr>
        <w:t xml:space="preserve"> </w:t>
      </w:r>
      <w:r w:rsidR="00BB4DF8" w:rsidRPr="00FA7F94">
        <w:rPr>
          <w:rFonts w:ascii="Times New Roman" w:hAnsi="Times New Roman" w:cs="Times New Roman"/>
          <w:color w:val="212121"/>
          <w:sz w:val="24"/>
          <w:szCs w:val="24"/>
          <w:lang w:val="en"/>
        </w:rPr>
        <w:t xml:space="preserve">the </w:t>
      </w:r>
      <w:r w:rsidR="003868BC" w:rsidRPr="00FA7F94">
        <w:rPr>
          <w:rFonts w:ascii="Times New Roman" w:hAnsi="Times New Roman" w:cs="Times New Roman"/>
          <w:color w:val="212121"/>
          <w:sz w:val="24"/>
          <w:szCs w:val="24"/>
          <w:lang w:val="en"/>
        </w:rPr>
        <w:t>adsorbent</w:t>
      </w:r>
      <w:r w:rsidR="00BB4DF8" w:rsidRPr="00FA7F94">
        <w:rPr>
          <w:rFonts w:ascii="Times New Roman" w:hAnsi="Times New Roman" w:cs="Times New Roman"/>
          <w:color w:val="212121"/>
          <w:sz w:val="24"/>
          <w:szCs w:val="24"/>
          <w:lang w:val="en"/>
        </w:rPr>
        <w:t xml:space="preserve"> was removed and the amount of residual sulfate ion was obtained within the solution. The </w:t>
      </w:r>
      <w:r w:rsidR="005C1A64" w:rsidRPr="00FA7F94">
        <w:rPr>
          <w:rFonts w:ascii="Times New Roman" w:hAnsi="Times New Roman" w:cs="Times New Roman"/>
          <w:color w:val="212121"/>
          <w:sz w:val="24"/>
          <w:szCs w:val="24"/>
          <w:lang w:val="en"/>
        </w:rPr>
        <w:t>s</w:t>
      </w:r>
      <w:r w:rsidR="00BB4DF8" w:rsidRPr="00FA7F94">
        <w:rPr>
          <w:rFonts w:ascii="Times New Roman" w:hAnsi="Times New Roman" w:cs="Times New Roman"/>
          <w:color w:val="212121"/>
          <w:sz w:val="24"/>
          <w:szCs w:val="24"/>
          <w:lang w:val="en"/>
        </w:rPr>
        <w:t xml:space="preserve">ulfate </w:t>
      </w:r>
      <w:r w:rsidR="003868BC" w:rsidRPr="00FA7F94">
        <w:rPr>
          <w:rFonts w:ascii="Times New Roman" w:hAnsi="Times New Roman" w:cs="Times New Roman"/>
          <w:color w:val="212121"/>
          <w:sz w:val="24"/>
          <w:szCs w:val="24"/>
          <w:lang w:val="en"/>
        </w:rPr>
        <w:t>adsorption</w:t>
      </w:r>
      <w:r w:rsidR="00BB4DF8" w:rsidRPr="00FA7F94">
        <w:rPr>
          <w:rFonts w:ascii="Times New Roman" w:hAnsi="Times New Roman" w:cs="Times New Roman"/>
          <w:color w:val="212121"/>
          <w:sz w:val="24"/>
          <w:szCs w:val="24"/>
          <w:lang w:val="en"/>
        </w:rPr>
        <w:t xml:space="preserve"> percentage by the </w:t>
      </w:r>
      <w:r w:rsidR="003868BC" w:rsidRPr="00FA7F94">
        <w:rPr>
          <w:rFonts w:ascii="Times New Roman" w:hAnsi="Times New Roman" w:cs="Times New Roman"/>
          <w:color w:val="212121"/>
          <w:sz w:val="24"/>
          <w:szCs w:val="24"/>
          <w:lang w:val="en"/>
        </w:rPr>
        <w:t>adsorbent</w:t>
      </w:r>
      <w:r w:rsidR="00BB4DF8" w:rsidRPr="00FA7F94">
        <w:rPr>
          <w:rFonts w:ascii="Times New Roman" w:hAnsi="Times New Roman" w:cs="Times New Roman"/>
          <w:color w:val="212121"/>
          <w:sz w:val="24"/>
          <w:szCs w:val="24"/>
          <w:lang w:val="en"/>
        </w:rPr>
        <w:t xml:space="preserve"> (%A) is calculated for each sample using equation (1), so the best </w:t>
      </w:r>
      <w:r w:rsidR="003868BC" w:rsidRPr="00FA7F94">
        <w:rPr>
          <w:rFonts w:ascii="Times New Roman" w:hAnsi="Times New Roman" w:cs="Times New Roman"/>
          <w:color w:val="212121"/>
          <w:sz w:val="24"/>
          <w:szCs w:val="24"/>
          <w:lang w:val="en"/>
        </w:rPr>
        <w:t>p</w:t>
      </w:r>
      <w:r w:rsidR="00BB4DF8" w:rsidRPr="00FA7F94">
        <w:rPr>
          <w:rFonts w:ascii="Times New Roman" w:hAnsi="Times New Roman" w:cs="Times New Roman"/>
          <w:color w:val="212121"/>
          <w:sz w:val="24"/>
          <w:szCs w:val="24"/>
          <w:lang w:val="en"/>
        </w:rPr>
        <w:t xml:space="preserve">H </w:t>
      </w:r>
      <w:r w:rsidR="005C1A64" w:rsidRPr="00FA7F94">
        <w:rPr>
          <w:rFonts w:ascii="Times New Roman" w:hAnsi="Times New Roman" w:cs="Times New Roman"/>
          <w:color w:val="212121"/>
          <w:sz w:val="24"/>
          <w:szCs w:val="24"/>
          <w:lang w:val="en"/>
        </w:rPr>
        <w:t xml:space="preserve">value </w:t>
      </w:r>
      <w:r w:rsidR="00BB4DF8" w:rsidRPr="00FA7F94">
        <w:rPr>
          <w:rFonts w:ascii="Times New Roman" w:hAnsi="Times New Roman" w:cs="Times New Roman"/>
          <w:color w:val="212121"/>
          <w:sz w:val="24"/>
          <w:szCs w:val="24"/>
          <w:lang w:val="en"/>
        </w:rPr>
        <w:t xml:space="preserve">for maximum removal efficiency </w:t>
      </w:r>
      <w:r w:rsidR="005C1A64" w:rsidRPr="00FA7F94">
        <w:rPr>
          <w:rFonts w:ascii="Times New Roman" w:hAnsi="Times New Roman" w:cs="Times New Roman"/>
          <w:color w:val="212121"/>
          <w:sz w:val="24"/>
          <w:szCs w:val="24"/>
          <w:lang w:val="en"/>
        </w:rPr>
        <w:t>was</w:t>
      </w:r>
      <w:r w:rsidR="00BB4DF8" w:rsidRPr="00FA7F94">
        <w:rPr>
          <w:rFonts w:ascii="Times New Roman" w:hAnsi="Times New Roman" w:cs="Times New Roman"/>
          <w:color w:val="212121"/>
          <w:sz w:val="24"/>
          <w:szCs w:val="24"/>
          <w:lang w:val="en"/>
        </w:rPr>
        <w:t xml:space="preserve"> achieved.</w:t>
      </w:r>
    </w:p>
    <w:p w:rsidR="00BB4DF8" w:rsidRPr="00FA7F94" w:rsidRDefault="008164A0" w:rsidP="00FA7F94">
      <w:pPr>
        <w:pStyle w:val="HTMLPreformatted"/>
        <w:shd w:val="clear" w:color="auto" w:fill="FFFFFF"/>
        <w:spacing w:line="360" w:lineRule="auto"/>
        <w:jc w:val="center"/>
        <w:rPr>
          <w:rFonts w:ascii="Times New Roman" w:hAnsi="Times New Roman" w:cs="Times New Roman"/>
          <w:color w:val="212121"/>
          <w:sz w:val="24"/>
          <w:szCs w:val="24"/>
          <w:lang w:val="en"/>
        </w:rPr>
      </w:pPr>
      <m:oMath>
        <m:r>
          <w:rPr>
            <w:rFonts w:ascii="Cambria Math" w:hAnsi="Cambria Math" w:cs="Times New Roman"/>
            <w:color w:val="212121"/>
            <w:sz w:val="24"/>
            <w:szCs w:val="24"/>
            <w:lang w:val="en"/>
          </w:rPr>
          <m:t xml:space="preserve">%A= </m:t>
        </m:r>
        <m:r>
          <w:rPr>
            <w:rFonts w:ascii="Cambria Math" w:hAnsi="Cambria Math" w:cs="Times New Roman"/>
            <w:sz w:val="24"/>
            <w:szCs w:val="24"/>
            <w:lang w:bidi="fa-IR"/>
          </w:rPr>
          <m:t>=</m:t>
        </m:r>
        <m:d>
          <m:dPr>
            <m:ctrlPr>
              <w:rPr>
                <w:rFonts w:ascii="Cambria Math" w:hAnsi="Cambria Math" w:cs="Times New Roman"/>
                <w:i/>
                <w:sz w:val="24"/>
                <w:szCs w:val="24"/>
                <w:lang w:bidi="fa-IR"/>
              </w:rPr>
            </m:ctrlPr>
          </m:dPr>
          <m:e>
            <m:f>
              <m:fPr>
                <m:ctrlPr>
                  <w:rPr>
                    <w:rFonts w:ascii="Cambria Math" w:hAnsi="Cambria Math" w:cs="Times New Roman"/>
                    <w:i/>
                    <w:sz w:val="24"/>
                    <w:szCs w:val="24"/>
                    <w:lang w:bidi="fa-IR"/>
                  </w:rPr>
                </m:ctrlPr>
              </m:fPr>
              <m:num>
                <m:r>
                  <w:rPr>
                    <w:rFonts w:ascii="Cambria Math" w:hAnsi="Cambria Math" w:cs="Times New Roman"/>
                    <w:sz w:val="24"/>
                    <w:szCs w:val="24"/>
                    <w:lang w:bidi="fa-IR"/>
                  </w:rPr>
                  <m:t>Ci-Co</m:t>
                </m:r>
              </m:num>
              <m:den>
                <m:r>
                  <w:rPr>
                    <w:rFonts w:ascii="Cambria Math" w:hAnsi="Cambria Math" w:cs="Times New Roman"/>
                    <w:sz w:val="24"/>
                    <w:szCs w:val="24"/>
                    <w:lang w:bidi="fa-IR"/>
                  </w:rPr>
                  <m:t>Ci</m:t>
                </m:r>
              </m:den>
            </m:f>
          </m:e>
        </m:d>
        <m:r>
          <w:rPr>
            <w:rFonts w:ascii="Cambria Math" w:hAnsi="Cambria Math" w:cs="Times New Roman"/>
            <w:sz w:val="24"/>
            <w:szCs w:val="24"/>
            <w:lang w:bidi="fa-IR"/>
          </w:rPr>
          <m:t xml:space="preserve">×100                                  </m:t>
        </m:r>
      </m:oMath>
      <w:r w:rsidR="00BB4DF8" w:rsidRPr="00FA7F94">
        <w:rPr>
          <w:rFonts w:ascii="Times New Roman" w:hAnsi="Times New Roman" w:cs="Times New Roman"/>
          <w:color w:val="212121"/>
          <w:sz w:val="24"/>
          <w:szCs w:val="24"/>
          <w:lang w:val="en"/>
        </w:rPr>
        <w:t>(1)</w:t>
      </w:r>
    </w:p>
    <w:p w:rsidR="008164A0" w:rsidRPr="00FA7F94" w:rsidRDefault="008164A0" w:rsidP="00FA7F94">
      <w:pPr>
        <w:pStyle w:val="HTMLPreformatted"/>
        <w:shd w:val="clear" w:color="auto" w:fill="FFFFFF"/>
        <w:spacing w:line="360" w:lineRule="auto"/>
        <w:jc w:val="both"/>
        <w:rPr>
          <w:rFonts w:ascii="Times New Roman" w:hAnsi="Times New Roman" w:cs="Times New Roman"/>
          <w:color w:val="212121"/>
          <w:sz w:val="24"/>
          <w:szCs w:val="24"/>
        </w:rPr>
      </w:pPr>
      <w:r w:rsidRPr="00FA7F94">
        <w:rPr>
          <w:rFonts w:ascii="Times New Roman" w:hAnsi="Times New Roman" w:cs="Times New Roman"/>
          <w:sz w:val="24"/>
          <w:szCs w:val="24"/>
          <w:lang w:bidi="fa-IR"/>
        </w:rPr>
        <w:t>where Ci and Co (mg/L) are initial concentration and equilibrium concentration of metal ion</w:t>
      </w:r>
      <w:r w:rsidRPr="00FA7F94">
        <w:rPr>
          <w:rFonts w:ascii="Times New Roman" w:hAnsi="Times New Roman" w:cs="Times New Roman"/>
          <w:color w:val="212121"/>
          <w:sz w:val="24"/>
          <w:szCs w:val="24"/>
        </w:rPr>
        <w:t>.</w:t>
      </w:r>
    </w:p>
    <w:p w:rsidR="00BB4DF8" w:rsidRPr="00FA7F94" w:rsidRDefault="00BB4DF8" w:rsidP="00FA7F94">
      <w:pPr>
        <w:pStyle w:val="HTMLPreformatted"/>
        <w:shd w:val="clear" w:color="auto" w:fill="FFFFFF"/>
        <w:spacing w:line="360" w:lineRule="auto"/>
        <w:jc w:val="both"/>
        <w:rPr>
          <w:rFonts w:ascii="Times New Roman" w:hAnsi="Times New Roman" w:cs="Times New Roman"/>
          <w:color w:val="212121"/>
          <w:sz w:val="24"/>
          <w:szCs w:val="24"/>
          <w:lang w:val="en"/>
        </w:rPr>
      </w:pPr>
      <w:r w:rsidRPr="00FA7F94">
        <w:rPr>
          <w:rFonts w:ascii="Times New Roman" w:hAnsi="Times New Roman" w:cs="Times New Roman"/>
          <w:color w:val="212121"/>
          <w:sz w:val="24"/>
          <w:szCs w:val="24"/>
        </w:rPr>
        <w:t xml:space="preserve">In order to investigate the </w:t>
      </w:r>
      <w:r w:rsidR="003868BC" w:rsidRPr="00FA7F94">
        <w:rPr>
          <w:rFonts w:ascii="Times New Roman" w:hAnsi="Times New Roman" w:cs="Times New Roman"/>
          <w:color w:val="212121"/>
          <w:sz w:val="24"/>
          <w:szCs w:val="24"/>
        </w:rPr>
        <w:t>adsorbent</w:t>
      </w:r>
      <w:r w:rsidRPr="00FA7F94">
        <w:rPr>
          <w:rFonts w:ascii="Times New Roman" w:hAnsi="Times New Roman" w:cs="Times New Roman"/>
          <w:color w:val="212121"/>
          <w:sz w:val="24"/>
          <w:szCs w:val="24"/>
        </w:rPr>
        <w:t xml:space="preserve"> concentration effect in aqueous solutions, the effect of differen</w:t>
      </w:r>
      <w:r w:rsidR="0051620B" w:rsidRPr="00FA7F94">
        <w:rPr>
          <w:rFonts w:ascii="Times New Roman" w:hAnsi="Times New Roman" w:cs="Times New Roman"/>
          <w:color w:val="212121"/>
          <w:sz w:val="24"/>
          <w:szCs w:val="24"/>
        </w:rPr>
        <w:t>t concentrations of 1 to 10 g/</w:t>
      </w:r>
      <w:r w:rsidRPr="00FA7F94">
        <w:rPr>
          <w:rFonts w:ascii="Times New Roman" w:hAnsi="Times New Roman" w:cs="Times New Roman"/>
          <w:color w:val="212121"/>
          <w:sz w:val="24"/>
          <w:szCs w:val="24"/>
        </w:rPr>
        <w:t>l were considered.</w:t>
      </w:r>
      <w:r w:rsidR="0051620B" w:rsidRPr="00FA7F94">
        <w:rPr>
          <w:rFonts w:ascii="Times New Roman" w:hAnsi="Times New Roman" w:cs="Times New Roman"/>
          <w:color w:val="212121"/>
          <w:sz w:val="24"/>
          <w:szCs w:val="24"/>
        </w:rPr>
        <w:t xml:space="preserve"> After that, 5 g/</w:t>
      </w:r>
      <w:r w:rsidR="00A75421" w:rsidRPr="00FA7F94">
        <w:rPr>
          <w:rFonts w:ascii="Times New Roman" w:hAnsi="Times New Roman" w:cs="Times New Roman"/>
          <w:color w:val="212121"/>
          <w:sz w:val="24"/>
          <w:szCs w:val="24"/>
        </w:rPr>
        <w:t xml:space="preserve">l of </w:t>
      </w:r>
      <w:r w:rsidR="003868BC" w:rsidRPr="00FA7F94">
        <w:rPr>
          <w:rFonts w:ascii="Times New Roman" w:hAnsi="Times New Roman" w:cs="Times New Roman"/>
          <w:color w:val="212121"/>
          <w:sz w:val="24"/>
          <w:szCs w:val="24"/>
        </w:rPr>
        <w:t>adsorbent</w:t>
      </w:r>
      <w:r w:rsidR="00A75421" w:rsidRPr="00FA7F94">
        <w:rPr>
          <w:rFonts w:ascii="Times New Roman" w:hAnsi="Times New Roman" w:cs="Times New Roman"/>
          <w:color w:val="212121"/>
          <w:sz w:val="24"/>
          <w:szCs w:val="24"/>
        </w:rPr>
        <w:t xml:space="preserve"> was added to each aqueous solution</w:t>
      </w:r>
      <w:r w:rsidR="00A75421" w:rsidRPr="00FA7F94">
        <w:rPr>
          <w:rFonts w:ascii="Times New Roman" w:hAnsi="Times New Roman" w:cs="Times New Roman"/>
          <w:sz w:val="24"/>
          <w:szCs w:val="24"/>
        </w:rPr>
        <w:t xml:space="preserve"> </w:t>
      </w:r>
      <w:r w:rsidR="00A75421" w:rsidRPr="00FA7F94">
        <w:rPr>
          <w:rFonts w:ascii="Times New Roman" w:hAnsi="Times New Roman" w:cs="Times New Roman"/>
          <w:color w:val="212121"/>
          <w:sz w:val="24"/>
          <w:szCs w:val="24"/>
        </w:rPr>
        <w:t xml:space="preserve">with different concentrations at optimum </w:t>
      </w:r>
      <w:r w:rsidR="00D517B4" w:rsidRPr="00FA7F94">
        <w:rPr>
          <w:rFonts w:ascii="Times New Roman" w:hAnsi="Times New Roman" w:cs="Times New Roman"/>
          <w:color w:val="212121"/>
          <w:sz w:val="24"/>
          <w:szCs w:val="24"/>
        </w:rPr>
        <w:t>p</w:t>
      </w:r>
      <w:r w:rsidR="00A75421" w:rsidRPr="00FA7F94">
        <w:rPr>
          <w:rFonts w:ascii="Times New Roman" w:hAnsi="Times New Roman" w:cs="Times New Roman"/>
          <w:color w:val="212121"/>
          <w:sz w:val="24"/>
          <w:szCs w:val="24"/>
        </w:rPr>
        <w:t xml:space="preserve">H; the solutions were stirred </w:t>
      </w:r>
      <w:r w:rsidR="00D517B4" w:rsidRPr="00FA7F94">
        <w:rPr>
          <w:rFonts w:ascii="Times New Roman" w:hAnsi="Times New Roman" w:cs="Times New Roman"/>
          <w:color w:val="212121"/>
          <w:sz w:val="24"/>
          <w:szCs w:val="24"/>
        </w:rPr>
        <w:t xml:space="preserve">by </w:t>
      </w:r>
      <w:r w:rsidR="00A75421" w:rsidRPr="00FA7F94">
        <w:rPr>
          <w:rFonts w:ascii="Times New Roman" w:hAnsi="Times New Roman" w:cs="Times New Roman"/>
          <w:color w:val="212121"/>
          <w:sz w:val="24"/>
          <w:szCs w:val="24"/>
          <w:lang w:val="en"/>
        </w:rPr>
        <w:t>magnetic s</w:t>
      </w:r>
      <w:r w:rsidR="0051620B" w:rsidRPr="00FA7F94">
        <w:rPr>
          <w:rFonts w:ascii="Times New Roman" w:hAnsi="Times New Roman" w:cs="Times New Roman"/>
          <w:color w:val="212121"/>
          <w:sz w:val="24"/>
          <w:szCs w:val="24"/>
          <w:lang w:val="en"/>
        </w:rPr>
        <w:t xml:space="preserve">tirrer with </w:t>
      </w:r>
      <w:r w:rsidR="00D517B4" w:rsidRPr="00FA7F94">
        <w:rPr>
          <w:rFonts w:ascii="Times New Roman" w:hAnsi="Times New Roman" w:cs="Times New Roman"/>
          <w:color w:val="212121"/>
          <w:sz w:val="24"/>
          <w:szCs w:val="24"/>
          <w:lang w:val="en"/>
        </w:rPr>
        <w:t xml:space="preserve">a mixing rate of </w:t>
      </w:r>
      <w:r w:rsidR="0051620B" w:rsidRPr="00FA7F94">
        <w:rPr>
          <w:rFonts w:ascii="Times New Roman" w:hAnsi="Times New Roman" w:cs="Times New Roman"/>
          <w:color w:val="212121"/>
          <w:sz w:val="24"/>
          <w:szCs w:val="24"/>
          <w:lang w:val="en"/>
        </w:rPr>
        <w:t>200 rpm at 25 °C for 60 min</w:t>
      </w:r>
      <w:r w:rsidR="00A75421" w:rsidRPr="00FA7F94">
        <w:rPr>
          <w:rFonts w:ascii="Times New Roman" w:hAnsi="Times New Roman" w:cs="Times New Roman"/>
          <w:color w:val="212121"/>
          <w:sz w:val="24"/>
          <w:szCs w:val="24"/>
          <w:lang w:val="en"/>
        </w:rPr>
        <w:t xml:space="preserve">. After a specific time, the process </w:t>
      </w:r>
      <w:r w:rsidR="00D517B4" w:rsidRPr="00FA7F94">
        <w:rPr>
          <w:rFonts w:ascii="Times New Roman" w:hAnsi="Times New Roman" w:cs="Times New Roman"/>
          <w:color w:val="212121"/>
          <w:sz w:val="24"/>
          <w:szCs w:val="24"/>
          <w:lang w:val="en"/>
        </w:rPr>
        <w:t>was</w:t>
      </w:r>
      <w:r w:rsidR="00A75421" w:rsidRPr="00FA7F94">
        <w:rPr>
          <w:rFonts w:ascii="Times New Roman" w:hAnsi="Times New Roman" w:cs="Times New Roman"/>
          <w:color w:val="212121"/>
          <w:sz w:val="24"/>
          <w:szCs w:val="24"/>
          <w:lang w:val="en"/>
        </w:rPr>
        <w:t xml:space="preserve"> stopped and </w:t>
      </w:r>
      <w:r w:rsidR="00D517B4" w:rsidRPr="00FA7F94">
        <w:rPr>
          <w:rFonts w:ascii="Times New Roman" w:hAnsi="Times New Roman" w:cs="Times New Roman"/>
          <w:color w:val="212121"/>
          <w:sz w:val="24"/>
          <w:szCs w:val="24"/>
          <w:lang w:val="en"/>
        </w:rPr>
        <w:t xml:space="preserve">the </w:t>
      </w:r>
      <w:r w:rsidR="00A75421" w:rsidRPr="00FA7F94">
        <w:rPr>
          <w:rFonts w:ascii="Times New Roman" w:hAnsi="Times New Roman" w:cs="Times New Roman"/>
          <w:color w:val="212121"/>
          <w:sz w:val="24"/>
          <w:szCs w:val="24"/>
          <w:lang w:val="en"/>
        </w:rPr>
        <w:t xml:space="preserve">solution </w:t>
      </w:r>
      <w:r w:rsidR="00D517B4" w:rsidRPr="00FA7F94">
        <w:rPr>
          <w:rFonts w:ascii="Times New Roman" w:hAnsi="Times New Roman" w:cs="Times New Roman"/>
          <w:color w:val="212121"/>
          <w:sz w:val="24"/>
          <w:szCs w:val="24"/>
          <w:lang w:val="en"/>
        </w:rPr>
        <w:t>was</w:t>
      </w:r>
      <w:r w:rsidR="00A75421" w:rsidRPr="00FA7F94">
        <w:rPr>
          <w:rFonts w:ascii="Times New Roman" w:hAnsi="Times New Roman" w:cs="Times New Roman"/>
          <w:color w:val="212121"/>
          <w:sz w:val="24"/>
          <w:szCs w:val="24"/>
          <w:lang w:val="en"/>
        </w:rPr>
        <w:t xml:space="preserve"> filtered by Whatman filter paper</w:t>
      </w:r>
      <w:r w:rsidR="00431EC4" w:rsidRPr="00FA7F94">
        <w:rPr>
          <w:rFonts w:ascii="Times New Roman" w:hAnsi="Times New Roman" w:cs="Times New Roman"/>
          <w:color w:val="212121"/>
          <w:sz w:val="24"/>
          <w:szCs w:val="24"/>
          <w:lang w:val="en"/>
        </w:rPr>
        <w:t xml:space="preserve"> </w:t>
      </w:r>
      <w:r w:rsidR="0051620B" w:rsidRPr="00FA7F94">
        <w:rPr>
          <w:rFonts w:ascii="Times New Roman" w:hAnsi="Times New Roman" w:cs="Times New Roman"/>
          <w:color w:val="212121"/>
          <w:sz w:val="24"/>
          <w:szCs w:val="24"/>
          <w:lang w:val="en"/>
        </w:rPr>
        <w:t xml:space="preserve">(No. </w:t>
      </w:r>
      <w:r w:rsidR="00431EC4" w:rsidRPr="00FA7F94">
        <w:rPr>
          <w:rFonts w:ascii="Times New Roman" w:hAnsi="Times New Roman" w:cs="Times New Roman"/>
          <w:color w:val="212121"/>
          <w:sz w:val="24"/>
          <w:szCs w:val="24"/>
          <w:lang w:val="en"/>
        </w:rPr>
        <w:t>42</w:t>
      </w:r>
      <w:r w:rsidR="0051620B" w:rsidRPr="00FA7F94">
        <w:rPr>
          <w:rFonts w:ascii="Times New Roman" w:hAnsi="Times New Roman" w:cs="Times New Roman"/>
          <w:color w:val="212121"/>
          <w:sz w:val="24"/>
          <w:szCs w:val="24"/>
          <w:lang w:val="en"/>
        </w:rPr>
        <w:t>)</w:t>
      </w:r>
      <w:r w:rsidR="00D517B4" w:rsidRPr="00FA7F94">
        <w:rPr>
          <w:rFonts w:ascii="Times New Roman" w:hAnsi="Times New Roman" w:cs="Times New Roman"/>
          <w:color w:val="212121"/>
          <w:sz w:val="24"/>
          <w:szCs w:val="24"/>
          <w:lang w:val="en"/>
        </w:rPr>
        <w:t xml:space="preserve"> and</w:t>
      </w:r>
      <w:r w:rsidR="00431EC4" w:rsidRPr="00FA7F94">
        <w:rPr>
          <w:rFonts w:ascii="Times New Roman" w:hAnsi="Times New Roman" w:cs="Times New Roman"/>
          <w:color w:val="212121"/>
          <w:sz w:val="24"/>
          <w:szCs w:val="24"/>
          <w:lang w:val="en"/>
        </w:rPr>
        <w:t xml:space="preserve"> the </w:t>
      </w:r>
      <w:r w:rsidR="003868BC" w:rsidRPr="00FA7F94">
        <w:rPr>
          <w:rFonts w:ascii="Times New Roman" w:hAnsi="Times New Roman" w:cs="Times New Roman"/>
          <w:color w:val="212121"/>
          <w:sz w:val="24"/>
          <w:szCs w:val="24"/>
          <w:lang w:val="en"/>
        </w:rPr>
        <w:t>adsorbent</w:t>
      </w:r>
      <w:r w:rsidR="00431EC4" w:rsidRPr="00FA7F94">
        <w:rPr>
          <w:rFonts w:ascii="Times New Roman" w:hAnsi="Times New Roman" w:cs="Times New Roman"/>
          <w:color w:val="212121"/>
          <w:sz w:val="24"/>
          <w:szCs w:val="24"/>
          <w:lang w:val="en"/>
        </w:rPr>
        <w:t xml:space="preserve"> </w:t>
      </w:r>
      <w:r w:rsidR="00D517B4" w:rsidRPr="00FA7F94">
        <w:rPr>
          <w:rFonts w:ascii="Times New Roman" w:hAnsi="Times New Roman" w:cs="Times New Roman"/>
          <w:color w:val="212121"/>
          <w:sz w:val="24"/>
          <w:szCs w:val="24"/>
          <w:lang w:val="en"/>
        </w:rPr>
        <w:t>was</w:t>
      </w:r>
      <w:r w:rsidR="00431EC4" w:rsidRPr="00FA7F94">
        <w:rPr>
          <w:rFonts w:ascii="Times New Roman" w:hAnsi="Times New Roman" w:cs="Times New Roman"/>
          <w:color w:val="212121"/>
          <w:sz w:val="24"/>
          <w:szCs w:val="24"/>
          <w:lang w:val="en"/>
        </w:rPr>
        <w:t xml:space="preserve"> separated </w:t>
      </w:r>
      <w:r w:rsidR="00D517B4" w:rsidRPr="00FA7F94">
        <w:rPr>
          <w:rFonts w:ascii="Times New Roman" w:hAnsi="Times New Roman" w:cs="Times New Roman"/>
          <w:color w:val="212121"/>
          <w:sz w:val="24"/>
          <w:szCs w:val="24"/>
          <w:lang w:val="en"/>
        </w:rPr>
        <w:t xml:space="preserve">from the solution. Then, </w:t>
      </w:r>
      <w:r w:rsidR="00431EC4" w:rsidRPr="00FA7F94">
        <w:rPr>
          <w:rFonts w:ascii="Times New Roman" w:hAnsi="Times New Roman" w:cs="Times New Roman"/>
          <w:color w:val="212121"/>
          <w:sz w:val="24"/>
          <w:szCs w:val="24"/>
          <w:lang w:val="en"/>
        </w:rPr>
        <w:t>the residual sulfate ion in the solution</w:t>
      </w:r>
      <w:r w:rsidR="00431EC4" w:rsidRPr="00FA7F94">
        <w:rPr>
          <w:rFonts w:ascii="Times New Roman" w:hAnsi="Times New Roman" w:cs="Times New Roman"/>
          <w:sz w:val="24"/>
          <w:szCs w:val="24"/>
        </w:rPr>
        <w:t xml:space="preserve"> </w:t>
      </w:r>
      <w:r w:rsidR="00D517B4" w:rsidRPr="00FA7F94">
        <w:rPr>
          <w:rFonts w:ascii="Times New Roman" w:hAnsi="Times New Roman" w:cs="Times New Roman"/>
          <w:color w:val="212121"/>
          <w:sz w:val="24"/>
          <w:szCs w:val="24"/>
          <w:lang w:val="en"/>
        </w:rPr>
        <w:t>was</w:t>
      </w:r>
      <w:r w:rsidR="00431EC4" w:rsidRPr="00FA7F94">
        <w:rPr>
          <w:rFonts w:ascii="Times New Roman" w:hAnsi="Times New Roman" w:cs="Times New Roman"/>
          <w:color w:val="212121"/>
          <w:sz w:val="24"/>
          <w:szCs w:val="24"/>
          <w:lang w:val="en"/>
        </w:rPr>
        <w:t xml:space="preserve"> obtained and the best </w:t>
      </w:r>
      <w:r w:rsidR="003868BC" w:rsidRPr="00FA7F94">
        <w:rPr>
          <w:rFonts w:ascii="Times New Roman" w:hAnsi="Times New Roman" w:cs="Times New Roman"/>
          <w:color w:val="212121"/>
          <w:sz w:val="24"/>
          <w:szCs w:val="24"/>
          <w:lang w:val="en"/>
        </w:rPr>
        <w:t>adsorbent</w:t>
      </w:r>
      <w:r w:rsidR="00431EC4" w:rsidRPr="00FA7F94">
        <w:rPr>
          <w:rFonts w:ascii="Times New Roman" w:hAnsi="Times New Roman" w:cs="Times New Roman"/>
          <w:color w:val="212121"/>
          <w:sz w:val="24"/>
          <w:szCs w:val="24"/>
          <w:lang w:val="en"/>
        </w:rPr>
        <w:t xml:space="preserve"> concentration that is most a</w:t>
      </w:r>
      <w:r w:rsidR="00D517B4" w:rsidRPr="00FA7F94">
        <w:rPr>
          <w:rFonts w:ascii="Times New Roman" w:hAnsi="Times New Roman" w:cs="Times New Roman"/>
          <w:color w:val="212121"/>
          <w:sz w:val="24"/>
          <w:szCs w:val="24"/>
          <w:lang w:val="en"/>
        </w:rPr>
        <w:t>d</w:t>
      </w:r>
      <w:r w:rsidR="00431EC4" w:rsidRPr="00FA7F94">
        <w:rPr>
          <w:rFonts w:ascii="Times New Roman" w:hAnsi="Times New Roman" w:cs="Times New Roman"/>
          <w:color w:val="212121"/>
          <w:sz w:val="24"/>
          <w:szCs w:val="24"/>
          <w:lang w:val="en"/>
        </w:rPr>
        <w:t xml:space="preserve">sorbed </w:t>
      </w:r>
      <w:r w:rsidR="00D517B4" w:rsidRPr="00FA7F94">
        <w:rPr>
          <w:rFonts w:ascii="Times New Roman" w:hAnsi="Times New Roman" w:cs="Times New Roman"/>
          <w:color w:val="212121"/>
          <w:sz w:val="24"/>
          <w:szCs w:val="24"/>
          <w:lang w:val="en"/>
        </w:rPr>
        <w:t>was</w:t>
      </w:r>
      <w:r w:rsidR="00431EC4" w:rsidRPr="00FA7F94">
        <w:rPr>
          <w:rFonts w:ascii="Times New Roman" w:hAnsi="Times New Roman" w:cs="Times New Roman"/>
          <w:color w:val="212121"/>
          <w:sz w:val="24"/>
          <w:szCs w:val="24"/>
          <w:lang w:val="en"/>
        </w:rPr>
        <w:t xml:space="preserve"> determined. In order to determine the effect of other parameters, same actions were performed.</w:t>
      </w:r>
      <w:r w:rsidR="00431EC4" w:rsidRPr="00FA7F94">
        <w:rPr>
          <w:rFonts w:ascii="Times New Roman" w:hAnsi="Times New Roman" w:cs="Times New Roman"/>
          <w:sz w:val="24"/>
          <w:szCs w:val="24"/>
        </w:rPr>
        <w:t xml:space="preserve"> </w:t>
      </w:r>
      <w:r w:rsidR="00431EC4" w:rsidRPr="00FA7F94">
        <w:rPr>
          <w:rFonts w:ascii="Times New Roman" w:hAnsi="Times New Roman" w:cs="Times New Roman"/>
          <w:color w:val="212121"/>
          <w:sz w:val="24"/>
          <w:szCs w:val="24"/>
          <w:lang w:val="en"/>
        </w:rPr>
        <w:t xml:space="preserve">At each </w:t>
      </w:r>
      <w:r w:rsidR="006D297F" w:rsidRPr="00FA7F94">
        <w:rPr>
          <w:rFonts w:ascii="Times New Roman" w:hAnsi="Times New Roman" w:cs="Times New Roman"/>
          <w:color w:val="212121"/>
          <w:sz w:val="24"/>
          <w:szCs w:val="24"/>
          <w:lang w:val="en"/>
        </w:rPr>
        <w:t>stage</w:t>
      </w:r>
      <w:r w:rsidR="00431EC4" w:rsidRPr="00FA7F94">
        <w:rPr>
          <w:rFonts w:ascii="Times New Roman" w:hAnsi="Times New Roman" w:cs="Times New Roman"/>
          <w:color w:val="212121"/>
          <w:sz w:val="24"/>
          <w:szCs w:val="24"/>
          <w:lang w:val="en"/>
        </w:rPr>
        <w:t>, in order to examine each parameter</w:t>
      </w:r>
      <w:r w:rsidR="00431EC4" w:rsidRPr="00FA7F94">
        <w:rPr>
          <w:rFonts w:ascii="Times New Roman" w:hAnsi="Times New Roman" w:cs="Times New Roman"/>
          <w:sz w:val="24"/>
          <w:szCs w:val="24"/>
        </w:rPr>
        <w:t xml:space="preserve"> </w:t>
      </w:r>
      <w:r w:rsidR="00431EC4" w:rsidRPr="00FA7F94">
        <w:rPr>
          <w:rFonts w:ascii="Times New Roman" w:hAnsi="Times New Roman" w:cs="Times New Roman"/>
          <w:color w:val="212121"/>
          <w:sz w:val="24"/>
          <w:szCs w:val="24"/>
          <w:lang w:val="en"/>
        </w:rPr>
        <w:t xml:space="preserve">other parameters considered as constant and the optimum values in the previous </w:t>
      </w:r>
      <w:r w:rsidR="006D297F" w:rsidRPr="00FA7F94">
        <w:rPr>
          <w:rFonts w:ascii="Times New Roman" w:hAnsi="Times New Roman" w:cs="Times New Roman"/>
          <w:color w:val="212121"/>
          <w:sz w:val="24"/>
          <w:szCs w:val="24"/>
          <w:lang w:val="en"/>
        </w:rPr>
        <w:t>stage</w:t>
      </w:r>
      <w:r w:rsidR="00431EC4" w:rsidRPr="00FA7F94">
        <w:rPr>
          <w:rFonts w:ascii="Times New Roman" w:hAnsi="Times New Roman" w:cs="Times New Roman"/>
          <w:color w:val="212121"/>
          <w:sz w:val="24"/>
          <w:szCs w:val="24"/>
          <w:lang w:val="en"/>
        </w:rPr>
        <w:t xml:space="preserve"> were used.</w:t>
      </w:r>
    </w:p>
    <w:p w:rsidR="00431EC4" w:rsidRPr="00FA7F94" w:rsidRDefault="00431EC4" w:rsidP="00FA7F94">
      <w:pPr>
        <w:pStyle w:val="HTMLPreformatted"/>
        <w:shd w:val="clear" w:color="auto" w:fill="FFFFFF"/>
        <w:spacing w:line="360" w:lineRule="auto"/>
        <w:jc w:val="both"/>
        <w:rPr>
          <w:rFonts w:ascii="Times New Roman" w:hAnsi="Times New Roman" w:cs="Times New Roman"/>
          <w:color w:val="212121"/>
          <w:sz w:val="24"/>
          <w:szCs w:val="24"/>
          <w:lang w:val="en"/>
        </w:rPr>
      </w:pPr>
    </w:p>
    <w:p w:rsidR="00431EC4" w:rsidRPr="00FA7F94" w:rsidRDefault="00431EC4" w:rsidP="00FA7F94">
      <w:pPr>
        <w:pStyle w:val="HTMLPreformatted"/>
        <w:shd w:val="clear" w:color="auto" w:fill="FFFFFF"/>
        <w:spacing w:line="360" w:lineRule="auto"/>
        <w:jc w:val="both"/>
        <w:rPr>
          <w:rFonts w:ascii="Times New Roman" w:hAnsi="Times New Roman" w:cs="Times New Roman"/>
          <w:b/>
          <w:bCs/>
          <w:color w:val="212121"/>
          <w:sz w:val="24"/>
          <w:szCs w:val="24"/>
          <w:lang w:val="en"/>
        </w:rPr>
      </w:pPr>
      <w:r w:rsidRPr="00FA7F94">
        <w:rPr>
          <w:rFonts w:ascii="Times New Roman" w:hAnsi="Times New Roman" w:cs="Times New Roman"/>
          <w:b/>
          <w:bCs/>
          <w:color w:val="212121"/>
          <w:sz w:val="24"/>
          <w:szCs w:val="24"/>
          <w:lang w:val="en"/>
        </w:rPr>
        <w:t>3. Results and discussion</w:t>
      </w:r>
    </w:p>
    <w:p w:rsidR="00431EC4" w:rsidRPr="00FA7F94" w:rsidRDefault="00431EC4" w:rsidP="00FA7F94">
      <w:pPr>
        <w:pStyle w:val="HTMLPreformatted"/>
        <w:shd w:val="clear" w:color="auto" w:fill="FFFFFF"/>
        <w:spacing w:line="360" w:lineRule="auto"/>
        <w:jc w:val="both"/>
        <w:rPr>
          <w:rFonts w:ascii="Times New Roman" w:hAnsi="Times New Roman" w:cs="Times New Roman"/>
          <w:b/>
          <w:bCs/>
          <w:color w:val="212121"/>
          <w:sz w:val="24"/>
          <w:szCs w:val="24"/>
          <w:lang w:val="en"/>
        </w:rPr>
      </w:pPr>
      <w:r w:rsidRPr="00FA7F94">
        <w:rPr>
          <w:rFonts w:ascii="Times New Roman" w:hAnsi="Times New Roman" w:cs="Times New Roman"/>
          <w:b/>
          <w:bCs/>
          <w:color w:val="212121"/>
          <w:sz w:val="24"/>
          <w:szCs w:val="24"/>
          <w:lang w:val="en"/>
        </w:rPr>
        <w:t>3.1</w:t>
      </w:r>
      <w:r w:rsidR="00D517B4" w:rsidRPr="00FA7F94">
        <w:rPr>
          <w:rFonts w:ascii="Times New Roman" w:hAnsi="Times New Roman" w:cs="Times New Roman"/>
          <w:b/>
          <w:bCs/>
          <w:color w:val="212121"/>
          <w:sz w:val="24"/>
          <w:szCs w:val="24"/>
          <w:lang w:val="en"/>
        </w:rPr>
        <w:t xml:space="preserve"> </w:t>
      </w:r>
      <w:r w:rsidR="003868BC" w:rsidRPr="00FA7F94">
        <w:rPr>
          <w:rFonts w:ascii="Times New Roman" w:hAnsi="Times New Roman" w:cs="Times New Roman"/>
          <w:b/>
          <w:bCs/>
          <w:color w:val="212121"/>
          <w:sz w:val="24"/>
          <w:szCs w:val="24"/>
          <w:lang w:val="en"/>
        </w:rPr>
        <w:t>Adsorbent</w:t>
      </w:r>
      <w:r w:rsidRPr="00FA7F94">
        <w:rPr>
          <w:rFonts w:ascii="Times New Roman" w:hAnsi="Times New Roman" w:cs="Times New Roman"/>
          <w:b/>
          <w:bCs/>
          <w:color w:val="212121"/>
          <w:sz w:val="24"/>
          <w:szCs w:val="24"/>
          <w:lang w:val="en"/>
        </w:rPr>
        <w:t xml:space="preserve"> properties determination</w:t>
      </w:r>
    </w:p>
    <w:p w:rsidR="00431EC4" w:rsidRPr="00FA7F94" w:rsidRDefault="00431EC4" w:rsidP="00FA7F94">
      <w:pPr>
        <w:pStyle w:val="HTMLPreformatted"/>
        <w:shd w:val="clear" w:color="auto" w:fill="FFFFFF"/>
        <w:spacing w:line="360" w:lineRule="auto"/>
        <w:jc w:val="both"/>
        <w:rPr>
          <w:rFonts w:ascii="Times New Roman" w:hAnsi="Times New Roman" w:cs="Times New Roman"/>
          <w:color w:val="212121"/>
          <w:sz w:val="24"/>
          <w:szCs w:val="24"/>
        </w:rPr>
      </w:pPr>
      <w:r w:rsidRPr="00FA7F94">
        <w:rPr>
          <w:rFonts w:ascii="Times New Roman" w:hAnsi="Times New Roman" w:cs="Times New Roman"/>
          <w:color w:val="212121"/>
          <w:sz w:val="24"/>
          <w:szCs w:val="24"/>
        </w:rPr>
        <w:t xml:space="preserve">BET analysis determines </w:t>
      </w:r>
      <w:r w:rsidR="00BD5040" w:rsidRPr="00FA7F94">
        <w:rPr>
          <w:rFonts w:ascii="Times New Roman" w:hAnsi="Times New Roman" w:cs="Times New Roman"/>
          <w:color w:val="212121"/>
          <w:sz w:val="24"/>
          <w:szCs w:val="24"/>
        </w:rPr>
        <w:t xml:space="preserve">the </w:t>
      </w:r>
      <w:r w:rsidRPr="00FA7F94">
        <w:rPr>
          <w:rFonts w:ascii="Times New Roman" w:hAnsi="Times New Roman" w:cs="Times New Roman"/>
          <w:color w:val="212121"/>
          <w:sz w:val="24"/>
          <w:szCs w:val="24"/>
        </w:rPr>
        <w:t xml:space="preserve">specific surface area </w:t>
      </w:r>
      <w:r w:rsidR="00BD5040" w:rsidRPr="00FA7F94">
        <w:rPr>
          <w:rFonts w:ascii="Times New Roman" w:hAnsi="Times New Roman" w:cs="Times New Roman"/>
          <w:color w:val="212121"/>
          <w:sz w:val="24"/>
          <w:szCs w:val="24"/>
        </w:rPr>
        <w:t xml:space="preserve">of the adsorbent </w:t>
      </w:r>
      <w:r w:rsidR="00D57E82" w:rsidRPr="00FA7F94">
        <w:rPr>
          <w:rFonts w:ascii="Times New Roman" w:hAnsi="Times New Roman" w:cs="Times New Roman"/>
          <w:color w:val="212121"/>
          <w:sz w:val="24"/>
          <w:szCs w:val="24"/>
        </w:rPr>
        <w:t>(cavities identification and surface roughness).</w:t>
      </w:r>
      <w:r w:rsidR="00D57E82" w:rsidRPr="00FA7F94">
        <w:rPr>
          <w:rFonts w:ascii="Times New Roman" w:hAnsi="Times New Roman" w:cs="Times New Roman"/>
          <w:sz w:val="24"/>
          <w:szCs w:val="24"/>
        </w:rPr>
        <w:t xml:space="preserve"> </w:t>
      </w:r>
      <w:r w:rsidR="00D57E82" w:rsidRPr="00FA7F94">
        <w:rPr>
          <w:rFonts w:ascii="Times New Roman" w:hAnsi="Times New Roman" w:cs="Times New Roman"/>
          <w:color w:val="212121"/>
          <w:sz w:val="24"/>
          <w:szCs w:val="24"/>
        </w:rPr>
        <w:t xml:space="preserve">Working with this device is based on measuring the amount of neutral gas </w:t>
      </w:r>
      <w:r w:rsidR="003868BC" w:rsidRPr="00FA7F94">
        <w:rPr>
          <w:rFonts w:ascii="Times New Roman" w:hAnsi="Times New Roman" w:cs="Times New Roman"/>
          <w:color w:val="212121"/>
          <w:sz w:val="24"/>
          <w:szCs w:val="24"/>
        </w:rPr>
        <w:t>adsorption</w:t>
      </w:r>
      <w:r w:rsidR="00D57E82" w:rsidRPr="00FA7F94">
        <w:rPr>
          <w:rFonts w:ascii="Times New Roman" w:hAnsi="Times New Roman" w:cs="Times New Roman"/>
          <w:color w:val="212121"/>
          <w:sz w:val="24"/>
          <w:szCs w:val="24"/>
        </w:rPr>
        <w:t xml:space="preserve">, such as nitrogen, at a constant temperature on the </w:t>
      </w:r>
      <w:r w:rsidR="00BD5040" w:rsidRPr="00FA7F94">
        <w:rPr>
          <w:rFonts w:ascii="Times New Roman" w:hAnsi="Times New Roman" w:cs="Times New Roman"/>
          <w:color w:val="212121"/>
          <w:sz w:val="24"/>
          <w:szCs w:val="24"/>
        </w:rPr>
        <w:t>adsorbent</w:t>
      </w:r>
      <w:r w:rsidR="00D57E82" w:rsidRPr="00FA7F94">
        <w:rPr>
          <w:rFonts w:ascii="Times New Roman" w:hAnsi="Times New Roman" w:cs="Times New Roman"/>
          <w:color w:val="212121"/>
          <w:sz w:val="24"/>
          <w:szCs w:val="24"/>
        </w:rPr>
        <w:t xml:space="preserve"> surface.</w:t>
      </w:r>
      <w:r w:rsidR="00D57E82" w:rsidRPr="00FA7F94">
        <w:rPr>
          <w:rFonts w:ascii="Times New Roman" w:hAnsi="Times New Roman" w:cs="Times New Roman"/>
          <w:sz w:val="24"/>
          <w:szCs w:val="24"/>
        </w:rPr>
        <w:t xml:space="preserve"> </w:t>
      </w:r>
      <w:r w:rsidR="00D57E82" w:rsidRPr="00FA7F94">
        <w:rPr>
          <w:rFonts w:ascii="Times New Roman" w:hAnsi="Times New Roman" w:cs="Times New Roman"/>
          <w:color w:val="212121"/>
          <w:sz w:val="24"/>
          <w:szCs w:val="24"/>
        </w:rPr>
        <w:t xml:space="preserve">The results showed that the </w:t>
      </w:r>
      <w:r w:rsidR="003868BC" w:rsidRPr="00FA7F94">
        <w:rPr>
          <w:rFonts w:ascii="Times New Roman" w:hAnsi="Times New Roman" w:cs="Times New Roman"/>
          <w:color w:val="212121"/>
          <w:sz w:val="24"/>
          <w:szCs w:val="24"/>
        </w:rPr>
        <w:t>adsorbent</w:t>
      </w:r>
      <w:r w:rsidR="00D57E82" w:rsidRPr="00FA7F94">
        <w:rPr>
          <w:rFonts w:ascii="Times New Roman" w:hAnsi="Times New Roman" w:cs="Times New Roman"/>
          <w:color w:val="212121"/>
          <w:sz w:val="24"/>
          <w:szCs w:val="24"/>
        </w:rPr>
        <w:t xml:space="preserve"> surface area of </w:t>
      </w:r>
      <w:r w:rsidR="00BD5040" w:rsidRPr="00FA7F94">
        <w:rPr>
          <w:rFonts w:ascii="Times New Roman" w:hAnsi="Times New Roman" w:cs="Times New Roman"/>
          <w:color w:val="212121"/>
          <w:sz w:val="24"/>
          <w:szCs w:val="24"/>
        </w:rPr>
        <w:t>l</w:t>
      </w:r>
      <w:r w:rsidR="003868BC" w:rsidRPr="00FA7F94">
        <w:rPr>
          <w:rFonts w:ascii="Times New Roman" w:hAnsi="Times New Roman" w:cs="Times New Roman"/>
          <w:color w:val="212121"/>
          <w:sz w:val="24"/>
          <w:szCs w:val="24"/>
        </w:rPr>
        <w:t>otus</w:t>
      </w:r>
      <w:r w:rsidR="00D57E82" w:rsidRPr="00FA7F94">
        <w:rPr>
          <w:rFonts w:ascii="Times New Roman" w:hAnsi="Times New Roman" w:cs="Times New Roman"/>
          <w:color w:val="212121"/>
          <w:sz w:val="24"/>
          <w:szCs w:val="24"/>
        </w:rPr>
        <w:t xml:space="preserve"> leaf is 51</w:t>
      </w:r>
      <w:r w:rsidR="00F2657F" w:rsidRPr="00FA7F94">
        <w:rPr>
          <w:rFonts w:ascii="Times New Roman" w:hAnsi="Times New Roman" w:cs="Times New Roman"/>
          <w:color w:val="212121"/>
          <w:sz w:val="24"/>
          <w:szCs w:val="24"/>
        </w:rPr>
        <w:t>.</w:t>
      </w:r>
      <w:r w:rsidR="00D57E82" w:rsidRPr="00FA7F94">
        <w:rPr>
          <w:rFonts w:ascii="Times New Roman" w:hAnsi="Times New Roman" w:cs="Times New Roman"/>
          <w:color w:val="212121"/>
          <w:sz w:val="24"/>
          <w:szCs w:val="24"/>
        </w:rPr>
        <w:t>024</w:t>
      </w:r>
      <w:r w:rsidR="00D57E82" w:rsidRPr="00FA7F94">
        <w:rPr>
          <w:rFonts w:ascii="Times New Roman" w:hAnsi="Times New Roman" w:cs="Times New Roman"/>
          <w:sz w:val="24"/>
          <w:szCs w:val="24"/>
        </w:rPr>
        <w:t xml:space="preserve"> </w:t>
      </w:r>
      <w:r w:rsidR="003868BC" w:rsidRPr="00FA7F94">
        <w:rPr>
          <w:rFonts w:ascii="Times New Roman" w:hAnsi="Times New Roman" w:cs="Times New Roman"/>
          <w:color w:val="212121"/>
          <w:sz w:val="24"/>
          <w:szCs w:val="24"/>
        </w:rPr>
        <w:t>m</w:t>
      </w:r>
      <w:r w:rsidR="003868BC" w:rsidRPr="00FA7F94">
        <w:rPr>
          <w:rFonts w:ascii="Times New Roman" w:hAnsi="Times New Roman" w:cs="Times New Roman"/>
          <w:color w:val="212121"/>
          <w:sz w:val="24"/>
          <w:szCs w:val="24"/>
          <w:vertAlign w:val="superscript"/>
        </w:rPr>
        <w:t>2</w:t>
      </w:r>
      <w:r w:rsidR="003868BC" w:rsidRPr="00FA7F94">
        <w:rPr>
          <w:rFonts w:ascii="Times New Roman" w:hAnsi="Times New Roman" w:cs="Times New Roman"/>
          <w:color w:val="212121"/>
          <w:sz w:val="24"/>
          <w:szCs w:val="24"/>
        </w:rPr>
        <w:t>/</w:t>
      </w:r>
      <w:r w:rsidR="00D57E82" w:rsidRPr="00FA7F94">
        <w:rPr>
          <w:rFonts w:ascii="Times New Roman" w:hAnsi="Times New Roman" w:cs="Times New Roman"/>
          <w:color w:val="212121"/>
          <w:sz w:val="24"/>
          <w:szCs w:val="24"/>
        </w:rPr>
        <w:t xml:space="preserve">g. Also, the average pore diameter </w:t>
      </w:r>
      <w:r w:rsidR="00D57E82" w:rsidRPr="00FA7F94">
        <w:rPr>
          <w:rFonts w:ascii="Times New Roman" w:hAnsi="Times New Roman" w:cs="Times New Roman"/>
          <w:color w:val="212121"/>
          <w:sz w:val="24"/>
          <w:szCs w:val="24"/>
        </w:rPr>
        <w:lastRenderedPageBreak/>
        <w:t xml:space="preserve">(ADP) </w:t>
      </w:r>
      <w:r w:rsidR="00BD5040" w:rsidRPr="00FA7F94">
        <w:rPr>
          <w:rFonts w:ascii="Times New Roman" w:hAnsi="Times New Roman" w:cs="Times New Roman"/>
          <w:color w:val="212121"/>
          <w:sz w:val="24"/>
          <w:szCs w:val="24"/>
        </w:rPr>
        <w:t xml:space="preserve">and the total pore volume (TPV) </w:t>
      </w:r>
      <w:r w:rsidR="00D57E82" w:rsidRPr="00FA7F94">
        <w:rPr>
          <w:rFonts w:ascii="Times New Roman" w:hAnsi="Times New Roman" w:cs="Times New Roman"/>
          <w:color w:val="212121"/>
          <w:sz w:val="24"/>
          <w:szCs w:val="24"/>
        </w:rPr>
        <w:t xml:space="preserve">of </w:t>
      </w:r>
      <w:r w:rsidR="003868BC" w:rsidRPr="00FA7F94">
        <w:rPr>
          <w:rFonts w:ascii="Times New Roman" w:hAnsi="Times New Roman" w:cs="Times New Roman"/>
          <w:color w:val="212121"/>
          <w:sz w:val="24"/>
          <w:szCs w:val="24"/>
        </w:rPr>
        <w:t>Lotus</w:t>
      </w:r>
      <w:r w:rsidR="00D57E82" w:rsidRPr="00FA7F94">
        <w:rPr>
          <w:rFonts w:ascii="Times New Roman" w:hAnsi="Times New Roman" w:cs="Times New Roman"/>
          <w:color w:val="212121"/>
          <w:sz w:val="24"/>
          <w:szCs w:val="24"/>
        </w:rPr>
        <w:t xml:space="preserve"> leaf </w:t>
      </w:r>
      <w:r w:rsidR="003868BC" w:rsidRPr="00FA7F94">
        <w:rPr>
          <w:rFonts w:ascii="Times New Roman" w:hAnsi="Times New Roman" w:cs="Times New Roman"/>
          <w:color w:val="212121"/>
          <w:sz w:val="24"/>
          <w:szCs w:val="24"/>
        </w:rPr>
        <w:t>adsorbent</w:t>
      </w:r>
      <w:r w:rsidR="00533A93" w:rsidRPr="00FA7F94">
        <w:rPr>
          <w:rFonts w:ascii="Times New Roman" w:hAnsi="Times New Roman" w:cs="Times New Roman"/>
          <w:color w:val="212121"/>
          <w:sz w:val="24"/>
          <w:szCs w:val="24"/>
        </w:rPr>
        <w:t xml:space="preserve"> </w:t>
      </w:r>
      <w:r w:rsidR="00BD5040" w:rsidRPr="00FA7F94">
        <w:rPr>
          <w:rFonts w:ascii="Times New Roman" w:hAnsi="Times New Roman" w:cs="Times New Roman"/>
          <w:color w:val="212121"/>
          <w:sz w:val="24"/>
          <w:szCs w:val="24"/>
        </w:rPr>
        <w:t>are obtained</w:t>
      </w:r>
      <w:r w:rsidR="00533A93" w:rsidRPr="00FA7F94">
        <w:rPr>
          <w:rFonts w:ascii="Times New Roman" w:hAnsi="Times New Roman" w:cs="Times New Roman"/>
          <w:color w:val="212121"/>
          <w:sz w:val="24"/>
          <w:szCs w:val="24"/>
        </w:rPr>
        <w:t xml:space="preserve"> 196.573 A </w:t>
      </w:r>
      <w:r w:rsidR="00BD5040" w:rsidRPr="00FA7F94">
        <w:rPr>
          <w:rFonts w:ascii="Times New Roman" w:hAnsi="Times New Roman" w:cs="Times New Roman"/>
          <w:color w:val="212121"/>
          <w:sz w:val="24"/>
          <w:szCs w:val="24"/>
        </w:rPr>
        <w:t>and</w:t>
      </w:r>
      <w:r w:rsidR="00533A93" w:rsidRPr="00FA7F94">
        <w:rPr>
          <w:rFonts w:ascii="Times New Roman" w:hAnsi="Times New Roman" w:cs="Times New Roman"/>
          <w:color w:val="212121"/>
          <w:sz w:val="24"/>
          <w:szCs w:val="24"/>
        </w:rPr>
        <w:t xml:space="preserve"> 0286800 cm</w:t>
      </w:r>
      <w:r w:rsidR="00533A93" w:rsidRPr="00FA7F94">
        <w:rPr>
          <w:rFonts w:ascii="Times New Roman" w:hAnsi="Times New Roman" w:cs="Times New Roman"/>
          <w:color w:val="212121"/>
          <w:sz w:val="24"/>
          <w:szCs w:val="24"/>
          <w:vertAlign w:val="superscript"/>
        </w:rPr>
        <w:t>3</w:t>
      </w:r>
      <w:r w:rsidR="003868BC" w:rsidRPr="00FA7F94">
        <w:rPr>
          <w:rFonts w:ascii="Times New Roman" w:hAnsi="Times New Roman" w:cs="Times New Roman"/>
          <w:color w:val="212121"/>
          <w:sz w:val="24"/>
          <w:szCs w:val="24"/>
        </w:rPr>
        <w:t>/</w:t>
      </w:r>
      <w:r w:rsidR="00533A93" w:rsidRPr="00FA7F94">
        <w:rPr>
          <w:rFonts w:ascii="Times New Roman" w:hAnsi="Times New Roman" w:cs="Times New Roman"/>
          <w:color w:val="212121"/>
          <w:sz w:val="24"/>
          <w:szCs w:val="24"/>
        </w:rPr>
        <w:t>g.</w:t>
      </w:r>
    </w:p>
    <w:p w:rsidR="0038404B" w:rsidRPr="00FA7F94" w:rsidRDefault="0038404B" w:rsidP="00FA7F94">
      <w:pPr>
        <w:pStyle w:val="HTMLPreformatted"/>
        <w:shd w:val="clear" w:color="auto" w:fill="FFFFFF"/>
        <w:spacing w:line="360" w:lineRule="auto"/>
        <w:jc w:val="both"/>
        <w:rPr>
          <w:rFonts w:ascii="Times New Roman" w:hAnsi="Times New Roman" w:cs="Times New Roman"/>
          <w:color w:val="212121"/>
          <w:sz w:val="24"/>
          <w:szCs w:val="24"/>
        </w:rPr>
      </w:pPr>
      <w:r w:rsidRPr="00FA7F94">
        <w:rPr>
          <w:rFonts w:ascii="Times New Roman" w:hAnsi="Times New Roman" w:cs="Times New Roman"/>
          <w:color w:val="212121"/>
          <w:sz w:val="24"/>
          <w:szCs w:val="24"/>
        </w:rPr>
        <w:t xml:space="preserve">SEM device was used to identify the </w:t>
      </w:r>
      <w:r w:rsidR="003868BC" w:rsidRPr="00FA7F94">
        <w:rPr>
          <w:rFonts w:ascii="Times New Roman" w:hAnsi="Times New Roman" w:cs="Times New Roman"/>
          <w:color w:val="212121"/>
          <w:sz w:val="24"/>
          <w:szCs w:val="24"/>
        </w:rPr>
        <w:t>adsorbent</w:t>
      </w:r>
      <w:r w:rsidRPr="00FA7F94">
        <w:rPr>
          <w:rFonts w:ascii="Times New Roman" w:hAnsi="Times New Roman" w:cs="Times New Roman"/>
          <w:color w:val="212121"/>
          <w:sz w:val="24"/>
          <w:szCs w:val="24"/>
        </w:rPr>
        <w:t xml:space="preserve"> structure and morphology before and after the Sulfate ion </w:t>
      </w:r>
      <w:r w:rsidR="003868BC" w:rsidRPr="00FA7F94">
        <w:rPr>
          <w:rFonts w:ascii="Times New Roman" w:hAnsi="Times New Roman" w:cs="Times New Roman"/>
          <w:color w:val="212121"/>
          <w:sz w:val="24"/>
          <w:szCs w:val="24"/>
        </w:rPr>
        <w:t>adsorption</w:t>
      </w:r>
      <w:r w:rsidRPr="00FA7F94">
        <w:rPr>
          <w:rFonts w:ascii="Times New Roman" w:hAnsi="Times New Roman" w:cs="Times New Roman"/>
          <w:color w:val="212121"/>
          <w:sz w:val="24"/>
          <w:szCs w:val="24"/>
        </w:rPr>
        <w:t xml:space="preserve"> process.</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 xml:space="preserve">SEM images of the </w:t>
      </w:r>
      <w:r w:rsidR="003868BC" w:rsidRPr="00FA7F94">
        <w:rPr>
          <w:rFonts w:ascii="Times New Roman" w:hAnsi="Times New Roman" w:cs="Times New Roman"/>
          <w:color w:val="212121"/>
          <w:sz w:val="24"/>
          <w:szCs w:val="24"/>
        </w:rPr>
        <w:t>Lotus</w:t>
      </w:r>
      <w:r w:rsidRPr="00FA7F94">
        <w:rPr>
          <w:rFonts w:ascii="Times New Roman" w:hAnsi="Times New Roman" w:cs="Times New Roman"/>
          <w:color w:val="212121"/>
          <w:sz w:val="24"/>
          <w:szCs w:val="24"/>
        </w:rPr>
        <w:t xml:space="preserve"> leaf </w:t>
      </w:r>
      <w:r w:rsidR="003868BC" w:rsidRPr="00FA7F94">
        <w:rPr>
          <w:rFonts w:ascii="Times New Roman" w:hAnsi="Times New Roman" w:cs="Times New Roman"/>
          <w:color w:val="212121"/>
          <w:sz w:val="24"/>
          <w:szCs w:val="24"/>
        </w:rPr>
        <w:t>adsorbent</w:t>
      </w:r>
      <w:r w:rsidRPr="00FA7F94">
        <w:rPr>
          <w:rFonts w:ascii="Times New Roman" w:hAnsi="Times New Roman" w:cs="Times New Roman"/>
          <w:color w:val="212121"/>
          <w:sz w:val="24"/>
          <w:szCs w:val="24"/>
        </w:rPr>
        <w:t xml:space="preserve"> before and after </w:t>
      </w:r>
      <w:r w:rsidR="003868BC" w:rsidRPr="00FA7F94">
        <w:rPr>
          <w:rFonts w:ascii="Times New Roman" w:hAnsi="Times New Roman" w:cs="Times New Roman"/>
          <w:color w:val="212121"/>
          <w:sz w:val="24"/>
          <w:szCs w:val="24"/>
        </w:rPr>
        <w:t>adsorption</w:t>
      </w:r>
      <w:r w:rsidRPr="00FA7F94">
        <w:rPr>
          <w:rFonts w:ascii="Times New Roman" w:hAnsi="Times New Roman" w:cs="Times New Roman"/>
          <w:color w:val="212121"/>
          <w:sz w:val="24"/>
          <w:szCs w:val="24"/>
        </w:rPr>
        <w:t xml:space="preserve"> are shown in </w:t>
      </w:r>
      <w:r w:rsidRPr="00FA7F94">
        <w:rPr>
          <w:rFonts w:ascii="Times New Roman" w:hAnsi="Times New Roman" w:cs="Times New Roman"/>
          <w:color w:val="00B0F0"/>
          <w:sz w:val="24"/>
          <w:szCs w:val="24"/>
        </w:rPr>
        <w:t>Fig.1</w:t>
      </w:r>
      <w:r w:rsidRPr="00FA7F94">
        <w:rPr>
          <w:rFonts w:ascii="Times New Roman" w:hAnsi="Times New Roman" w:cs="Times New Roman"/>
          <w:color w:val="212121"/>
          <w:sz w:val="24"/>
          <w:szCs w:val="24"/>
        </w:rPr>
        <w:t>.</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 xml:space="preserve">As known, there are many roughness and cavities on the </w:t>
      </w:r>
      <w:r w:rsidR="003868BC" w:rsidRPr="00FA7F94">
        <w:rPr>
          <w:rFonts w:ascii="Times New Roman" w:hAnsi="Times New Roman" w:cs="Times New Roman"/>
          <w:color w:val="212121"/>
          <w:sz w:val="24"/>
          <w:szCs w:val="24"/>
        </w:rPr>
        <w:t>adsorbent</w:t>
      </w:r>
      <w:r w:rsidRPr="00FA7F94">
        <w:rPr>
          <w:rFonts w:ascii="Times New Roman" w:hAnsi="Times New Roman" w:cs="Times New Roman"/>
          <w:color w:val="212121"/>
          <w:sz w:val="24"/>
          <w:szCs w:val="24"/>
        </w:rPr>
        <w:t xml:space="preserve"> surface which leads to </w:t>
      </w:r>
      <w:r w:rsidR="003868BC" w:rsidRPr="00FA7F94">
        <w:rPr>
          <w:rFonts w:ascii="Times New Roman" w:hAnsi="Times New Roman" w:cs="Times New Roman"/>
          <w:color w:val="212121"/>
          <w:sz w:val="24"/>
          <w:szCs w:val="24"/>
        </w:rPr>
        <w:t>adsorbent</w:t>
      </w:r>
      <w:r w:rsidRPr="00FA7F94">
        <w:rPr>
          <w:rFonts w:ascii="Times New Roman" w:hAnsi="Times New Roman" w:cs="Times New Roman"/>
          <w:color w:val="212121"/>
          <w:sz w:val="24"/>
          <w:szCs w:val="24"/>
        </w:rPr>
        <w:t xml:space="preserve"> surface area increase representing different sites for Sulfate ion </w:t>
      </w:r>
      <w:r w:rsidR="003868BC" w:rsidRPr="00FA7F94">
        <w:rPr>
          <w:rFonts w:ascii="Times New Roman" w:hAnsi="Times New Roman" w:cs="Times New Roman"/>
          <w:color w:val="212121"/>
          <w:sz w:val="24"/>
          <w:szCs w:val="24"/>
        </w:rPr>
        <w:t>adsorption</w:t>
      </w:r>
      <w:r w:rsidRPr="00FA7F94">
        <w:rPr>
          <w:rFonts w:ascii="Times New Roman" w:hAnsi="Times New Roman" w:cs="Times New Roman"/>
          <w:color w:val="212121"/>
          <w:sz w:val="24"/>
          <w:szCs w:val="24"/>
        </w:rPr>
        <w:t xml:space="preserve">. These cavities are coated after Sulfate ion </w:t>
      </w:r>
      <w:r w:rsidR="003868BC" w:rsidRPr="00FA7F94">
        <w:rPr>
          <w:rFonts w:ascii="Times New Roman" w:hAnsi="Times New Roman" w:cs="Times New Roman"/>
          <w:color w:val="212121"/>
          <w:sz w:val="24"/>
          <w:szCs w:val="24"/>
        </w:rPr>
        <w:t>adsorption</w:t>
      </w:r>
      <w:r w:rsidRPr="00FA7F94">
        <w:rPr>
          <w:rFonts w:ascii="Times New Roman" w:hAnsi="Times New Roman" w:cs="Times New Roman"/>
          <w:color w:val="212121"/>
          <w:sz w:val="24"/>
          <w:szCs w:val="24"/>
        </w:rPr>
        <w:t xml:space="preserve"> process which is clearly shown in the </w:t>
      </w:r>
      <w:r w:rsidR="00942814" w:rsidRPr="00FA7F94">
        <w:rPr>
          <w:rFonts w:ascii="Times New Roman" w:hAnsi="Times New Roman" w:cs="Times New Roman"/>
          <w:color w:val="212121"/>
          <w:sz w:val="24"/>
          <w:szCs w:val="24"/>
        </w:rPr>
        <w:t>figure</w:t>
      </w:r>
      <w:r w:rsidRPr="00FA7F94">
        <w:rPr>
          <w:rFonts w:ascii="Times New Roman" w:hAnsi="Times New Roman" w:cs="Times New Roman"/>
          <w:color w:val="212121"/>
          <w:sz w:val="24"/>
          <w:szCs w:val="24"/>
        </w:rPr>
        <w:t>.</w:t>
      </w:r>
    </w:p>
    <w:p w:rsidR="00EB4AA3" w:rsidRPr="003814CB" w:rsidRDefault="00EB4AA3" w:rsidP="004750F2">
      <w:pPr>
        <w:pStyle w:val="HTMLPreformatted"/>
        <w:shd w:val="clear" w:color="auto" w:fill="FFFFFF"/>
        <w:jc w:val="center"/>
        <w:rPr>
          <w:rFonts w:asciiTheme="minorBidi" w:hAnsiTheme="minorBidi" w:cstheme="minorBidi"/>
          <w:color w:val="212121"/>
          <w:sz w:val="24"/>
          <w:szCs w:val="24"/>
        </w:rPr>
      </w:pPr>
      <w:r w:rsidRPr="003814CB">
        <w:rPr>
          <w:rFonts w:asciiTheme="minorBidi" w:hAnsiTheme="minorBidi" w:cstheme="minorBidi"/>
          <w:noProof/>
          <w:sz w:val="24"/>
          <w:szCs w:val="24"/>
        </w:rPr>
        <w:drawing>
          <wp:inline distT="0" distB="0" distL="0" distR="0" wp14:anchorId="52AD0D7C" wp14:editId="53EB2676">
            <wp:extent cx="5638800" cy="2723227"/>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651122" cy="2729178"/>
                    </a:xfrm>
                    <a:prstGeom prst="rect">
                      <a:avLst/>
                    </a:prstGeom>
                    <a:noFill/>
                    <a:ln>
                      <a:noFill/>
                    </a:ln>
                  </pic:spPr>
                </pic:pic>
              </a:graphicData>
            </a:graphic>
          </wp:inline>
        </w:drawing>
      </w:r>
    </w:p>
    <w:p w:rsidR="00EB4AA3" w:rsidRDefault="00EB4AA3" w:rsidP="00EB4AA3">
      <w:pPr>
        <w:pStyle w:val="HTMLPreformatted"/>
        <w:shd w:val="clear" w:color="auto" w:fill="FFFFFF"/>
        <w:spacing w:line="480" w:lineRule="auto"/>
        <w:jc w:val="center"/>
        <w:rPr>
          <w:rFonts w:asciiTheme="majorBidi" w:hAnsiTheme="majorBidi" w:cstheme="majorBidi"/>
          <w:color w:val="212121"/>
          <w:sz w:val="24"/>
          <w:szCs w:val="24"/>
        </w:rPr>
      </w:pPr>
      <w:r w:rsidRPr="00EB4AA3">
        <w:rPr>
          <w:rFonts w:asciiTheme="majorBidi" w:hAnsiTheme="majorBidi" w:cstheme="majorBidi"/>
          <w:color w:val="212121"/>
          <w:sz w:val="24"/>
          <w:szCs w:val="24"/>
        </w:rPr>
        <w:t>Fig.1</w:t>
      </w:r>
      <w:r w:rsidRPr="00EB4AA3">
        <w:rPr>
          <w:rFonts w:asciiTheme="majorBidi" w:hAnsiTheme="majorBidi" w:cstheme="majorBidi"/>
          <w:sz w:val="24"/>
          <w:szCs w:val="24"/>
        </w:rPr>
        <w:t xml:space="preserve"> </w:t>
      </w:r>
      <w:r w:rsidRPr="00EB4AA3">
        <w:rPr>
          <w:rFonts w:asciiTheme="majorBidi" w:hAnsiTheme="majorBidi" w:cstheme="majorBidi"/>
          <w:color w:val="212121"/>
          <w:sz w:val="24"/>
          <w:szCs w:val="24"/>
        </w:rPr>
        <w:t>SEM analysis of adsorbent before (a) and after adsorption (b)</w:t>
      </w:r>
    </w:p>
    <w:p w:rsidR="00EB4AA3" w:rsidRPr="00EB4AA3" w:rsidRDefault="00EB4AA3" w:rsidP="00EB4AA3">
      <w:pPr>
        <w:pStyle w:val="HTMLPreformatted"/>
        <w:shd w:val="clear" w:color="auto" w:fill="FFFFFF"/>
        <w:spacing w:line="480" w:lineRule="auto"/>
        <w:jc w:val="center"/>
        <w:rPr>
          <w:rFonts w:asciiTheme="majorBidi" w:hAnsiTheme="majorBidi" w:cstheme="majorBidi"/>
          <w:color w:val="212121"/>
          <w:sz w:val="24"/>
          <w:szCs w:val="24"/>
        </w:rPr>
      </w:pPr>
    </w:p>
    <w:p w:rsidR="003A094A" w:rsidRPr="00FA7F94" w:rsidRDefault="0038404B" w:rsidP="00FA7F94">
      <w:pPr>
        <w:pStyle w:val="HTMLPreformatted"/>
        <w:shd w:val="clear" w:color="auto" w:fill="FFFFFF"/>
        <w:spacing w:line="360" w:lineRule="auto"/>
        <w:jc w:val="both"/>
        <w:rPr>
          <w:rFonts w:ascii="Times New Roman" w:hAnsi="Times New Roman" w:cs="Times New Roman"/>
          <w:color w:val="212121"/>
          <w:sz w:val="24"/>
          <w:szCs w:val="24"/>
        </w:rPr>
      </w:pPr>
      <w:r w:rsidRPr="00FA7F94">
        <w:rPr>
          <w:rFonts w:ascii="Times New Roman" w:hAnsi="Times New Roman" w:cs="Times New Roman"/>
          <w:color w:val="00B0F0"/>
          <w:sz w:val="24"/>
          <w:szCs w:val="24"/>
        </w:rPr>
        <w:t>Fig.</w:t>
      </w:r>
      <w:r w:rsidR="0051620B" w:rsidRPr="00FA7F94">
        <w:rPr>
          <w:rFonts w:ascii="Times New Roman" w:hAnsi="Times New Roman" w:cs="Times New Roman"/>
          <w:color w:val="00B0F0"/>
          <w:sz w:val="24"/>
          <w:szCs w:val="24"/>
        </w:rPr>
        <w:t xml:space="preserve"> </w:t>
      </w:r>
      <w:r w:rsidRPr="00FA7F94">
        <w:rPr>
          <w:rFonts w:ascii="Times New Roman" w:hAnsi="Times New Roman" w:cs="Times New Roman"/>
          <w:color w:val="00B0F0"/>
          <w:sz w:val="24"/>
          <w:szCs w:val="24"/>
        </w:rPr>
        <w:t xml:space="preserve">2 </w:t>
      </w:r>
      <w:r w:rsidRPr="00FA7F94">
        <w:rPr>
          <w:rFonts w:ascii="Times New Roman" w:hAnsi="Times New Roman" w:cs="Times New Roman"/>
          <w:color w:val="212121"/>
          <w:sz w:val="24"/>
          <w:szCs w:val="24"/>
        </w:rPr>
        <w:t xml:space="preserve">shows the XRD image of </w:t>
      </w:r>
      <w:r w:rsidR="003868BC" w:rsidRPr="00FA7F94">
        <w:rPr>
          <w:rFonts w:ascii="Times New Roman" w:hAnsi="Times New Roman" w:cs="Times New Roman"/>
          <w:color w:val="212121"/>
          <w:sz w:val="24"/>
          <w:szCs w:val="24"/>
        </w:rPr>
        <w:t>Lotus</w:t>
      </w:r>
      <w:r w:rsidRPr="00FA7F94">
        <w:rPr>
          <w:rFonts w:ascii="Times New Roman" w:hAnsi="Times New Roman" w:cs="Times New Roman"/>
          <w:color w:val="212121"/>
          <w:sz w:val="24"/>
          <w:szCs w:val="24"/>
        </w:rPr>
        <w:t xml:space="preserve"> leaf </w:t>
      </w:r>
      <w:r w:rsidR="003868BC" w:rsidRPr="00FA7F94">
        <w:rPr>
          <w:rFonts w:ascii="Times New Roman" w:hAnsi="Times New Roman" w:cs="Times New Roman"/>
          <w:color w:val="212121"/>
          <w:sz w:val="24"/>
          <w:szCs w:val="24"/>
        </w:rPr>
        <w:t>adsorbent</w:t>
      </w:r>
      <w:r w:rsidRPr="00FA7F94">
        <w:rPr>
          <w:rFonts w:ascii="Times New Roman" w:hAnsi="Times New Roman" w:cs="Times New Roman"/>
          <w:color w:val="212121"/>
          <w:sz w:val="24"/>
          <w:szCs w:val="24"/>
        </w:rPr>
        <w:t xml:space="preserve">. The spectrums </w:t>
      </w:r>
      <w:r w:rsidRPr="00FA7F94">
        <w:rPr>
          <w:rFonts w:ascii="Times New Roman" w:hAnsi="Times New Roman" w:cs="Times New Roman"/>
          <w:sz w:val="24"/>
          <w:szCs w:val="24"/>
        </w:rPr>
        <w:t>in</w:t>
      </w:r>
      <w:r w:rsidR="003A094A" w:rsidRPr="00FA7F94">
        <w:rPr>
          <w:rFonts w:ascii="Times New Roman" w:hAnsi="Times New Roman" w:cs="Times New Roman"/>
          <w:sz w:val="24"/>
          <w:szCs w:val="24"/>
        </w:rPr>
        <w:t xml:space="preserve"> </w:t>
      </w:r>
      <w:r w:rsidR="003A094A" w:rsidRPr="00FA7F94">
        <w:rPr>
          <w:rFonts w:ascii="Times New Roman" w:hAnsi="Times New Roman" w:cs="Times New Roman"/>
          <w:color w:val="212121"/>
          <w:sz w:val="24"/>
          <w:szCs w:val="24"/>
        </w:rPr>
        <w:t>2</w:t>
      </w:r>
      <m:oMath>
        <m:r>
          <m:rPr>
            <m:sty m:val="p"/>
          </m:rPr>
          <w:rPr>
            <w:rFonts w:ascii="Cambria Math" w:hAnsi="Cambria Math" w:cs="Times New Roman"/>
            <w:color w:val="212121"/>
            <w:sz w:val="24"/>
            <w:szCs w:val="24"/>
          </w:rPr>
          <m:t>θ</m:t>
        </m:r>
      </m:oMath>
      <w:r w:rsidRPr="00FA7F94">
        <w:rPr>
          <w:rFonts w:ascii="Times New Roman" w:hAnsi="Times New Roman" w:cs="Times New Roman"/>
          <w:color w:val="212121"/>
          <w:sz w:val="24"/>
          <w:szCs w:val="24"/>
        </w:rPr>
        <w:t xml:space="preserve"> 29 and 40 </w:t>
      </w:r>
      <w:r w:rsidR="003A094A" w:rsidRPr="00FA7F94">
        <w:rPr>
          <w:rFonts w:ascii="Times New Roman" w:hAnsi="Times New Roman" w:cs="Times New Roman"/>
          <w:color w:val="212121"/>
          <w:sz w:val="24"/>
          <w:szCs w:val="24"/>
        </w:rPr>
        <w:t>° are</w:t>
      </w:r>
      <w:r w:rsidRPr="00FA7F94">
        <w:rPr>
          <w:rFonts w:ascii="Times New Roman" w:hAnsi="Times New Roman" w:cs="Times New Roman"/>
          <w:color w:val="212121"/>
          <w:sz w:val="24"/>
          <w:szCs w:val="24"/>
        </w:rPr>
        <w:t xml:space="preserve"> related to Calcium Carbonate and the spectrums </w:t>
      </w:r>
      <w:r w:rsidR="003A094A" w:rsidRPr="00FA7F94">
        <w:rPr>
          <w:rFonts w:ascii="Times New Roman" w:hAnsi="Times New Roman" w:cs="Times New Roman"/>
          <w:sz w:val="24"/>
          <w:szCs w:val="24"/>
        </w:rPr>
        <w:t>in</w:t>
      </w:r>
      <w:r w:rsidR="003A094A" w:rsidRPr="00FA7F94">
        <w:rPr>
          <w:rFonts w:ascii="Times New Roman" w:hAnsi="Times New Roman" w:cs="Times New Roman"/>
          <w:color w:val="212121"/>
          <w:sz w:val="24"/>
          <w:szCs w:val="24"/>
        </w:rPr>
        <w:t xml:space="preserve"> 2</w:t>
      </w:r>
      <m:oMath>
        <m:r>
          <m:rPr>
            <m:sty m:val="p"/>
          </m:rPr>
          <w:rPr>
            <w:rFonts w:ascii="Cambria Math" w:hAnsi="Cambria Math" w:cs="Times New Roman"/>
            <w:color w:val="212121"/>
            <w:sz w:val="24"/>
            <w:szCs w:val="24"/>
          </w:rPr>
          <m:t>θ</m:t>
        </m:r>
      </m:oMath>
      <w:r w:rsidR="003A094A" w:rsidRPr="00FA7F94">
        <w:rPr>
          <w:rFonts w:ascii="Times New Roman" w:hAnsi="Times New Roman" w:cs="Times New Roman"/>
          <w:color w:val="212121"/>
          <w:sz w:val="24"/>
          <w:szCs w:val="24"/>
        </w:rPr>
        <w:t xml:space="preserve"> </w:t>
      </w:r>
      <w:r w:rsidR="00F155EC" w:rsidRPr="00FA7F94">
        <w:rPr>
          <w:rFonts w:ascii="Times New Roman" w:hAnsi="Times New Roman" w:cs="Times New Roman"/>
          <w:color w:val="212121"/>
          <w:sz w:val="24"/>
          <w:szCs w:val="24"/>
        </w:rPr>
        <w:t xml:space="preserve">28 and 34 </w:t>
      </w:r>
      <w:r w:rsidR="003A094A" w:rsidRPr="00FA7F94">
        <w:rPr>
          <w:rFonts w:ascii="Times New Roman" w:hAnsi="Times New Roman" w:cs="Times New Roman"/>
          <w:color w:val="212121"/>
          <w:sz w:val="24"/>
          <w:szCs w:val="24"/>
        </w:rPr>
        <w:t>° are</w:t>
      </w:r>
      <w:r w:rsidRPr="00FA7F94">
        <w:rPr>
          <w:rFonts w:ascii="Times New Roman" w:hAnsi="Times New Roman" w:cs="Times New Roman"/>
          <w:color w:val="212121"/>
          <w:sz w:val="24"/>
          <w:szCs w:val="24"/>
        </w:rPr>
        <w:t xml:space="preserve"> related to</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Potassium Chloride.</w:t>
      </w:r>
      <w:r w:rsidR="00E76E34" w:rsidRPr="00FA7F94">
        <w:rPr>
          <w:rFonts w:ascii="Times New Roman" w:hAnsi="Times New Roman" w:cs="Times New Roman"/>
          <w:color w:val="212121"/>
          <w:sz w:val="24"/>
          <w:szCs w:val="24"/>
        </w:rPr>
        <w:t xml:space="preserve"> According to Debye-S</w:t>
      </w:r>
      <w:r w:rsidR="003A094A" w:rsidRPr="00FA7F94">
        <w:rPr>
          <w:rFonts w:ascii="Times New Roman" w:hAnsi="Times New Roman" w:cs="Times New Roman"/>
          <w:color w:val="212121"/>
          <w:sz w:val="24"/>
          <w:szCs w:val="24"/>
        </w:rPr>
        <w:t xml:space="preserve">cherrer equation, the average diameters of </w:t>
      </w:r>
      <w:r w:rsidR="003868BC" w:rsidRPr="00FA7F94">
        <w:rPr>
          <w:rFonts w:ascii="Times New Roman" w:hAnsi="Times New Roman" w:cs="Times New Roman"/>
          <w:color w:val="212121"/>
          <w:sz w:val="24"/>
          <w:szCs w:val="24"/>
        </w:rPr>
        <w:t>Lotus</w:t>
      </w:r>
      <w:r w:rsidR="003A094A" w:rsidRPr="00FA7F94">
        <w:rPr>
          <w:rFonts w:ascii="Times New Roman" w:hAnsi="Times New Roman" w:cs="Times New Roman"/>
          <w:color w:val="212121"/>
          <w:sz w:val="24"/>
          <w:szCs w:val="24"/>
        </w:rPr>
        <w:t xml:space="preserve"> leaf </w:t>
      </w:r>
      <w:r w:rsidR="003868BC" w:rsidRPr="00FA7F94">
        <w:rPr>
          <w:rFonts w:ascii="Times New Roman" w:hAnsi="Times New Roman" w:cs="Times New Roman"/>
          <w:color w:val="212121"/>
          <w:sz w:val="24"/>
          <w:szCs w:val="24"/>
        </w:rPr>
        <w:t>adsorbent</w:t>
      </w:r>
      <w:r w:rsidR="003A094A" w:rsidRPr="00FA7F94">
        <w:rPr>
          <w:rFonts w:ascii="Times New Roman" w:hAnsi="Times New Roman" w:cs="Times New Roman"/>
          <w:color w:val="212121"/>
          <w:sz w:val="24"/>
          <w:szCs w:val="24"/>
        </w:rPr>
        <w:t xml:space="preserve"> crystals were determined 25</w:t>
      </w:r>
      <w:r w:rsidR="0051620B" w:rsidRPr="00FA7F94">
        <w:rPr>
          <w:rFonts w:ascii="Times New Roman" w:hAnsi="Times New Roman" w:cs="Times New Roman"/>
          <w:color w:val="212121"/>
          <w:sz w:val="24"/>
          <w:szCs w:val="24"/>
        </w:rPr>
        <w:t>.</w:t>
      </w:r>
      <w:r w:rsidR="003A094A" w:rsidRPr="00FA7F94">
        <w:rPr>
          <w:rFonts w:ascii="Times New Roman" w:hAnsi="Times New Roman" w:cs="Times New Roman"/>
          <w:color w:val="212121"/>
          <w:sz w:val="24"/>
          <w:szCs w:val="24"/>
        </w:rPr>
        <w:t xml:space="preserve">12 nm. Also, </w:t>
      </w:r>
      <w:r w:rsidR="004914A7" w:rsidRPr="00FA7F94">
        <w:rPr>
          <w:rFonts w:ascii="Times New Roman" w:hAnsi="Times New Roman" w:cs="Times New Roman"/>
          <w:color w:val="212121"/>
          <w:sz w:val="24"/>
          <w:szCs w:val="24"/>
        </w:rPr>
        <w:t>t</w:t>
      </w:r>
      <w:r w:rsidR="003A094A" w:rsidRPr="00FA7F94">
        <w:rPr>
          <w:rFonts w:ascii="Times New Roman" w:hAnsi="Times New Roman" w:cs="Times New Roman"/>
          <w:color w:val="212121"/>
          <w:sz w:val="24"/>
          <w:szCs w:val="24"/>
        </w:rPr>
        <w:t xml:space="preserve">he spectrums </w:t>
      </w:r>
      <w:r w:rsidR="003A094A" w:rsidRPr="00FA7F94">
        <w:rPr>
          <w:rFonts w:ascii="Times New Roman" w:hAnsi="Times New Roman" w:cs="Times New Roman"/>
          <w:sz w:val="24"/>
          <w:szCs w:val="24"/>
        </w:rPr>
        <w:t xml:space="preserve">in </w:t>
      </w:r>
      <w:r w:rsidR="003A094A" w:rsidRPr="00FA7F94">
        <w:rPr>
          <w:rFonts w:ascii="Times New Roman" w:hAnsi="Times New Roman" w:cs="Times New Roman"/>
          <w:color w:val="212121"/>
          <w:sz w:val="24"/>
          <w:szCs w:val="24"/>
        </w:rPr>
        <w:t>2</w:t>
      </w:r>
      <m:oMath>
        <m:r>
          <m:rPr>
            <m:sty m:val="p"/>
          </m:rPr>
          <w:rPr>
            <w:rFonts w:ascii="Cambria Math" w:hAnsi="Cambria Math" w:cs="Times New Roman"/>
            <w:color w:val="212121"/>
            <w:sz w:val="24"/>
            <w:szCs w:val="24"/>
          </w:rPr>
          <m:t>θ</m:t>
        </m:r>
      </m:oMath>
      <w:r w:rsidR="003A094A" w:rsidRPr="00FA7F94">
        <w:rPr>
          <w:rFonts w:ascii="Times New Roman" w:hAnsi="Times New Roman" w:cs="Times New Roman"/>
          <w:color w:val="212121"/>
          <w:sz w:val="24"/>
          <w:szCs w:val="24"/>
        </w:rPr>
        <w:t xml:space="preserve"> 0.499 and 0.998 are related to empty cavities in the adsorbent.</w:t>
      </w:r>
    </w:p>
    <w:p w:rsidR="004914A7" w:rsidRPr="00FA7F94" w:rsidRDefault="003A094A" w:rsidP="00FA7F94">
      <w:pPr>
        <w:pStyle w:val="HTMLPreformatted"/>
        <w:shd w:val="clear" w:color="auto" w:fill="FFFFFF"/>
        <w:spacing w:line="360" w:lineRule="auto"/>
        <w:jc w:val="both"/>
        <w:rPr>
          <w:rFonts w:ascii="Times New Roman" w:hAnsi="Times New Roman" w:cs="Times New Roman"/>
          <w:color w:val="212121"/>
          <w:sz w:val="24"/>
          <w:szCs w:val="24"/>
        </w:rPr>
      </w:pPr>
      <w:r w:rsidRPr="00FA7F94">
        <w:rPr>
          <w:rFonts w:ascii="Times New Roman" w:hAnsi="Times New Roman" w:cs="Times New Roman"/>
          <w:color w:val="212121"/>
          <w:sz w:val="24"/>
          <w:szCs w:val="24"/>
        </w:rPr>
        <w:t xml:space="preserve">Also, in the XRD analysis after </w:t>
      </w:r>
      <w:r w:rsidR="003868BC" w:rsidRPr="00FA7F94">
        <w:rPr>
          <w:rFonts w:ascii="Times New Roman" w:hAnsi="Times New Roman" w:cs="Times New Roman"/>
          <w:color w:val="212121"/>
          <w:sz w:val="24"/>
          <w:szCs w:val="24"/>
        </w:rPr>
        <w:t>adsorption</w:t>
      </w:r>
      <w:r w:rsidRPr="00FA7F94">
        <w:rPr>
          <w:rFonts w:ascii="Times New Roman" w:hAnsi="Times New Roman" w:cs="Times New Roman"/>
          <w:color w:val="212121"/>
          <w:sz w:val="24"/>
          <w:szCs w:val="24"/>
        </w:rPr>
        <w:t xml:space="preserve">, </w:t>
      </w:r>
      <w:r w:rsidR="004914A7" w:rsidRPr="00FA7F94">
        <w:rPr>
          <w:rFonts w:ascii="Times New Roman" w:hAnsi="Times New Roman" w:cs="Times New Roman"/>
          <w:color w:val="212121"/>
          <w:sz w:val="24"/>
          <w:szCs w:val="24"/>
        </w:rPr>
        <w:t xml:space="preserve">spectrums </w:t>
      </w:r>
      <w:r w:rsidR="004914A7" w:rsidRPr="00FA7F94">
        <w:rPr>
          <w:rFonts w:ascii="Times New Roman" w:hAnsi="Times New Roman" w:cs="Times New Roman"/>
          <w:sz w:val="24"/>
          <w:szCs w:val="24"/>
        </w:rPr>
        <w:t xml:space="preserve">in </w:t>
      </w:r>
      <w:r w:rsidR="004914A7" w:rsidRPr="00FA7F94">
        <w:rPr>
          <w:rFonts w:ascii="Times New Roman" w:hAnsi="Times New Roman" w:cs="Times New Roman"/>
          <w:color w:val="212121"/>
          <w:sz w:val="24"/>
          <w:szCs w:val="24"/>
        </w:rPr>
        <w:t>2</w:t>
      </w:r>
      <m:oMath>
        <m:r>
          <m:rPr>
            <m:sty m:val="p"/>
          </m:rPr>
          <w:rPr>
            <w:rFonts w:ascii="Cambria Math" w:hAnsi="Cambria Math" w:cs="Times New Roman"/>
            <w:color w:val="212121"/>
            <w:sz w:val="24"/>
            <w:szCs w:val="24"/>
          </w:rPr>
          <m:t>θ</m:t>
        </m:r>
      </m:oMath>
      <w:r w:rsidR="00E76E34" w:rsidRPr="00FA7F94">
        <w:rPr>
          <w:rFonts w:ascii="Times New Roman" w:hAnsi="Times New Roman" w:cs="Times New Roman"/>
          <w:color w:val="212121"/>
          <w:sz w:val="24"/>
          <w:szCs w:val="24"/>
        </w:rPr>
        <w:t xml:space="preserve"> 29 and 40</w:t>
      </w:r>
      <w:r w:rsidR="004914A7" w:rsidRPr="00FA7F94">
        <w:rPr>
          <w:rFonts w:ascii="Times New Roman" w:hAnsi="Times New Roman" w:cs="Times New Roman"/>
          <w:color w:val="212121"/>
          <w:sz w:val="24"/>
          <w:szCs w:val="24"/>
        </w:rPr>
        <w:t xml:space="preserve">° are related to Calcium Carbonate and the spectrums </w:t>
      </w:r>
      <w:r w:rsidR="004914A7" w:rsidRPr="00FA7F94">
        <w:rPr>
          <w:rFonts w:ascii="Times New Roman" w:hAnsi="Times New Roman" w:cs="Times New Roman"/>
          <w:sz w:val="24"/>
          <w:szCs w:val="24"/>
        </w:rPr>
        <w:t>in</w:t>
      </w:r>
      <w:r w:rsidR="004914A7" w:rsidRPr="00FA7F94">
        <w:rPr>
          <w:rFonts w:ascii="Times New Roman" w:hAnsi="Times New Roman" w:cs="Times New Roman"/>
          <w:color w:val="212121"/>
          <w:sz w:val="24"/>
          <w:szCs w:val="24"/>
        </w:rPr>
        <w:t xml:space="preserve"> 2</w:t>
      </w:r>
      <m:oMath>
        <m:r>
          <m:rPr>
            <m:sty m:val="p"/>
          </m:rPr>
          <w:rPr>
            <w:rFonts w:ascii="Cambria Math" w:hAnsi="Cambria Math" w:cs="Times New Roman"/>
            <w:color w:val="212121"/>
            <w:sz w:val="24"/>
            <w:szCs w:val="24"/>
          </w:rPr>
          <m:t>θ</m:t>
        </m:r>
      </m:oMath>
      <w:r w:rsidR="0051620B" w:rsidRPr="00FA7F94">
        <w:rPr>
          <w:rFonts w:ascii="Times New Roman" w:hAnsi="Times New Roman" w:cs="Times New Roman"/>
          <w:color w:val="212121"/>
          <w:sz w:val="24"/>
          <w:szCs w:val="24"/>
        </w:rPr>
        <w:t xml:space="preserve"> 28 and 34</w:t>
      </w:r>
      <w:r w:rsidR="004914A7" w:rsidRPr="00FA7F94">
        <w:rPr>
          <w:rFonts w:ascii="Times New Roman" w:hAnsi="Times New Roman" w:cs="Times New Roman"/>
          <w:color w:val="212121"/>
          <w:sz w:val="24"/>
          <w:szCs w:val="24"/>
        </w:rPr>
        <w:t>° are related to</w:t>
      </w:r>
      <w:r w:rsidR="004914A7" w:rsidRPr="00FA7F94">
        <w:rPr>
          <w:rFonts w:ascii="Times New Roman" w:hAnsi="Times New Roman" w:cs="Times New Roman"/>
          <w:sz w:val="24"/>
          <w:szCs w:val="24"/>
        </w:rPr>
        <w:t xml:space="preserve"> </w:t>
      </w:r>
      <w:r w:rsidR="004914A7" w:rsidRPr="00FA7F94">
        <w:rPr>
          <w:rFonts w:ascii="Times New Roman" w:hAnsi="Times New Roman" w:cs="Times New Roman"/>
          <w:color w:val="212121"/>
          <w:sz w:val="24"/>
          <w:szCs w:val="24"/>
        </w:rPr>
        <w:t xml:space="preserve">Potassium Chloride. According to </w:t>
      </w:r>
      <w:r w:rsidR="00E76E34" w:rsidRPr="00FA7F94">
        <w:rPr>
          <w:rFonts w:ascii="Times New Roman" w:hAnsi="Times New Roman" w:cs="Times New Roman"/>
          <w:color w:val="212121"/>
          <w:sz w:val="24"/>
          <w:szCs w:val="24"/>
        </w:rPr>
        <w:t>D</w:t>
      </w:r>
      <w:r w:rsidR="004914A7" w:rsidRPr="00FA7F94">
        <w:rPr>
          <w:rFonts w:ascii="Times New Roman" w:hAnsi="Times New Roman" w:cs="Times New Roman"/>
          <w:color w:val="212121"/>
          <w:sz w:val="24"/>
          <w:szCs w:val="24"/>
        </w:rPr>
        <w:t>ebye-</w:t>
      </w:r>
      <w:r w:rsidR="00E76E34" w:rsidRPr="00FA7F94">
        <w:rPr>
          <w:rFonts w:ascii="Times New Roman" w:hAnsi="Times New Roman" w:cs="Times New Roman"/>
          <w:color w:val="212121"/>
          <w:sz w:val="24"/>
          <w:szCs w:val="24"/>
        </w:rPr>
        <w:t>S</w:t>
      </w:r>
      <w:r w:rsidR="004914A7" w:rsidRPr="00FA7F94">
        <w:rPr>
          <w:rFonts w:ascii="Times New Roman" w:hAnsi="Times New Roman" w:cs="Times New Roman"/>
          <w:color w:val="212121"/>
          <w:sz w:val="24"/>
          <w:szCs w:val="24"/>
        </w:rPr>
        <w:t xml:space="preserve">cherrer equation, the average diameters of </w:t>
      </w:r>
      <w:r w:rsidR="003868BC" w:rsidRPr="00FA7F94">
        <w:rPr>
          <w:rFonts w:ascii="Times New Roman" w:hAnsi="Times New Roman" w:cs="Times New Roman"/>
          <w:color w:val="212121"/>
          <w:sz w:val="24"/>
          <w:szCs w:val="24"/>
        </w:rPr>
        <w:t>Lotus</w:t>
      </w:r>
      <w:r w:rsidR="004914A7" w:rsidRPr="00FA7F94">
        <w:rPr>
          <w:rFonts w:ascii="Times New Roman" w:hAnsi="Times New Roman" w:cs="Times New Roman"/>
          <w:color w:val="212121"/>
          <w:sz w:val="24"/>
          <w:szCs w:val="24"/>
        </w:rPr>
        <w:t xml:space="preserve"> leaf </w:t>
      </w:r>
      <w:r w:rsidR="003868BC" w:rsidRPr="00FA7F94">
        <w:rPr>
          <w:rFonts w:ascii="Times New Roman" w:hAnsi="Times New Roman" w:cs="Times New Roman"/>
          <w:color w:val="212121"/>
          <w:sz w:val="24"/>
          <w:szCs w:val="24"/>
        </w:rPr>
        <w:t>adsorbent</w:t>
      </w:r>
      <w:r w:rsidR="004914A7" w:rsidRPr="00FA7F94">
        <w:rPr>
          <w:rFonts w:ascii="Times New Roman" w:hAnsi="Times New Roman" w:cs="Times New Roman"/>
          <w:color w:val="212121"/>
          <w:sz w:val="24"/>
          <w:szCs w:val="24"/>
        </w:rPr>
        <w:t xml:space="preserve"> were determined 29</w:t>
      </w:r>
      <w:r w:rsidR="0051620B" w:rsidRPr="00FA7F94">
        <w:rPr>
          <w:rFonts w:ascii="Times New Roman" w:hAnsi="Times New Roman" w:cs="Times New Roman"/>
          <w:color w:val="212121"/>
          <w:sz w:val="24"/>
          <w:szCs w:val="24"/>
        </w:rPr>
        <w:t>.</w:t>
      </w:r>
      <w:r w:rsidR="004914A7" w:rsidRPr="00FA7F94">
        <w:rPr>
          <w:rFonts w:ascii="Times New Roman" w:hAnsi="Times New Roman" w:cs="Times New Roman"/>
          <w:color w:val="212121"/>
          <w:sz w:val="24"/>
          <w:szCs w:val="24"/>
        </w:rPr>
        <w:t xml:space="preserve">88 nm. Also, the spectrums </w:t>
      </w:r>
      <w:r w:rsidR="004914A7" w:rsidRPr="00FA7F94">
        <w:rPr>
          <w:rFonts w:ascii="Times New Roman" w:hAnsi="Times New Roman" w:cs="Times New Roman"/>
          <w:sz w:val="24"/>
          <w:szCs w:val="24"/>
        </w:rPr>
        <w:t xml:space="preserve">in </w:t>
      </w:r>
      <w:r w:rsidR="004914A7" w:rsidRPr="00FA7F94">
        <w:rPr>
          <w:rFonts w:ascii="Times New Roman" w:hAnsi="Times New Roman" w:cs="Times New Roman"/>
          <w:color w:val="212121"/>
          <w:sz w:val="24"/>
          <w:szCs w:val="24"/>
        </w:rPr>
        <w:t>2</w:t>
      </w:r>
      <m:oMath>
        <m:r>
          <m:rPr>
            <m:sty m:val="p"/>
          </m:rPr>
          <w:rPr>
            <w:rFonts w:ascii="Cambria Math" w:hAnsi="Cambria Math" w:cs="Times New Roman"/>
            <w:color w:val="212121"/>
            <w:sz w:val="24"/>
            <w:szCs w:val="24"/>
          </w:rPr>
          <m:t>θ</m:t>
        </m:r>
      </m:oMath>
      <w:r w:rsidR="004914A7" w:rsidRPr="00FA7F94">
        <w:rPr>
          <w:rFonts w:ascii="Times New Roman" w:hAnsi="Times New Roman" w:cs="Times New Roman"/>
          <w:color w:val="212121"/>
          <w:sz w:val="24"/>
          <w:szCs w:val="24"/>
        </w:rPr>
        <w:t xml:space="preserve"> 0.499 and 0.998 are related to empty cavities in the adsorbent </w:t>
      </w:r>
      <w:r w:rsidR="004914A7" w:rsidRPr="00FA7F94">
        <w:rPr>
          <w:rFonts w:ascii="Times New Roman" w:hAnsi="Times New Roman" w:cs="Times New Roman"/>
          <w:color w:val="212121"/>
          <w:sz w:val="24"/>
          <w:szCs w:val="24"/>
        </w:rPr>
        <w:lastRenderedPageBreak/>
        <w:t xml:space="preserve">sample. </w:t>
      </w:r>
      <w:r w:rsidR="0099092E" w:rsidRPr="00FA7F94">
        <w:rPr>
          <w:rFonts w:ascii="Times New Roman" w:hAnsi="Times New Roman" w:cs="Times New Roman"/>
          <w:color w:val="212121"/>
          <w:sz w:val="24"/>
          <w:szCs w:val="24"/>
        </w:rPr>
        <w:t>By c</w:t>
      </w:r>
      <w:r w:rsidR="004914A7" w:rsidRPr="00FA7F94">
        <w:rPr>
          <w:rFonts w:ascii="Times New Roman" w:hAnsi="Times New Roman" w:cs="Times New Roman"/>
          <w:color w:val="212121"/>
          <w:sz w:val="24"/>
          <w:szCs w:val="24"/>
        </w:rPr>
        <w:t xml:space="preserve">omparing the graphs before and after </w:t>
      </w:r>
      <w:r w:rsidR="003868BC" w:rsidRPr="00FA7F94">
        <w:rPr>
          <w:rFonts w:ascii="Times New Roman" w:hAnsi="Times New Roman" w:cs="Times New Roman"/>
          <w:color w:val="212121"/>
          <w:sz w:val="24"/>
          <w:szCs w:val="24"/>
        </w:rPr>
        <w:t>adsorption</w:t>
      </w:r>
      <w:r w:rsidR="004914A7" w:rsidRPr="00FA7F94">
        <w:rPr>
          <w:rFonts w:ascii="Times New Roman" w:hAnsi="Times New Roman" w:cs="Times New Roman"/>
          <w:color w:val="212121"/>
          <w:sz w:val="24"/>
          <w:szCs w:val="24"/>
        </w:rPr>
        <w:t xml:space="preserve">, it can be seen that both graphs have very similar peaks which shows that the adsorbent structure has not changed much after </w:t>
      </w:r>
      <w:r w:rsidR="003868BC" w:rsidRPr="00FA7F94">
        <w:rPr>
          <w:rFonts w:ascii="Times New Roman" w:hAnsi="Times New Roman" w:cs="Times New Roman"/>
          <w:color w:val="212121"/>
          <w:sz w:val="24"/>
          <w:szCs w:val="24"/>
        </w:rPr>
        <w:t>adsorption</w:t>
      </w:r>
      <w:r w:rsidR="004914A7" w:rsidRPr="00FA7F94">
        <w:rPr>
          <w:rFonts w:ascii="Times New Roman" w:hAnsi="Times New Roman" w:cs="Times New Roman"/>
          <w:color w:val="212121"/>
          <w:sz w:val="24"/>
          <w:szCs w:val="24"/>
        </w:rPr>
        <w:t>.</w:t>
      </w:r>
    </w:p>
    <w:p w:rsidR="00EB4AA3" w:rsidRPr="003814CB" w:rsidRDefault="00EB4AA3" w:rsidP="00EB4AA3">
      <w:pPr>
        <w:pStyle w:val="HTMLPreformatted"/>
        <w:shd w:val="clear" w:color="auto" w:fill="FFFFFF"/>
        <w:jc w:val="both"/>
        <w:rPr>
          <w:rFonts w:asciiTheme="minorBidi" w:hAnsiTheme="minorBidi" w:cstheme="minorBidi"/>
          <w:color w:val="212121"/>
          <w:sz w:val="24"/>
          <w:szCs w:val="24"/>
        </w:rPr>
      </w:pPr>
      <w:r w:rsidRPr="003814CB">
        <w:rPr>
          <w:rFonts w:asciiTheme="minorBidi" w:hAnsiTheme="minorBidi" w:cstheme="minorBidi"/>
          <w:noProof/>
          <w:sz w:val="24"/>
          <w:szCs w:val="24"/>
        </w:rPr>
        <w:drawing>
          <wp:inline distT="0" distB="0" distL="0" distR="0" wp14:anchorId="71B10CF3" wp14:editId="304AC415">
            <wp:extent cx="6271275" cy="2428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273771" cy="2429842"/>
                    </a:xfrm>
                    <a:prstGeom prst="rect">
                      <a:avLst/>
                    </a:prstGeom>
                    <a:noFill/>
                    <a:ln>
                      <a:noFill/>
                    </a:ln>
                  </pic:spPr>
                </pic:pic>
              </a:graphicData>
            </a:graphic>
          </wp:inline>
        </w:drawing>
      </w:r>
    </w:p>
    <w:p w:rsidR="00EB4AA3" w:rsidRPr="00EB4AA3" w:rsidRDefault="00EB4AA3" w:rsidP="00EB4AA3">
      <w:pPr>
        <w:pStyle w:val="HTMLPreformatted"/>
        <w:shd w:val="clear" w:color="auto" w:fill="FFFFFF"/>
        <w:spacing w:line="480" w:lineRule="auto"/>
        <w:jc w:val="center"/>
        <w:rPr>
          <w:rFonts w:ascii="Times New Roman" w:hAnsi="Times New Roman" w:cs="Times New Roman"/>
          <w:color w:val="212121"/>
          <w:sz w:val="24"/>
          <w:szCs w:val="24"/>
        </w:rPr>
      </w:pPr>
      <w:r w:rsidRPr="00EB4AA3">
        <w:rPr>
          <w:rFonts w:ascii="Times New Roman" w:hAnsi="Times New Roman" w:cs="Times New Roman"/>
          <w:color w:val="212121"/>
          <w:sz w:val="24"/>
          <w:szCs w:val="24"/>
        </w:rPr>
        <w:t>Fig.2 XRD analysis of activated carbon adsorbent before (a) and after adsorption (b)</w:t>
      </w:r>
    </w:p>
    <w:p w:rsidR="00EB4AA3" w:rsidRDefault="00EB4AA3" w:rsidP="00FA7F94">
      <w:pPr>
        <w:pStyle w:val="HTMLPreformatted"/>
        <w:shd w:val="clear" w:color="auto" w:fill="FFFFFF"/>
        <w:spacing w:line="360" w:lineRule="auto"/>
        <w:jc w:val="both"/>
        <w:rPr>
          <w:rFonts w:ascii="Times New Roman" w:hAnsi="Times New Roman" w:cs="Times New Roman"/>
          <w:color w:val="212121"/>
          <w:sz w:val="24"/>
          <w:szCs w:val="24"/>
        </w:rPr>
      </w:pPr>
    </w:p>
    <w:p w:rsidR="00442189" w:rsidRPr="00FA7F94" w:rsidRDefault="00442189" w:rsidP="00FA7F94">
      <w:pPr>
        <w:pStyle w:val="HTMLPreformatted"/>
        <w:shd w:val="clear" w:color="auto" w:fill="FFFFFF"/>
        <w:spacing w:line="360" w:lineRule="auto"/>
        <w:jc w:val="both"/>
        <w:rPr>
          <w:rFonts w:ascii="Times New Roman" w:hAnsi="Times New Roman" w:cs="Times New Roman"/>
          <w:color w:val="212121"/>
          <w:sz w:val="24"/>
          <w:szCs w:val="24"/>
        </w:rPr>
      </w:pPr>
      <w:r w:rsidRPr="00FA7F94">
        <w:rPr>
          <w:rFonts w:ascii="Times New Roman" w:hAnsi="Times New Roman" w:cs="Times New Roman"/>
          <w:color w:val="212121"/>
          <w:sz w:val="24"/>
          <w:szCs w:val="24"/>
        </w:rPr>
        <w:t xml:space="preserve">Also, the EDAX analysis on the </w:t>
      </w:r>
      <w:r w:rsidR="003868BC" w:rsidRPr="00FA7F94">
        <w:rPr>
          <w:rFonts w:ascii="Times New Roman" w:hAnsi="Times New Roman" w:cs="Times New Roman"/>
          <w:color w:val="212121"/>
          <w:sz w:val="24"/>
          <w:szCs w:val="24"/>
        </w:rPr>
        <w:t>Lotus</w:t>
      </w:r>
      <w:r w:rsidRPr="00FA7F94">
        <w:rPr>
          <w:rFonts w:ascii="Times New Roman" w:hAnsi="Times New Roman" w:cs="Times New Roman"/>
          <w:color w:val="212121"/>
          <w:sz w:val="24"/>
          <w:szCs w:val="24"/>
        </w:rPr>
        <w:t xml:space="preserve"> </w:t>
      </w:r>
      <w:r w:rsidR="00F155EC" w:rsidRPr="00FA7F94">
        <w:rPr>
          <w:rFonts w:ascii="Times New Roman" w:hAnsi="Times New Roman" w:cs="Times New Roman"/>
          <w:color w:val="212121"/>
          <w:sz w:val="24"/>
          <w:szCs w:val="24"/>
        </w:rPr>
        <w:t>leaves</w:t>
      </w:r>
      <w:r w:rsidRPr="00FA7F94">
        <w:rPr>
          <w:rFonts w:ascii="Times New Roman" w:hAnsi="Times New Roman" w:cs="Times New Roman"/>
          <w:color w:val="212121"/>
          <w:sz w:val="24"/>
          <w:szCs w:val="24"/>
        </w:rPr>
        <w:t xml:space="preserve"> for the </w:t>
      </w:r>
      <w:r w:rsidR="003868BC" w:rsidRPr="00FA7F94">
        <w:rPr>
          <w:rFonts w:ascii="Times New Roman" w:hAnsi="Times New Roman" w:cs="Times New Roman"/>
          <w:color w:val="212121"/>
          <w:sz w:val="24"/>
          <w:szCs w:val="24"/>
        </w:rPr>
        <w:t>adsorbent</w:t>
      </w:r>
      <w:r w:rsidRPr="00FA7F94">
        <w:rPr>
          <w:rFonts w:ascii="Times New Roman" w:hAnsi="Times New Roman" w:cs="Times New Roman"/>
          <w:color w:val="212121"/>
          <w:sz w:val="24"/>
          <w:szCs w:val="24"/>
        </w:rPr>
        <w:t xml:space="preserve"> elements determination is shown in </w:t>
      </w:r>
      <w:r w:rsidRPr="00FA7F94">
        <w:rPr>
          <w:rFonts w:ascii="Times New Roman" w:hAnsi="Times New Roman" w:cs="Times New Roman"/>
          <w:color w:val="00B0F0"/>
          <w:sz w:val="24"/>
          <w:szCs w:val="24"/>
        </w:rPr>
        <w:t>Fig. 3</w:t>
      </w:r>
      <w:r w:rsidR="00704452" w:rsidRPr="00FA7F94">
        <w:rPr>
          <w:rFonts w:ascii="Times New Roman" w:hAnsi="Times New Roman" w:cs="Times New Roman"/>
          <w:sz w:val="24"/>
          <w:szCs w:val="24"/>
        </w:rPr>
        <w:t xml:space="preserve"> and </w:t>
      </w:r>
      <w:r w:rsidR="00704452" w:rsidRPr="00FA7F94">
        <w:rPr>
          <w:rFonts w:ascii="Times New Roman" w:hAnsi="Times New Roman" w:cs="Times New Roman"/>
          <w:color w:val="00B0F0"/>
          <w:sz w:val="24"/>
          <w:szCs w:val="24"/>
        </w:rPr>
        <w:t>Table 1</w:t>
      </w:r>
      <w:r w:rsidRPr="00FA7F94">
        <w:rPr>
          <w:rFonts w:ascii="Times New Roman" w:hAnsi="Times New Roman" w:cs="Times New Roman"/>
          <w:color w:val="212121"/>
          <w:sz w:val="24"/>
          <w:szCs w:val="24"/>
        </w:rPr>
        <w:t xml:space="preserve">. As is evident in the Fig, there are </w:t>
      </w:r>
      <w:r w:rsidR="00F155EC" w:rsidRPr="00FA7F94">
        <w:rPr>
          <w:rFonts w:ascii="Times New Roman" w:hAnsi="Times New Roman" w:cs="Times New Roman"/>
          <w:color w:val="212121"/>
          <w:sz w:val="24"/>
          <w:szCs w:val="24"/>
        </w:rPr>
        <w:t xml:space="preserve">various </w:t>
      </w:r>
      <w:r w:rsidRPr="00FA7F94">
        <w:rPr>
          <w:rFonts w:ascii="Times New Roman" w:hAnsi="Times New Roman" w:cs="Times New Roman"/>
          <w:color w:val="212121"/>
          <w:sz w:val="24"/>
          <w:szCs w:val="24"/>
        </w:rPr>
        <w:t xml:space="preserve">elements </w:t>
      </w:r>
      <w:r w:rsidR="00295A1B" w:rsidRPr="00FA7F94">
        <w:rPr>
          <w:rFonts w:ascii="Times New Roman" w:hAnsi="Times New Roman" w:cs="Times New Roman"/>
          <w:color w:val="212121"/>
          <w:sz w:val="24"/>
          <w:szCs w:val="24"/>
        </w:rPr>
        <w:t xml:space="preserve">such as Fe, Ca, </w:t>
      </w:r>
      <w:r w:rsidR="00BE36C8" w:rsidRPr="00FA7F94">
        <w:rPr>
          <w:rFonts w:ascii="Times New Roman" w:hAnsi="Times New Roman" w:cs="Times New Roman"/>
          <w:color w:val="212121"/>
          <w:sz w:val="24"/>
          <w:szCs w:val="24"/>
        </w:rPr>
        <w:t>K</w:t>
      </w:r>
      <w:r w:rsidR="00295A1B" w:rsidRPr="00FA7F94">
        <w:rPr>
          <w:rFonts w:ascii="Times New Roman" w:hAnsi="Times New Roman" w:cs="Times New Roman"/>
          <w:color w:val="212121"/>
          <w:sz w:val="24"/>
          <w:szCs w:val="24"/>
        </w:rPr>
        <w:t xml:space="preserve">, Cl, S, Si, Al, Mg, O, C, N   in the </w:t>
      </w:r>
      <w:r w:rsidR="003868BC" w:rsidRPr="00FA7F94">
        <w:rPr>
          <w:rFonts w:ascii="Times New Roman" w:hAnsi="Times New Roman" w:cs="Times New Roman"/>
          <w:color w:val="212121"/>
          <w:sz w:val="24"/>
          <w:szCs w:val="24"/>
        </w:rPr>
        <w:t>Lotus</w:t>
      </w:r>
      <w:r w:rsidR="00295A1B" w:rsidRPr="00FA7F94">
        <w:rPr>
          <w:rFonts w:ascii="Times New Roman" w:hAnsi="Times New Roman" w:cs="Times New Roman"/>
          <w:color w:val="212121"/>
          <w:sz w:val="24"/>
          <w:szCs w:val="24"/>
        </w:rPr>
        <w:t xml:space="preserve"> leaf sample whi</w:t>
      </w:r>
      <w:r w:rsidR="0051620B" w:rsidRPr="00FA7F94">
        <w:rPr>
          <w:rFonts w:ascii="Times New Roman" w:hAnsi="Times New Roman" w:cs="Times New Roman"/>
          <w:color w:val="212121"/>
          <w:sz w:val="24"/>
          <w:szCs w:val="24"/>
        </w:rPr>
        <w:t xml:space="preserve">ch their weight percentage are </w:t>
      </w:r>
      <w:r w:rsidR="00BE36C8" w:rsidRPr="00FA7F94">
        <w:rPr>
          <w:rFonts w:ascii="Times New Roman" w:hAnsi="Times New Roman" w:cs="Times New Roman"/>
          <w:color w:val="212121"/>
          <w:sz w:val="24"/>
          <w:szCs w:val="24"/>
        </w:rPr>
        <w:t>2</w:t>
      </w:r>
      <w:r w:rsidR="0051620B" w:rsidRPr="00FA7F94">
        <w:rPr>
          <w:rFonts w:ascii="Times New Roman" w:hAnsi="Times New Roman" w:cs="Times New Roman"/>
          <w:color w:val="212121"/>
          <w:sz w:val="24"/>
          <w:szCs w:val="24"/>
        </w:rPr>
        <w:t>.</w:t>
      </w:r>
      <w:r w:rsidR="00BE36C8" w:rsidRPr="00FA7F94">
        <w:rPr>
          <w:rFonts w:ascii="Times New Roman" w:hAnsi="Times New Roman" w:cs="Times New Roman"/>
          <w:color w:val="212121"/>
          <w:sz w:val="24"/>
          <w:szCs w:val="24"/>
        </w:rPr>
        <w:t>39</w:t>
      </w:r>
      <w:r w:rsidR="00295A1B" w:rsidRPr="00FA7F94">
        <w:rPr>
          <w:rFonts w:ascii="Times New Roman" w:hAnsi="Times New Roman" w:cs="Times New Roman"/>
          <w:color w:val="212121"/>
          <w:sz w:val="24"/>
          <w:szCs w:val="24"/>
        </w:rPr>
        <w:t xml:space="preserve">, </w:t>
      </w:r>
      <w:r w:rsidR="00BE36C8" w:rsidRPr="00FA7F94">
        <w:rPr>
          <w:rFonts w:ascii="Times New Roman" w:hAnsi="Times New Roman" w:cs="Times New Roman"/>
          <w:color w:val="212121"/>
          <w:sz w:val="24"/>
          <w:szCs w:val="24"/>
        </w:rPr>
        <w:t>11</w:t>
      </w:r>
      <w:r w:rsidR="0051620B" w:rsidRPr="00FA7F94">
        <w:rPr>
          <w:rFonts w:ascii="Times New Roman" w:hAnsi="Times New Roman" w:cs="Times New Roman"/>
          <w:color w:val="212121"/>
          <w:sz w:val="24"/>
          <w:szCs w:val="24"/>
        </w:rPr>
        <w:t>.</w:t>
      </w:r>
      <w:r w:rsidR="00BE36C8" w:rsidRPr="00FA7F94">
        <w:rPr>
          <w:rFonts w:ascii="Times New Roman" w:hAnsi="Times New Roman" w:cs="Times New Roman"/>
          <w:color w:val="212121"/>
          <w:sz w:val="24"/>
          <w:szCs w:val="24"/>
        </w:rPr>
        <w:t>96</w:t>
      </w:r>
      <w:r w:rsidR="00295A1B" w:rsidRPr="00FA7F94">
        <w:rPr>
          <w:rFonts w:ascii="Times New Roman" w:hAnsi="Times New Roman" w:cs="Times New Roman"/>
          <w:color w:val="212121"/>
          <w:sz w:val="24"/>
          <w:szCs w:val="24"/>
        </w:rPr>
        <w:t xml:space="preserve">, </w:t>
      </w:r>
      <w:r w:rsidR="00BE36C8" w:rsidRPr="00FA7F94">
        <w:rPr>
          <w:rFonts w:ascii="Times New Roman" w:hAnsi="Times New Roman" w:cs="Times New Roman"/>
          <w:color w:val="212121"/>
          <w:sz w:val="24"/>
          <w:szCs w:val="24"/>
        </w:rPr>
        <w:t>6</w:t>
      </w:r>
      <w:r w:rsidR="0051620B" w:rsidRPr="00FA7F94">
        <w:rPr>
          <w:rFonts w:ascii="Times New Roman" w:hAnsi="Times New Roman" w:cs="Times New Roman"/>
          <w:color w:val="212121"/>
          <w:sz w:val="24"/>
          <w:szCs w:val="24"/>
        </w:rPr>
        <w:t>.</w:t>
      </w:r>
      <w:r w:rsidR="00BE36C8" w:rsidRPr="00FA7F94">
        <w:rPr>
          <w:rFonts w:ascii="Times New Roman" w:hAnsi="Times New Roman" w:cs="Times New Roman"/>
          <w:color w:val="212121"/>
          <w:sz w:val="24"/>
          <w:szCs w:val="24"/>
        </w:rPr>
        <w:t>81</w:t>
      </w:r>
      <w:r w:rsidR="00295A1B" w:rsidRPr="00FA7F94">
        <w:rPr>
          <w:rFonts w:ascii="Times New Roman" w:hAnsi="Times New Roman" w:cs="Times New Roman"/>
          <w:color w:val="212121"/>
          <w:sz w:val="24"/>
          <w:szCs w:val="24"/>
        </w:rPr>
        <w:t>, 1</w:t>
      </w:r>
      <w:r w:rsidR="0051620B" w:rsidRPr="00FA7F94">
        <w:rPr>
          <w:rFonts w:ascii="Times New Roman" w:hAnsi="Times New Roman" w:cs="Times New Roman"/>
          <w:color w:val="212121"/>
          <w:sz w:val="24"/>
          <w:szCs w:val="24"/>
        </w:rPr>
        <w:t>.</w:t>
      </w:r>
      <w:r w:rsidR="00BE36C8" w:rsidRPr="00FA7F94">
        <w:rPr>
          <w:rFonts w:ascii="Times New Roman" w:hAnsi="Times New Roman" w:cs="Times New Roman"/>
          <w:color w:val="212121"/>
          <w:sz w:val="24"/>
          <w:szCs w:val="24"/>
        </w:rPr>
        <w:t>15</w:t>
      </w:r>
      <w:r w:rsidR="00295A1B" w:rsidRPr="00FA7F94">
        <w:rPr>
          <w:rFonts w:ascii="Times New Roman" w:hAnsi="Times New Roman" w:cs="Times New Roman"/>
          <w:color w:val="212121"/>
          <w:sz w:val="24"/>
          <w:szCs w:val="24"/>
        </w:rPr>
        <w:t xml:space="preserve">, </w:t>
      </w:r>
      <w:r w:rsidR="00BE36C8" w:rsidRPr="00FA7F94">
        <w:rPr>
          <w:rFonts w:ascii="Times New Roman" w:hAnsi="Times New Roman" w:cs="Times New Roman"/>
          <w:color w:val="212121"/>
          <w:sz w:val="24"/>
          <w:szCs w:val="24"/>
        </w:rPr>
        <w:t>1</w:t>
      </w:r>
      <w:r w:rsidR="0051620B" w:rsidRPr="00FA7F94">
        <w:rPr>
          <w:rFonts w:ascii="Times New Roman" w:hAnsi="Times New Roman" w:cs="Times New Roman"/>
          <w:color w:val="212121"/>
          <w:sz w:val="24"/>
          <w:szCs w:val="24"/>
        </w:rPr>
        <w:t>.</w:t>
      </w:r>
      <w:r w:rsidR="00BE36C8" w:rsidRPr="00FA7F94">
        <w:rPr>
          <w:rFonts w:ascii="Times New Roman" w:hAnsi="Times New Roman" w:cs="Times New Roman"/>
          <w:color w:val="212121"/>
          <w:sz w:val="24"/>
          <w:szCs w:val="24"/>
        </w:rPr>
        <w:t>22</w:t>
      </w:r>
      <w:r w:rsidR="00295A1B" w:rsidRPr="00FA7F94">
        <w:rPr>
          <w:rFonts w:ascii="Times New Roman" w:hAnsi="Times New Roman" w:cs="Times New Roman"/>
          <w:color w:val="212121"/>
          <w:sz w:val="24"/>
          <w:szCs w:val="24"/>
        </w:rPr>
        <w:t>%, 4</w:t>
      </w:r>
      <w:r w:rsidR="0051620B" w:rsidRPr="00FA7F94">
        <w:rPr>
          <w:rFonts w:ascii="Times New Roman" w:hAnsi="Times New Roman" w:cs="Times New Roman"/>
          <w:color w:val="212121"/>
          <w:sz w:val="24"/>
          <w:szCs w:val="24"/>
        </w:rPr>
        <w:t>.</w:t>
      </w:r>
      <w:r w:rsidR="00BE36C8" w:rsidRPr="00FA7F94">
        <w:rPr>
          <w:rFonts w:ascii="Times New Roman" w:hAnsi="Times New Roman" w:cs="Times New Roman"/>
          <w:color w:val="212121"/>
          <w:sz w:val="24"/>
          <w:szCs w:val="24"/>
        </w:rPr>
        <w:t>40</w:t>
      </w:r>
      <w:r w:rsidR="0051620B" w:rsidRPr="00FA7F94">
        <w:rPr>
          <w:rFonts w:ascii="Times New Roman" w:hAnsi="Times New Roman" w:cs="Times New Roman"/>
          <w:color w:val="212121"/>
          <w:sz w:val="24"/>
          <w:szCs w:val="24"/>
        </w:rPr>
        <w:t xml:space="preserve">, </w:t>
      </w:r>
      <w:r w:rsidR="00BE36C8" w:rsidRPr="00FA7F94">
        <w:rPr>
          <w:rFonts w:ascii="Times New Roman" w:hAnsi="Times New Roman" w:cs="Times New Roman"/>
          <w:color w:val="212121"/>
          <w:sz w:val="24"/>
          <w:szCs w:val="24"/>
        </w:rPr>
        <w:t>2</w:t>
      </w:r>
      <w:r w:rsidR="0051620B" w:rsidRPr="00FA7F94">
        <w:rPr>
          <w:rFonts w:ascii="Times New Roman" w:hAnsi="Times New Roman" w:cs="Times New Roman"/>
          <w:color w:val="212121"/>
          <w:sz w:val="24"/>
          <w:szCs w:val="24"/>
        </w:rPr>
        <w:t>.</w:t>
      </w:r>
      <w:r w:rsidR="00BE36C8" w:rsidRPr="00FA7F94">
        <w:rPr>
          <w:rFonts w:ascii="Times New Roman" w:hAnsi="Times New Roman" w:cs="Times New Roman"/>
          <w:color w:val="212121"/>
          <w:sz w:val="24"/>
          <w:szCs w:val="24"/>
        </w:rPr>
        <w:t>11</w:t>
      </w:r>
      <w:r w:rsidR="0051620B" w:rsidRPr="00FA7F94">
        <w:rPr>
          <w:rFonts w:ascii="Times New Roman" w:hAnsi="Times New Roman" w:cs="Times New Roman"/>
          <w:color w:val="212121"/>
          <w:sz w:val="24"/>
          <w:szCs w:val="24"/>
        </w:rPr>
        <w:t>, 1.</w:t>
      </w:r>
      <w:r w:rsidR="00BE36C8" w:rsidRPr="00FA7F94">
        <w:rPr>
          <w:rFonts w:ascii="Times New Roman" w:hAnsi="Times New Roman" w:cs="Times New Roman"/>
          <w:color w:val="212121"/>
          <w:sz w:val="24"/>
          <w:szCs w:val="24"/>
        </w:rPr>
        <w:t>39</w:t>
      </w:r>
      <w:r w:rsidR="0051620B" w:rsidRPr="00FA7F94">
        <w:rPr>
          <w:rFonts w:ascii="Times New Roman" w:hAnsi="Times New Roman" w:cs="Times New Roman"/>
          <w:color w:val="212121"/>
          <w:sz w:val="24"/>
          <w:szCs w:val="24"/>
        </w:rPr>
        <w:t xml:space="preserve">, </w:t>
      </w:r>
      <w:r w:rsidR="00BE36C8" w:rsidRPr="00FA7F94">
        <w:rPr>
          <w:rFonts w:ascii="Times New Roman" w:hAnsi="Times New Roman" w:cs="Times New Roman"/>
          <w:color w:val="212121"/>
          <w:sz w:val="24"/>
          <w:szCs w:val="24"/>
        </w:rPr>
        <w:t>38</w:t>
      </w:r>
      <w:r w:rsidR="0051620B" w:rsidRPr="00FA7F94">
        <w:rPr>
          <w:rFonts w:ascii="Times New Roman" w:hAnsi="Times New Roman" w:cs="Times New Roman"/>
          <w:color w:val="212121"/>
          <w:sz w:val="24"/>
          <w:szCs w:val="24"/>
        </w:rPr>
        <w:t>.8</w:t>
      </w:r>
      <w:r w:rsidR="00BE36C8" w:rsidRPr="00FA7F94">
        <w:rPr>
          <w:rFonts w:ascii="Times New Roman" w:hAnsi="Times New Roman" w:cs="Times New Roman"/>
          <w:color w:val="212121"/>
          <w:sz w:val="24"/>
          <w:szCs w:val="24"/>
        </w:rPr>
        <w:t>9</w:t>
      </w:r>
      <w:r w:rsidR="0051620B" w:rsidRPr="00FA7F94">
        <w:rPr>
          <w:rFonts w:ascii="Times New Roman" w:hAnsi="Times New Roman" w:cs="Times New Roman"/>
          <w:color w:val="212121"/>
          <w:sz w:val="24"/>
          <w:szCs w:val="24"/>
        </w:rPr>
        <w:t xml:space="preserve">, </w:t>
      </w:r>
      <w:r w:rsidR="00BE36C8" w:rsidRPr="00FA7F94">
        <w:rPr>
          <w:rFonts w:ascii="Times New Roman" w:hAnsi="Times New Roman" w:cs="Times New Roman"/>
          <w:color w:val="212121"/>
          <w:sz w:val="24"/>
          <w:szCs w:val="24"/>
        </w:rPr>
        <w:t>25</w:t>
      </w:r>
      <w:r w:rsidR="0051620B" w:rsidRPr="00FA7F94">
        <w:rPr>
          <w:rFonts w:ascii="Times New Roman" w:hAnsi="Times New Roman" w:cs="Times New Roman"/>
          <w:color w:val="212121"/>
          <w:sz w:val="24"/>
          <w:szCs w:val="24"/>
        </w:rPr>
        <w:t>.</w:t>
      </w:r>
      <w:r w:rsidR="00BE36C8" w:rsidRPr="00FA7F94">
        <w:rPr>
          <w:rFonts w:ascii="Times New Roman" w:hAnsi="Times New Roman" w:cs="Times New Roman"/>
          <w:color w:val="212121"/>
          <w:sz w:val="24"/>
          <w:szCs w:val="24"/>
        </w:rPr>
        <w:t>80</w:t>
      </w:r>
      <w:r w:rsidR="0051620B" w:rsidRPr="00FA7F94">
        <w:rPr>
          <w:rFonts w:ascii="Times New Roman" w:hAnsi="Times New Roman" w:cs="Times New Roman"/>
          <w:color w:val="212121"/>
          <w:sz w:val="24"/>
          <w:szCs w:val="24"/>
        </w:rPr>
        <w:t xml:space="preserve"> </w:t>
      </w:r>
      <w:r w:rsidR="00295A1B" w:rsidRPr="00FA7F94">
        <w:rPr>
          <w:rFonts w:ascii="Times New Roman" w:hAnsi="Times New Roman" w:cs="Times New Roman"/>
          <w:color w:val="212121"/>
          <w:sz w:val="24"/>
          <w:szCs w:val="24"/>
        </w:rPr>
        <w:t xml:space="preserve">and </w:t>
      </w:r>
      <w:r w:rsidR="00BE36C8" w:rsidRPr="00FA7F94">
        <w:rPr>
          <w:rFonts w:ascii="Times New Roman" w:hAnsi="Times New Roman" w:cs="Times New Roman"/>
          <w:color w:val="212121"/>
          <w:sz w:val="24"/>
          <w:szCs w:val="24"/>
        </w:rPr>
        <w:t>3</w:t>
      </w:r>
      <w:r w:rsidR="0051620B" w:rsidRPr="00FA7F94">
        <w:rPr>
          <w:rFonts w:ascii="Times New Roman" w:hAnsi="Times New Roman" w:cs="Times New Roman"/>
          <w:color w:val="212121"/>
          <w:sz w:val="24"/>
          <w:szCs w:val="24"/>
        </w:rPr>
        <w:t>.</w:t>
      </w:r>
      <w:r w:rsidR="00BE36C8" w:rsidRPr="00FA7F94">
        <w:rPr>
          <w:rFonts w:ascii="Times New Roman" w:hAnsi="Times New Roman" w:cs="Times New Roman"/>
          <w:color w:val="212121"/>
          <w:sz w:val="24"/>
          <w:szCs w:val="24"/>
        </w:rPr>
        <w:t>86</w:t>
      </w:r>
      <w:r w:rsidR="00295A1B" w:rsidRPr="00FA7F94">
        <w:rPr>
          <w:rFonts w:ascii="Times New Roman" w:hAnsi="Times New Roman" w:cs="Times New Roman"/>
          <w:color w:val="212121"/>
          <w:sz w:val="24"/>
          <w:szCs w:val="24"/>
        </w:rPr>
        <w:t>%</w:t>
      </w:r>
      <w:r w:rsidR="007A3E94" w:rsidRPr="00FA7F94">
        <w:rPr>
          <w:rFonts w:ascii="Times New Roman" w:hAnsi="Times New Roman" w:cs="Times New Roman"/>
          <w:color w:val="212121"/>
          <w:sz w:val="24"/>
          <w:szCs w:val="24"/>
        </w:rPr>
        <w:t>, respectively.</w:t>
      </w:r>
      <w:r w:rsidR="00BE36C8" w:rsidRPr="00FA7F94">
        <w:rPr>
          <w:rFonts w:ascii="Times New Roman" w:hAnsi="Times New Roman" w:cs="Times New Roman"/>
          <w:color w:val="212121"/>
          <w:sz w:val="24"/>
          <w:szCs w:val="24"/>
        </w:rPr>
        <w:t xml:space="preserve"> So, the most important components in its structure were oxygen and carbon.</w:t>
      </w:r>
    </w:p>
    <w:p w:rsidR="006857D0" w:rsidRPr="00FA7F94" w:rsidRDefault="0075334D" w:rsidP="00EB4AA3">
      <w:pPr>
        <w:pStyle w:val="HTMLPreformatted"/>
        <w:shd w:val="clear" w:color="auto" w:fill="FFFFFF"/>
        <w:spacing w:line="360" w:lineRule="auto"/>
        <w:jc w:val="cente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extent cx="3952875" cy="2733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952875" cy="2733675"/>
                    </a:xfrm>
                    <a:prstGeom prst="rect">
                      <a:avLst/>
                    </a:prstGeom>
                    <a:noFill/>
                    <a:ln>
                      <a:noFill/>
                    </a:ln>
                  </pic:spPr>
                </pic:pic>
              </a:graphicData>
            </a:graphic>
          </wp:inline>
        </w:drawing>
      </w:r>
    </w:p>
    <w:p w:rsidR="00EB4AA3" w:rsidRDefault="00EB4AA3" w:rsidP="00EB4AA3">
      <w:pPr>
        <w:pStyle w:val="HTMLPreformatted"/>
        <w:shd w:val="clear" w:color="auto" w:fill="FFFFFF"/>
        <w:spacing w:line="480" w:lineRule="auto"/>
        <w:jc w:val="center"/>
        <w:rPr>
          <w:rFonts w:ascii="Times New Roman" w:hAnsi="Times New Roman" w:cs="Times New Roman"/>
          <w:color w:val="212121"/>
          <w:sz w:val="24"/>
          <w:szCs w:val="24"/>
        </w:rPr>
      </w:pPr>
      <w:r w:rsidRPr="00EB4AA3">
        <w:rPr>
          <w:rFonts w:ascii="Times New Roman" w:hAnsi="Times New Roman" w:cs="Times New Roman"/>
          <w:color w:val="212121"/>
          <w:sz w:val="24"/>
          <w:szCs w:val="24"/>
        </w:rPr>
        <w:t>Figure 3.</w:t>
      </w:r>
      <w:r w:rsidRPr="00EB4AA3">
        <w:rPr>
          <w:rFonts w:ascii="Times New Roman" w:hAnsi="Times New Roman" w:cs="Times New Roman"/>
          <w:sz w:val="24"/>
          <w:szCs w:val="24"/>
        </w:rPr>
        <w:t xml:space="preserve"> </w:t>
      </w:r>
      <w:r w:rsidRPr="00EB4AA3">
        <w:rPr>
          <w:rFonts w:ascii="Times New Roman" w:hAnsi="Times New Roman" w:cs="Times New Roman"/>
          <w:color w:val="212121"/>
          <w:sz w:val="24"/>
          <w:szCs w:val="24"/>
        </w:rPr>
        <w:t>EDAX analysis of activated carbon adsorbent</w:t>
      </w:r>
    </w:p>
    <w:p w:rsidR="001741B8" w:rsidRPr="00EB4AA3" w:rsidRDefault="001741B8" w:rsidP="00EB4AA3">
      <w:pPr>
        <w:pStyle w:val="HTMLPreformatted"/>
        <w:shd w:val="clear" w:color="auto" w:fill="FFFFFF"/>
        <w:spacing w:line="480" w:lineRule="auto"/>
        <w:jc w:val="center"/>
        <w:rPr>
          <w:rFonts w:ascii="Times New Roman" w:hAnsi="Times New Roman" w:cs="Times New Roman"/>
          <w:color w:val="212121"/>
          <w:sz w:val="24"/>
          <w:szCs w:val="24"/>
        </w:rPr>
      </w:pPr>
    </w:p>
    <w:p w:rsidR="002E4B85" w:rsidRPr="002E4B85" w:rsidRDefault="002E4B85" w:rsidP="002E4B85">
      <w:pPr>
        <w:pStyle w:val="HTMLPreformatted"/>
        <w:shd w:val="clear" w:color="auto" w:fill="FFFFFF"/>
        <w:spacing w:line="480" w:lineRule="auto"/>
        <w:jc w:val="center"/>
        <w:rPr>
          <w:rFonts w:ascii="Times New Roman" w:hAnsi="Times New Roman" w:cs="Times New Roman"/>
          <w:color w:val="212121"/>
          <w:sz w:val="24"/>
          <w:szCs w:val="24"/>
          <w:lang w:val="en"/>
        </w:rPr>
      </w:pPr>
      <w:r w:rsidRPr="002E4B85">
        <w:rPr>
          <w:rFonts w:ascii="Times New Roman" w:hAnsi="Times New Roman" w:cs="Times New Roman"/>
          <w:color w:val="212121"/>
          <w:sz w:val="24"/>
          <w:szCs w:val="24"/>
          <w:lang w:val="en"/>
        </w:rPr>
        <w:t>Table 1. Elemental analysis of the adsorbent by EDX apparatus</w:t>
      </w:r>
    </w:p>
    <w:tbl>
      <w:tblPr>
        <w:tblStyle w:val="3"/>
        <w:tblW w:w="5820" w:type="dxa"/>
        <w:jc w:val="center"/>
        <w:tblLayout w:type="fixed"/>
        <w:tblLook w:val="00A0" w:firstRow="1" w:lastRow="0" w:firstColumn="1" w:lastColumn="0" w:noHBand="0" w:noVBand="0"/>
      </w:tblPr>
      <w:tblGrid>
        <w:gridCol w:w="1546"/>
        <w:gridCol w:w="2137"/>
        <w:gridCol w:w="2137"/>
      </w:tblGrid>
      <w:tr w:rsidR="002E4B85" w:rsidRPr="002E4B85" w:rsidTr="0075334D">
        <w:trPr>
          <w:trHeight w:val="459"/>
          <w:jc w:val="center"/>
        </w:trPr>
        <w:tc>
          <w:tcPr>
            <w:tcW w:w="1546"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Elements</w:t>
            </w:r>
          </w:p>
        </w:tc>
        <w:tc>
          <w:tcPr>
            <w:tcW w:w="2137" w:type="dxa"/>
          </w:tcPr>
          <w:p w:rsidR="002E4B85" w:rsidRPr="002E4B85" w:rsidRDefault="002E4B85" w:rsidP="0075334D">
            <w:pPr>
              <w:keepNext/>
              <w:keepLines/>
              <w:rPr>
                <w:rFonts w:ascii="Times New Roman" w:hAnsi="Times New Roman" w:cs="Times New Roman"/>
                <w:sz w:val="24"/>
                <w:szCs w:val="24"/>
              </w:rPr>
            </w:pPr>
            <w:bookmarkStart w:id="1" w:name="bm_XRayColumn"/>
            <w:bookmarkStart w:id="2" w:name="bm_WColumn"/>
            <w:bookmarkEnd w:id="1"/>
            <w:bookmarkEnd w:id="2"/>
            <w:r w:rsidRPr="002E4B85">
              <w:rPr>
                <w:rFonts w:ascii="Times New Roman" w:hAnsi="Times New Roman" w:cs="Times New Roman"/>
                <w:sz w:val="24"/>
                <w:szCs w:val="24"/>
              </w:rPr>
              <w:t>Weight (%)</w:t>
            </w:r>
          </w:p>
        </w:tc>
        <w:tc>
          <w:tcPr>
            <w:tcW w:w="2137" w:type="dxa"/>
          </w:tcPr>
          <w:p w:rsidR="002E4B85" w:rsidRPr="002E4B85" w:rsidRDefault="002E4B85" w:rsidP="0075334D">
            <w:pPr>
              <w:keepNext/>
              <w:keepLines/>
              <w:rPr>
                <w:rFonts w:ascii="Times New Roman" w:hAnsi="Times New Roman" w:cs="Times New Roman"/>
                <w:sz w:val="24"/>
                <w:szCs w:val="24"/>
              </w:rPr>
            </w:pPr>
            <w:bookmarkStart w:id="3" w:name="bm_AColumn"/>
            <w:bookmarkEnd w:id="3"/>
            <w:r w:rsidRPr="002E4B85">
              <w:rPr>
                <w:rFonts w:ascii="Times New Roman" w:hAnsi="Times New Roman" w:cs="Times New Roman"/>
                <w:sz w:val="24"/>
                <w:szCs w:val="24"/>
              </w:rPr>
              <w:t>Atomic (%)</w:t>
            </w:r>
          </w:p>
        </w:tc>
        <w:bookmarkStart w:id="4" w:name="bm_ZAFColumn"/>
        <w:bookmarkStart w:id="5" w:name="bm_ClassColumn"/>
        <w:bookmarkEnd w:id="4"/>
        <w:bookmarkEnd w:id="5"/>
      </w:tr>
      <w:tr w:rsidR="002E4B85" w:rsidRPr="002E4B85" w:rsidTr="0075334D">
        <w:trPr>
          <w:trHeight w:val="459"/>
          <w:jc w:val="center"/>
        </w:trPr>
        <w:tc>
          <w:tcPr>
            <w:tcW w:w="1546"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C</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25.80</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37.47</w:t>
            </w:r>
          </w:p>
        </w:tc>
      </w:tr>
      <w:tr w:rsidR="002E4B85" w:rsidRPr="002E4B85" w:rsidTr="0075334D">
        <w:trPr>
          <w:trHeight w:val="459"/>
          <w:jc w:val="center"/>
        </w:trPr>
        <w:tc>
          <w:tcPr>
            <w:tcW w:w="1546"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N</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3.86</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4.81</w:t>
            </w:r>
          </w:p>
        </w:tc>
      </w:tr>
      <w:tr w:rsidR="002E4B85" w:rsidRPr="002E4B85" w:rsidTr="0075334D">
        <w:trPr>
          <w:trHeight w:val="473"/>
          <w:jc w:val="center"/>
        </w:trPr>
        <w:tc>
          <w:tcPr>
            <w:tcW w:w="1546"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O</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38.89</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42.40</w:t>
            </w:r>
          </w:p>
        </w:tc>
      </w:tr>
      <w:tr w:rsidR="002E4B85" w:rsidRPr="002E4B85" w:rsidTr="0075334D">
        <w:trPr>
          <w:trHeight w:val="459"/>
          <w:jc w:val="center"/>
        </w:trPr>
        <w:tc>
          <w:tcPr>
            <w:tcW w:w="1546"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Mg</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1.39</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1.00</w:t>
            </w:r>
          </w:p>
        </w:tc>
      </w:tr>
      <w:tr w:rsidR="002E4B85" w:rsidRPr="002E4B85" w:rsidTr="0075334D">
        <w:trPr>
          <w:trHeight w:val="459"/>
          <w:jc w:val="center"/>
        </w:trPr>
        <w:tc>
          <w:tcPr>
            <w:tcW w:w="1546"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Al</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2.11</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1.37</w:t>
            </w:r>
          </w:p>
        </w:tc>
      </w:tr>
      <w:tr w:rsidR="002E4B85" w:rsidRPr="002E4B85" w:rsidTr="0075334D">
        <w:trPr>
          <w:trHeight w:val="459"/>
          <w:jc w:val="center"/>
        </w:trPr>
        <w:tc>
          <w:tcPr>
            <w:tcW w:w="1546"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Si</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4.40</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2.73</w:t>
            </w:r>
          </w:p>
        </w:tc>
      </w:tr>
      <w:tr w:rsidR="002E4B85" w:rsidRPr="002E4B85" w:rsidTr="0075334D">
        <w:trPr>
          <w:trHeight w:val="459"/>
          <w:jc w:val="center"/>
        </w:trPr>
        <w:tc>
          <w:tcPr>
            <w:tcW w:w="1546"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S</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1.22</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0.66</w:t>
            </w:r>
          </w:p>
        </w:tc>
      </w:tr>
      <w:tr w:rsidR="002E4B85" w:rsidRPr="002E4B85" w:rsidTr="0075334D">
        <w:trPr>
          <w:trHeight w:val="459"/>
          <w:jc w:val="center"/>
        </w:trPr>
        <w:tc>
          <w:tcPr>
            <w:tcW w:w="1546"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Cl</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1.15</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0.57</w:t>
            </w:r>
          </w:p>
        </w:tc>
      </w:tr>
      <w:tr w:rsidR="002E4B85" w:rsidRPr="002E4B85" w:rsidTr="0075334D">
        <w:trPr>
          <w:trHeight w:val="473"/>
          <w:jc w:val="center"/>
        </w:trPr>
        <w:tc>
          <w:tcPr>
            <w:tcW w:w="1546"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K</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6.81</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3.04</w:t>
            </w:r>
          </w:p>
        </w:tc>
      </w:tr>
      <w:tr w:rsidR="002E4B85" w:rsidRPr="002E4B85" w:rsidTr="0075334D">
        <w:trPr>
          <w:trHeight w:val="459"/>
          <w:jc w:val="center"/>
        </w:trPr>
        <w:tc>
          <w:tcPr>
            <w:tcW w:w="1546"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Ca</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11.96</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5.20</w:t>
            </w:r>
          </w:p>
        </w:tc>
      </w:tr>
      <w:tr w:rsidR="002E4B85" w:rsidRPr="002E4B85" w:rsidTr="0075334D">
        <w:trPr>
          <w:trHeight w:val="459"/>
          <w:jc w:val="center"/>
        </w:trPr>
        <w:tc>
          <w:tcPr>
            <w:tcW w:w="1546"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Fe</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2.39</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0.75</w:t>
            </w:r>
          </w:p>
        </w:tc>
      </w:tr>
      <w:tr w:rsidR="002E4B85" w:rsidRPr="002E4B85" w:rsidTr="0075334D">
        <w:trPr>
          <w:trHeight w:val="459"/>
          <w:jc w:val="center"/>
        </w:trPr>
        <w:tc>
          <w:tcPr>
            <w:tcW w:w="1546"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Total</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100.00</w:t>
            </w:r>
          </w:p>
        </w:tc>
        <w:tc>
          <w:tcPr>
            <w:tcW w:w="2137" w:type="dxa"/>
          </w:tcPr>
          <w:p w:rsidR="002E4B85" w:rsidRPr="002E4B85" w:rsidRDefault="002E4B85" w:rsidP="0075334D">
            <w:pPr>
              <w:keepNext/>
              <w:keepLines/>
              <w:rPr>
                <w:rFonts w:ascii="Times New Roman" w:hAnsi="Times New Roman" w:cs="Times New Roman"/>
                <w:sz w:val="24"/>
                <w:szCs w:val="24"/>
              </w:rPr>
            </w:pPr>
            <w:r w:rsidRPr="002E4B85">
              <w:rPr>
                <w:rFonts w:ascii="Times New Roman" w:hAnsi="Times New Roman" w:cs="Times New Roman"/>
                <w:sz w:val="24"/>
                <w:szCs w:val="24"/>
              </w:rPr>
              <w:t>100.00</w:t>
            </w:r>
          </w:p>
        </w:tc>
      </w:tr>
    </w:tbl>
    <w:p w:rsidR="002E4B85" w:rsidRDefault="002E4B85" w:rsidP="00FA7F94">
      <w:pPr>
        <w:pStyle w:val="HTMLPreformatted"/>
        <w:shd w:val="clear" w:color="auto" w:fill="FFFFFF"/>
        <w:spacing w:line="360" w:lineRule="auto"/>
        <w:jc w:val="both"/>
        <w:rPr>
          <w:rFonts w:ascii="Times New Roman" w:hAnsi="Times New Roman" w:cs="Times New Roman"/>
          <w:color w:val="212121"/>
          <w:sz w:val="24"/>
          <w:szCs w:val="24"/>
        </w:rPr>
      </w:pPr>
    </w:p>
    <w:p w:rsidR="007A3E94" w:rsidRPr="00FA7F94" w:rsidRDefault="007A3E94" w:rsidP="00FA7F94">
      <w:pPr>
        <w:pStyle w:val="HTMLPreformatted"/>
        <w:shd w:val="clear" w:color="auto" w:fill="FFFFFF"/>
        <w:spacing w:line="360" w:lineRule="auto"/>
        <w:jc w:val="both"/>
        <w:rPr>
          <w:rFonts w:ascii="Times New Roman" w:hAnsi="Times New Roman" w:cs="Times New Roman"/>
          <w:color w:val="212121"/>
          <w:sz w:val="24"/>
          <w:szCs w:val="24"/>
        </w:rPr>
      </w:pPr>
      <w:r w:rsidRPr="00FA7F94">
        <w:rPr>
          <w:rFonts w:ascii="Times New Roman" w:hAnsi="Times New Roman" w:cs="Times New Roman"/>
          <w:color w:val="212121"/>
          <w:sz w:val="24"/>
          <w:szCs w:val="24"/>
        </w:rPr>
        <w:t>Also,</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 xml:space="preserve">the FTIR analysis results for functional groups determination in the 400-4000 </w:t>
      </w:r>
      <m:oMath>
        <m:sSup>
          <m:sSupPr>
            <m:ctrlPr>
              <w:rPr>
                <w:rFonts w:ascii="Cambria Math" w:hAnsi="Cambria Math" w:cs="Times New Roman"/>
                <w:iCs/>
                <w:color w:val="212121"/>
                <w:sz w:val="24"/>
                <w:szCs w:val="24"/>
              </w:rPr>
            </m:ctrlPr>
          </m:sSupPr>
          <m:e>
            <m:r>
              <m:rPr>
                <m:sty m:val="p"/>
              </m:rPr>
              <w:rPr>
                <w:rFonts w:ascii="Cambria Math" w:hAnsi="Cambria Math" w:cs="Times New Roman"/>
                <w:color w:val="212121"/>
                <w:sz w:val="24"/>
                <w:szCs w:val="24"/>
              </w:rPr>
              <m:t>cm</m:t>
            </m:r>
          </m:e>
          <m:sup>
            <m:r>
              <m:rPr>
                <m:sty m:val="p"/>
              </m:rPr>
              <w:rPr>
                <w:rFonts w:ascii="Cambria Math" w:hAnsi="Cambria Math" w:cs="Times New Roman"/>
                <w:color w:val="212121"/>
                <w:sz w:val="24"/>
                <w:szCs w:val="24"/>
              </w:rPr>
              <m:t>-1</m:t>
            </m:r>
          </m:sup>
        </m:sSup>
      </m:oMath>
      <w:r w:rsidRPr="00FA7F94">
        <w:rPr>
          <w:rFonts w:ascii="Times New Roman" w:hAnsi="Times New Roman" w:cs="Times New Roman"/>
          <w:color w:val="212121"/>
          <w:sz w:val="24"/>
          <w:szCs w:val="24"/>
        </w:rPr>
        <w:t>range</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 xml:space="preserve">are shown in </w:t>
      </w:r>
      <w:r w:rsidRPr="00FA7F94">
        <w:rPr>
          <w:rFonts w:ascii="Times New Roman" w:hAnsi="Times New Roman" w:cs="Times New Roman"/>
          <w:color w:val="00B0F0"/>
          <w:sz w:val="24"/>
          <w:szCs w:val="24"/>
        </w:rPr>
        <w:t>Fig. 4</w:t>
      </w:r>
      <w:r w:rsidRPr="00FA7F94">
        <w:rPr>
          <w:rFonts w:ascii="Times New Roman" w:hAnsi="Times New Roman" w:cs="Times New Roman"/>
          <w:color w:val="212121"/>
          <w:sz w:val="24"/>
          <w:szCs w:val="24"/>
        </w:rPr>
        <w:t>.</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The results show that the spectrum of 798.795</w:t>
      </w:r>
      <m:oMath>
        <m:sSup>
          <m:sSupPr>
            <m:ctrlPr>
              <w:rPr>
                <w:rFonts w:ascii="Cambria Math" w:hAnsi="Cambria Math" w:cs="Times New Roman"/>
                <w:iCs/>
                <w:color w:val="212121"/>
                <w:sz w:val="24"/>
                <w:szCs w:val="24"/>
              </w:rPr>
            </m:ctrlPr>
          </m:sSupPr>
          <m:e>
            <m:r>
              <m:rPr>
                <m:sty m:val="p"/>
              </m:rPr>
              <w:rPr>
                <w:rFonts w:ascii="Cambria Math" w:hAnsi="Cambria Math" w:cs="Times New Roman"/>
                <w:color w:val="212121"/>
                <w:sz w:val="24"/>
                <w:szCs w:val="24"/>
              </w:rPr>
              <m:t>cm</m:t>
            </m:r>
          </m:e>
          <m:sup>
            <m:r>
              <m:rPr>
                <m:sty m:val="p"/>
              </m:rPr>
              <w:rPr>
                <w:rFonts w:ascii="Cambria Math" w:hAnsi="Cambria Math" w:cs="Times New Roman"/>
                <w:color w:val="212121"/>
                <w:sz w:val="24"/>
                <w:szCs w:val="24"/>
              </w:rPr>
              <m:t>-1</m:t>
            </m:r>
          </m:sup>
        </m:sSup>
      </m:oMath>
      <w:r w:rsidRPr="00FA7F94">
        <w:rPr>
          <w:rFonts w:ascii="Times New Roman" w:hAnsi="Times New Roman" w:cs="Times New Roman"/>
          <w:color w:val="212121"/>
          <w:sz w:val="24"/>
          <w:szCs w:val="24"/>
        </w:rPr>
        <w:t>is related to aromatic tensile bond of –C-H,</w:t>
      </w:r>
      <w:r w:rsidR="00F43942" w:rsidRPr="00FA7F94">
        <w:rPr>
          <w:rFonts w:ascii="Times New Roman" w:hAnsi="Times New Roman" w:cs="Times New Roman"/>
          <w:color w:val="212121"/>
          <w:sz w:val="24"/>
          <w:szCs w:val="24"/>
        </w:rPr>
        <w:t xml:space="preserve"> 1016.45 </w:t>
      </w:r>
      <m:oMath>
        <m:sSup>
          <m:sSupPr>
            <m:ctrlPr>
              <w:rPr>
                <w:rFonts w:ascii="Cambria Math" w:hAnsi="Cambria Math" w:cs="Times New Roman"/>
                <w:iCs/>
                <w:color w:val="212121"/>
                <w:sz w:val="24"/>
                <w:szCs w:val="24"/>
              </w:rPr>
            </m:ctrlPr>
          </m:sSupPr>
          <m:e>
            <m:r>
              <m:rPr>
                <m:sty m:val="p"/>
              </m:rPr>
              <w:rPr>
                <w:rFonts w:ascii="Cambria Math" w:hAnsi="Cambria Math" w:cs="Times New Roman"/>
                <w:color w:val="212121"/>
                <w:sz w:val="24"/>
                <w:szCs w:val="24"/>
              </w:rPr>
              <m:t>cm</m:t>
            </m:r>
          </m:e>
          <m:sup>
            <m:r>
              <m:rPr>
                <m:sty m:val="p"/>
              </m:rPr>
              <w:rPr>
                <w:rFonts w:ascii="Cambria Math" w:hAnsi="Cambria Math" w:cs="Times New Roman"/>
                <w:color w:val="212121"/>
                <w:sz w:val="24"/>
                <w:szCs w:val="24"/>
              </w:rPr>
              <m:t>-1</m:t>
            </m:r>
          </m:sup>
        </m:sSup>
      </m:oMath>
      <w:r w:rsidR="00F43942" w:rsidRPr="00FA7F94">
        <w:rPr>
          <w:rFonts w:ascii="Times New Roman" w:hAnsi="Times New Roman" w:cs="Times New Roman"/>
          <w:color w:val="212121"/>
          <w:sz w:val="24"/>
          <w:szCs w:val="24"/>
        </w:rPr>
        <w:t xml:space="preserve"> frequency shows the C-O group (carboxylic acid), 1315.19</w:t>
      </w:r>
      <m:oMath>
        <m:sSup>
          <m:sSupPr>
            <m:ctrlPr>
              <w:rPr>
                <w:rFonts w:ascii="Cambria Math" w:hAnsi="Cambria Math" w:cs="Times New Roman"/>
                <w:iCs/>
                <w:color w:val="212121"/>
                <w:sz w:val="24"/>
                <w:szCs w:val="24"/>
              </w:rPr>
            </m:ctrlPr>
          </m:sSupPr>
          <m:e>
            <m:r>
              <m:rPr>
                <m:sty m:val="p"/>
              </m:rPr>
              <w:rPr>
                <w:rFonts w:ascii="Cambria Math" w:hAnsi="Cambria Math" w:cs="Times New Roman"/>
                <w:color w:val="212121"/>
                <w:sz w:val="24"/>
                <w:szCs w:val="24"/>
              </w:rPr>
              <m:t>cm</m:t>
            </m:r>
          </m:e>
          <m:sup>
            <m:r>
              <m:rPr>
                <m:sty m:val="p"/>
              </m:rPr>
              <w:rPr>
                <w:rFonts w:ascii="Cambria Math" w:hAnsi="Cambria Math" w:cs="Times New Roman"/>
                <w:color w:val="212121"/>
                <w:sz w:val="24"/>
                <w:szCs w:val="24"/>
              </w:rPr>
              <m:t>-1</m:t>
            </m:r>
          </m:sup>
        </m:sSup>
      </m:oMath>
      <w:r w:rsidR="00F43942" w:rsidRPr="00FA7F94">
        <w:rPr>
          <w:rFonts w:ascii="Times New Roman" w:hAnsi="Times New Roman" w:cs="Times New Roman"/>
          <w:color w:val="212121"/>
          <w:sz w:val="24"/>
          <w:szCs w:val="24"/>
        </w:rPr>
        <w:t xml:space="preserve"> frequency </w:t>
      </w:r>
      <w:r w:rsidR="00F155EC" w:rsidRPr="00FA7F94">
        <w:rPr>
          <w:rFonts w:ascii="Times New Roman" w:hAnsi="Times New Roman" w:cs="Times New Roman"/>
          <w:color w:val="212121"/>
          <w:sz w:val="24"/>
          <w:szCs w:val="24"/>
        </w:rPr>
        <w:t>shows the C-F functional group</w:t>
      </w:r>
      <w:r w:rsidR="00F43942" w:rsidRPr="00FA7F94">
        <w:rPr>
          <w:rFonts w:ascii="Times New Roman" w:hAnsi="Times New Roman" w:cs="Times New Roman"/>
          <w:color w:val="212121"/>
          <w:sz w:val="24"/>
          <w:szCs w:val="24"/>
        </w:rPr>
        <w:t>, 2158.81</w:t>
      </w:r>
      <m:oMath>
        <m:sSup>
          <m:sSupPr>
            <m:ctrlPr>
              <w:rPr>
                <w:rFonts w:ascii="Cambria Math" w:hAnsi="Cambria Math" w:cs="Times New Roman"/>
                <w:iCs/>
                <w:color w:val="212121"/>
                <w:sz w:val="24"/>
                <w:szCs w:val="24"/>
              </w:rPr>
            </m:ctrlPr>
          </m:sSupPr>
          <m:e>
            <m:r>
              <m:rPr>
                <m:sty m:val="p"/>
              </m:rPr>
              <w:rPr>
                <w:rFonts w:ascii="Cambria Math" w:hAnsi="Cambria Math" w:cs="Times New Roman"/>
                <w:color w:val="212121"/>
                <w:sz w:val="24"/>
                <w:szCs w:val="24"/>
              </w:rPr>
              <m:t>cm</m:t>
            </m:r>
          </m:e>
          <m:sup>
            <m:r>
              <m:rPr>
                <m:sty m:val="p"/>
              </m:rPr>
              <w:rPr>
                <w:rFonts w:ascii="Cambria Math" w:hAnsi="Cambria Math" w:cs="Times New Roman"/>
                <w:color w:val="212121"/>
                <w:sz w:val="24"/>
                <w:szCs w:val="24"/>
              </w:rPr>
              <m:t>-1</m:t>
            </m:r>
          </m:sup>
        </m:sSup>
      </m:oMath>
      <w:r w:rsidR="00F43942" w:rsidRPr="00FA7F94">
        <w:rPr>
          <w:rFonts w:ascii="Times New Roman" w:hAnsi="Times New Roman" w:cs="Times New Roman"/>
          <w:color w:val="212121"/>
          <w:sz w:val="24"/>
          <w:szCs w:val="24"/>
        </w:rPr>
        <w:t xml:space="preserve"> frequency show</w:t>
      </w:r>
      <w:r w:rsidR="00F155EC" w:rsidRPr="00FA7F94">
        <w:rPr>
          <w:rFonts w:ascii="Times New Roman" w:hAnsi="Times New Roman" w:cs="Times New Roman"/>
          <w:color w:val="212121"/>
          <w:sz w:val="24"/>
          <w:szCs w:val="24"/>
        </w:rPr>
        <w:t>s the functional group of C ≡ C</w:t>
      </w:r>
      <w:r w:rsidR="00F43942" w:rsidRPr="00FA7F94">
        <w:rPr>
          <w:rFonts w:ascii="Times New Roman" w:hAnsi="Times New Roman" w:cs="Times New Roman"/>
          <w:color w:val="212121"/>
          <w:sz w:val="24"/>
          <w:szCs w:val="24"/>
        </w:rPr>
        <w:t>, 3101.21</w:t>
      </w:r>
      <m:oMath>
        <m:sSup>
          <m:sSupPr>
            <m:ctrlPr>
              <w:rPr>
                <w:rFonts w:ascii="Cambria Math" w:hAnsi="Cambria Math" w:cs="Times New Roman"/>
                <w:iCs/>
                <w:color w:val="212121"/>
                <w:sz w:val="24"/>
                <w:szCs w:val="24"/>
              </w:rPr>
            </m:ctrlPr>
          </m:sSupPr>
          <m:e>
            <m:r>
              <m:rPr>
                <m:sty m:val="p"/>
              </m:rPr>
              <w:rPr>
                <w:rFonts w:ascii="Cambria Math" w:hAnsi="Cambria Math" w:cs="Times New Roman"/>
                <w:color w:val="212121"/>
                <w:sz w:val="24"/>
                <w:szCs w:val="24"/>
              </w:rPr>
              <m:t>cm</m:t>
            </m:r>
          </m:e>
          <m:sup>
            <m:r>
              <m:rPr>
                <m:sty m:val="p"/>
              </m:rPr>
              <w:rPr>
                <w:rFonts w:ascii="Cambria Math" w:hAnsi="Cambria Math" w:cs="Times New Roman"/>
                <w:color w:val="212121"/>
                <w:sz w:val="24"/>
                <w:szCs w:val="24"/>
              </w:rPr>
              <m:t>-1</m:t>
            </m:r>
          </m:sup>
        </m:sSup>
      </m:oMath>
      <w:r w:rsidR="00F43942" w:rsidRPr="00FA7F94">
        <w:rPr>
          <w:rFonts w:ascii="Times New Roman" w:hAnsi="Times New Roman" w:cs="Times New Roman"/>
          <w:color w:val="212121"/>
          <w:sz w:val="24"/>
          <w:szCs w:val="24"/>
        </w:rPr>
        <w:t xml:space="preserve"> frequency shows the H-O (alcohol) functional group and the</w:t>
      </w:r>
      <w:r w:rsidR="009019F8" w:rsidRPr="00FA7F94">
        <w:rPr>
          <w:rFonts w:ascii="Times New Roman" w:hAnsi="Times New Roman" w:cs="Times New Roman"/>
          <w:color w:val="212121"/>
          <w:sz w:val="24"/>
          <w:szCs w:val="24"/>
        </w:rPr>
        <w:t xml:space="preserve"> frequency of</w:t>
      </w:r>
      <w:r w:rsidR="00F43942" w:rsidRPr="00FA7F94">
        <w:rPr>
          <w:rFonts w:ascii="Times New Roman" w:hAnsi="Times New Roman" w:cs="Times New Roman"/>
          <w:color w:val="212121"/>
          <w:sz w:val="24"/>
          <w:szCs w:val="24"/>
        </w:rPr>
        <w:t xml:space="preserve"> </w:t>
      </w:r>
      <w:r w:rsidR="009019F8" w:rsidRPr="00FA7F94">
        <w:rPr>
          <w:rFonts w:ascii="Times New Roman" w:hAnsi="Times New Roman" w:cs="Times New Roman"/>
          <w:color w:val="212121"/>
          <w:sz w:val="24"/>
          <w:szCs w:val="24"/>
        </w:rPr>
        <w:t>3451.37</w:t>
      </w:r>
      <m:oMath>
        <m:sSup>
          <m:sSupPr>
            <m:ctrlPr>
              <w:rPr>
                <w:rFonts w:ascii="Cambria Math" w:hAnsi="Cambria Math" w:cs="Times New Roman"/>
                <w:iCs/>
                <w:color w:val="212121"/>
                <w:sz w:val="24"/>
                <w:szCs w:val="24"/>
              </w:rPr>
            </m:ctrlPr>
          </m:sSupPr>
          <m:e>
            <m:r>
              <m:rPr>
                <m:sty m:val="p"/>
              </m:rPr>
              <w:rPr>
                <w:rFonts w:ascii="Cambria Math" w:hAnsi="Cambria Math" w:cs="Times New Roman"/>
                <w:color w:val="212121"/>
                <w:sz w:val="24"/>
                <w:szCs w:val="24"/>
              </w:rPr>
              <m:t>cm</m:t>
            </m:r>
          </m:e>
          <m:sup>
            <m:r>
              <m:rPr>
                <m:sty m:val="p"/>
              </m:rPr>
              <w:rPr>
                <w:rFonts w:ascii="Cambria Math" w:hAnsi="Cambria Math" w:cs="Times New Roman"/>
                <w:color w:val="212121"/>
                <w:sz w:val="24"/>
                <w:szCs w:val="24"/>
              </w:rPr>
              <m:t>-1</m:t>
            </m:r>
          </m:sup>
        </m:sSup>
      </m:oMath>
      <w:r w:rsidR="009019F8" w:rsidRPr="00FA7F94">
        <w:rPr>
          <w:rFonts w:ascii="Times New Roman" w:hAnsi="Times New Roman" w:cs="Times New Roman"/>
          <w:color w:val="212121"/>
          <w:sz w:val="24"/>
          <w:szCs w:val="24"/>
        </w:rPr>
        <w:t xml:space="preserve"> shows the N-H functional group (</w:t>
      </w:r>
      <w:r w:rsidR="00F66DE5" w:rsidRPr="00FA7F94">
        <w:rPr>
          <w:rFonts w:ascii="Times New Roman" w:hAnsi="Times New Roman" w:cs="Times New Roman"/>
          <w:color w:val="212121"/>
          <w:sz w:val="24"/>
          <w:szCs w:val="24"/>
        </w:rPr>
        <w:t>a</w:t>
      </w:r>
      <w:r w:rsidR="009019F8" w:rsidRPr="00FA7F94">
        <w:rPr>
          <w:rFonts w:ascii="Times New Roman" w:hAnsi="Times New Roman" w:cs="Times New Roman"/>
          <w:color w:val="212121"/>
          <w:sz w:val="24"/>
          <w:szCs w:val="24"/>
        </w:rPr>
        <w:t>mide).</w:t>
      </w:r>
    </w:p>
    <w:p w:rsidR="00EB4AA3" w:rsidRPr="003814CB" w:rsidRDefault="00EB4AA3" w:rsidP="00EB4AA3">
      <w:pPr>
        <w:pStyle w:val="HTMLPreformatted"/>
        <w:shd w:val="clear" w:color="auto" w:fill="FFFFFF"/>
        <w:jc w:val="center"/>
        <w:rPr>
          <w:rFonts w:asciiTheme="minorBidi" w:hAnsiTheme="minorBidi" w:cstheme="minorBidi"/>
          <w:color w:val="212121"/>
          <w:sz w:val="24"/>
          <w:szCs w:val="24"/>
        </w:rPr>
      </w:pPr>
      <w:r w:rsidRPr="003814CB">
        <w:rPr>
          <w:rFonts w:asciiTheme="minorBidi" w:hAnsiTheme="minorBidi" w:cstheme="minorBidi"/>
          <w:noProof/>
          <w:sz w:val="24"/>
          <w:szCs w:val="24"/>
        </w:rPr>
        <w:lastRenderedPageBreak/>
        <w:drawing>
          <wp:inline distT="0" distB="0" distL="0" distR="0" wp14:anchorId="2633360B" wp14:editId="15AD1AC4">
            <wp:extent cx="4324350" cy="26289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B4AA3" w:rsidRPr="00EB4AA3" w:rsidRDefault="00EB4AA3" w:rsidP="00EB4AA3">
      <w:pPr>
        <w:pStyle w:val="HTMLPreformatted"/>
        <w:shd w:val="clear" w:color="auto" w:fill="FFFFFF"/>
        <w:spacing w:line="480" w:lineRule="auto"/>
        <w:jc w:val="center"/>
        <w:rPr>
          <w:rFonts w:ascii="Times New Roman" w:hAnsi="Times New Roman" w:cs="Times New Roman"/>
          <w:color w:val="212121"/>
          <w:sz w:val="24"/>
          <w:szCs w:val="24"/>
        </w:rPr>
      </w:pPr>
      <w:r w:rsidRPr="00EB4AA3">
        <w:rPr>
          <w:rFonts w:ascii="Times New Roman" w:hAnsi="Times New Roman" w:cs="Times New Roman"/>
          <w:color w:val="212121"/>
          <w:sz w:val="24"/>
          <w:szCs w:val="24"/>
        </w:rPr>
        <w:t>Figure 4.</w:t>
      </w:r>
      <w:r w:rsidRPr="00EB4AA3">
        <w:rPr>
          <w:rFonts w:ascii="Times New Roman" w:hAnsi="Times New Roman" w:cs="Times New Roman"/>
          <w:sz w:val="24"/>
          <w:szCs w:val="24"/>
        </w:rPr>
        <w:t xml:space="preserve"> </w:t>
      </w:r>
      <w:r w:rsidRPr="00EB4AA3">
        <w:rPr>
          <w:rFonts w:ascii="Times New Roman" w:hAnsi="Times New Roman" w:cs="Times New Roman"/>
          <w:color w:val="212121"/>
          <w:sz w:val="24"/>
          <w:szCs w:val="24"/>
        </w:rPr>
        <w:t>FT-IR analysis of activated carbon adsorbent</w:t>
      </w:r>
    </w:p>
    <w:p w:rsidR="00EB4AA3" w:rsidRDefault="00EB4AA3" w:rsidP="00FA7F94">
      <w:pPr>
        <w:pStyle w:val="HTMLPreformatted"/>
        <w:shd w:val="clear" w:color="auto" w:fill="FFFFFF"/>
        <w:spacing w:line="360" w:lineRule="auto"/>
        <w:jc w:val="both"/>
        <w:rPr>
          <w:rFonts w:ascii="Times New Roman" w:hAnsi="Times New Roman" w:cs="Times New Roman"/>
          <w:b/>
          <w:bCs/>
          <w:color w:val="212121"/>
          <w:sz w:val="24"/>
          <w:szCs w:val="24"/>
        </w:rPr>
      </w:pPr>
    </w:p>
    <w:p w:rsidR="009019F8" w:rsidRPr="00FA7F94" w:rsidRDefault="009019F8" w:rsidP="00FA7F94">
      <w:pPr>
        <w:pStyle w:val="HTMLPreformatted"/>
        <w:shd w:val="clear" w:color="auto" w:fill="FFFFFF"/>
        <w:spacing w:line="360" w:lineRule="auto"/>
        <w:jc w:val="both"/>
        <w:rPr>
          <w:rFonts w:ascii="Times New Roman" w:hAnsi="Times New Roman" w:cs="Times New Roman"/>
          <w:b/>
          <w:bCs/>
          <w:color w:val="212121"/>
          <w:sz w:val="24"/>
          <w:szCs w:val="24"/>
        </w:rPr>
      </w:pPr>
      <w:r w:rsidRPr="00FA7F94">
        <w:rPr>
          <w:rFonts w:ascii="Times New Roman" w:hAnsi="Times New Roman" w:cs="Times New Roman"/>
          <w:b/>
          <w:bCs/>
          <w:color w:val="212121"/>
          <w:sz w:val="24"/>
          <w:szCs w:val="24"/>
        </w:rPr>
        <w:t xml:space="preserve">3.2 The </w:t>
      </w:r>
      <w:r w:rsidR="00837C60" w:rsidRPr="00FA7F94">
        <w:rPr>
          <w:rFonts w:ascii="Times New Roman" w:hAnsi="Times New Roman" w:cs="Times New Roman"/>
          <w:b/>
          <w:bCs/>
          <w:color w:val="212121"/>
          <w:sz w:val="24"/>
          <w:szCs w:val="24"/>
        </w:rPr>
        <w:t>p</w:t>
      </w:r>
      <w:r w:rsidRPr="00FA7F94">
        <w:rPr>
          <w:rFonts w:ascii="Times New Roman" w:hAnsi="Times New Roman" w:cs="Times New Roman"/>
          <w:b/>
          <w:bCs/>
          <w:color w:val="212121"/>
          <w:sz w:val="24"/>
          <w:szCs w:val="24"/>
        </w:rPr>
        <w:t xml:space="preserve">H effect on </w:t>
      </w:r>
      <w:r w:rsidR="003868BC" w:rsidRPr="00FA7F94">
        <w:rPr>
          <w:rFonts w:ascii="Times New Roman" w:hAnsi="Times New Roman" w:cs="Times New Roman"/>
          <w:b/>
          <w:bCs/>
          <w:color w:val="212121"/>
          <w:sz w:val="24"/>
          <w:szCs w:val="24"/>
        </w:rPr>
        <w:t>adsorption</w:t>
      </w:r>
    </w:p>
    <w:p w:rsidR="009019F8" w:rsidRPr="00FA7F94" w:rsidRDefault="009019F8" w:rsidP="00A1471A">
      <w:pPr>
        <w:pStyle w:val="HTMLPreformatted"/>
        <w:shd w:val="clear" w:color="auto" w:fill="FFFFFF"/>
        <w:spacing w:line="360" w:lineRule="auto"/>
        <w:jc w:val="both"/>
        <w:rPr>
          <w:rFonts w:ascii="Times New Roman" w:hAnsi="Times New Roman" w:cs="Times New Roman"/>
          <w:iCs/>
          <w:color w:val="212121"/>
          <w:sz w:val="24"/>
          <w:szCs w:val="24"/>
        </w:rPr>
      </w:pPr>
      <w:r w:rsidRPr="00FA7F94">
        <w:rPr>
          <w:rFonts w:ascii="Times New Roman" w:hAnsi="Times New Roman" w:cs="Times New Roman"/>
          <w:color w:val="212121"/>
          <w:sz w:val="24"/>
          <w:szCs w:val="24"/>
        </w:rPr>
        <w:t xml:space="preserve">The initial </w:t>
      </w:r>
      <w:r w:rsidR="00837C60" w:rsidRPr="00FA7F94">
        <w:rPr>
          <w:rFonts w:ascii="Times New Roman" w:hAnsi="Times New Roman" w:cs="Times New Roman"/>
          <w:color w:val="212121"/>
          <w:sz w:val="24"/>
          <w:szCs w:val="24"/>
        </w:rPr>
        <w:t>p</w:t>
      </w:r>
      <w:r w:rsidRPr="00FA7F94">
        <w:rPr>
          <w:rFonts w:ascii="Times New Roman" w:hAnsi="Times New Roman" w:cs="Times New Roman"/>
          <w:color w:val="212121"/>
          <w:sz w:val="24"/>
          <w:szCs w:val="24"/>
        </w:rPr>
        <w:t xml:space="preserve">H of the solution is considered as one of the important parameters during </w:t>
      </w:r>
      <w:r w:rsidR="003868BC" w:rsidRPr="00FA7F94">
        <w:rPr>
          <w:rFonts w:ascii="Times New Roman" w:hAnsi="Times New Roman" w:cs="Times New Roman"/>
          <w:color w:val="212121"/>
          <w:sz w:val="24"/>
          <w:szCs w:val="24"/>
        </w:rPr>
        <w:t>adsorption</w:t>
      </w:r>
      <w:r w:rsidRPr="00FA7F94">
        <w:rPr>
          <w:rFonts w:ascii="Times New Roman" w:hAnsi="Times New Roman" w:cs="Times New Roman"/>
          <w:color w:val="212121"/>
          <w:sz w:val="24"/>
          <w:szCs w:val="24"/>
        </w:rPr>
        <w:t xml:space="preserve"> process.</w:t>
      </w:r>
      <w:r w:rsidR="00A1471A" w:rsidRPr="00FA7F94">
        <w:rPr>
          <w:rFonts w:ascii="Times New Roman" w:hAnsi="Times New Roman" w:cs="Times New Roman"/>
          <w:color w:val="00B0F0"/>
          <w:sz w:val="24"/>
          <w:szCs w:val="24"/>
          <w:vertAlign w:val="superscript"/>
        </w:rPr>
        <w:t>29</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Because the</w:t>
      </w:r>
      <w:r w:rsidR="002E7DA3" w:rsidRPr="00FA7F94">
        <w:rPr>
          <w:rFonts w:ascii="Times New Roman" w:hAnsi="Times New Roman" w:cs="Times New Roman"/>
          <w:iCs/>
          <w:color w:val="212121"/>
          <w:sz w:val="24"/>
          <w:szCs w:val="24"/>
        </w:rPr>
        <w:t xml:space="preserve"> existing</w:t>
      </w:r>
      <w:r w:rsidRPr="00FA7F94">
        <w:rPr>
          <w:rFonts w:ascii="Times New Roman" w:hAnsi="Times New Roman" w:cs="Times New Roman"/>
          <w:color w:val="212121"/>
          <w:sz w:val="24"/>
          <w:szCs w:val="24"/>
        </w:rPr>
        <w:t xml:space="preserve"> Hydrogen ions </w:t>
      </w:r>
      <m:oMath>
        <m:d>
          <m:dPr>
            <m:ctrlPr>
              <w:rPr>
                <w:rFonts w:ascii="Cambria Math" w:hAnsi="Cambria Math" w:cs="Times New Roman"/>
                <w:iCs/>
                <w:color w:val="212121"/>
                <w:sz w:val="24"/>
                <w:szCs w:val="24"/>
              </w:rPr>
            </m:ctrlPr>
          </m:dPr>
          <m:e>
            <m:sSup>
              <m:sSupPr>
                <m:ctrlPr>
                  <w:rPr>
                    <w:rFonts w:ascii="Cambria Math" w:hAnsi="Cambria Math" w:cs="Times New Roman"/>
                    <w:iCs/>
                    <w:color w:val="212121"/>
                    <w:sz w:val="24"/>
                    <w:szCs w:val="24"/>
                  </w:rPr>
                </m:ctrlPr>
              </m:sSupPr>
              <m:e>
                <m:r>
                  <m:rPr>
                    <m:sty m:val="p"/>
                  </m:rPr>
                  <w:rPr>
                    <w:rFonts w:ascii="Cambria Math" w:hAnsi="Cambria Math" w:cs="Times New Roman"/>
                    <w:color w:val="212121"/>
                    <w:sz w:val="24"/>
                    <w:szCs w:val="24"/>
                  </w:rPr>
                  <m:t>H</m:t>
                </m:r>
              </m:e>
              <m:sup>
                <m:r>
                  <m:rPr>
                    <m:sty m:val="p"/>
                  </m:rPr>
                  <w:rPr>
                    <w:rFonts w:ascii="Cambria Math" w:hAnsi="Cambria Math" w:cs="Times New Roman"/>
                    <w:color w:val="212121"/>
                    <w:sz w:val="24"/>
                    <w:szCs w:val="24"/>
                  </w:rPr>
                  <m:t>+</m:t>
                </m:r>
              </m:sup>
            </m:sSup>
          </m:e>
        </m:d>
      </m:oMath>
      <w:r w:rsidRPr="00FA7F94">
        <w:rPr>
          <w:rFonts w:ascii="Times New Roman" w:hAnsi="Times New Roman" w:cs="Times New Roman"/>
          <w:iCs/>
          <w:color w:val="212121"/>
          <w:sz w:val="24"/>
          <w:szCs w:val="24"/>
        </w:rPr>
        <w:t xml:space="preserve"> in the system compete with other ions to get on the </w:t>
      </w:r>
      <w:r w:rsidR="003868BC" w:rsidRPr="00FA7F94">
        <w:rPr>
          <w:rFonts w:ascii="Times New Roman" w:hAnsi="Times New Roman" w:cs="Times New Roman"/>
          <w:iCs/>
          <w:color w:val="212121"/>
          <w:sz w:val="24"/>
          <w:szCs w:val="24"/>
        </w:rPr>
        <w:t>adsorbent</w:t>
      </w:r>
      <w:r w:rsidRPr="00FA7F94">
        <w:rPr>
          <w:rFonts w:ascii="Times New Roman" w:hAnsi="Times New Roman" w:cs="Times New Roman"/>
          <w:iCs/>
          <w:color w:val="212121"/>
          <w:sz w:val="24"/>
          <w:szCs w:val="24"/>
        </w:rPr>
        <w:t xml:space="preserve"> surface</w:t>
      </w:r>
      <w:r w:rsidR="002E7DA3" w:rsidRPr="00FA7F94">
        <w:rPr>
          <w:rFonts w:ascii="Times New Roman" w:hAnsi="Times New Roman" w:cs="Times New Roman"/>
          <w:iCs/>
          <w:color w:val="212121"/>
          <w:sz w:val="24"/>
          <w:szCs w:val="24"/>
        </w:rPr>
        <w:t xml:space="preserve">. Also, </w:t>
      </w:r>
      <w:r w:rsidR="002E7DA3" w:rsidRPr="00FA7F94">
        <w:rPr>
          <w:rFonts w:ascii="Times New Roman" w:hAnsi="Times New Roman" w:cs="Times New Roman"/>
          <w:color w:val="212121"/>
          <w:sz w:val="24"/>
          <w:szCs w:val="24"/>
        </w:rPr>
        <w:t xml:space="preserve">the initial </w:t>
      </w:r>
      <w:r w:rsidR="00837C60" w:rsidRPr="00FA7F94">
        <w:rPr>
          <w:rFonts w:ascii="Times New Roman" w:hAnsi="Times New Roman" w:cs="Times New Roman"/>
          <w:color w:val="212121"/>
          <w:sz w:val="24"/>
          <w:szCs w:val="24"/>
        </w:rPr>
        <w:t>p</w:t>
      </w:r>
      <w:r w:rsidR="002E7DA3" w:rsidRPr="00FA7F94">
        <w:rPr>
          <w:rFonts w:ascii="Times New Roman" w:hAnsi="Times New Roman" w:cs="Times New Roman"/>
          <w:color w:val="212121"/>
          <w:sz w:val="24"/>
          <w:szCs w:val="24"/>
        </w:rPr>
        <w:t xml:space="preserve">H of the solution affects the variations of </w:t>
      </w:r>
      <w:r w:rsidR="003868BC" w:rsidRPr="00FA7F94">
        <w:rPr>
          <w:rFonts w:ascii="Times New Roman" w:hAnsi="Times New Roman" w:cs="Times New Roman"/>
          <w:color w:val="212121"/>
          <w:sz w:val="24"/>
          <w:szCs w:val="24"/>
        </w:rPr>
        <w:t>adsorbent</w:t>
      </w:r>
      <w:r w:rsidR="002E7DA3" w:rsidRPr="00FA7F94">
        <w:rPr>
          <w:rFonts w:ascii="Times New Roman" w:hAnsi="Times New Roman" w:cs="Times New Roman"/>
          <w:color w:val="212121"/>
          <w:sz w:val="24"/>
          <w:szCs w:val="24"/>
        </w:rPr>
        <w:t xml:space="preserve"> surface charge and ionization degree of the a</w:t>
      </w:r>
      <w:r w:rsidR="00877251" w:rsidRPr="00FA7F94">
        <w:rPr>
          <w:rFonts w:ascii="Times New Roman" w:hAnsi="Times New Roman" w:cs="Times New Roman"/>
          <w:color w:val="212121"/>
          <w:sz w:val="24"/>
          <w:szCs w:val="24"/>
        </w:rPr>
        <w:t>d</w:t>
      </w:r>
      <w:r w:rsidR="002E7DA3" w:rsidRPr="00FA7F94">
        <w:rPr>
          <w:rFonts w:ascii="Times New Roman" w:hAnsi="Times New Roman" w:cs="Times New Roman"/>
          <w:color w:val="212121"/>
          <w:sz w:val="24"/>
          <w:szCs w:val="24"/>
        </w:rPr>
        <w:t>sorbed material (</w:t>
      </w:r>
      <w:r w:rsidR="00A1471A">
        <w:rPr>
          <w:rFonts w:ascii="Times New Roman" w:hAnsi="Times New Roman" w:cs="Times New Roman"/>
          <w:color w:val="212121"/>
          <w:sz w:val="24"/>
          <w:szCs w:val="24"/>
        </w:rPr>
        <w:t>s</w:t>
      </w:r>
      <w:r w:rsidR="002E7DA3" w:rsidRPr="00FA7F94">
        <w:rPr>
          <w:rFonts w:ascii="Times New Roman" w:hAnsi="Times New Roman" w:cs="Times New Roman"/>
          <w:color w:val="212121"/>
          <w:sz w:val="24"/>
          <w:szCs w:val="24"/>
        </w:rPr>
        <w:t xml:space="preserve">ulfate) during the </w:t>
      </w:r>
      <w:r w:rsidR="003868BC" w:rsidRPr="00FA7F94">
        <w:rPr>
          <w:rFonts w:ascii="Times New Roman" w:hAnsi="Times New Roman" w:cs="Times New Roman"/>
          <w:color w:val="212121"/>
          <w:sz w:val="24"/>
          <w:szCs w:val="24"/>
        </w:rPr>
        <w:t>adsorption</w:t>
      </w:r>
      <w:r w:rsidR="002E7DA3" w:rsidRPr="00FA7F94">
        <w:rPr>
          <w:rFonts w:ascii="Times New Roman" w:hAnsi="Times New Roman" w:cs="Times New Roman"/>
          <w:color w:val="212121"/>
          <w:sz w:val="24"/>
          <w:szCs w:val="24"/>
        </w:rPr>
        <w:t xml:space="preserve"> process. The </w:t>
      </w:r>
      <w:r w:rsidR="00837C60" w:rsidRPr="00FA7F94">
        <w:rPr>
          <w:rFonts w:ascii="Times New Roman" w:hAnsi="Times New Roman" w:cs="Times New Roman"/>
          <w:color w:val="212121"/>
          <w:sz w:val="24"/>
          <w:szCs w:val="24"/>
        </w:rPr>
        <w:t>p</w:t>
      </w:r>
      <w:r w:rsidR="002E7DA3" w:rsidRPr="00FA7F94">
        <w:rPr>
          <w:rFonts w:ascii="Times New Roman" w:hAnsi="Times New Roman" w:cs="Times New Roman"/>
          <w:color w:val="212121"/>
          <w:sz w:val="24"/>
          <w:szCs w:val="24"/>
        </w:rPr>
        <w:t xml:space="preserve">H effect on the </w:t>
      </w:r>
      <m:oMath>
        <m:sSubSup>
          <m:sSubSupPr>
            <m:ctrlPr>
              <w:rPr>
                <w:rFonts w:ascii="Cambria Math" w:hAnsi="Cambria Math" w:cs="Times New Roman"/>
                <w:iCs/>
                <w:color w:val="212121"/>
                <w:sz w:val="24"/>
                <w:szCs w:val="24"/>
              </w:rPr>
            </m:ctrlPr>
          </m:sSubSup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up>
            <m:r>
              <m:rPr>
                <m:sty m:val="p"/>
              </m:rPr>
              <w:rPr>
                <w:rFonts w:ascii="Cambria Math" w:hAnsi="Cambria Math" w:cs="Times New Roman"/>
                <w:color w:val="212121"/>
                <w:sz w:val="24"/>
                <w:szCs w:val="24"/>
              </w:rPr>
              <m:t>2-</m:t>
            </m:r>
          </m:sup>
        </m:sSubSup>
      </m:oMath>
      <w:r w:rsidR="002E7DA3" w:rsidRPr="00FA7F94">
        <w:rPr>
          <w:rFonts w:ascii="Times New Roman" w:hAnsi="Times New Roman" w:cs="Times New Roman"/>
          <w:iCs/>
          <w:color w:val="212121"/>
          <w:sz w:val="24"/>
          <w:szCs w:val="24"/>
        </w:rPr>
        <w:t xml:space="preserve"> ion adsorption on the activated carbon surface derived from </w:t>
      </w:r>
      <w:r w:rsidR="003868BC" w:rsidRPr="00FA7F94">
        <w:rPr>
          <w:rFonts w:ascii="Times New Roman" w:hAnsi="Times New Roman" w:cs="Times New Roman"/>
          <w:iCs/>
          <w:color w:val="212121"/>
          <w:sz w:val="24"/>
          <w:szCs w:val="24"/>
        </w:rPr>
        <w:t>Lotus</w:t>
      </w:r>
      <w:r w:rsidR="002E7DA3" w:rsidRPr="00FA7F94">
        <w:rPr>
          <w:rFonts w:ascii="Times New Roman" w:hAnsi="Times New Roman" w:cs="Times New Roman"/>
          <w:iCs/>
          <w:color w:val="212121"/>
          <w:sz w:val="24"/>
          <w:szCs w:val="24"/>
        </w:rPr>
        <w:t xml:space="preserve"> leaf is shown in </w:t>
      </w:r>
      <w:r w:rsidR="002E7DA3" w:rsidRPr="00FA7F94">
        <w:rPr>
          <w:rFonts w:ascii="Times New Roman" w:hAnsi="Times New Roman" w:cs="Times New Roman"/>
          <w:iCs/>
          <w:color w:val="00B0F0"/>
          <w:sz w:val="24"/>
          <w:szCs w:val="24"/>
        </w:rPr>
        <w:t>Fig. 5</w:t>
      </w:r>
      <w:r w:rsidR="002E7DA3" w:rsidRPr="00FA7F94">
        <w:rPr>
          <w:rFonts w:ascii="Times New Roman" w:hAnsi="Times New Roman" w:cs="Times New Roman"/>
          <w:iCs/>
          <w:color w:val="212121"/>
          <w:sz w:val="24"/>
          <w:szCs w:val="24"/>
        </w:rPr>
        <w:t>.</w:t>
      </w:r>
    </w:p>
    <w:p w:rsidR="00EB4AA3" w:rsidRPr="003814CB" w:rsidRDefault="00EB4AA3" w:rsidP="00EB4AA3">
      <w:pPr>
        <w:pStyle w:val="HTMLPreformatted"/>
        <w:shd w:val="clear" w:color="auto" w:fill="FFFFFF"/>
        <w:spacing w:line="480" w:lineRule="auto"/>
        <w:jc w:val="center"/>
        <w:rPr>
          <w:rFonts w:asciiTheme="minorBidi" w:hAnsiTheme="minorBidi" w:cstheme="minorBidi"/>
          <w:iCs/>
          <w:color w:val="212121"/>
          <w:sz w:val="24"/>
          <w:szCs w:val="24"/>
        </w:rPr>
      </w:pPr>
      <w:r w:rsidRPr="003814CB">
        <w:rPr>
          <w:rFonts w:asciiTheme="minorBidi" w:hAnsiTheme="minorBidi" w:cstheme="minorBidi"/>
          <w:noProof/>
          <w:sz w:val="24"/>
          <w:szCs w:val="24"/>
        </w:rPr>
        <w:drawing>
          <wp:inline distT="0" distB="0" distL="0" distR="0" wp14:anchorId="0283E2AF" wp14:editId="189BF632">
            <wp:extent cx="4162425" cy="219075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B4AA3" w:rsidRPr="00EB4AA3" w:rsidRDefault="00EB4AA3" w:rsidP="00EB4AA3">
      <w:pPr>
        <w:pStyle w:val="HTMLPreformatted"/>
        <w:shd w:val="clear" w:color="auto" w:fill="FFFFFF"/>
        <w:spacing w:line="480" w:lineRule="auto"/>
        <w:jc w:val="center"/>
        <w:rPr>
          <w:rFonts w:ascii="Times New Roman" w:hAnsi="Times New Roman" w:cs="Times New Roman"/>
          <w:color w:val="212121"/>
          <w:sz w:val="24"/>
          <w:szCs w:val="24"/>
        </w:rPr>
      </w:pPr>
      <w:r w:rsidRPr="00EB4AA3">
        <w:rPr>
          <w:rFonts w:ascii="Times New Roman" w:hAnsi="Times New Roman" w:cs="Times New Roman"/>
          <w:iCs/>
          <w:color w:val="212121"/>
          <w:sz w:val="24"/>
          <w:szCs w:val="24"/>
        </w:rPr>
        <w:t xml:space="preserve">Figure 5. </w:t>
      </w:r>
      <w:r w:rsidRPr="00EB4AA3">
        <w:rPr>
          <w:rFonts w:ascii="Times New Roman" w:hAnsi="Times New Roman" w:cs="Times New Roman"/>
          <w:color w:val="212121"/>
          <w:sz w:val="24"/>
          <w:szCs w:val="24"/>
        </w:rPr>
        <w:t xml:space="preserve">The pH effect on the </w:t>
      </w:r>
      <m:oMath>
        <m:sSubSup>
          <m:sSubSupPr>
            <m:ctrlPr>
              <w:rPr>
                <w:rFonts w:ascii="Cambria Math" w:hAnsi="Cambria Math" w:cs="Times New Roman"/>
                <w:iCs/>
                <w:color w:val="212121"/>
                <w:sz w:val="24"/>
                <w:szCs w:val="24"/>
              </w:rPr>
            </m:ctrlPr>
          </m:sSubSup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up>
            <m:r>
              <m:rPr>
                <m:sty m:val="p"/>
              </m:rPr>
              <w:rPr>
                <w:rFonts w:ascii="Cambria Math" w:hAnsi="Cambria Math" w:cs="Times New Roman"/>
                <w:color w:val="212121"/>
                <w:sz w:val="24"/>
                <w:szCs w:val="24"/>
              </w:rPr>
              <m:t>2-</m:t>
            </m:r>
          </m:sup>
        </m:sSubSup>
      </m:oMath>
      <w:r w:rsidRPr="00EB4AA3">
        <w:rPr>
          <w:rFonts w:ascii="Times New Roman" w:hAnsi="Times New Roman" w:cs="Times New Roman"/>
          <w:iCs/>
          <w:color w:val="212121"/>
          <w:sz w:val="24"/>
          <w:szCs w:val="24"/>
        </w:rPr>
        <w:t xml:space="preserve"> ion adsorption on the activated carbon surface derived from Lotus leaf (Other conditions: T=298 K, m=0.5 g, Tc =60min, </w:t>
      </w:r>
      <m:oMath>
        <m:r>
          <m:rPr>
            <m:sty m:val="p"/>
          </m:rPr>
          <w:rPr>
            <w:rFonts w:ascii="Cambria Math" w:hAnsi="Cambria Math" w:cs="Times New Roman"/>
            <w:color w:val="212121"/>
            <w:sz w:val="24"/>
            <w:szCs w:val="24"/>
          </w:rPr>
          <m:t xml:space="preserve"> </m:t>
        </m:r>
        <m:sSub>
          <m:sSubPr>
            <m:ctrlPr>
              <w:rPr>
                <w:rFonts w:ascii="Cambria Math" w:hAnsi="Cambria Math" w:cs="Times New Roman"/>
                <w:color w:val="212121"/>
                <w:sz w:val="24"/>
                <w:szCs w:val="24"/>
              </w:rPr>
            </m:ctrlPr>
          </m:sSub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Sub>
      </m:oMath>
      <w:r w:rsidRPr="00EB4AA3">
        <w:rPr>
          <w:rFonts w:ascii="Times New Roman" w:hAnsi="Times New Roman" w:cs="Times New Roman"/>
          <w:color w:val="212121"/>
          <w:sz w:val="24"/>
          <w:szCs w:val="24"/>
        </w:rPr>
        <w:t>=100 mg/l)</w:t>
      </w:r>
    </w:p>
    <w:p w:rsidR="00EB4AA3" w:rsidRDefault="00EB4AA3" w:rsidP="00FA7F94">
      <w:pPr>
        <w:pStyle w:val="HTMLPreformatted"/>
        <w:shd w:val="clear" w:color="auto" w:fill="FFFFFF"/>
        <w:spacing w:line="360" w:lineRule="auto"/>
        <w:jc w:val="both"/>
        <w:rPr>
          <w:rFonts w:ascii="Times New Roman" w:hAnsi="Times New Roman" w:cs="Times New Roman"/>
          <w:color w:val="212121"/>
          <w:sz w:val="24"/>
          <w:szCs w:val="24"/>
        </w:rPr>
      </w:pPr>
    </w:p>
    <w:p w:rsidR="00812FF1" w:rsidRPr="00FA7F94" w:rsidRDefault="00812FF1" w:rsidP="00FA7F94">
      <w:pPr>
        <w:pStyle w:val="HTMLPreformatted"/>
        <w:shd w:val="clear" w:color="auto" w:fill="FFFFFF"/>
        <w:spacing w:line="360" w:lineRule="auto"/>
        <w:jc w:val="both"/>
        <w:rPr>
          <w:rFonts w:ascii="Times New Roman" w:hAnsi="Times New Roman" w:cs="Times New Roman"/>
          <w:iCs/>
          <w:color w:val="212121"/>
          <w:sz w:val="24"/>
          <w:szCs w:val="24"/>
        </w:rPr>
      </w:pPr>
      <w:r w:rsidRPr="00FA7F94">
        <w:rPr>
          <w:rFonts w:ascii="Times New Roman" w:hAnsi="Times New Roman" w:cs="Times New Roman"/>
          <w:color w:val="212121"/>
          <w:sz w:val="24"/>
          <w:szCs w:val="24"/>
        </w:rPr>
        <w:t xml:space="preserve">As shown in the </w:t>
      </w:r>
      <w:r w:rsidR="00942814" w:rsidRPr="00FA7F94">
        <w:rPr>
          <w:rFonts w:ascii="Times New Roman" w:hAnsi="Times New Roman" w:cs="Times New Roman"/>
          <w:color w:val="212121"/>
          <w:sz w:val="24"/>
          <w:szCs w:val="24"/>
        </w:rPr>
        <w:t>figure</w:t>
      </w:r>
      <w:r w:rsidRPr="00FA7F94">
        <w:rPr>
          <w:rFonts w:ascii="Times New Roman" w:hAnsi="Times New Roman" w:cs="Times New Roman"/>
          <w:color w:val="212121"/>
          <w:sz w:val="24"/>
          <w:szCs w:val="24"/>
        </w:rPr>
        <w:t>,</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 xml:space="preserve">the </w:t>
      </w:r>
      <w:r w:rsidR="00877251" w:rsidRPr="00FA7F94">
        <w:rPr>
          <w:rFonts w:ascii="Times New Roman" w:hAnsi="Times New Roman" w:cs="Times New Roman"/>
          <w:color w:val="212121"/>
          <w:sz w:val="24"/>
          <w:szCs w:val="24"/>
        </w:rPr>
        <w:t>s</w:t>
      </w:r>
      <w:r w:rsidRPr="00FA7F94">
        <w:rPr>
          <w:rFonts w:ascii="Times New Roman" w:hAnsi="Times New Roman" w:cs="Times New Roman"/>
          <w:color w:val="212121"/>
          <w:sz w:val="24"/>
          <w:szCs w:val="24"/>
        </w:rPr>
        <w:t xml:space="preserve">ulfate ion adsorption efficiency increases by raising </w:t>
      </w:r>
      <w:r w:rsidR="00837C60" w:rsidRPr="00FA7F94">
        <w:rPr>
          <w:rFonts w:ascii="Times New Roman" w:hAnsi="Times New Roman" w:cs="Times New Roman"/>
          <w:color w:val="212121"/>
          <w:sz w:val="24"/>
          <w:szCs w:val="24"/>
        </w:rPr>
        <w:t>p</w:t>
      </w:r>
      <w:r w:rsidRPr="00FA7F94">
        <w:rPr>
          <w:rFonts w:ascii="Times New Roman" w:hAnsi="Times New Roman" w:cs="Times New Roman"/>
          <w:color w:val="212121"/>
          <w:sz w:val="24"/>
          <w:szCs w:val="24"/>
        </w:rPr>
        <w:t xml:space="preserve">H from 4 to 6. Since, the ambience is acidic at low </w:t>
      </w:r>
      <w:r w:rsidR="00E76E34" w:rsidRPr="00FA7F94">
        <w:rPr>
          <w:rFonts w:ascii="Times New Roman" w:hAnsi="Times New Roman" w:cs="Times New Roman"/>
          <w:color w:val="212121"/>
          <w:sz w:val="24"/>
          <w:szCs w:val="24"/>
        </w:rPr>
        <w:t>p</w:t>
      </w:r>
      <w:r w:rsidRPr="00FA7F94">
        <w:rPr>
          <w:rFonts w:ascii="Times New Roman" w:hAnsi="Times New Roman" w:cs="Times New Roman"/>
          <w:color w:val="212121"/>
          <w:sz w:val="24"/>
          <w:szCs w:val="24"/>
        </w:rPr>
        <w:t xml:space="preserve">H, so, the Hydrogen ions concentration in the aqueous solution is high and since the </w:t>
      </w:r>
      <w:r w:rsidR="00877251" w:rsidRPr="00FA7F94">
        <w:rPr>
          <w:rFonts w:ascii="Times New Roman" w:hAnsi="Times New Roman" w:cs="Times New Roman"/>
          <w:color w:val="212121"/>
          <w:sz w:val="24"/>
          <w:szCs w:val="24"/>
        </w:rPr>
        <w:t>h</w:t>
      </w:r>
      <w:r w:rsidRPr="00FA7F94">
        <w:rPr>
          <w:rFonts w:ascii="Times New Roman" w:hAnsi="Times New Roman" w:cs="Times New Roman"/>
          <w:color w:val="212121"/>
          <w:sz w:val="24"/>
          <w:szCs w:val="24"/>
        </w:rPr>
        <w:t xml:space="preserve">ydrogen ion is placed on the </w:t>
      </w:r>
      <w:r w:rsidR="003868BC" w:rsidRPr="00FA7F94">
        <w:rPr>
          <w:rFonts w:ascii="Times New Roman" w:hAnsi="Times New Roman" w:cs="Times New Roman"/>
          <w:color w:val="212121"/>
          <w:sz w:val="24"/>
          <w:szCs w:val="24"/>
        </w:rPr>
        <w:t>adsorbent</w:t>
      </w:r>
      <w:r w:rsidRPr="00FA7F94">
        <w:rPr>
          <w:rFonts w:ascii="Times New Roman" w:hAnsi="Times New Roman" w:cs="Times New Roman"/>
          <w:color w:val="212121"/>
          <w:sz w:val="24"/>
          <w:szCs w:val="24"/>
        </w:rPr>
        <w:t xml:space="preserve"> surface</w:t>
      </w:r>
      <w:r w:rsidR="008136F8" w:rsidRPr="00FA7F94">
        <w:rPr>
          <w:rFonts w:ascii="Times New Roman" w:hAnsi="Times New Roman" w:cs="Times New Roman"/>
          <w:color w:val="212121"/>
          <w:sz w:val="24"/>
          <w:szCs w:val="24"/>
        </w:rPr>
        <w:t xml:space="preserve">, the </w:t>
      </w:r>
      <w:r w:rsidR="003868BC" w:rsidRPr="00FA7F94">
        <w:rPr>
          <w:rFonts w:ascii="Times New Roman" w:hAnsi="Times New Roman" w:cs="Times New Roman"/>
          <w:color w:val="212121"/>
          <w:sz w:val="24"/>
          <w:szCs w:val="24"/>
        </w:rPr>
        <w:t>adsorbent</w:t>
      </w:r>
      <w:r w:rsidR="008136F8" w:rsidRPr="00FA7F94">
        <w:rPr>
          <w:rFonts w:ascii="Times New Roman" w:hAnsi="Times New Roman" w:cs="Times New Roman"/>
          <w:color w:val="212121"/>
          <w:sz w:val="24"/>
          <w:szCs w:val="24"/>
        </w:rPr>
        <w:t xml:space="preserve"> load gets positive; therefore,</w:t>
      </w:r>
      <w:r w:rsidR="008136F8" w:rsidRPr="00FA7F94">
        <w:rPr>
          <w:rFonts w:ascii="Times New Roman" w:hAnsi="Times New Roman" w:cs="Times New Roman"/>
          <w:sz w:val="24"/>
          <w:szCs w:val="24"/>
        </w:rPr>
        <w:t xml:space="preserve"> </w:t>
      </w:r>
      <w:r w:rsidR="008136F8" w:rsidRPr="00FA7F94">
        <w:rPr>
          <w:rFonts w:ascii="Times New Roman" w:hAnsi="Times New Roman" w:cs="Times New Roman"/>
          <w:color w:val="212121"/>
          <w:sz w:val="24"/>
          <w:szCs w:val="24"/>
        </w:rPr>
        <w:t xml:space="preserve">the electrostatic force </w:t>
      </w:r>
      <w:r w:rsidR="001A6203" w:rsidRPr="00FA7F94">
        <w:rPr>
          <w:rFonts w:ascii="Times New Roman" w:hAnsi="Times New Roman" w:cs="Times New Roman"/>
          <w:color w:val="212121"/>
          <w:sz w:val="24"/>
          <w:szCs w:val="24"/>
        </w:rPr>
        <w:t xml:space="preserve">makes </w:t>
      </w:r>
      <w:r w:rsidR="003868BC" w:rsidRPr="00FA7F94">
        <w:rPr>
          <w:rFonts w:ascii="Times New Roman" w:hAnsi="Times New Roman" w:cs="Times New Roman"/>
          <w:color w:val="212121"/>
          <w:sz w:val="24"/>
          <w:szCs w:val="24"/>
        </w:rPr>
        <w:t>adsorption</w:t>
      </w:r>
      <w:r w:rsidR="001A6203" w:rsidRPr="00FA7F94">
        <w:rPr>
          <w:rFonts w:ascii="Times New Roman" w:hAnsi="Times New Roman" w:cs="Times New Roman"/>
          <w:color w:val="212121"/>
          <w:sz w:val="24"/>
          <w:szCs w:val="24"/>
        </w:rPr>
        <w:t xml:space="preserve"> </w:t>
      </w:r>
      <w:r w:rsidR="008136F8" w:rsidRPr="00FA7F94">
        <w:rPr>
          <w:rFonts w:ascii="Times New Roman" w:hAnsi="Times New Roman" w:cs="Times New Roman"/>
          <w:color w:val="212121"/>
          <w:sz w:val="24"/>
          <w:szCs w:val="24"/>
        </w:rPr>
        <w:t xml:space="preserve">between the </w:t>
      </w:r>
      <w:r w:rsidR="003868BC" w:rsidRPr="00FA7F94">
        <w:rPr>
          <w:rFonts w:ascii="Times New Roman" w:hAnsi="Times New Roman" w:cs="Times New Roman"/>
          <w:color w:val="212121"/>
          <w:sz w:val="24"/>
          <w:szCs w:val="24"/>
        </w:rPr>
        <w:t>adsorbent</w:t>
      </w:r>
      <w:r w:rsidR="008136F8" w:rsidRPr="00FA7F94">
        <w:rPr>
          <w:rFonts w:ascii="Times New Roman" w:hAnsi="Times New Roman" w:cs="Times New Roman"/>
          <w:color w:val="212121"/>
          <w:sz w:val="24"/>
          <w:szCs w:val="24"/>
        </w:rPr>
        <w:t xml:space="preserve"> positive load and </w:t>
      </w:r>
      <w:r w:rsidR="001A6203" w:rsidRPr="00FA7F94">
        <w:rPr>
          <w:rFonts w:ascii="Times New Roman" w:hAnsi="Times New Roman" w:cs="Times New Roman"/>
          <w:color w:val="212121"/>
          <w:sz w:val="24"/>
          <w:szCs w:val="24"/>
        </w:rPr>
        <w:t xml:space="preserve">Sulfate </w:t>
      </w:r>
      <w:r w:rsidR="008136F8" w:rsidRPr="00FA7F94">
        <w:rPr>
          <w:rFonts w:ascii="Times New Roman" w:hAnsi="Times New Roman" w:cs="Times New Roman"/>
          <w:color w:val="212121"/>
          <w:sz w:val="24"/>
          <w:szCs w:val="24"/>
        </w:rPr>
        <w:t>anion negative load</w:t>
      </w:r>
      <w:r w:rsidR="001A6203" w:rsidRPr="00FA7F94">
        <w:rPr>
          <w:rFonts w:ascii="Times New Roman" w:hAnsi="Times New Roman" w:cs="Times New Roman"/>
          <w:color w:val="212121"/>
          <w:sz w:val="24"/>
          <w:szCs w:val="24"/>
        </w:rPr>
        <w:t>.</w:t>
      </w:r>
      <w:r w:rsidR="001A6203" w:rsidRPr="00FA7F94">
        <w:rPr>
          <w:rFonts w:ascii="Times New Roman" w:hAnsi="Times New Roman" w:cs="Times New Roman"/>
          <w:sz w:val="24"/>
          <w:szCs w:val="24"/>
        </w:rPr>
        <w:t xml:space="preserve"> </w:t>
      </w:r>
      <w:r w:rsidR="001A6203" w:rsidRPr="00FA7F94">
        <w:rPr>
          <w:rFonts w:ascii="Times New Roman" w:hAnsi="Times New Roman" w:cs="Times New Roman"/>
          <w:color w:val="212121"/>
          <w:sz w:val="24"/>
          <w:szCs w:val="24"/>
        </w:rPr>
        <w:t xml:space="preserve">The maximum percentage of Sulfate ion </w:t>
      </w:r>
      <w:r w:rsidR="003868BC" w:rsidRPr="00FA7F94">
        <w:rPr>
          <w:rFonts w:ascii="Times New Roman" w:hAnsi="Times New Roman" w:cs="Times New Roman"/>
          <w:color w:val="212121"/>
          <w:sz w:val="24"/>
          <w:szCs w:val="24"/>
        </w:rPr>
        <w:t>adsorption</w:t>
      </w:r>
      <w:r w:rsidR="001A6203" w:rsidRPr="00FA7F94">
        <w:rPr>
          <w:rFonts w:ascii="Times New Roman" w:hAnsi="Times New Roman" w:cs="Times New Roman"/>
          <w:color w:val="212121"/>
          <w:sz w:val="24"/>
          <w:szCs w:val="24"/>
        </w:rPr>
        <w:t xml:space="preserve"> happens at </w:t>
      </w:r>
      <w:r w:rsidR="00837C60" w:rsidRPr="00FA7F94">
        <w:rPr>
          <w:rFonts w:ascii="Times New Roman" w:hAnsi="Times New Roman" w:cs="Times New Roman"/>
          <w:color w:val="212121"/>
          <w:sz w:val="24"/>
          <w:szCs w:val="24"/>
        </w:rPr>
        <w:t>p</w:t>
      </w:r>
      <w:r w:rsidR="001A6203" w:rsidRPr="00FA7F94">
        <w:rPr>
          <w:rFonts w:ascii="Times New Roman" w:hAnsi="Times New Roman" w:cs="Times New Roman"/>
          <w:color w:val="212121"/>
          <w:sz w:val="24"/>
          <w:szCs w:val="24"/>
        </w:rPr>
        <w:t>H=6. Sulfate anion is better a</w:t>
      </w:r>
      <w:r w:rsidR="00877251" w:rsidRPr="00FA7F94">
        <w:rPr>
          <w:rFonts w:ascii="Times New Roman" w:hAnsi="Times New Roman" w:cs="Times New Roman"/>
          <w:color w:val="212121"/>
          <w:sz w:val="24"/>
          <w:szCs w:val="24"/>
        </w:rPr>
        <w:t>d</w:t>
      </w:r>
      <w:r w:rsidR="001A6203" w:rsidRPr="00FA7F94">
        <w:rPr>
          <w:rFonts w:ascii="Times New Roman" w:hAnsi="Times New Roman" w:cs="Times New Roman"/>
          <w:color w:val="212121"/>
          <w:sz w:val="24"/>
          <w:szCs w:val="24"/>
        </w:rPr>
        <w:t xml:space="preserve">sorbed at low </w:t>
      </w:r>
      <w:r w:rsidR="00877251" w:rsidRPr="00FA7F94">
        <w:rPr>
          <w:rFonts w:ascii="Times New Roman" w:hAnsi="Times New Roman" w:cs="Times New Roman"/>
          <w:color w:val="212121"/>
          <w:sz w:val="24"/>
          <w:szCs w:val="24"/>
        </w:rPr>
        <w:t>p</w:t>
      </w:r>
      <w:r w:rsidR="001A6203" w:rsidRPr="00FA7F94">
        <w:rPr>
          <w:rFonts w:ascii="Times New Roman" w:hAnsi="Times New Roman" w:cs="Times New Roman"/>
          <w:color w:val="212121"/>
          <w:sz w:val="24"/>
          <w:szCs w:val="24"/>
        </w:rPr>
        <w:t xml:space="preserve">Hs. After that, </w:t>
      </w:r>
      <w:r w:rsidR="00877251" w:rsidRPr="00FA7F94">
        <w:rPr>
          <w:rFonts w:ascii="Times New Roman" w:hAnsi="Times New Roman" w:cs="Times New Roman"/>
          <w:color w:val="212121"/>
          <w:sz w:val="24"/>
          <w:szCs w:val="24"/>
        </w:rPr>
        <w:t>s</w:t>
      </w:r>
      <w:r w:rsidR="001A6203" w:rsidRPr="00FA7F94">
        <w:rPr>
          <w:rFonts w:ascii="Times New Roman" w:hAnsi="Times New Roman" w:cs="Times New Roman"/>
          <w:color w:val="212121"/>
          <w:sz w:val="24"/>
          <w:szCs w:val="24"/>
        </w:rPr>
        <w:t xml:space="preserve">ulfate </w:t>
      </w:r>
      <w:r w:rsidR="003868BC" w:rsidRPr="00FA7F94">
        <w:rPr>
          <w:rFonts w:ascii="Times New Roman" w:hAnsi="Times New Roman" w:cs="Times New Roman"/>
          <w:color w:val="212121"/>
          <w:sz w:val="24"/>
          <w:szCs w:val="24"/>
        </w:rPr>
        <w:t>adsorption</w:t>
      </w:r>
      <w:r w:rsidR="001A6203" w:rsidRPr="00FA7F94">
        <w:rPr>
          <w:rFonts w:ascii="Times New Roman" w:hAnsi="Times New Roman" w:cs="Times New Roman"/>
          <w:color w:val="212121"/>
          <w:sz w:val="24"/>
          <w:szCs w:val="24"/>
        </w:rPr>
        <w:t xml:space="preserve"> decreases. The maximum </w:t>
      </w:r>
      <w:r w:rsidR="003868BC" w:rsidRPr="00FA7F94">
        <w:rPr>
          <w:rFonts w:ascii="Times New Roman" w:hAnsi="Times New Roman" w:cs="Times New Roman"/>
          <w:color w:val="212121"/>
          <w:sz w:val="24"/>
          <w:szCs w:val="24"/>
        </w:rPr>
        <w:t>adsorption</w:t>
      </w:r>
      <w:r w:rsidR="001A6203" w:rsidRPr="00FA7F94">
        <w:rPr>
          <w:rFonts w:ascii="Times New Roman" w:hAnsi="Times New Roman" w:cs="Times New Roman"/>
          <w:color w:val="212121"/>
          <w:sz w:val="24"/>
          <w:szCs w:val="24"/>
        </w:rPr>
        <w:t xml:space="preserve"> of Sulfate ion through </w:t>
      </w:r>
      <w:r w:rsidR="003868BC" w:rsidRPr="00FA7F94">
        <w:rPr>
          <w:rFonts w:ascii="Times New Roman" w:hAnsi="Times New Roman" w:cs="Times New Roman"/>
          <w:color w:val="212121"/>
          <w:sz w:val="24"/>
          <w:szCs w:val="24"/>
        </w:rPr>
        <w:t>Lotus</w:t>
      </w:r>
      <w:r w:rsidR="001A6203" w:rsidRPr="00FA7F94">
        <w:rPr>
          <w:rFonts w:ascii="Times New Roman" w:hAnsi="Times New Roman" w:cs="Times New Roman"/>
          <w:color w:val="212121"/>
          <w:sz w:val="24"/>
          <w:szCs w:val="24"/>
        </w:rPr>
        <w:t xml:space="preserve"> leaf was obtained 70.5%. </w:t>
      </w:r>
      <w:r w:rsidR="00E84077" w:rsidRPr="00FA7F94">
        <w:rPr>
          <w:rFonts w:ascii="Times New Roman" w:hAnsi="Times New Roman" w:cs="Times New Roman"/>
          <w:color w:val="212121"/>
          <w:sz w:val="24"/>
          <w:szCs w:val="24"/>
        </w:rPr>
        <w:t>T</w:t>
      </w:r>
      <w:r w:rsidR="001A6203" w:rsidRPr="00FA7F94">
        <w:rPr>
          <w:rFonts w:ascii="Times New Roman" w:hAnsi="Times New Roman" w:cs="Times New Roman"/>
          <w:color w:val="212121"/>
          <w:sz w:val="24"/>
          <w:szCs w:val="24"/>
        </w:rPr>
        <w:t xml:space="preserve">he </w:t>
      </w:r>
      <w:r w:rsidR="003868BC" w:rsidRPr="00FA7F94">
        <w:rPr>
          <w:rFonts w:ascii="Times New Roman" w:hAnsi="Times New Roman" w:cs="Times New Roman"/>
          <w:color w:val="212121"/>
          <w:sz w:val="24"/>
          <w:szCs w:val="24"/>
        </w:rPr>
        <w:t>adsorption</w:t>
      </w:r>
      <w:r w:rsidR="001A6203" w:rsidRPr="00FA7F94">
        <w:rPr>
          <w:rFonts w:ascii="Times New Roman" w:hAnsi="Times New Roman" w:cs="Times New Roman"/>
          <w:color w:val="212121"/>
          <w:sz w:val="24"/>
          <w:szCs w:val="24"/>
        </w:rPr>
        <w:t xml:space="preserve"> efficiency decreased </w:t>
      </w:r>
      <w:r w:rsidR="00E84077" w:rsidRPr="00FA7F94">
        <w:rPr>
          <w:rFonts w:ascii="Times New Roman" w:hAnsi="Times New Roman" w:cs="Times New Roman"/>
          <w:color w:val="212121"/>
          <w:sz w:val="24"/>
          <w:szCs w:val="24"/>
        </w:rPr>
        <w:t xml:space="preserve">after </w:t>
      </w:r>
      <w:r w:rsidR="00837C60" w:rsidRPr="00FA7F94">
        <w:rPr>
          <w:rFonts w:ascii="Times New Roman" w:hAnsi="Times New Roman" w:cs="Times New Roman"/>
          <w:color w:val="212121"/>
          <w:sz w:val="24"/>
          <w:szCs w:val="24"/>
        </w:rPr>
        <w:t>p</w:t>
      </w:r>
      <w:r w:rsidR="00E84077" w:rsidRPr="00FA7F94">
        <w:rPr>
          <w:rFonts w:ascii="Times New Roman" w:hAnsi="Times New Roman" w:cs="Times New Roman"/>
          <w:color w:val="212121"/>
          <w:sz w:val="24"/>
          <w:szCs w:val="24"/>
        </w:rPr>
        <w:t xml:space="preserve">H=6 and by changing the </w:t>
      </w:r>
      <w:r w:rsidR="00E76E34" w:rsidRPr="00FA7F94">
        <w:rPr>
          <w:rFonts w:ascii="Times New Roman" w:hAnsi="Times New Roman" w:cs="Times New Roman"/>
          <w:color w:val="212121"/>
          <w:sz w:val="24"/>
          <w:szCs w:val="24"/>
        </w:rPr>
        <w:t>p</w:t>
      </w:r>
      <w:r w:rsidR="00E84077" w:rsidRPr="00FA7F94">
        <w:rPr>
          <w:rFonts w:ascii="Times New Roman" w:hAnsi="Times New Roman" w:cs="Times New Roman"/>
          <w:color w:val="212121"/>
          <w:sz w:val="24"/>
          <w:szCs w:val="24"/>
        </w:rPr>
        <w:t xml:space="preserve">H from 6 to 10, Sulfate ion </w:t>
      </w:r>
      <w:r w:rsidR="003868BC" w:rsidRPr="00FA7F94">
        <w:rPr>
          <w:rFonts w:ascii="Times New Roman" w:hAnsi="Times New Roman" w:cs="Times New Roman"/>
          <w:color w:val="212121"/>
          <w:sz w:val="24"/>
          <w:szCs w:val="24"/>
        </w:rPr>
        <w:t>adsorption</w:t>
      </w:r>
      <w:r w:rsidR="00E84077" w:rsidRPr="00FA7F94">
        <w:rPr>
          <w:rFonts w:ascii="Times New Roman" w:hAnsi="Times New Roman" w:cs="Times New Roman"/>
          <w:color w:val="212121"/>
          <w:sz w:val="24"/>
          <w:szCs w:val="24"/>
        </w:rPr>
        <w:t xml:space="preserve"> percentage decreased from 70.5 to 60%.</w:t>
      </w:r>
      <w:r w:rsidR="00E84077" w:rsidRPr="00FA7F94">
        <w:rPr>
          <w:rFonts w:ascii="Times New Roman" w:hAnsi="Times New Roman" w:cs="Times New Roman"/>
          <w:sz w:val="24"/>
          <w:szCs w:val="24"/>
        </w:rPr>
        <w:t xml:space="preserve"> </w:t>
      </w:r>
      <w:r w:rsidR="00E84077" w:rsidRPr="00FA7F94">
        <w:rPr>
          <w:rFonts w:ascii="Times New Roman" w:hAnsi="Times New Roman" w:cs="Times New Roman"/>
          <w:color w:val="212121"/>
          <w:sz w:val="24"/>
          <w:szCs w:val="24"/>
        </w:rPr>
        <w:t xml:space="preserve">At this point, the </w:t>
      </w:r>
      <w:r w:rsidR="00877251" w:rsidRPr="00FA7F94">
        <w:rPr>
          <w:rFonts w:ascii="Times New Roman" w:hAnsi="Times New Roman" w:cs="Times New Roman"/>
          <w:color w:val="212121"/>
          <w:sz w:val="24"/>
          <w:szCs w:val="24"/>
        </w:rPr>
        <w:t>h</w:t>
      </w:r>
      <w:r w:rsidR="00E84077" w:rsidRPr="00FA7F94">
        <w:rPr>
          <w:rFonts w:ascii="Times New Roman" w:hAnsi="Times New Roman" w:cs="Times New Roman"/>
          <w:color w:val="212121"/>
          <w:sz w:val="24"/>
          <w:szCs w:val="24"/>
        </w:rPr>
        <w:t xml:space="preserve">ydroxide ion concentration </w:t>
      </w:r>
      <m:oMath>
        <m:d>
          <m:dPr>
            <m:ctrlPr>
              <w:rPr>
                <w:rFonts w:ascii="Cambria Math" w:hAnsi="Cambria Math" w:cs="Times New Roman"/>
                <w:iCs/>
                <w:color w:val="212121"/>
                <w:sz w:val="24"/>
                <w:szCs w:val="24"/>
              </w:rPr>
            </m:ctrlPr>
          </m:dPr>
          <m:e>
            <m:sSup>
              <m:sSupPr>
                <m:ctrlPr>
                  <w:rPr>
                    <w:rFonts w:ascii="Cambria Math" w:hAnsi="Cambria Math" w:cs="Times New Roman"/>
                    <w:iCs/>
                    <w:color w:val="212121"/>
                    <w:sz w:val="24"/>
                    <w:szCs w:val="24"/>
                  </w:rPr>
                </m:ctrlPr>
              </m:sSupPr>
              <m:e>
                <m:r>
                  <m:rPr>
                    <m:sty m:val="p"/>
                  </m:rPr>
                  <w:rPr>
                    <w:rFonts w:ascii="Cambria Math" w:hAnsi="Cambria Math" w:cs="Times New Roman"/>
                    <w:color w:val="212121"/>
                    <w:sz w:val="24"/>
                    <w:szCs w:val="24"/>
                  </w:rPr>
                  <m:t>OH</m:t>
                </m:r>
              </m:e>
              <m:sup>
                <m:r>
                  <m:rPr>
                    <m:sty m:val="p"/>
                  </m:rPr>
                  <w:rPr>
                    <w:rFonts w:ascii="Cambria Math" w:hAnsi="Cambria Math" w:cs="Times New Roman"/>
                    <w:color w:val="212121"/>
                    <w:sz w:val="24"/>
                    <w:szCs w:val="24"/>
                  </w:rPr>
                  <m:t>-</m:t>
                </m:r>
              </m:sup>
            </m:sSup>
          </m:e>
        </m:d>
        <m:r>
          <w:rPr>
            <w:rFonts w:ascii="Cambria Math" w:hAnsi="Cambria Math" w:cs="Times New Roman"/>
            <w:color w:val="212121"/>
            <w:sz w:val="24"/>
            <w:szCs w:val="24"/>
          </w:rPr>
          <m:t xml:space="preserve"> </m:t>
        </m:r>
      </m:oMath>
      <w:r w:rsidR="00E84077" w:rsidRPr="00FA7F94">
        <w:rPr>
          <w:rFonts w:ascii="Times New Roman" w:hAnsi="Times New Roman" w:cs="Times New Roman"/>
          <w:iCs/>
          <w:color w:val="212121"/>
          <w:sz w:val="24"/>
          <w:szCs w:val="24"/>
        </w:rPr>
        <w:t>increases inside the solution which leads to</w:t>
      </w:r>
      <m:oMath>
        <m:sSub>
          <m:sSubPr>
            <m:ctrlPr>
              <w:rPr>
                <w:rFonts w:ascii="Cambria Math" w:hAnsi="Cambria Math" w:cs="Times New Roman"/>
                <w:color w:val="212121"/>
                <w:sz w:val="24"/>
                <w:szCs w:val="24"/>
              </w:rPr>
            </m:ctrlPr>
          </m:sSubPr>
          <m:e>
            <m:r>
              <m:rPr>
                <m:sty m:val="p"/>
              </m:rPr>
              <w:rPr>
                <w:rFonts w:ascii="Cambria Math" w:hAnsi="Cambria Math" w:cs="Times New Roman"/>
                <w:color w:val="212121"/>
                <w:sz w:val="24"/>
                <w:szCs w:val="24"/>
              </w:rPr>
              <m:t xml:space="preserve"> SO</m:t>
            </m:r>
          </m:e>
          <m:sub>
            <m:r>
              <m:rPr>
                <m:sty m:val="p"/>
              </m:rPr>
              <w:rPr>
                <w:rFonts w:ascii="Cambria Math" w:hAnsi="Cambria Math" w:cs="Times New Roman"/>
                <w:color w:val="212121"/>
                <w:sz w:val="24"/>
                <w:szCs w:val="24"/>
              </w:rPr>
              <m:t>4</m:t>
            </m:r>
          </m:sub>
        </m:sSub>
        <m:d>
          <m:dPr>
            <m:ctrlPr>
              <w:rPr>
                <w:rFonts w:ascii="Cambria Math" w:hAnsi="Cambria Math" w:cs="Times New Roman"/>
                <w:iCs/>
                <w:color w:val="212121"/>
                <w:sz w:val="24"/>
                <w:szCs w:val="24"/>
              </w:rPr>
            </m:ctrlPr>
          </m:dPr>
          <m:e>
            <m:sSup>
              <m:sSupPr>
                <m:ctrlPr>
                  <w:rPr>
                    <w:rFonts w:ascii="Cambria Math" w:hAnsi="Cambria Math" w:cs="Times New Roman"/>
                    <w:iCs/>
                    <w:color w:val="212121"/>
                    <w:sz w:val="24"/>
                    <w:szCs w:val="24"/>
                  </w:rPr>
                </m:ctrlPr>
              </m:sSupPr>
              <m:e>
                <m:r>
                  <m:rPr>
                    <m:sty m:val="p"/>
                  </m:rPr>
                  <w:rPr>
                    <w:rFonts w:ascii="Cambria Math" w:hAnsi="Cambria Math" w:cs="Times New Roman"/>
                    <w:color w:val="212121"/>
                    <w:sz w:val="24"/>
                    <w:szCs w:val="24"/>
                  </w:rPr>
                  <m:t>OH</m:t>
                </m:r>
              </m:e>
              <m:sup>
                <m:r>
                  <m:rPr>
                    <m:sty m:val="p"/>
                  </m:rPr>
                  <w:rPr>
                    <w:rFonts w:ascii="Cambria Math" w:hAnsi="Cambria Math" w:cs="Times New Roman"/>
                    <w:color w:val="212121"/>
                    <w:sz w:val="24"/>
                    <w:szCs w:val="24"/>
                  </w:rPr>
                  <m:t>-</m:t>
                </m:r>
              </m:sup>
            </m:sSup>
          </m:e>
        </m:d>
      </m:oMath>
      <w:r w:rsidR="00E84077" w:rsidRPr="00FA7F94">
        <w:rPr>
          <w:rFonts w:ascii="Times New Roman" w:hAnsi="Times New Roman" w:cs="Times New Roman"/>
          <w:color w:val="212121"/>
          <w:sz w:val="24"/>
          <w:szCs w:val="24"/>
        </w:rPr>
        <w:t xml:space="preserve"> </w:t>
      </w:r>
      <w:r w:rsidR="00E84077" w:rsidRPr="00FA7F94">
        <w:rPr>
          <w:rFonts w:ascii="Times New Roman" w:hAnsi="Times New Roman" w:cs="Times New Roman"/>
          <w:iCs/>
          <w:color w:val="212121"/>
          <w:sz w:val="24"/>
          <w:szCs w:val="24"/>
        </w:rPr>
        <w:t xml:space="preserve"> hydrolysis and complex formation and </w:t>
      </w:r>
      <w:r w:rsidR="00E84077" w:rsidRPr="00FA7F94">
        <w:rPr>
          <w:rFonts w:ascii="Times New Roman" w:hAnsi="Times New Roman" w:cs="Times New Roman"/>
          <w:color w:val="212121"/>
          <w:sz w:val="24"/>
          <w:szCs w:val="24"/>
        </w:rPr>
        <w:t xml:space="preserve">Sulfate ion sedimentation </w:t>
      </w:r>
      <w:r w:rsidR="00276C0A" w:rsidRPr="00FA7F94">
        <w:rPr>
          <w:rFonts w:ascii="Times New Roman" w:hAnsi="Times New Roman" w:cs="Times New Roman"/>
          <w:color w:val="212121"/>
          <w:sz w:val="24"/>
          <w:szCs w:val="24"/>
        </w:rPr>
        <w:t>is as</w:t>
      </w:r>
      <m:oMath>
        <m:sSub>
          <m:sSubPr>
            <m:ctrlPr>
              <w:rPr>
                <w:rFonts w:ascii="Cambria Math" w:hAnsi="Cambria Math" w:cs="Times New Roman"/>
                <w:color w:val="212121"/>
                <w:sz w:val="24"/>
                <w:szCs w:val="24"/>
              </w:rPr>
            </m:ctrlPr>
          </m:sSubPr>
          <m:e>
            <m:r>
              <m:rPr>
                <m:sty m:val="p"/>
              </m:rPr>
              <w:rPr>
                <w:rFonts w:ascii="Cambria Math" w:hAnsi="Cambria Math" w:cs="Times New Roman"/>
                <w:color w:val="212121"/>
                <w:sz w:val="24"/>
                <w:szCs w:val="24"/>
              </w:rPr>
              <m:t xml:space="preserve"> SO</m:t>
            </m:r>
          </m:e>
          <m:sub>
            <m:r>
              <m:rPr>
                <m:sty m:val="p"/>
              </m:rPr>
              <w:rPr>
                <w:rFonts w:ascii="Cambria Math" w:hAnsi="Cambria Math" w:cs="Times New Roman"/>
                <w:color w:val="212121"/>
                <w:sz w:val="24"/>
                <w:szCs w:val="24"/>
              </w:rPr>
              <m:t>4</m:t>
            </m:r>
          </m:sub>
        </m:sSub>
        <m:d>
          <m:dPr>
            <m:ctrlPr>
              <w:rPr>
                <w:rFonts w:ascii="Cambria Math" w:hAnsi="Cambria Math" w:cs="Times New Roman"/>
                <w:color w:val="212121"/>
                <w:sz w:val="24"/>
                <w:szCs w:val="24"/>
              </w:rPr>
            </m:ctrlPr>
          </m:dPr>
          <m:e>
            <m:sSub>
              <m:sSubPr>
                <m:ctrlPr>
                  <w:rPr>
                    <w:rFonts w:ascii="Cambria Math" w:hAnsi="Cambria Math" w:cs="Times New Roman"/>
                    <w:color w:val="212121"/>
                    <w:sz w:val="24"/>
                    <w:szCs w:val="24"/>
                  </w:rPr>
                </m:ctrlPr>
              </m:sSubPr>
              <m:e>
                <m:r>
                  <m:rPr>
                    <m:sty m:val="p"/>
                  </m:rPr>
                  <w:rPr>
                    <w:rFonts w:ascii="Cambria Math" w:hAnsi="Cambria Math" w:cs="Times New Roman"/>
                    <w:color w:val="212121"/>
                    <w:sz w:val="24"/>
                    <w:szCs w:val="24"/>
                  </w:rPr>
                  <m:t>OH</m:t>
                </m:r>
              </m:e>
              <m:sub>
                <m:r>
                  <m:rPr>
                    <m:sty m:val="p"/>
                  </m:rPr>
                  <w:rPr>
                    <w:rFonts w:ascii="Cambria Math" w:hAnsi="Cambria Math" w:cs="Times New Roman"/>
                    <w:color w:val="212121"/>
                    <w:sz w:val="24"/>
                    <w:szCs w:val="24"/>
                  </w:rPr>
                  <m:t>2</m:t>
                </m:r>
              </m:sub>
            </m:sSub>
          </m:e>
        </m:d>
        <m:r>
          <w:rPr>
            <w:rFonts w:ascii="Cambria Math" w:hAnsi="Cambria Math" w:cs="Times New Roman"/>
            <w:color w:val="212121"/>
            <w:sz w:val="24"/>
            <w:szCs w:val="24"/>
          </w:rPr>
          <m:t>.</m:t>
        </m:r>
      </m:oMath>
      <w:r w:rsidR="00276C0A" w:rsidRPr="00FA7F94">
        <w:rPr>
          <w:rFonts w:ascii="Times New Roman" w:hAnsi="Times New Roman" w:cs="Times New Roman"/>
          <w:color w:val="212121"/>
          <w:sz w:val="24"/>
          <w:szCs w:val="24"/>
        </w:rPr>
        <w:t xml:space="preserve"> </w:t>
      </w:r>
      <w:r w:rsidR="00276C0A" w:rsidRPr="00FA7F94">
        <w:rPr>
          <w:rFonts w:ascii="Times New Roman" w:hAnsi="Times New Roman" w:cs="Times New Roman"/>
          <w:iCs/>
          <w:color w:val="212121"/>
          <w:sz w:val="24"/>
          <w:szCs w:val="24"/>
        </w:rPr>
        <w:t xml:space="preserve"> Due to the sediment and complex formation, Sulfate ions decreased in the aqueous solution, subsequently reduced the </w:t>
      </w:r>
      <w:r w:rsidR="003868BC" w:rsidRPr="00FA7F94">
        <w:rPr>
          <w:rFonts w:ascii="Times New Roman" w:hAnsi="Times New Roman" w:cs="Times New Roman"/>
          <w:iCs/>
          <w:color w:val="212121"/>
          <w:sz w:val="24"/>
          <w:szCs w:val="24"/>
        </w:rPr>
        <w:t>adsorption</w:t>
      </w:r>
      <w:r w:rsidR="00276C0A" w:rsidRPr="00FA7F94">
        <w:rPr>
          <w:rFonts w:ascii="Times New Roman" w:hAnsi="Times New Roman" w:cs="Times New Roman"/>
          <w:iCs/>
          <w:color w:val="212121"/>
          <w:sz w:val="24"/>
          <w:szCs w:val="24"/>
        </w:rPr>
        <w:t xml:space="preserve"> efficiency.</w:t>
      </w:r>
    </w:p>
    <w:p w:rsidR="00276C0A" w:rsidRPr="00FA7F94" w:rsidRDefault="00276C0A" w:rsidP="00FA7F94">
      <w:pPr>
        <w:pStyle w:val="HTMLPreformatted"/>
        <w:shd w:val="clear" w:color="auto" w:fill="FFFFFF"/>
        <w:spacing w:line="360" w:lineRule="auto"/>
        <w:jc w:val="both"/>
        <w:rPr>
          <w:rFonts w:ascii="Times New Roman" w:hAnsi="Times New Roman" w:cs="Times New Roman"/>
          <w:iCs/>
          <w:color w:val="212121"/>
          <w:sz w:val="24"/>
          <w:szCs w:val="24"/>
        </w:rPr>
      </w:pPr>
    </w:p>
    <w:p w:rsidR="0038404B" w:rsidRPr="00FA7F94" w:rsidRDefault="00276C0A" w:rsidP="00FA7F94">
      <w:pPr>
        <w:pStyle w:val="HTMLPreformatted"/>
        <w:shd w:val="clear" w:color="auto" w:fill="FFFFFF"/>
        <w:spacing w:line="360" w:lineRule="auto"/>
        <w:jc w:val="both"/>
        <w:rPr>
          <w:rFonts w:ascii="Times New Roman" w:hAnsi="Times New Roman" w:cs="Times New Roman"/>
          <w:b/>
          <w:bCs/>
          <w:iCs/>
          <w:color w:val="212121"/>
          <w:sz w:val="24"/>
          <w:szCs w:val="24"/>
        </w:rPr>
      </w:pPr>
      <w:r w:rsidRPr="00FA7F94">
        <w:rPr>
          <w:rFonts w:ascii="Times New Roman" w:hAnsi="Times New Roman" w:cs="Times New Roman"/>
          <w:b/>
          <w:bCs/>
          <w:color w:val="212121"/>
          <w:sz w:val="24"/>
          <w:szCs w:val="24"/>
        </w:rPr>
        <w:t xml:space="preserve">3.3 The effect of </w:t>
      </w:r>
      <w:r w:rsidR="003868BC" w:rsidRPr="00FA7F94">
        <w:rPr>
          <w:rFonts w:ascii="Times New Roman" w:hAnsi="Times New Roman" w:cs="Times New Roman"/>
          <w:b/>
          <w:bCs/>
          <w:color w:val="212121"/>
          <w:sz w:val="24"/>
          <w:szCs w:val="24"/>
        </w:rPr>
        <w:t>adsorbent</w:t>
      </w:r>
      <w:r w:rsidRPr="00FA7F94">
        <w:rPr>
          <w:rFonts w:ascii="Times New Roman" w:hAnsi="Times New Roman" w:cs="Times New Roman"/>
          <w:b/>
          <w:bCs/>
          <w:color w:val="212121"/>
          <w:sz w:val="24"/>
          <w:szCs w:val="24"/>
        </w:rPr>
        <w:t xml:space="preserve"> </w:t>
      </w:r>
      <w:r w:rsidR="005F65CE" w:rsidRPr="00FA7F94">
        <w:rPr>
          <w:rFonts w:ascii="Times New Roman" w:hAnsi="Times New Roman" w:cs="Times New Roman"/>
          <w:b/>
          <w:bCs/>
          <w:color w:val="212121"/>
          <w:sz w:val="24"/>
          <w:szCs w:val="24"/>
        </w:rPr>
        <w:t>dose</w:t>
      </w:r>
      <w:r w:rsidRPr="00FA7F94">
        <w:rPr>
          <w:rFonts w:ascii="Times New Roman" w:hAnsi="Times New Roman" w:cs="Times New Roman"/>
          <w:b/>
          <w:bCs/>
          <w:color w:val="212121"/>
          <w:sz w:val="24"/>
          <w:szCs w:val="24"/>
        </w:rPr>
        <w:t xml:space="preserve"> </w:t>
      </w:r>
    </w:p>
    <w:p w:rsidR="00276C0A" w:rsidRPr="00FA7F94" w:rsidRDefault="003868BC" w:rsidP="00A1471A">
      <w:pPr>
        <w:pStyle w:val="HTMLPreformatted"/>
        <w:shd w:val="clear" w:color="auto" w:fill="FFFFFF"/>
        <w:spacing w:line="360" w:lineRule="auto"/>
        <w:jc w:val="both"/>
        <w:rPr>
          <w:rFonts w:ascii="Times New Roman" w:hAnsi="Times New Roman" w:cs="Times New Roman"/>
          <w:color w:val="212121"/>
          <w:sz w:val="24"/>
          <w:szCs w:val="24"/>
        </w:rPr>
      </w:pPr>
      <w:r w:rsidRPr="00FA7F94">
        <w:rPr>
          <w:rFonts w:ascii="Times New Roman" w:hAnsi="Times New Roman" w:cs="Times New Roman"/>
          <w:color w:val="212121"/>
          <w:sz w:val="24"/>
          <w:szCs w:val="24"/>
        </w:rPr>
        <w:t>Adsorption</w:t>
      </w:r>
      <w:r w:rsidR="00276C0A" w:rsidRPr="00FA7F94">
        <w:rPr>
          <w:rFonts w:ascii="Times New Roman" w:hAnsi="Times New Roman" w:cs="Times New Roman"/>
          <w:color w:val="212121"/>
          <w:sz w:val="24"/>
          <w:szCs w:val="24"/>
        </w:rPr>
        <w:t xml:space="preserve"> dose is one of the important parameters on the </w:t>
      </w:r>
      <w:r w:rsidRPr="00FA7F94">
        <w:rPr>
          <w:rFonts w:ascii="Times New Roman" w:hAnsi="Times New Roman" w:cs="Times New Roman"/>
          <w:color w:val="212121"/>
          <w:sz w:val="24"/>
          <w:szCs w:val="24"/>
        </w:rPr>
        <w:t>adsorption</w:t>
      </w:r>
      <w:r w:rsidR="00276C0A" w:rsidRPr="00FA7F94">
        <w:rPr>
          <w:rFonts w:ascii="Times New Roman" w:hAnsi="Times New Roman" w:cs="Times New Roman"/>
          <w:color w:val="212121"/>
          <w:sz w:val="24"/>
          <w:szCs w:val="24"/>
        </w:rPr>
        <w:t xml:space="preserve"> process</w:t>
      </w:r>
      <w:r w:rsidR="00BF2B12" w:rsidRPr="00FA7F94">
        <w:rPr>
          <w:rFonts w:ascii="Times New Roman" w:hAnsi="Times New Roman" w:cs="Times New Roman"/>
          <w:color w:val="212121"/>
          <w:sz w:val="24"/>
          <w:szCs w:val="24"/>
        </w:rPr>
        <w:t xml:space="preserve"> because it represents the maximum </w:t>
      </w:r>
      <w:r w:rsidRPr="00FA7F94">
        <w:rPr>
          <w:rFonts w:ascii="Times New Roman" w:hAnsi="Times New Roman" w:cs="Times New Roman"/>
          <w:color w:val="212121"/>
          <w:sz w:val="24"/>
          <w:szCs w:val="24"/>
        </w:rPr>
        <w:t>adsorption</w:t>
      </w:r>
      <w:r w:rsidR="00BF2B12" w:rsidRPr="00FA7F94">
        <w:rPr>
          <w:rFonts w:ascii="Times New Roman" w:hAnsi="Times New Roman" w:cs="Times New Roman"/>
          <w:color w:val="212121"/>
          <w:sz w:val="24"/>
          <w:szCs w:val="24"/>
        </w:rPr>
        <w:t xml:space="preserve"> rate.</w:t>
      </w:r>
      <w:r w:rsidR="00A1471A" w:rsidRPr="00FA7F94">
        <w:rPr>
          <w:rFonts w:ascii="Times New Roman" w:hAnsi="Times New Roman" w:cs="Times New Roman"/>
          <w:color w:val="00B0F0"/>
          <w:sz w:val="24"/>
          <w:szCs w:val="24"/>
          <w:vertAlign w:val="superscript"/>
        </w:rPr>
        <w:t>30</w:t>
      </w:r>
      <w:r w:rsidR="00BF2B12" w:rsidRPr="00FA7F94">
        <w:rPr>
          <w:rFonts w:ascii="Times New Roman" w:hAnsi="Times New Roman" w:cs="Times New Roman"/>
          <w:color w:val="212121"/>
          <w:sz w:val="24"/>
          <w:szCs w:val="24"/>
        </w:rPr>
        <w:t xml:space="preserve"> The effect of </w:t>
      </w:r>
      <w:r w:rsidRPr="00FA7F94">
        <w:rPr>
          <w:rFonts w:ascii="Times New Roman" w:hAnsi="Times New Roman" w:cs="Times New Roman"/>
          <w:color w:val="212121"/>
          <w:sz w:val="24"/>
          <w:szCs w:val="24"/>
        </w:rPr>
        <w:t>adsorption</w:t>
      </w:r>
      <w:r w:rsidR="00BF2B12" w:rsidRPr="00FA7F94">
        <w:rPr>
          <w:rFonts w:ascii="Times New Roman" w:hAnsi="Times New Roman" w:cs="Times New Roman"/>
          <w:color w:val="212121"/>
          <w:sz w:val="24"/>
          <w:szCs w:val="24"/>
        </w:rPr>
        <w:t xml:space="preserve"> dose on the Sulfate ion </w:t>
      </w:r>
      <w:r w:rsidRPr="00FA7F94">
        <w:rPr>
          <w:rFonts w:ascii="Times New Roman" w:hAnsi="Times New Roman" w:cs="Times New Roman"/>
          <w:color w:val="212121"/>
          <w:sz w:val="24"/>
          <w:szCs w:val="24"/>
        </w:rPr>
        <w:t>adsorption</w:t>
      </w:r>
      <w:r w:rsidR="00BF2B12" w:rsidRPr="00FA7F94">
        <w:rPr>
          <w:rFonts w:ascii="Times New Roman" w:hAnsi="Times New Roman" w:cs="Times New Roman"/>
          <w:color w:val="212121"/>
          <w:sz w:val="24"/>
          <w:szCs w:val="24"/>
        </w:rPr>
        <w:t xml:space="preserve"> efficiency is shown in </w:t>
      </w:r>
      <w:r w:rsidR="00BF2B12" w:rsidRPr="00FA7F94">
        <w:rPr>
          <w:rFonts w:ascii="Times New Roman" w:hAnsi="Times New Roman" w:cs="Times New Roman"/>
          <w:color w:val="00B0F0"/>
          <w:sz w:val="24"/>
          <w:szCs w:val="24"/>
        </w:rPr>
        <w:t>Fig. 6</w:t>
      </w:r>
      <w:r w:rsidR="00BF2B12" w:rsidRPr="00FA7F94">
        <w:rPr>
          <w:rFonts w:ascii="Times New Roman" w:hAnsi="Times New Roman" w:cs="Times New Roman"/>
          <w:color w:val="212121"/>
          <w:sz w:val="24"/>
          <w:szCs w:val="24"/>
        </w:rPr>
        <w:t xml:space="preserve">. According to the graph, </w:t>
      </w:r>
      <w:r w:rsidR="00EA1082" w:rsidRPr="00FA7F94">
        <w:rPr>
          <w:rFonts w:ascii="Times New Roman" w:hAnsi="Times New Roman" w:cs="Times New Roman"/>
          <w:color w:val="212121"/>
          <w:sz w:val="24"/>
          <w:szCs w:val="24"/>
        </w:rPr>
        <w:t>increasing</w:t>
      </w:r>
      <w:r w:rsidR="00BF2B12" w:rsidRPr="00FA7F94">
        <w:rPr>
          <w:rFonts w:ascii="Times New Roman" w:hAnsi="Times New Roman" w:cs="Times New Roman"/>
          <w:color w:val="212121"/>
          <w:sz w:val="24"/>
          <w:szCs w:val="24"/>
        </w:rPr>
        <w:t xml:space="preserve"> the </w:t>
      </w:r>
      <w:r w:rsidRPr="00FA7F94">
        <w:rPr>
          <w:rFonts w:ascii="Times New Roman" w:hAnsi="Times New Roman" w:cs="Times New Roman"/>
          <w:color w:val="212121"/>
          <w:sz w:val="24"/>
          <w:szCs w:val="24"/>
        </w:rPr>
        <w:t>adsorbent</w:t>
      </w:r>
      <w:r w:rsidR="00B56776" w:rsidRPr="00FA7F94">
        <w:rPr>
          <w:rFonts w:ascii="Times New Roman" w:hAnsi="Times New Roman" w:cs="Times New Roman"/>
          <w:color w:val="212121"/>
          <w:sz w:val="24"/>
          <w:szCs w:val="24"/>
        </w:rPr>
        <w:t xml:space="preserve"> concentration from 1 to 5 g</w:t>
      </w:r>
      <w:r w:rsidR="00BF2B12" w:rsidRPr="00FA7F94">
        <w:rPr>
          <w:rFonts w:ascii="Times New Roman" w:hAnsi="Times New Roman" w:cs="Times New Roman"/>
          <w:color w:val="212121"/>
          <w:sz w:val="24"/>
          <w:szCs w:val="24"/>
        </w:rPr>
        <w:t xml:space="preserve">/l caused significant </w:t>
      </w:r>
      <w:r w:rsidR="00EA1082" w:rsidRPr="00FA7F94">
        <w:rPr>
          <w:rFonts w:ascii="Times New Roman" w:hAnsi="Times New Roman" w:cs="Times New Roman"/>
          <w:color w:val="212121"/>
          <w:sz w:val="24"/>
          <w:szCs w:val="24"/>
        </w:rPr>
        <w:t xml:space="preserve">changes in adsorption. By increasing the </w:t>
      </w:r>
      <w:r w:rsidRPr="00FA7F94">
        <w:rPr>
          <w:rFonts w:ascii="Times New Roman" w:hAnsi="Times New Roman" w:cs="Times New Roman"/>
          <w:color w:val="212121"/>
          <w:sz w:val="24"/>
          <w:szCs w:val="24"/>
        </w:rPr>
        <w:t>adsorbent</w:t>
      </w:r>
      <w:r w:rsidR="00B56776" w:rsidRPr="00FA7F94">
        <w:rPr>
          <w:rFonts w:ascii="Times New Roman" w:hAnsi="Times New Roman" w:cs="Times New Roman"/>
          <w:color w:val="212121"/>
          <w:sz w:val="24"/>
          <w:szCs w:val="24"/>
        </w:rPr>
        <w:t xml:space="preserve"> dose from 1 to 5 g</w:t>
      </w:r>
      <w:r w:rsidR="00EA1082" w:rsidRPr="00FA7F94">
        <w:rPr>
          <w:rFonts w:ascii="Times New Roman" w:hAnsi="Times New Roman" w:cs="Times New Roman"/>
          <w:color w:val="212121"/>
          <w:sz w:val="24"/>
          <w:szCs w:val="24"/>
        </w:rPr>
        <w:t xml:space="preserve">/l, </w:t>
      </w:r>
      <w:r w:rsidR="00877251" w:rsidRPr="00FA7F94">
        <w:rPr>
          <w:rFonts w:ascii="Times New Roman" w:hAnsi="Times New Roman" w:cs="Times New Roman"/>
          <w:color w:val="212121"/>
          <w:sz w:val="24"/>
          <w:szCs w:val="24"/>
        </w:rPr>
        <w:t>s</w:t>
      </w:r>
      <w:r w:rsidR="00EA1082" w:rsidRPr="00FA7F94">
        <w:rPr>
          <w:rFonts w:ascii="Times New Roman" w:hAnsi="Times New Roman" w:cs="Times New Roman"/>
          <w:color w:val="212121"/>
          <w:sz w:val="24"/>
          <w:szCs w:val="24"/>
        </w:rPr>
        <w:t xml:space="preserve">ulfate ion </w:t>
      </w:r>
      <w:r w:rsidRPr="00FA7F94">
        <w:rPr>
          <w:rFonts w:ascii="Times New Roman" w:hAnsi="Times New Roman" w:cs="Times New Roman"/>
          <w:color w:val="212121"/>
          <w:sz w:val="24"/>
          <w:szCs w:val="24"/>
        </w:rPr>
        <w:t>adsorption</w:t>
      </w:r>
      <w:r w:rsidR="00EA1082" w:rsidRPr="00FA7F94">
        <w:rPr>
          <w:rFonts w:ascii="Times New Roman" w:hAnsi="Times New Roman" w:cs="Times New Roman"/>
          <w:color w:val="212121"/>
          <w:sz w:val="24"/>
          <w:szCs w:val="24"/>
        </w:rPr>
        <w:t xml:space="preserve"> percentage increases from 45 to 70.5 %.</w:t>
      </w:r>
      <w:r w:rsidR="00EA1082" w:rsidRPr="00FA7F94">
        <w:rPr>
          <w:rFonts w:ascii="Times New Roman" w:hAnsi="Times New Roman" w:cs="Times New Roman"/>
          <w:sz w:val="24"/>
          <w:szCs w:val="24"/>
        </w:rPr>
        <w:t xml:space="preserve"> </w:t>
      </w:r>
      <w:r w:rsidR="00EA1082" w:rsidRPr="00FA7F94">
        <w:rPr>
          <w:rFonts w:ascii="Times New Roman" w:hAnsi="Times New Roman" w:cs="Times New Roman"/>
          <w:color w:val="212121"/>
          <w:sz w:val="24"/>
          <w:szCs w:val="24"/>
        </w:rPr>
        <w:t>Also, at concentration more t</w:t>
      </w:r>
      <w:r w:rsidR="00B56776" w:rsidRPr="00FA7F94">
        <w:rPr>
          <w:rFonts w:ascii="Times New Roman" w:hAnsi="Times New Roman" w:cs="Times New Roman"/>
          <w:color w:val="212121"/>
          <w:sz w:val="24"/>
          <w:szCs w:val="24"/>
        </w:rPr>
        <w:t>han 5 g</w:t>
      </w:r>
      <w:r w:rsidR="00EA1082" w:rsidRPr="00FA7F94">
        <w:rPr>
          <w:rFonts w:ascii="Times New Roman" w:hAnsi="Times New Roman" w:cs="Times New Roman"/>
          <w:color w:val="212121"/>
          <w:sz w:val="24"/>
          <w:szCs w:val="24"/>
        </w:rPr>
        <w:t xml:space="preserve">/l, no change in </w:t>
      </w:r>
      <w:r w:rsidRPr="00FA7F94">
        <w:rPr>
          <w:rFonts w:ascii="Times New Roman" w:hAnsi="Times New Roman" w:cs="Times New Roman"/>
          <w:color w:val="212121"/>
          <w:sz w:val="24"/>
          <w:szCs w:val="24"/>
        </w:rPr>
        <w:t>adsorption</w:t>
      </w:r>
      <w:r w:rsidR="00EA1082" w:rsidRPr="00FA7F94">
        <w:rPr>
          <w:rFonts w:ascii="Times New Roman" w:hAnsi="Times New Roman" w:cs="Times New Roman"/>
          <w:color w:val="212121"/>
          <w:sz w:val="24"/>
          <w:szCs w:val="24"/>
        </w:rPr>
        <w:t xml:space="preserve"> was observed. The slope increase in the beginning of the graph</w:t>
      </w:r>
      <w:r w:rsidR="00D108EA" w:rsidRPr="00FA7F94">
        <w:rPr>
          <w:rFonts w:ascii="Times New Roman" w:hAnsi="Times New Roman" w:cs="Times New Roman"/>
          <w:color w:val="212121"/>
          <w:sz w:val="24"/>
          <w:szCs w:val="24"/>
        </w:rPr>
        <w:t xml:space="preserve"> is mainly due to the increase of </w:t>
      </w:r>
      <w:r w:rsidRPr="00FA7F94">
        <w:rPr>
          <w:rFonts w:ascii="Times New Roman" w:hAnsi="Times New Roman" w:cs="Times New Roman"/>
          <w:color w:val="212121"/>
          <w:sz w:val="24"/>
          <w:szCs w:val="24"/>
        </w:rPr>
        <w:t>adsorbent</w:t>
      </w:r>
      <w:r w:rsidR="00D108EA" w:rsidRPr="00FA7F94">
        <w:rPr>
          <w:rFonts w:ascii="Times New Roman" w:hAnsi="Times New Roman" w:cs="Times New Roman"/>
          <w:color w:val="212121"/>
          <w:sz w:val="24"/>
          <w:szCs w:val="24"/>
        </w:rPr>
        <w:t xml:space="preserve"> surface area and a large number of active sites for </w:t>
      </w:r>
      <w:r w:rsidR="00877251" w:rsidRPr="00FA7F94">
        <w:rPr>
          <w:rFonts w:ascii="Times New Roman" w:hAnsi="Times New Roman" w:cs="Times New Roman"/>
          <w:color w:val="212121"/>
          <w:sz w:val="24"/>
          <w:szCs w:val="24"/>
        </w:rPr>
        <w:t>s</w:t>
      </w:r>
      <w:r w:rsidR="00D108EA" w:rsidRPr="00FA7F94">
        <w:rPr>
          <w:rFonts w:ascii="Times New Roman" w:hAnsi="Times New Roman" w:cs="Times New Roman"/>
          <w:color w:val="212121"/>
          <w:sz w:val="24"/>
          <w:szCs w:val="24"/>
        </w:rPr>
        <w:t xml:space="preserve">ulfate ion </w:t>
      </w:r>
      <w:r w:rsidRPr="00FA7F94">
        <w:rPr>
          <w:rFonts w:ascii="Times New Roman" w:hAnsi="Times New Roman" w:cs="Times New Roman"/>
          <w:color w:val="212121"/>
          <w:sz w:val="24"/>
          <w:szCs w:val="24"/>
        </w:rPr>
        <w:t>adsorption</w:t>
      </w:r>
      <w:r w:rsidR="00D108EA" w:rsidRPr="00FA7F94">
        <w:rPr>
          <w:rFonts w:ascii="Times New Roman" w:hAnsi="Times New Roman" w:cs="Times New Roman"/>
          <w:color w:val="212121"/>
          <w:sz w:val="24"/>
          <w:szCs w:val="24"/>
        </w:rPr>
        <w:t xml:space="preserve"> in </w:t>
      </w:r>
      <w:r w:rsidR="00877251" w:rsidRPr="00FA7F94">
        <w:rPr>
          <w:rFonts w:ascii="Times New Roman" w:hAnsi="Times New Roman" w:cs="Times New Roman"/>
          <w:color w:val="212121"/>
          <w:sz w:val="24"/>
          <w:szCs w:val="24"/>
        </w:rPr>
        <w:t>l</w:t>
      </w:r>
      <w:r w:rsidRPr="00FA7F94">
        <w:rPr>
          <w:rFonts w:ascii="Times New Roman" w:hAnsi="Times New Roman" w:cs="Times New Roman"/>
          <w:color w:val="212121"/>
          <w:sz w:val="24"/>
          <w:szCs w:val="24"/>
        </w:rPr>
        <w:t>otus</w:t>
      </w:r>
      <w:r w:rsidR="00D108EA" w:rsidRPr="00FA7F94">
        <w:rPr>
          <w:rFonts w:ascii="Times New Roman" w:hAnsi="Times New Roman" w:cs="Times New Roman"/>
          <w:color w:val="212121"/>
          <w:sz w:val="24"/>
          <w:szCs w:val="24"/>
        </w:rPr>
        <w:t xml:space="preserve"> leaf </w:t>
      </w:r>
      <w:r w:rsidRPr="00FA7F94">
        <w:rPr>
          <w:rFonts w:ascii="Times New Roman" w:hAnsi="Times New Roman" w:cs="Times New Roman"/>
          <w:color w:val="212121"/>
          <w:sz w:val="24"/>
          <w:szCs w:val="24"/>
        </w:rPr>
        <w:t>adsorbent</w:t>
      </w:r>
      <w:r w:rsidR="00D108EA" w:rsidRPr="00FA7F94">
        <w:rPr>
          <w:rFonts w:ascii="Times New Roman" w:hAnsi="Times New Roman" w:cs="Times New Roman"/>
          <w:color w:val="212121"/>
          <w:sz w:val="24"/>
          <w:szCs w:val="24"/>
        </w:rPr>
        <w:t>.</w:t>
      </w:r>
    </w:p>
    <w:p w:rsidR="00EB4AA3" w:rsidRPr="003814CB" w:rsidRDefault="00EB4AA3" w:rsidP="00EB4AA3">
      <w:pPr>
        <w:pStyle w:val="HTMLPreformatted"/>
        <w:shd w:val="clear" w:color="auto" w:fill="FFFFFF"/>
        <w:spacing w:line="480" w:lineRule="auto"/>
        <w:jc w:val="center"/>
        <w:rPr>
          <w:rFonts w:asciiTheme="minorBidi" w:hAnsiTheme="minorBidi" w:cstheme="minorBidi"/>
          <w:color w:val="212121"/>
          <w:sz w:val="24"/>
          <w:szCs w:val="24"/>
        </w:rPr>
      </w:pPr>
      <w:r w:rsidRPr="003814CB">
        <w:rPr>
          <w:rFonts w:asciiTheme="minorBidi" w:hAnsiTheme="minorBidi" w:cstheme="minorBidi"/>
          <w:noProof/>
          <w:sz w:val="24"/>
          <w:szCs w:val="24"/>
        </w:rPr>
        <w:drawing>
          <wp:inline distT="0" distB="0" distL="0" distR="0" wp14:anchorId="6102DC41" wp14:editId="45C895F6">
            <wp:extent cx="4038600" cy="206692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4AA3" w:rsidRPr="002E4B85" w:rsidRDefault="00EB4AA3" w:rsidP="002E4B85">
      <w:pPr>
        <w:pStyle w:val="HTMLPreformatted"/>
        <w:shd w:val="clear" w:color="auto" w:fill="FFFFFF"/>
        <w:spacing w:line="360" w:lineRule="auto"/>
        <w:jc w:val="center"/>
        <w:rPr>
          <w:rFonts w:ascii="Times New Roman" w:hAnsi="Times New Roman" w:cs="Times New Roman"/>
          <w:color w:val="212121"/>
          <w:sz w:val="24"/>
          <w:szCs w:val="24"/>
        </w:rPr>
      </w:pPr>
      <w:r w:rsidRPr="00EB4AA3">
        <w:rPr>
          <w:rFonts w:ascii="Times New Roman" w:hAnsi="Times New Roman" w:cs="Times New Roman"/>
          <w:color w:val="212121"/>
          <w:sz w:val="24"/>
          <w:szCs w:val="24"/>
        </w:rPr>
        <w:lastRenderedPageBreak/>
        <w:t xml:space="preserve">Figure 6. The effect of adsorbent amount over </w:t>
      </w:r>
      <m:oMath>
        <m:sSubSup>
          <m:sSubSupPr>
            <m:ctrlPr>
              <w:rPr>
                <w:rFonts w:ascii="Cambria Math" w:hAnsi="Cambria Math" w:cs="Times New Roman"/>
                <w:iCs/>
                <w:color w:val="212121"/>
                <w:sz w:val="24"/>
                <w:szCs w:val="24"/>
              </w:rPr>
            </m:ctrlPr>
          </m:sSubSup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up>
            <m:r>
              <m:rPr>
                <m:sty m:val="p"/>
              </m:rPr>
              <w:rPr>
                <w:rFonts w:ascii="Cambria Math" w:hAnsi="Cambria Math" w:cs="Times New Roman"/>
                <w:color w:val="212121"/>
                <w:sz w:val="24"/>
                <w:szCs w:val="24"/>
              </w:rPr>
              <m:t>2-</m:t>
            </m:r>
          </m:sup>
        </m:sSubSup>
      </m:oMath>
      <w:r w:rsidRPr="00EB4AA3">
        <w:rPr>
          <w:rFonts w:ascii="Times New Roman" w:hAnsi="Times New Roman" w:cs="Times New Roman"/>
          <w:iCs/>
          <w:color w:val="212121"/>
          <w:sz w:val="24"/>
          <w:szCs w:val="24"/>
        </w:rPr>
        <w:t xml:space="preserve"> ion adsorption on the active carbon surface derived from Lotus leaf (Other terms: T=298 K, pH=6, Tc =60min, </w:t>
      </w:r>
      <m:oMath>
        <m:sSub>
          <m:sSubPr>
            <m:ctrlPr>
              <w:rPr>
                <w:rFonts w:ascii="Cambria Math" w:hAnsi="Cambria Math" w:cs="Times New Roman"/>
                <w:color w:val="212121"/>
                <w:sz w:val="24"/>
                <w:szCs w:val="24"/>
              </w:rPr>
            </m:ctrlPr>
          </m:sSub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Sub>
      </m:oMath>
      <w:r w:rsidRPr="00EB4AA3">
        <w:rPr>
          <w:rFonts w:ascii="Times New Roman" w:hAnsi="Times New Roman" w:cs="Times New Roman"/>
          <w:color w:val="212121"/>
          <w:sz w:val="24"/>
          <w:szCs w:val="24"/>
        </w:rPr>
        <w:t>=100 mg/l)</w:t>
      </w:r>
    </w:p>
    <w:p w:rsidR="00EB4AA3" w:rsidRDefault="00EB4AA3" w:rsidP="00FA7F94">
      <w:pPr>
        <w:pStyle w:val="HTMLPreformatted"/>
        <w:shd w:val="clear" w:color="auto" w:fill="FFFFFF"/>
        <w:spacing w:line="360" w:lineRule="auto"/>
        <w:jc w:val="both"/>
        <w:rPr>
          <w:rFonts w:ascii="Times New Roman" w:hAnsi="Times New Roman" w:cs="Times New Roman"/>
          <w:b/>
          <w:bCs/>
          <w:iCs/>
          <w:color w:val="212121"/>
          <w:sz w:val="24"/>
          <w:szCs w:val="24"/>
        </w:rPr>
      </w:pPr>
    </w:p>
    <w:p w:rsidR="00D108EA" w:rsidRPr="00FA7F94" w:rsidRDefault="00D108EA" w:rsidP="00FA7F94">
      <w:pPr>
        <w:pStyle w:val="HTMLPreformatted"/>
        <w:shd w:val="clear" w:color="auto" w:fill="FFFFFF"/>
        <w:spacing w:line="360" w:lineRule="auto"/>
        <w:jc w:val="both"/>
        <w:rPr>
          <w:rFonts w:ascii="Times New Roman" w:hAnsi="Times New Roman" w:cs="Times New Roman"/>
          <w:b/>
          <w:bCs/>
          <w:iCs/>
          <w:color w:val="212121"/>
          <w:sz w:val="24"/>
          <w:szCs w:val="24"/>
        </w:rPr>
      </w:pPr>
      <w:r w:rsidRPr="00FA7F94">
        <w:rPr>
          <w:rFonts w:ascii="Times New Roman" w:hAnsi="Times New Roman" w:cs="Times New Roman"/>
          <w:b/>
          <w:bCs/>
          <w:iCs/>
          <w:color w:val="212121"/>
          <w:sz w:val="24"/>
          <w:szCs w:val="24"/>
        </w:rPr>
        <w:t xml:space="preserve">3.4 The contact time effect on the </w:t>
      </w:r>
      <w:r w:rsidR="003868BC" w:rsidRPr="00FA7F94">
        <w:rPr>
          <w:rFonts w:ascii="Times New Roman" w:hAnsi="Times New Roman" w:cs="Times New Roman"/>
          <w:b/>
          <w:bCs/>
          <w:iCs/>
          <w:color w:val="212121"/>
          <w:sz w:val="24"/>
          <w:szCs w:val="24"/>
        </w:rPr>
        <w:t>adsorption</w:t>
      </w:r>
      <w:r w:rsidRPr="00FA7F94">
        <w:rPr>
          <w:rFonts w:ascii="Times New Roman" w:hAnsi="Times New Roman" w:cs="Times New Roman"/>
          <w:b/>
          <w:bCs/>
          <w:iCs/>
          <w:color w:val="212121"/>
          <w:sz w:val="24"/>
          <w:szCs w:val="24"/>
        </w:rPr>
        <w:t xml:space="preserve"> amount </w:t>
      </w:r>
      <m:oMath>
        <m:r>
          <m:rPr>
            <m:sty m:val="b"/>
          </m:rPr>
          <w:rPr>
            <w:rFonts w:ascii="Cambria Math" w:hAnsi="Cambria Math" w:cs="Times New Roman"/>
            <w:color w:val="212121"/>
            <w:sz w:val="24"/>
            <w:szCs w:val="24"/>
          </w:rPr>
          <m:t xml:space="preserve"> </m:t>
        </m:r>
      </m:oMath>
    </w:p>
    <w:p w:rsidR="00D108EA" w:rsidRPr="00FA7F94" w:rsidRDefault="00D108EA" w:rsidP="00FA7F94">
      <w:pPr>
        <w:pStyle w:val="HTMLPreformatted"/>
        <w:shd w:val="clear" w:color="auto" w:fill="FFFFFF"/>
        <w:spacing w:line="360" w:lineRule="auto"/>
        <w:jc w:val="both"/>
        <w:rPr>
          <w:rFonts w:ascii="Times New Roman" w:hAnsi="Times New Roman" w:cs="Times New Roman"/>
          <w:iCs/>
          <w:color w:val="212121"/>
          <w:sz w:val="24"/>
          <w:szCs w:val="24"/>
        </w:rPr>
      </w:pPr>
      <w:r w:rsidRPr="00FA7F94">
        <w:rPr>
          <w:rFonts w:ascii="Times New Roman" w:hAnsi="Times New Roman" w:cs="Times New Roman"/>
          <w:iCs/>
          <w:color w:val="212121"/>
          <w:sz w:val="24"/>
          <w:szCs w:val="24"/>
        </w:rPr>
        <w:t>The</w:t>
      </w:r>
      <w:r w:rsidR="0068717E" w:rsidRPr="00FA7F94">
        <w:rPr>
          <w:rFonts w:ascii="Times New Roman" w:hAnsi="Times New Roman" w:cs="Times New Roman"/>
          <w:color w:val="212121"/>
          <w:sz w:val="24"/>
          <w:szCs w:val="24"/>
        </w:rPr>
        <w:t xml:space="preserve"> effect of solution’s contact time over </w:t>
      </w:r>
      <m:oMath>
        <m:sSubSup>
          <m:sSubSupPr>
            <m:ctrlPr>
              <w:rPr>
                <w:rFonts w:ascii="Cambria Math" w:hAnsi="Cambria Math" w:cs="Times New Roman"/>
                <w:iCs/>
                <w:color w:val="212121"/>
                <w:sz w:val="24"/>
                <w:szCs w:val="24"/>
              </w:rPr>
            </m:ctrlPr>
          </m:sSubSup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up>
            <m:r>
              <m:rPr>
                <m:sty m:val="p"/>
              </m:rPr>
              <w:rPr>
                <w:rFonts w:ascii="Cambria Math" w:hAnsi="Cambria Math" w:cs="Times New Roman"/>
                <w:color w:val="212121"/>
                <w:sz w:val="24"/>
                <w:szCs w:val="24"/>
              </w:rPr>
              <m:t>2-</m:t>
            </m:r>
          </m:sup>
        </m:sSubSup>
      </m:oMath>
      <w:r w:rsidR="0068717E" w:rsidRPr="00FA7F94">
        <w:rPr>
          <w:rFonts w:ascii="Times New Roman" w:hAnsi="Times New Roman" w:cs="Times New Roman"/>
          <w:iCs/>
          <w:color w:val="212121"/>
          <w:sz w:val="24"/>
          <w:szCs w:val="24"/>
        </w:rPr>
        <w:t xml:space="preserve"> ion adsorption on the active carbon surface</w:t>
      </w:r>
      <w:r w:rsidR="0068717E" w:rsidRPr="00FA7F94">
        <w:rPr>
          <w:rFonts w:ascii="Times New Roman" w:hAnsi="Times New Roman" w:cs="Times New Roman"/>
          <w:sz w:val="24"/>
          <w:szCs w:val="24"/>
        </w:rPr>
        <w:t xml:space="preserve"> </w:t>
      </w:r>
      <w:r w:rsidR="0068717E" w:rsidRPr="00FA7F94">
        <w:rPr>
          <w:rFonts w:ascii="Times New Roman" w:hAnsi="Times New Roman" w:cs="Times New Roman"/>
          <w:iCs/>
          <w:color w:val="212121"/>
          <w:sz w:val="24"/>
          <w:szCs w:val="24"/>
        </w:rPr>
        <w:t xml:space="preserve">is shown in </w:t>
      </w:r>
      <w:r w:rsidR="0068717E" w:rsidRPr="00FA7F94">
        <w:rPr>
          <w:rFonts w:ascii="Times New Roman" w:hAnsi="Times New Roman" w:cs="Times New Roman"/>
          <w:iCs/>
          <w:color w:val="00B0F0"/>
          <w:sz w:val="24"/>
          <w:szCs w:val="24"/>
        </w:rPr>
        <w:t>Fig. 7</w:t>
      </w:r>
      <w:r w:rsidR="0068717E" w:rsidRPr="00FA7F94">
        <w:rPr>
          <w:rFonts w:ascii="Times New Roman" w:hAnsi="Times New Roman" w:cs="Times New Roman"/>
          <w:iCs/>
          <w:color w:val="212121"/>
          <w:sz w:val="24"/>
          <w:szCs w:val="24"/>
        </w:rPr>
        <w:t>.</w:t>
      </w:r>
    </w:p>
    <w:p w:rsidR="00EB4AA3" w:rsidRPr="003814CB" w:rsidRDefault="00EB4AA3" w:rsidP="00EB4AA3">
      <w:pPr>
        <w:pStyle w:val="HTMLPreformatted"/>
        <w:shd w:val="clear" w:color="auto" w:fill="FFFFFF"/>
        <w:spacing w:line="480" w:lineRule="auto"/>
        <w:jc w:val="center"/>
        <w:rPr>
          <w:rFonts w:asciiTheme="minorBidi" w:hAnsiTheme="minorBidi" w:cstheme="minorBidi"/>
          <w:iCs/>
          <w:color w:val="212121"/>
          <w:sz w:val="24"/>
          <w:szCs w:val="24"/>
        </w:rPr>
      </w:pPr>
      <w:r w:rsidRPr="003814CB">
        <w:rPr>
          <w:rFonts w:asciiTheme="minorBidi" w:hAnsiTheme="minorBidi" w:cstheme="minorBidi"/>
          <w:noProof/>
          <w:sz w:val="24"/>
          <w:szCs w:val="24"/>
          <w:rtl/>
        </w:rPr>
        <w:drawing>
          <wp:inline distT="0" distB="0" distL="0" distR="0" wp14:anchorId="6B1E1F57" wp14:editId="7DA52E15">
            <wp:extent cx="3958590" cy="2390775"/>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4AA3" w:rsidRPr="00EB4AA3" w:rsidRDefault="00EB4AA3" w:rsidP="00EB4AA3">
      <w:pPr>
        <w:pStyle w:val="HTMLPreformatted"/>
        <w:shd w:val="clear" w:color="auto" w:fill="FFFFFF"/>
        <w:spacing w:line="480" w:lineRule="auto"/>
        <w:jc w:val="center"/>
        <w:rPr>
          <w:rFonts w:ascii="Times New Roman" w:hAnsi="Times New Roman" w:cs="Times New Roman"/>
          <w:color w:val="212121"/>
          <w:sz w:val="24"/>
          <w:szCs w:val="24"/>
        </w:rPr>
      </w:pPr>
      <w:r w:rsidRPr="00EB4AA3">
        <w:rPr>
          <w:rFonts w:ascii="Times New Roman" w:hAnsi="Times New Roman" w:cs="Times New Roman"/>
          <w:iCs/>
          <w:color w:val="212121"/>
          <w:sz w:val="24"/>
          <w:szCs w:val="24"/>
        </w:rPr>
        <w:t>Figure 7. The</w:t>
      </w:r>
      <w:r w:rsidRPr="00EB4AA3">
        <w:rPr>
          <w:rFonts w:ascii="Times New Roman" w:hAnsi="Times New Roman" w:cs="Times New Roman"/>
          <w:color w:val="212121"/>
          <w:sz w:val="24"/>
          <w:szCs w:val="24"/>
        </w:rPr>
        <w:t xml:space="preserve"> effect of contact time over </w:t>
      </w:r>
      <m:oMath>
        <m:sSubSup>
          <m:sSubSupPr>
            <m:ctrlPr>
              <w:rPr>
                <w:rFonts w:ascii="Cambria Math" w:hAnsi="Cambria Math" w:cs="Times New Roman"/>
                <w:iCs/>
                <w:color w:val="212121"/>
                <w:sz w:val="24"/>
                <w:szCs w:val="24"/>
              </w:rPr>
            </m:ctrlPr>
          </m:sSubSup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up>
            <m:r>
              <m:rPr>
                <m:sty m:val="p"/>
              </m:rPr>
              <w:rPr>
                <w:rFonts w:ascii="Cambria Math" w:hAnsi="Cambria Math" w:cs="Times New Roman"/>
                <w:color w:val="212121"/>
                <w:sz w:val="24"/>
                <w:szCs w:val="24"/>
              </w:rPr>
              <m:t>2-</m:t>
            </m:r>
          </m:sup>
        </m:sSubSup>
      </m:oMath>
      <w:r w:rsidRPr="00EB4AA3">
        <w:rPr>
          <w:rFonts w:ascii="Times New Roman" w:hAnsi="Times New Roman" w:cs="Times New Roman"/>
          <w:iCs/>
          <w:color w:val="212121"/>
          <w:sz w:val="24"/>
          <w:szCs w:val="24"/>
        </w:rPr>
        <w:t xml:space="preserve"> ion adsorption on the active carbon surface derived from Lotus leaf (Other conditions: T=298 K, m=0.5 g, pH=6, </w:t>
      </w:r>
      <m:oMath>
        <m:r>
          <m:rPr>
            <m:sty m:val="p"/>
          </m:rPr>
          <w:rPr>
            <w:rFonts w:ascii="Cambria Math" w:hAnsi="Cambria Math" w:cs="Times New Roman"/>
            <w:color w:val="212121"/>
            <w:sz w:val="24"/>
            <w:szCs w:val="24"/>
          </w:rPr>
          <m:t xml:space="preserve"> </m:t>
        </m:r>
        <m:sSub>
          <m:sSubPr>
            <m:ctrlPr>
              <w:rPr>
                <w:rFonts w:ascii="Cambria Math" w:hAnsi="Cambria Math" w:cs="Times New Roman"/>
                <w:color w:val="212121"/>
                <w:sz w:val="24"/>
                <w:szCs w:val="24"/>
              </w:rPr>
            </m:ctrlPr>
          </m:sSub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Sub>
      </m:oMath>
      <w:r w:rsidRPr="00EB4AA3">
        <w:rPr>
          <w:rFonts w:ascii="Times New Roman" w:hAnsi="Times New Roman" w:cs="Times New Roman"/>
          <w:color w:val="212121"/>
          <w:sz w:val="24"/>
          <w:szCs w:val="24"/>
        </w:rPr>
        <w:t>=100 mg/l)</w:t>
      </w:r>
    </w:p>
    <w:p w:rsidR="00EB4AA3" w:rsidRDefault="00EB4AA3" w:rsidP="00FA7F94">
      <w:pPr>
        <w:pStyle w:val="HTMLPreformatted"/>
        <w:shd w:val="clear" w:color="auto" w:fill="FFFFFF"/>
        <w:spacing w:line="360" w:lineRule="auto"/>
        <w:jc w:val="both"/>
        <w:rPr>
          <w:rFonts w:ascii="Times New Roman" w:hAnsi="Times New Roman" w:cs="Times New Roman"/>
          <w:iCs/>
          <w:color w:val="212121"/>
          <w:sz w:val="24"/>
          <w:szCs w:val="24"/>
        </w:rPr>
      </w:pPr>
    </w:p>
    <w:p w:rsidR="0068717E" w:rsidRPr="00FA7F94" w:rsidRDefault="0068717E" w:rsidP="00FA7F94">
      <w:pPr>
        <w:pStyle w:val="HTMLPreformatted"/>
        <w:shd w:val="clear" w:color="auto" w:fill="FFFFFF"/>
        <w:spacing w:line="360" w:lineRule="auto"/>
        <w:jc w:val="both"/>
        <w:rPr>
          <w:rFonts w:ascii="Times New Roman" w:hAnsi="Times New Roman" w:cs="Times New Roman"/>
          <w:iCs/>
          <w:color w:val="212121"/>
          <w:sz w:val="24"/>
          <w:szCs w:val="24"/>
        </w:rPr>
      </w:pPr>
      <w:r w:rsidRPr="00FA7F94">
        <w:rPr>
          <w:rFonts w:ascii="Times New Roman" w:hAnsi="Times New Roman" w:cs="Times New Roman"/>
          <w:iCs/>
          <w:color w:val="212121"/>
          <w:sz w:val="24"/>
          <w:szCs w:val="24"/>
        </w:rPr>
        <w:t xml:space="preserve">According to the </w:t>
      </w:r>
      <w:r w:rsidR="00942814" w:rsidRPr="00FA7F94">
        <w:rPr>
          <w:rFonts w:ascii="Times New Roman" w:hAnsi="Times New Roman" w:cs="Times New Roman"/>
          <w:color w:val="212121"/>
          <w:sz w:val="24"/>
          <w:szCs w:val="24"/>
        </w:rPr>
        <w:t>figure</w:t>
      </w:r>
      <w:r w:rsidRPr="00FA7F94">
        <w:rPr>
          <w:rFonts w:ascii="Times New Roman" w:hAnsi="Times New Roman" w:cs="Times New Roman"/>
          <w:iCs/>
          <w:color w:val="212121"/>
          <w:sz w:val="24"/>
          <w:szCs w:val="24"/>
        </w:rPr>
        <w:t xml:space="preserve">, the optimum time for </w:t>
      </w:r>
      <m:oMath>
        <m:sSubSup>
          <m:sSubSupPr>
            <m:ctrlPr>
              <w:rPr>
                <w:rFonts w:ascii="Cambria Math" w:hAnsi="Cambria Math" w:cs="Times New Roman"/>
                <w:iCs/>
                <w:color w:val="212121"/>
                <w:sz w:val="24"/>
                <w:szCs w:val="24"/>
              </w:rPr>
            </m:ctrlPr>
          </m:sSubSup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up>
            <m:r>
              <m:rPr>
                <m:sty m:val="p"/>
              </m:rPr>
              <w:rPr>
                <w:rFonts w:ascii="Cambria Math" w:hAnsi="Cambria Math" w:cs="Times New Roman"/>
                <w:color w:val="212121"/>
                <w:sz w:val="24"/>
                <w:szCs w:val="24"/>
              </w:rPr>
              <m:t>2-</m:t>
            </m:r>
          </m:sup>
        </m:sSubSup>
      </m:oMath>
      <w:r w:rsidRPr="00FA7F94">
        <w:rPr>
          <w:rFonts w:ascii="Times New Roman" w:hAnsi="Times New Roman" w:cs="Times New Roman"/>
          <w:iCs/>
          <w:color w:val="212121"/>
          <w:sz w:val="24"/>
          <w:szCs w:val="24"/>
        </w:rPr>
        <w:t xml:space="preserve"> ion adsorption on the active carbon surface </w:t>
      </w:r>
      <w:r w:rsidR="00655718" w:rsidRPr="00FA7F94">
        <w:rPr>
          <w:rFonts w:ascii="Times New Roman" w:hAnsi="Times New Roman" w:cs="Times New Roman"/>
          <w:iCs/>
          <w:color w:val="212121"/>
          <w:sz w:val="24"/>
          <w:szCs w:val="24"/>
        </w:rPr>
        <w:t xml:space="preserve">is 65 minutes. For </w:t>
      </w:r>
      <w:r w:rsidR="00877251" w:rsidRPr="00FA7F94">
        <w:rPr>
          <w:rFonts w:ascii="Times New Roman" w:hAnsi="Times New Roman" w:cs="Times New Roman"/>
          <w:iCs/>
          <w:color w:val="212121"/>
          <w:sz w:val="24"/>
          <w:szCs w:val="24"/>
        </w:rPr>
        <w:t>s</w:t>
      </w:r>
      <w:r w:rsidR="00655718" w:rsidRPr="00FA7F94">
        <w:rPr>
          <w:rFonts w:ascii="Times New Roman" w:hAnsi="Times New Roman" w:cs="Times New Roman"/>
          <w:iCs/>
          <w:color w:val="212121"/>
          <w:sz w:val="24"/>
          <w:szCs w:val="24"/>
        </w:rPr>
        <w:t xml:space="preserve">ulfate ion </w:t>
      </w:r>
      <w:r w:rsidR="003868BC" w:rsidRPr="00FA7F94">
        <w:rPr>
          <w:rFonts w:ascii="Times New Roman" w:hAnsi="Times New Roman" w:cs="Times New Roman"/>
          <w:iCs/>
          <w:color w:val="212121"/>
          <w:sz w:val="24"/>
          <w:szCs w:val="24"/>
        </w:rPr>
        <w:t>adsorption</w:t>
      </w:r>
      <w:r w:rsidR="00655718" w:rsidRPr="00FA7F94">
        <w:rPr>
          <w:rFonts w:ascii="Times New Roman" w:hAnsi="Times New Roman" w:cs="Times New Roman"/>
          <w:iCs/>
          <w:color w:val="212121"/>
          <w:sz w:val="24"/>
          <w:szCs w:val="24"/>
        </w:rPr>
        <w:t xml:space="preserve"> as shown in the graph, </w:t>
      </w:r>
      <w:r w:rsidR="0086677A" w:rsidRPr="00FA7F94">
        <w:rPr>
          <w:rFonts w:ascii="Times New Roman" w:hAnsi="Times New Roman" w:cs="Times New Roman"/>
          <w:iCs/>
          <w:color w:val="212121"/>
          <w:sz w:val="24"/>
          <w:szCs w:val="24"/>
        </w:rPr>
        <w:t xml:space="preserve">the graph’s slope gets sharper by increasing the contact time, the slope steepness means that </w:t>
      </w:r>
      <w:r w:rsidR="003868BC" w:rsidRPr="00FA7F94">
        <w:rPr>
          <w:rFonts w:ascii="Times New Roman" w:hAnsi="Times New Roman" w:cs="Times New Roman"/>
          <w:iCs/>
          <w:color w:val="212121"/>
          <w:sz w:val="24"/>
          <w:szCs w:val="24"/>
        </w:rPr>
        <w:t>adsorption</w:t>
      </w:r>
      <w:r w:rsidR="0086677A" w:rsidRPr="00FA7F94">
        <w:rPr>
          <w:rFonts w:ascii="Times New Roman" w:hAnsi="Times New Roman" w:cs="Times New Roman"/>
          <w:iCs/>
          <w:color w:val="212121"/>
          <w:sz w:val="24"/>
          <w:szCs w:val="24"/>
        </w:rPr>
        <w:t xml:space="preserve"> has occurred at high rate, because many active sites on the </w:t>
      </w:r>
      <w:r w:rsidR="003868BC" w:rsidRPr="00FA7F94">
        <w:rPr>
          <w:rFonts w:ascii="Times New Roman" w:hAnsi="Times New Roman" w:cs="Times New Roman"/>
          <w:iCs/>
          <w:color w:val="212121"/>
          <w:sz w:val="24"/>
          <w:szCs w:val="24"/>
        </w:rPr>
        <w:t>adsorbent</w:t>
      </w:r>
      <w:r w:rsidR="0086677A" w:rsidRPr="00FA7F94">
        <w:rPr>
          <w:rFonts w:ascii="Times New Roman" w:hAnsi="Times New Roman" w:cs="Times New Roman"/>
          <w:iCs/>
          <w:color w:val="212121"/>
          <w:sz w:val="24"/>
          <w:szCs w:val="24"/>
        </w:rPr>
        <w:t xml:space="preserve"> surface are empty at the beginning of the Sulfate ion </w:t>
      </w:r>
      <w:r w:rsidR="003868BC" w:rsidRPr="00FA7F94">
        <w:rPr>
          <w:rFonts w:ascii="Times New Roman" w:hAnsi="Times New Roman" w:cs="Times New Roman"/>
          <w:iCs/>
          <w:color w:val="212121"/>
          <w:sz w:val="24"/>
          <w:szCs w:val="24"/>
        </w:rPr>
        <w:t>adsorption</w:t>
      </w:r>
      <w:r w:rsidR="0086677A" w:rsidRPr="00FA7F94">
        <w:rPr>
          <w:rFonts w:ascii="Times New Roman" w:hAnsi="Times New Roman" w:cs="Times New Roman"/>
          <w:iCs/>
          <w:color w:val="212121"/>
          <w:sz w:val="24"/>
          <w:szCs w:val="24"/>
        </w:rPr>
        <w:t xml:space="preserve"> process through </w:t>
      </w:r>
      <w:r w:rsidR="003868BC" w:rsidRPr="00FA7F94">
        <w:rPr>
          <w:rFonts w:ascii="Times New Roman" w:hAnsi="Times New Roman" w:cs="Times New Roman"/>
          <w:iCs/>
          <w:color w:val="212121"/>
          <w:sz w:val="24"/>
          <w:szCs w:val="24"/>
        </w:rPr>
        <w:t>Lotus</w:t>
      </w:r>
      <w:r w:rsidR="0086677A" w:rsidRPr="00FA7F94">
        <w:rPr>
          <w:rFonts w:ascii="Times New Roman" w:hAnsi="Times New Roman" w:cs="Times New Roman"/>
          <w:iCs/>
          <w:color w:val="212121"/>
          <w:sz w:val="24"/>
          <w:szCs w:val="24"/>
        </w:rPr>
        <w:t xml:space="preserve"> leaf </w:t>
      </w:r>
      <w:r w:rsidR="003868BC" w:rsidRPr="00FA7F94">
        <w:rPr>
          <w:rFonts w:ascii="Times New Roman" w:hAnsi="Times New Roman" w:cs="Times New Roman"/>
          <w:iCs/>
          <w:color w:val="212121"/>
          <w:sz w:val="24"/>
          <w:szCs w:val="24"/>
        </w:rPr>
        <w:t>adsorbent</w:t>
      </w:r>
      <w:r w:rsidR="0086677A" w:rsidRPr="00FA7F94">
        <w:rPr>
          <w:rFonts w:ascii="Times New Roman" w:hAnsi="Times New Roman" w:cs="Times New Roman"/>
          <w:iCs/>
          <w:color w:val="212121"/>
          <w:sz w:val="24"/>
          <w:szCs w:val="24"/>
        </w:rPr>
        <w:t xml:space="preserve"> and </w:t>
      </w:r>
      <w:r w:rsidR="0093571B" w:rsidRPr="00FA7F94">
        <w:rPr>
          <w:rFonts w:ascii="Times New Roman" w:hAnsi="Times New Roman" w:cs="Times New Roman"/>
          <w:iCs/>
          <w:color w:val="212121"/>
          <w:sz w:val="24"/>
          <w:szCs w:val="24"/>
        </w:rPr>
        <w:t>s</w:t>
      </w:r>
      <w:r w:rsidR="0086677A" w:rsidRPr="00FA7F94">
        <w:rPr>
          <w:rFonts w:ascii="Times New Roman" w:hAnsi="Times New Roman" w:cs="Times New Roman"/>
          <w:iCs/>
          <w:color w:val="212121"/>
          <w:sz w:val="24"/>
          <w:szCs w:val="24"/>
        </w:rPr>
        <w:t xml:space="preserve">ulfate </w:t>
      </w:r>
      <w:r w:rsidR="004C2FB3" w:rsidRPr="00FA7F94">
        <w:rPr>
          <w:rFonts w:ascii="Times New Roman" w:hAnsi="Times New Roman" w:cs="Times New Roman"/>
          <w:iCs/>
          <w:color w:val="212121"/>
          <w:sz w:val="24"/>
          <w:szCs w:val="24"/>
        </w:rPr>
        <w:t xml:space="preserve">is </w:t>
      </w:r>
      <w:r w:rsidR="0086677A" w:rsidRPr="00FA7F94">
        <w:rPr>
          <w:rFonts w:ascii="Times New Roman" w:hAnsi="Times New Roman" w:cs="Times New Roman"/>
          <w:iCs/>
          <w:color w:val="212121"/>
          <w:sz w:val="24"/>
          <w:szCs w:val="24"/>
        </w:rPr>
        <w:t xml:space="preserve">placed on the sites. </w:t>
      </w:r>
      <w:r w:rsidR="004C2FB3" w:rsidRPr="00FA7F94">
        <w:rPr>
          <w:rFonts w:ascii="Times New Roman" w:hAnsi="Times New Roman" w:cs="Times New Roman"/>
          <w:iCs/>
          <w:color w:val="212121"/>
          <w:sz w:val="24"/>
          <w:szCs w:val="24"/>
        </w:rPr>
        <w:t>Therefore, the removal percentage has been increased by increasing the contact time; the graph’s slope</w:t>
      </w:r>
      <w:r w:rsidR="004C2FB3" w:rsidRPr="00FA7F94">
        <w:rPr>
          <w:rFonts w:ascii="Times New Roman" w:hAnsi="Times New Roman" w:cs="Times New Roman"/>
          <w:sz w:val="24"/>
          <w:szCs w:val="24"/>
        </w:rPr>
        <w:t xml:space="preserve"> </w:t>
      </w:r>
      <w:r w:rsidR="004C2FB3" w:rsidRPr="00FA7F94">
        <w:rPr>
          <w:rFonts w:ascii="Times New Roman" w:hAnsi="Times New Roman" w:cs="Times New Roman"/>
          <w:iCs/>
          <w:color w:val="212121"/>
          <w:sz w:val="24"/>
          <w:szCs w:val="24"/>
        </w:rPr>
        <w:t xml:space="preserve">remained constant after 65 minutes and Sulfate removal percentage got balanced. The reason for stabilization of Sulfate ion removal percentage by passing time is the saturation of </w:t>
      </w:r>
      <w:r w:rsidR="003868BC" w:rsidRPr="00FA7F94">
        <w:rPr>
          <w:rFonts w:ascii="Times New Roman" w:hAnsi="Times New Roman" w:cs="Times New Roman"/>
          <w:iCs/>
          <w:color w:val="212121"/>
          <w:sz w:val="24"/>
          <w:szCs w:val="24"/>
        </w:rPr>
        <w:t>adsorbent</w:t>
      </w:r>
      <w:r w:rsidR="004C2FB3" w:rsidRPr="00FA7F94">
        <w:rPr>
          <w:rFonts w:ascii="Times New Roman" w:hAnsi="Times New Roman" w:cs="Times New Roman"/>
          <w:iCs/>
          <w:color w:val="212121"/>
          <w:sz w:val="24"/>
          <w:szCs w:val="24"/>
        </w:rPr>
        <w:t xml:space="preserve"> active sites over</w:t>
      </w:r>
      <w:r w:rsidR="00837C60" w:rsidRPr="00FA7F94">
        <w:rPr>
          <w:rFonts w:ascii="Times New Roman" w:hAnsi="Times New Roman" w:cs="Times New Roman"/>
          <w:iCs/>
          <w:color w:val="212121"/>
          <w:sz w:val="24"/>
          <w:szCs w:val="24"/>
        </w:rPr>
        <w:t xml:space="preserve"> time. Therefore, the 65 min</w:t>
      </w:r>
      <w:r w:rsidR="004C2FB3" w:rsidRPr="00FA7F94">
        <w:rPr>
          <w:rFonts w:ascii="Times New Roman" w:hAnsi="Times New Roman" w:cs="Times New Roman"/>
          <w:iCs/>
          <w:color w:val="212121"/>
          <w:sz w:val="24"/>
          <w:szCs w:val="24"/>
        </w:rPr>
        <w:t xml:space="preserve"> contact time is the optimum time for Sulfate ion </w:t>
      </w:r>
      <w:r w:rsidR="003868BC" w:rsidRPr="00FA7F94">
        <w:rPr>
          <w:rFonts w:ascii="Times New Roman" w:hAnsi="Times New Roman" w:cs="Times New Roman"/>
          <w:iCs/>
          <w:color w:val="212121"/>
          <w:sz w:val="24"/>
          <w:szCs w:val="24"/>
        </w:rPr>
        <w:t>adsorption</w:t>
      </w:r>
      <w:r w:rsidR="004C2FB3" w:rsidRPr="00FA7F94">
        <w:rPr>
          <w:rFonts w:ascii="Times New Roman" w:hAnsi="Times New Roman" w:cs="Times New Roman"/>
          <w:iCs/>
          <w:color w:val="212121"/>
          <w:sz w:val="24"/>
          <w:szCs w:val="24"/>
        </w:rPr>
        <w:t>.</w:t>
      </w:r>
    </w:p>
    <w:p w:rsidR="004C2FB3" w:rsidRPr="00FA7F94" w:rsidRDefault="004C2FB3" w:rsidP="00FA7F94">
      <w:pPr>
        <w:pStyle w:val="HTMLPreformatted"/>
        <w:shd w:val="clear" w:color="auto" w:fill="FFFFFF"/>
        <w:spacing w:line="360" w:lineRule="auto"/>
        <w:jc w:val="both"/>
        <w:rPr>
          <w:rFonts w:ascii="Times New Roman" w:hAnsi="Times New Roman" w:cs="Times New Roman"/>
          <w:iCs/>
          <w:color w:val="212121"/>
          <w:sz w:val="24"/>
          <w:szCs w:val="24"/>
        </w:rPr>
      </w:pPr>
    </w:p>
    <w:p w:rsidR="004C2FB3" w:rsidRPr="00FA7F94" w:rsidRDefault="004C2FB3" w:rsidP="00FA7F94">
      <w:pPr>
        <w:pStyle w:val="HTMLPreformatted"/>
        <w:shd w:val="clear" w:color="auto" w:fill="FFFFFF"/>
        <w:spacing w:line="360" w:lineRule="auto"/>
        <w:jc w:val="both"/>
        <w:rPr>
          <w:rFonts w:ascii="Times New Roman" w:hAnsi="Times New Roman" w:cs="Times New Roman"/>
          <w:b/>
          <w:bCs/>
          <w:iCs/>
          <w:color w:val="212121"/>
          <w:sz w:val="24"/>
          <w:szCs w:val="24"/>
        </w:rPr>
      </w:pPr>
      <w:r w:rsidRPr="00FA7F94">
        <w:rPr>
          <w:rFonts w:ascii="Times New Roman" w:hAnsi="Times New Roman" w:cs="Times New Roman"/>
          <w:b/>
          <w:bCs/>
          <w:iCs/>
          <w:color w:val="212121"/>
          <w:sz w:val="24"/>
          <w:szCs w:val="24"/>
        </w:rPr>
        <w:t>3.5 Temperature effect</w:t>
      </w:r>
    </w:p>
    <w:p w:rsidR="0068717E" w:rsidRPr="00FA7F94" w:rsidRDefault="00942814" w:rsidP="00FA7F94">
      <w:pPr>
        <w:pStyle w:val="HTMLPreformatted"/>
        <w:shd w:val="clear" w:color="auto" w:fill="FFFFFF"/>
        <w:spacing w:line="360" w:lineRule="auto"/>
        <w:jc w:val="both"/>
        <w:rPr>
          <w:rFonts w:ascii="Times New Roman" w:hAnsi="Times New Roman" w:cs="Times New Roman"/>
          <w:iCs/>
          <w:color w:val="212121"/>
          <w:sz w:val="24"/>
          <w:szCs w:val="24"/>
        </w:rPr>
      </w:pPr>
      <w:r w:rsidRPr="00FA7F94">
        <w:rPr>
          <w:rFonts w:ascii="Times New Roman" w:hAnsi="Times New Roman" w:cs="Times New Roman"/>
          <w:iCs/>
          <w:color w:val="212121"/>
          <w:sz w:val="24"/>
          <w:szCs w:val="24"/>
        </w:rPr>
        <w:lastRenderedPageBreak/>
        <w:t>Another important parameter in the adsorption process</w:t>
      </w:r>
      <w:r w:rsidRPr="00FA7F94">
        <w:rPr>
          <w:rFonts w:ascii="Times New Roman" w:hAnsi="Times New Roman" w:cs="Times New Roman"/>
          <w:sz w:val="24"/>
          <w:szCs w:val="24"/>
        </w:rPr>
        <w:t xml:space="preserve"> </w:t>
      </w:r>
      <w:r w:rsidRPr="00FA7F94">
        <w:rPr>
          <w:rFonts w:ascii="Times New Roman" w:hAnsi="Times New Roman" w:cs="Times New Roman"/>
          <w:iCs/>
          <w:color w:val="212121"/>
          <w:sz w:val="24"/>
          <w:szCs w:val="24"/>
        </w:rPr>
        <w:t>is temperature.</w:t>
      </w:r>
      <w:r w:rsidRPr="00FA7F94">
        <w:rPr>
          <w:rFonts w:ascii="Times New Roman" w:hAnsi="Times New Roman" w:cs="Times New Roman"/>
          <w:sz w:val="24"/>
          <w:szCs w:val="24"/>
        </w:rPr>
        <w:t xml:space="preserve"> </w:t>
      </w:r>
      <w:r w:rsidRPr="00FA7F94">
        <w:rPr>
          <w:rFonts w:ascii="Times New Roman" w:hAnsi="Times New Roman" w:cs="Times New Roman"/>
          <w:iCs/>
          <w:color w:val="212121"/>
          <w:sz w:val="24"/>
          <w:szCs w:val="24"/>
        </w:rPr>
        <w:t xml:space="preserve">This parameter indicates that the </w:t>
      </w:r>
      <w:r w:rsidR="003868BC" w:rsidRPr="00FA7F94">
        <w:rPr>
          <w:rFonts w:ascii="Times New Roman" w:hAnsi="Times New Roman" w:cs="Times New Roman"/>
          <w:iCs/>
          <w:color w:val="212121"/>
          <w:sz w:val="24"/>
          <w:szCs w:val="24"/>
        </w:rPr>
        <w:t>adsorption</w:t>
      </w:r>
      <w:r w:rsidRPr="00FA7F94">
        <w:rPr>
          <w:rFonts w:ascii="Times New Roman" w:hAnsi="Times New Roman" w:cs="Times New Roman"/>
          <w:iCs/>
          <w:color w:val="212121"/>
          <w:sz w:val="24"/>
          <w:szCs w:val="24"/>
        </w:rPr>
        <w:t xml:space="preserve"> process is exothermic or endothermic. The temperature effect on </w:t>
      </w:r>
      <m:oMath>
        <m:sSubSup>
          <m:sSubSupPr>
            <m:ctrlPr>
              <w:rPr>
                <w:rFonts w:ascii="Cambria Math" w:hAnsi="Cambria Math" w:cs="Times New Roman"/>
                <w:iCs/>
                <w:color w:val="212121"/>
                <w:sz w:val="24"/>
                <w:szCs w:val="24"/>
              </w:rPr>
            </m:ctrlPr>
          </m:sSubSup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up>
            <m:r>
              <m:rPr>
                <m:sty m:val="p"/>
              </m:rPr>
              <w:rPr>
                <w:rFonts w:ascii="Cambria Math" w:hAnsi="Cambria Math" w:cs="Times New Roman"/>
                <w:color w:val="212121"/>
                <w:sz w:val="24"/>
                <w:szCs w:val="24"/>
              </w:rPr>
              <m:t>2-</m:t>
            </m:r>
          </m:sup>
        </m:sSubSup>
      </m:oMath>
      <w:r w:rsidRPr="00FA7F94">
        <w:rPr>
          <w:rFonts w:ascii="Times New Roman" w:hAnsi="Times New Roman" w:cs="Times New Roman"/>
          <w:iCs/>
          <w:color w:val="212121"/>
          <w:sz w:val="24"/>
          <w:szCs w:val="24"/>
        </w:rPr>
        <w:t xml:space="preserve"> ion adsorption on the active carbon surface is shown in </w:t>
      </w:r>
      <w:r w:rsidR="0051620B" w:rsidRPr="00FA7F94">
        <w:rPr>
          <w:rFonts w:ascii="Times New Roman" w:hAnsi="Times New Roman" w:cs="Times New Roman"/>
          <w:iCs/>
          <w:color w:val="00B0F0"/>
          <w:sz w:val="24"/>
          <w:szCs w:val="24"/>
        </w:rPr>
        <w:t xml:space="preserve">Figure </w:t>
      </w:r>
      <w:r w:rsidRPr="00FA7F94">
        <w:rPr>
          <w:rFonts w:ascii="Times New Roman" w:hAnsi="Times New Roman" w:cs="Times New Roman"/>
          <w:iCs/>
          <w:color w:val="00B0F0"/>
          <w:sz w:val="24"/>
          <w:szCs w:val="24"/>
        </w:rPr>
        <w:t>8</w:t>
      </w:r>
      <w:r w:rsidRPr="00FA7F94">
        <w:rPr>
          <w:rFonts w:ascii="Times New Roman" w:hAnsi="Times New Roman" w:cs="Times New Roman"/>
          <w:iCs/>
          <w:color w:val="212121"/>
          <w:sz w:val="24"/>
          <w:szCs w:val="24"/>
        </w:rPr>
        <w:t>.</w:t>
      </w:r>
    </w:p>
    <w:p w:rsidR="00EB4AA3" w:rsidRPr="003814CB" w:rsidRDefault="00EB4AA3" w:rsidP="00EB4AA3">
      <w:pPr>
        <w:pStyle w:val="HTMLPreformatted"/>
        <w:shd w:val="clear" w:color="auto" w:fill="FFFFFF"/>
        <w:jc w:val="center"/>
        <w:rPr>
          <w:rFonts w:asciiTheme="minorBidi" w:hAnsiTheme="minorBidi" w:cstheme="minorBidi"/>
          <w:iCs/>
          <w:color w:val="212121"/>
          <w:sz w:val="24"/>
          <w:szCs w:val="24"/>
        </w:rPr>
      </w:pPr>
      <w:r w:rsidRPr="003814CB">
        <w:rPr>
          <w:rFonts w:asciiTheme="minorBidi" w:hAnsiTheme="minorBidi" w:cstheme="minorBidi"/>
          <w:noProof/>
          <w:sz w:val="24"/>
          <w:szCs w:val="24"/>
          <w:rtl/>
        </w:rPr>
        <w:drawing>
          <wp:inline distT="0" distB="0" distL="0" distR="0" wp14:anchorId="3565C487" wp14:editId="1C3137E0">
            <wp:extent cx="4133850" cy="21717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4AA3" w:rsidRPr="00EB4AA3" w:rsidRDefault="00EB4AA3" w:rsidP="00EB4AA3">
      <w:pPr>
        <w:pStyle w:val="HTMLPreformatted"/>
        <w:shd w:val="clear" w:color="auto" w:fill="FFFFFF"/>
        <w:spacing w:line="480" w:lineRule="auto"/>
        <w:jc w:val="center"/>
        <w:rPr>
          <w:rFonts w:ascii="Times New Roman" w:hAnsi="Times New Roman" w:cs="Times New Roman"/>
          <w:color w:val="212121"/>
          <w:sz w:val="24"/>
          <w:szCs w:val="24"/>
        </w:rPr>
      </w:pPr>
      <w:r w:rsidRPr="00EB4AA3">
        <w:rPr>
          <w:rFonts w:ascii="Times New Roman" w:hAnsi="Times New Roman" w:cs="Times New Roman"/>
          <w:iCs/>
          <w:color w:val="212121"/>
          <w:sz w:val="24"/>
          <w:szCs w:val="24"/>
        </w:rPr>
        <w:t xml:space="preserve">Figure 8. Temperature effect over </w:t>
      </w:r>
      <m:oMath>
        <m:sSubSup>
          <m:sSubSupPr>
            <m:ctrlPr>
              <w:rPr>
                <w:rFonts w:ascii="Cambria Math" w:hAnsi="Cambria Math" w:cs="Times New Roman"/>
                <w:iCs/>
                <w:color w:val="212121"/>
                <w:sz w:val="24"/>
                <w:szCs w:val="24"/>
              </w:rPr>
            </m:ctrlPr>
          </m:sSubSup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up>
            <m:r>
              <m:rPr>
                <m:sty m:val="p"/>
              </m:rPr>
              <w:rPr>
                <w:rFonts w:ascii="Cambria Math" w:hAnsi="Cambria Math" w:cs="Times New Roman"/>
                <w:color w:val="212121"/>
                <w:sz w:val="24"/>
                <w:szCs w:val="24"/>
              </w:rPr>
              <m:t>2-</m:t>
            </m:r>
          </m:sup>
        </m:sSubSup>
      </m:oMath>
      <w:r w:rsidRPr="00EB4AA3">
        <w:rPr>
          <w:rFonts w:ascii="Times New Roman" w:hAnsi="Times New Roman" w:cs="Times New Roman"/>
          <w:iCs/>
          <w:color w:val="212121"/>
          <w:sz w:val="24"/>
          <w:szCs w:val="24"/>
        </w:rPr>
        <w:t xml:space="preserve"> ion adsorption on the active carbon surface derived from Lotus leaf (Other terms: Tc =60min, m=0.5 g, pH=6, </w:t>
      </w:r>
      <m:oMath>
        <m:r>
          <m:rPr>
            <m:sty m:val="p"/>
          </m:rPr>
          <w:rPr>
            <w:rFonts w:ascii="Cambria Math" w:hAnsi="Cambria Math" w:cs="Times New Roman"/>
            <w:color w:val="212121"/>
            <w:sz w:val="24"/>
            <w:szCs w:val="24"/>
          </w:rPr>
          <m:t xml:space="preserve"> </m:t>
        </m:r>
        <m:sSub>
          <m:sSubPr>
            <m:ctrlPr>
              <w:rPr>
                <w:rFonts w:ascii="Cambria Math" w:hAnsi="Cambria Math" w:cs="Times New Roman"/>
                <w:color w:val="212121"/>
                <w:sz w:val="24"/>
                <w:szCs w:val="24"/>
              </w:rPr>
            </m:ctrlPr>
          </m:sSub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Sub>
      </m:oMath>
      <w:r w:rsidRPr="00EB4AA3">
        <w:rPr>
          <w:rFonts w:ascii="Times New Roman" w:hAnsi="Times New Roman" w:cs="Times New Roman"/>
          <w:color w:val="212121"/>
          <w:sz w:val="24"/>
          <w:szCs w:val="24"/>
        </w:rPr>
        <w:t>=100 mg/l)</w:t>
      </w:r>
    </w:p>
    <w:p w:rsidR="00EB4AA3" w:rsidRPr="003814CB" w:rsidRDefault="00EB4AA3" w:rsidP="00EB4AA3">
      <w:pPr>
        <w:pStyle w:val="HTMLPreformatted"/>
        <w:shd w:val="clear" w:color="auto" w:fill="FFFFFF"/>
        <w:spacing w:line="480" w:lineRule="auto"/>
        <w:rPr>
          <w:rFonts w:asciiTheme="minorBidi" w:hAnsiTheme="minorBidi" w:cstheme="minorBidi"/>
          <w:b/>
          <w:bCs/>
          <w:iCs/>
          <w:color w:val="FF0000"/>
          <w:sz w:val="24"/>
          <w:szCs w:val="24"/>
          <w:shd w:val="clear" w:color="auto" w:fill="FFFFFF"/>
        </w:rPr>
      </w:pPr>
    </w:p>
    <w:p w:rsidR="00942814" w:rsidRPr="00FA7F94" w:rsidRDefault="00942814" w:rsidP="00FA7F94">
      <w:pPr>
        <w:pStyle w:val="HTMLPreformatted"/>
        <w:shd w:val="clear" w:color="auto" w:fill="FFFFFF"/>
        <w:spacing w:line="360" w:lineRule="auto"/>
        <w:jc w:val="both"/>
        <w:rPr>
          <w:rFonts w:ascii="Times New Roman" w:hAnsi="Times New Roman" w:cs="Times New Roman"/>
          <w:iCs/>
          <w:color w:val="212121"/>
          <w:sz w:val="24"/>
          <w:szCs w:val="24"/>
        </w:rPr>
      </w:pPr>
      <w:r w:rsidRPr="00FA7F94">
        <w:rPr>
          <w:rFonts w:ascii="Times New Roman" w:hAnsi="Times New Roman" w:cs="Times New Roman"/>
          <w:color w:val="212121"/>
          <w:sz w:val="24"/>
          <w:szCs w:val="24"/>
        </w:rPr>
        <w:t>According to the figure,</w:t>
      </w:r>
      <w:r w:rsidR="00A01C0F" w:rsidRPr="00FA7F94">
        <w:rPr>
          <w:rFonts w:ascii="Times New Roman" w:hAnsi="Times New Roman" w:cs="Times New Roman"/>
          <w:color w:val="212121"/>
          <w:sz w:val="24"/>
          <w:szCs w:val="24"/>
        </w:rPr>
        <w:t xml:space="preserve"> when temperature increases from 298 to 348 K, the </w:t>
      </w:r>
      <w:r w:rsidR="00877251" w:rsidRPr="00FA7F94">
        <w:rPr>
          <w:rFonts w:ascii="Times New Roman" w:hAnsi="Times New Roman" w:cs="Times New Roman"/>
          <w:iCs/>
          <w:color w:val="212121"/>
          <w:sz w:val="24"/>
          <w:szCs w:val="24"/>
        </w:rPr>
        <w:t>s</w:t>
      </w:r>
      <w:r w:rsidR="00A01C0F" w:rsidRPr="00FA7F94">
        <w:rPr>
          <w:rFonts w:ascii="Times New Roman" w:hAnsi="Times New Roman" w:cs="Times New Roman"/>
          <w:iCs/>
          <w:color w:val="212121"/>
          <w:sz w:val="24"/>
          <w:szCs w:val="24"/>
        </w:rPr>
        <w:t xml:space="preserve">ulfate removal percentage by the </w:t>
      </w:r>
      <w:r w:rsidR="003868BC" w:rsidRPr="00FA7F94">
        <w:rPr>
          <w:rFonts w:ascii="Times New Roman" w:hAnsi="Times New Roman" w:cs="Times New Roman"/>
          <w:iCs/>
          <w:color w:val="212121"/>
          <w:sz w:val="24"/>
          <w:szCs w:val="24"/>
        </w:rPr>
        <w:t>adsorbent</w:t>
      </w:r>
      <w:r w:rsidR="00A01C0F" w:rsidRPr="00FA7F94">
        <w:rPr>
          <w:rFonts w:ascii="Times New Roman" w:hAnsi="Times New Roman" w:cs="Times New Roman"/>
          <w:iCs/>
          <w:color w:val="212121"/>
          <w:sz w:val="24"/>
          <w:szCs w:val="24"/>
        </w:rPr>
        <w:t xml:space="preserve"> decreases.</w:t>
      </w:r>
      <w:r w:rsidR="00A01C0F" w:rsidRPr="00FA7F94">
        <w:rPr>
          <w:rFonts w:ascii="Times New Roman" w:hAnsi="Times New Roman" w:cs="Times New Roman"/>
          <w:sz w:val="24"/>
          <w:szCs w:val="24"/>
        </w:rPr>
        <w:t xml:space="preserve"> </w:t>
      </w:r>
      <w:r w:rsidR="00A01C0F" w:rsidRPr="00FA7F94">
        <w:rPr>
          <w:rFonts w:ascii="Times New Roman" w:hAnsi="Times New Roman" w:cs="Times New Roman"/>
          <w:iCs/>
          <w:color w:val="212121"/>
          <w:sz w:val="24"/>
          <w:szCs w:val="24"/>
        </w:rPr>
        <w:t xml:space="preserve">This percentage decrease is due to the molecular movement reduction. The </w:t>
      </w:r>
      <w:r w:rsidR="003868BC" w:rsidRPr="00FA7F94">
        <w:rPr>
          <w:rFonts w:ascii="Times New Roman" w:hAnsi="Times New Roman" w:cs="Times New Roman"/>
          <w:iCs/>
          <w:color w:val="212121"/>
          <w:sz w:val="24"/>
          <w:szCs w:val="24"/>
        </w:rPr>
        <w:t>adsorption</w:t>
      </w:r>
      <w:r w:rsidR="00A01C0F" w:rsidRPr="00FA7F94">
        <w:rPr>
          <w:rFonts w:ascii="Times New Roman" w:hAnsi="Times New Roman" w:cs="Times New Roman"/>
          <w:iCs/>
          <w:color w:val="212121"/>
          <w:sz w:val="24"/>
          <w:szCs w:val="24"/>
        </w:rPr>
        <w:t xml:space="preserve"> reaction rate decreases by the molecular movement reduction. On the other hand, according to le Chatelier principle, adsorption level decreases when temperature raises. This is somehow associated with irregularities reduction. The </w:t>
      </w:r>
      <w:r w:rsidR="003868BC" w:rsidRPr="00FA7F94">
        <w:rPr>
          <w:rFonts w:ascii="Times New Roman" w:hAnsi="Times New Roman" w:cs="Times New Roman"/>
          <w:iCs/>
          <w:color w:val="212121"/>
          <w:sz w:val="24"/>
          <w:szCs w:val="24"/>
        </w:rPr>
        <w:t>adsorption</w:t>
      </w:r>
      <w:r w:rsidR="00A01C0F" w:rsidRPr="00FA7F94">
        <w:rPr>
          <w:rFonts w:ascii="Times New Roman" w:hAnsi="Times New Roman" w:cs="Times New Roman"/>
          <w:iCs/>
          <w:color w:val="212121"/>
          <w:sz w:val="24"/>
          <w:szCs w:val="24"/>
        </w:rPr>
        <w:t xml:space="preserve"> capacity reduction by temperature increase represents an exothermic reaction.</w:t>
      </w:r>
      <w:r w:rsidR="00A01C0F" w:rsidRPr="00FA7F94">
        <w:rPr>
          <w:rFonts w:ascii="Times New Roman" w:hAnsi="Times New Roman" w:cs="Times New Roman"/>
          <w:sz w:val="24"/>
          <w:szCs w:val="24"/>
        </w:rPr>
        <w:t xml:space="preserve"> </w:t>
      </w:r>
      <w:r w:rsidR="00A01C0F" w:rsidRPr="00FA7F94">
        <w:rPr>
          <w:rFonts w:ascii="Times New Roman" w:hAnsi="Times New Roman" w:cs="Times New Roman"/>
          <w:iCs/>
          <w:color w:val="212121"/>
          <w:sz w:val="24"/>
          <w:szCs w:val="24"/>
        </w:rPr>
        <w:t>Therefore, the optimum</w:t>
      </w:r>
      <w:r w:rsidR="00C17F4C" w:rsidRPr="00FA7F94">
        <w:rPr>
          <w:rFonts w:ascii="Times New Roman" w:hAnsi="Times New Roman" w:cs="Times New Roman"/>
          <w:iCs/>
          <w:color w:val="212121"/>
          <w:sz w:val="24"/>
          <w:szCs w:val="24"/>
        </w:rPr>
        <w:t xml:space="preserve"> </w:t>
      </w:r>
      <w:r w:rsidR="003868BC" w:rsidRPr="00FA7F94">
        <w:rPr>
          <w:rFonts w:ascii="Times New Roman" w:hAnsi="Times New Roman" w:cs="Times New Roman"/>
          <w:iCs/>
          <w:color w:val="212121"/>
          <w:sz w:val="24"/>
          <w:szCs w:val="24"/>
        </w:rPr>
        <w:t>adsorption</w:t>
      </w:r>
      <w:r w:rsidR="00A01C0F" w:rsidRPr="00FA7F94">
        <w:rPr>
          <w:rFonts w:ascii="Times New Roman" w:hAnsi="Times New Roman" w:cs="Times New Roman"/>
          <w:iCs/>
          <w:color w:val="212121"/>
          <w:sz w:val="24"/>
          <w:szCs w:val="24"/>
        </w:rPr>
        <w:t xml:space="preserve"> temperature</w:t>
      </w:r>
      <w:r w:rsidR="00C17F4C" w:rsidRPr="00FA7F94">
        <w:rPr>
          <w:rFonts w:ascii="Times New Roman" w:hAnsi="Times New Roman" w:cs="Times New Roman"/>
          <w:iCs/>
          <w:color w:val="212121"/>
          <w:sz w:val="24"/>
          <w:szCs w:val="24"/>
        </w:rPr>
        <w:t xml:space="preserve"> for</w:t>
      </w:r>
      <m:oMath>
        <m:r>
          <w:rPr>
            <w:rFonts w:ascii="Cambria Math" w:hAnsi="Cambria Math" w:cs="Times New Roman"/>
            <w:color w:val="212121"/>
            <w:sz w:val="24"/>
            <w:szCs w:val="24"/>
          </w:rPr>
          <m:t xml:space="preserve"> </m:t>
        </m:r>
        <m:sSubSup>
          <m:sSubSupPr>
            <m:ctrlPr>
              <w:rPr>
                <w:rFonts w:ascii="Cambria Math" w:hAnsi="Cambria Math" w:cs="Times New Roman"/>
                <w:iCs/>
                <w:color w:val="212121"/>
                <w:sz w:val="24"/>
                <w:szCs w:val="24"/>
              </w:rPr>
            </m:ctrlPr>
          </m:sSubSup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up>
            <m:r>
              <m:rPr>
                <m:sty m:val="p"/>
              </m:rPr>
              <w:rPr>
                <w:rFonts w:ascii="Cambria Math" w:hAnsi="Cambria Math" w:cs="Times New Roman"/>
                <w:color w:val="212121"/>
                <w:sz w:val="24"/>
                <w:szCs w:val="24"/>
              </w:rPr>
              <m:t>2-</m:t>
            </m:r>
          </m:sup>
        </m:sSubSup>
      </m:oMath>
      <w:r w:rsidR="00C17F4C" w:rsidRPr="00FA7F94">
        <w:rPr>
          <w:rFonts w:ascii="Times New Roman" w:hAnsi="Times New Roman" w:cs="Times New Roman"/>
          <w:iCs/>
          <w:color w:val="212121"/>
          <w:sz w:val="24"/>
          <w:szCs w:val="24"/>
        </w:rPr>
        <w:t xml:space="preserve"> ion is 298K.</w:t>
      </w:r>
    </w:p>
    <w:p w:rsidR="00C17F4C" w:rsidRPr="00FA7F94" w:rsidRDefault="00C17F4C" w:rsidP="00FA7F94">
      <w:pPr>
        <w:pStyle w:val="HTMLPreformatted"/>
        <w:shd w:val="clear" w:color="auto" w:fill="FFFFFF"/>
        <w:spacing w:line="360" w:lineRule="auto"/>
        <w:jc w:val="both"/>
        <w:rPr>
          <w:rFonts w:ascii="Times New Roman" w:hAnsi="Times New Roman" w:cs="Times New Roman"/>
          <w:iCs/>
          <w:color w:val="212121"/>
          <w:sz w:val="24"/>
          <w:szCs w:val="24"/>
        </w:rPr>
      </w:pPr>
    </w:p>
    <w:p w:rsidR="00C17F4C" w:rsidRPr="00FA7F94" w:rsidRDefault="00C17F4C" w:rsidP="00FA7F94">
      <w:pPr>
        <w:pStyle w:val="HTMLPreformatted"/>
        <w:shd w:val="clear" w:color="auto" w:fill="FFFFFF"/>
        <w:spacing w:line="360" w:lineRule="auto"/>
        <w:jc w:val="both"/>
        <w:rPr>
          <w:rFonts w:ascii="Times New Roman" w:hAnsi="Times New Roman" w:cs="Times New Roman"/>
          <w:b/>
          <w:bCs/>
          <w:iCs/>
          <w:color w:val="212121"/>
          <w:sz w:val="24"/>
          <w:szCs w:val="24"/>
        </w:rPr>
      </w:pPr>
      <w:r w:rsidRPr="00FA7F94">
        <w:rPr>
          <w:rFonts w:ascii="Times New Roman" w:hAnsi="Times New Roman" w:cs="Times New Roman"/>
          <w:b/>
          <w:bCs/>
          <w:iCs/>
          <w:color w:val="212121"/>
          <w:sz w:val="24"/>
          <w:szCs w:val="24"/>
        </w:rPr>
        <w:t xml:space="preserve">3.6 The initial concentration of </w:t>
      </w:r>
      <m:oMath>
        <m:sSubSup>
          <m:sSubSupPr>
            <m:ctrlPr>
              <w:rPr>
                <w:rFonts w:ascii="Cambria Math" w:hAnsi="Cambria Math" w:cs="Times New Roman"/>
                <w:b/>
                <w:bCs/>
                <w:iCs/>
                <w:color w:val="212121"/>
                <w:sz w:val="24"/>
                <w:szCs w:val="24"/>
              </w:rPr>
            </m:ctrlPr>
          </m:sSubSupPr>
          <m:e>
            <m:r>
              <m:rPr>
                <m:sty m:val="b"/>
              </m:rPr>
              <w:rPr>
                <w:rFonts w:ascii="Cambria Math" w:hAnsi="Cambria Math" w:cs="Times New Roman"/>
                <w:color w:val="212121"/>
                <w:sz w:val="24"/>
                <w:szCs w:val="24"/>
              </w:rPr>
              <m:t>SO</m:t>
            </m:r>
          </m:e>
          <m:sub>
            <m:r>
              <m:rPr>
                <m:sty m:val="b"/>
              </m:rPr>
              <w:rPr>
                <w:rFonts w:ascii="Cambria Math" w:hAnsi="Cambria Math" w:cs="Times New Roman"/>
                <w:color w:val="212121"/>
                <w:sz w:val="24"/>
                <w:szCs w:val="24"/>
              </w:rPr>
              <m:t>4</m:t>
            </m:r>
          </m:sub>
          <m:sup>
            <m:r>
              <m:rPr>
                <m:sty m:val="b"/>
              </m:rPr>
              <w:rPr>
                <w:rFonts w:ascii="Cambria Math" w:hAnsi="Cambria Math" w:cs="Times New Roman"/>
                <w:color w:val="212121"/>
                <w:sz w:val="24"/>
                <w:szCs w:val="24"/>
              </w:rPr>
              <m:t>2-</m:t>
            </m:r>
          </m:sup>
        </m:sSubSup>
      </m:oMath>
      <w:r w:rsidRPr="00FA7F94">
        <w:rPr>
          <w:rFonts w:ascii="Times New Roman" w:hAnsi="Times New Roman" w:cs="Times New Roman"/>
          <w:b/>
          <w:bCs/>
          <w:iCs/>
          <w:color w:val="212121"/>
          <w:sz w:val="24"/>
          <w:szCs w:val="24"/>
        </w:rPr>
        <w:t xml:space="preserve"> ion</w:t>
      </w:r>
    </w:p>
    <w:p w:rsidR="00942814" w:rsidRPr="00FA7F94" w:rsidRDefault="00C17F4C" w:rsidP="00FA7F94">
      <w:pPr>
        <w:pStyle w:val="HTMLPreformatted"/>
        <w:shd w:val="clear" w:color="auto" w:fill="FFFFFF"/>
        <w:spacing w:line="360" w:lineRule="auto"/>
        <w:jc w:val="both"/>
        <w:rPr>
          <w:rFonts w:ascii="Times New Roman" w:hAnsi="Times New Roman" w:cs="Times New Roman"/>
          <w:iCs/>
          <w:color w:val="212121"/>
          <w:sz w:val="24"/>
          <w:szCs w:val="24"/>
        </w:rPr>
      </w:pPr>
      <w:r w:rsidRPr="00FA7F94">
        <w:rPr>
          <w:rFonts w:ascii="Times New Roman" w:hAnsi="Times New Roman" w:cs="Times New Roman"/>
          <w:iCs/>
          <w:color w:val="212121"/>
          <w:sz w:val="24"/>
          <w:szCs w:val="24"/>
        </w:rPr>
        <w:t>In the adsorption process,</w:t>
      </w:r>
      <w:r w:rsidRPr="00FA7F94">
        <w:rPr>
          <w:rFonts w:ascii="Times New Roman" w:hAnsi="Times New Roman" w:cs="Times New Roman"/>
          <w:sz w:val="24"/>
          <w:szCs w:val="24"/>
        </w:rPr>
        <w:t xml:space="preserve"> </w:t>
      </w:r>
      <w:r w:rsidRPr="00FA7F94">
        <w:rPr>
          <w:rFonts w:ascii="Times New Roman" w:hAnsi="Times New Roman" w:cs="Times New Roman"/>
          <w:iCs/>
          <w:color w:val="212121"/>
          <w:sz w:val="24"/>
          <w:szCs w:val="24"/>
        </w:rPr>
        <w:t>the initial concentration of metal ions in aqueous solution plays an important role as the mass transfer force between the solution and solid phase (</w:t>
      </w:r>
      <w:r w:rsidR="003868BC" w:rsidRPr="00FA7F94">
        <w:rPr>
          <w:rFonts w:ascii="Times New Roman" w:hAnsi="Times New Roman" w:cs="Times New Roman"/>
          <w:iCs/>
          <w:color w:val="212121"/>
          <w:sz w:val="24"/>
          <w:szCs w:val="24"/>
        </w:rPr>
        <w:t>adsorbent</w:t>
      </w:r>
      <w:r w:rsidRPr="00FA7F94">
        <w:rPr>
          <w:rFonts w:ascii="Times New Roman" w:hAnsi="Times New Roman" w:cs="Times New Roman"/>
          <w:iCs/>
          <w:color w:val="212121"/>
          <w:sz w:val="24"/>
          <w:szCs w:val="24"/>
        </w:rPr>
        <w:t xml:space="preserve">). The </w:t>
      </w:r>
      <w:r w:rsidR="00877251" w:rsidRPr="00FA7F94">
        <w:rPr>
          <w:rFonts w:ascii="Times New Roman" w:hAnsi="Times New Roman" w:cs="Times New Roman"/>
          <w:iCs/>
          <w:color w:val="212121"/>
          <w:sz w:val="24"/>
          <w:szCs w:val="24"/>
        </w:rPr>
        <w:t>s</w:t>
      </w:r>
      <w:r w:rsidRPr="00FA7F94">
        <w:rPr>
          <w:rFonts w:ascii="Times New Roman" w:hAnsi="Times New Roman" w:cs="Times New Roman"/>
          <w:iCs/>
          <w:color w:val="212121"/>
          <w:sz w:val="24"/>
          <w:szCs w:val="24"/>
        </w:rPr>
        <w:t xml:space="preserve">ulfate ion concentration effect on the removal from aqueous solution is shown in </w:t>
      </w:r>
      <w:r w:rsidRPr="00FA7F94">
        <w:rPr>
          <w:rFonts w:ascii="Times New Roman" w:hAnsi="Times New Roman" w:cs="Times New Roman"/>
          <w:iCs/>
          <w:color w:val="00B0F0"/>
          <w:sz w:val="24"/>
          <w:szCs w:val="24"/>
        </w:rPr>
        <w:t>Fig. 9</w:t>
      </w:r>
      <w:r w:rsidRPr="00FA7F94">
        <w:rPr>
          <w:rFonts w:ascii="Times New Roman" w:hAnsi="Times New Roman" w:cs="Times New Roman"/>
          <w:iCs/>
          <w:color w:val="212121"/>
          <w:sz w:val="24"/>
          <w:szCs w:val="24"/>
        </w:rPr>
        <w:t>. At initial concentrations,</w:t>
      </w:r>
      <w:r w:rsidRPr="00FA7F94">
        <w:rPr>
          <w:rFonts w:ascii="Times New Roman" w:hAnsi="Times New Roman" w:cs="Times New Roman"/>
          <w:sz w:val="24"/>
          <w:szCs w:val="24"/>
        </w:rPr>
        <w:t xml:space="preserve"> </w:t>
      </w:r>
      <w:r w:rsidRPr="00FA7F94">
        <w:rPr>
          <w:rFonts w:ascii="Times New Roman" w:hAnsi="Times New Roman" w:cs="Times New Roman"/>
          <w:iCs/>
          <w:color w:val="212121"/>
          <w:sz w:val="24"/>
          <w:szCs w:val="24"/>
        </w:rPr>
        <w:t xml:space="preserve">the ratio of active sites to the initial concentration of </w:t>
      </w:r>
      <w:r w:rsidR="00877251" w:rsidRPr="00FA7F94">
        <w:rPr>
          <w:rFonts w:ascii="Times New Roman" w:hAnsi="Times New Roman" w:cs="Times New Roman"/>
          <w:iCs/>
          <w:color w:val="212121"/>
          <w:sz w:val="24"/>
          <w:szCs w:val="24"/>
        </w:rPr>
        <w:t>s</w:t>
      </w:r>
      <w:r w:rsidRPr="00FA7F94">
        <w:rPr>
          <w:rFonts w:ascii="Times New Roman" w:hAnsi="Times New Roman" w:cs="Times New Roman"/>
          <w:iCs/>
          <w:color w:val="212121"/>
          <w:sz w:val="24"/>
          <w:szCs w:val="24"/>
        </w:rPr>
        <w:t>ulfate in aqueous solution raises, so, the</w:t>
      </w:r>
      <w:r w:rsidRPr="00FA7F94">
        <w:rPr>
          <w:rFonts w:ascii="Times New Roman" w:hAnsi="Times New Roman" w:cs="Times New Roman"/>
          <w:sz w:val="24"/>
          <w:szCs w:val="24"/>
        </w:rPr>
        <w:t xml:space="preserve"> </w:t>
      </w:r>
      <w:r w:rsidRPr="00FA7F94">
        <w:rPr>
          <w:rFonts w:ascii="Times New Roman" w:hAnsi="Times New Roman" w:cs="Times New Roman"/>
          <w:iCs/>
          <w:color w:val="212121"/>
          <w:sz w:val="24"/>
          <w:szCs w:val="24"/>
        </w:rPr>
        <w:t xml:space="preserve">interaction between </w:t>
      </w:r>
      <w:r w:rsidR="003868BC" w:rsidRPr="00FA7F94">
        <w:rPr>
          <w:rFonts w:ascii="Times New Roman" w:hAnsi="Times New Roman" w:cs="Times New Roman"/>
          <w:iCs/>
          <w:color w:val="212121"/>
          <w:sz w:val="24"/>
          <w:szCs w:val="24"/>
        </w:rPr>
        <w:t>adsorbent</w:t>
      </w:r>
      <w:r w:rsidRPr="00FA7F94">
        <w:rPr>
          <w:rFonts w:ascii="Times New Roman" w:hAnsi="Times New Roman" w:cs="Times New Roman"/>
          <w:iCs/>
          <w:color w:val="212121"/>
          <w:sz w:val="24"/>
          <w:szCs w:val="24"/>
        </w:rPr>
        <w:t xml:space="preserve"> and </w:t>
      </w:r>
      <w:r w:rsidR="0093571B" w:rsidRPr="00FA7F94">
        <w:rPr>
          <w:rFonts w:ascii="Times New Roman" w:hAnsi="Times New Roman" w:cs="Times New Roman"/>
          <w:iCs/>
          <w:color w:val="212121"/>
          <w:sz w:val="24"/>
          <w:szCs w:val="24"/>
        </w:rPr>
        <w:t>s</w:t>
      </w:r>
      <w:r w:rsidRPr="00FA7F94">
        <w:rPr>
          <w:rFonts w:ascii="Times New Roman" w:hAnsi="Times New Roman" w:cs="Times New Roman"/>
          <w:iCs/>
          <w:color w:val="212121"/>
          <w:sz w:val="24"/>
          <w:szCs w:val="24"/>
        </w:rPr>
        <w:t xml:space="preserve">ulfate ion increases and anion gets removed from aqueous solution. But in accordance with the graph, when the initial concentration of </w:t>
      </w:r>
      <w:r w:rsidR="00B56776" w:rsidRPr="00FA7F94">
        <w:rPr>
          <w:rFonts w:ascii="Times New Roman" w:hAnsi="Times New Roman" w:cs="Times New Roman"/>
          <w:iCs/>
          <w:color w:val="212121"/>
          <w:sz w:val="24"/>
          <w:szCs w:val="24"/>
        </w:rPr>
        <w:t>s</w:t>
      </w:r>
      <w:r w:rsidRPr="00FA7F94">
        <w:rPr>
          <w:rFonts w:ascii="Times New Roman" w:hAnsi="Times New Roman" w:cs="Times New Roman"/>
          <w:iCs/>
          <w:color w:val="212121"/>
          <w:sz w:val="24"/>
          <w:szCs w:val="24"/>
        </w:rPr>
        <w:t>ulfate ion</w:t>
      </w:r>
      <w:r w:rsidR="00121804" w:rsidRPr="00FA7F94">
        <w:rPr>
          <w:rFonts w:ascii="Times New Roman" w:hAnsi="Times New Roman" w:cs="Times New Roman"/>
          <w:iCs/>
          <w:color w:val="212121"/>
          <w:sz w:val="24"/>
          <w:szCs w:val="24"/>
        </w:rPr>
        <w:t xml:space="preserve"> in the solution</w:t>
      </w:r>
      <w:r w:rsidRPr="00FA7F94">
        <w:rPr>
          <w:rFonts w:ascii="Times New Roman" w:hAnsi="Times New Roman" w:cs="Times New Roman"/>
          <w:iCs/>
          <w:color w:val="212121"/>
          <w:sz w:val="24"/>
          <w:szCs w:val="24"/>
        </w:rPr>
        <w:t xml:space="preserve"> and the contact time both </w:t>
      </w:r>
      <w:r w:rsidR="00121804" w:rsidRPr="00FA7F94">
        <w:rPr>
          <w:rFonts w:ascii="Times New Roman" w:hAnsi="Times New Roman" w:cs="Times New Roman"/>
          <w:iCs/>
          <w:color w:val="212121"/>
          <w:sz w:val="24"/>
          <w:szCs w:val="24"/>
        </w:rPr>
        <w:t xml:space="preserve">increase, the </w:t>
      </w:r>
      <w:r w:rsidR="003868BC" w:rsidRPr="00FA7F94">
        <w:rPr>
          <w:rFonts w:ascii="Times New Roman" w:hAnsi="Times New Roman" w:cs="Times New Roman"/>
          <w:iCs/>
          <w:color w:val="212121"/>
          <w:sz w:val="24"/>
          <w:szCs w:val="24"/>
        </w:rPr>
        <w:t>adsorption</w:t>
      </w:r>
      <w:r w:rsidRPr="00FA7F94">
        <w:rPr>
          <w:rFonts w:ascii="Times New Roman" w:hAnsi="Times New Roman" w:cs="Times New Roman"/>
          <w:iCs/>
          <w:color w:val="212121"/>
          <w:sz w:val="24"/>
          <w:szCs w:val="24"/>
        </w:rPr>
        <w:t xml:space="preserve"> capacity </w:t>
      </w:r>
      <w:r w:rsidRPr="00FA7F94">
        <w:rPr>
          <w:rFonts w:ascii="Times New Roman" w:hAnsi="Times New Roman" w:cs="Times New Roman"/>
          <w:sz w:val="24"/>
          <w:szCs w:val="24"/>
        </w:rPr>
        <w:t>(q</w:t>
      </w:r>
      <w:r w:rsidRPr="00FA7F94">
        <w:rPr>
          <w:rFonts w:ascii="Times New Roman" w:hAnsi="Times New Roman" w:cs="Times New Roman"/>
          <w:sz w:val="24"/>
          <w:szCs w:val="24"/>
          <w:vertAlign w:val="subscript"/>
        </w:rPr>
        <w:t>e</w:t>
      </w:r>
      <w:r w:rsidRPr="00FA7F94">
        <w:rPr>
          <w:rFonts w:ascii="Times New Roman" w:hAnsi="Times New Roman" w:cs="Times New Roman"/>
          <w:sz w:val="24"/>
          <w:szCs w:val="24"/>
        </w:rPr>
        <w:t>)</w:t>
      </w:r>
      <w:r w:rsidRPr="00FA7F94">
        <w:rPr>
          <w:rFonts w:ascii="Times New Roman" w:hAnsi="Times New Roman" w:cs="Times New Roman"/>
          <w:iCs/>
          <w:color w:val="212121"/>
          <w:sz w:val="24"/>
          <w:szCs w:val="24"/>
        </w:rPr>
        <w:t xml:space="preserve"> increases</w:t>
      </w:r>
      <w:r w:rsidR="00121804" w:rsidRPr="00FA7F94">
        <w:rPr>
          <w:rFonts w:ascii="Times New Roman" w:hAnsi="Times New Roman" w:cs="Times New Roman"/>
          <w:iCs/>
          <w:color w:val="212121"/>
          <w:sz w:val="24"/>
          <w:szCs w:val="24"/>
        </w:rPr>
        <w:t>,</w:t>
      </w:r>
      <w:r w:rsidR="00121804" w:rsidRPr="00FA7F94">
        <w:rPr>
          <w:rFonts w:ascii="Times New Roman" w:hAnsi="Times New Roman" w:cs="Times New Roman"/>
          <w:sz w:val="24"/>
          <w:szCs w:val="24"/>
        </w:rPr>
        <w:t xml:space="preserve"> </w:t>
      </w:r>
      <w:r w:rsidR="00121804" w:rsidRPr="00FA7F94">
        <w:rPr>
          <w:rFonts w:ascii="Times New Roman" w:hAnsi="Times New Roman" w:cs="Times New Roman"/>
          <w:iCs/>
          <w:color w:val="212121"/>
          <w:sz w:val="24"/>
          <w:szCs w:val="24"/>
        </w:rPr>
        <w:t xml:space="preserve">because </w:t>
      </w:r>
      <w:r w:rsidR="00121804" w:rsidRPr="00FA7F94">
        <w:rPr>
          <w:rFonts w:ascii="Times New Roman" w:hAnsi="Times New Roman" w:cs="Times New Roman"/>
          <w:iCs/>
          <w:color w:val="212121"/>
          <w:sz w:val="24"/>
          <w:szCs w:val="24"/>
        </w:rPr>
        <w:lastRenderedPageBreak/>
        <w:t xml:space="preserve">by increasing the initial concentration of </w:t>
      </w:r>
      <w:r w:rsidR="00877251" w:rsidRPr="00FA7F94">
        <w:rPr>
          <w:rFonts w:ascii="Times New Roman" w:hAnsi="Times New Roman" w:cs="Times New Roman"/>
          <w:iCs/>
          <w:color w:val="212121"/>
          <w:sz w:val="24"/>
          <w:szCs w:val="24"/>
        </w:rPr>
        <w:t>s</w:t>
      </w:r>
      <w:r w:rsidR="00121804" w:rsidRPr="00FA7F94">
        <w:rPr>
          <w:rFonts w:ascii="Times New Roman" w:hAnsi="Times New Roman" w:cs="Times New Roman"/>
          <w:iCs/>
          <w:color w:val="212121"/>
          <w:sz w:val="24"/>
          <w:szCs w:val="24"/>
        </w:rPr>
        <w:t>ulfate ion, the collision probability</w:t>
      </w:r>
      <w:r w:rsidR="00837C60" w:rsidRPr="00FA7F94">
        <w:rPr>
          <w:rFonts w:ascii="Times New Roman" w:hAnsi="Times New Roman" w:cs="Times New Roman"/>
          <w:iCs/>
          <w:color w:val="212121"/>
          <w:sz w:val="24"/>
          <w:szCs w:val="24"/>
        </w:rPr>
        <w:t xml:space="preserve"> </w:t>
      </w:r>
      <w:r w:rsidR="00121804" w:rsidRPr="00FA7F94">
        <w:rPr>
          <w:rFonts w:ascii="Times New Roman" w:hAnsi="Times New Roman" w:cs="Times New Roman"/>
          <w:iCs/>
          <w:color w:val="212121"/>
          <w:sz w:val="24"/>
          <w:szCs w:val="24"/>
        </w:rPr>
        <w:t xml:space="preserve">of </w:t>
      </w:r>
      <w:r w:rsidR="00877251" w:rsidRPr="00FA7F94">
        <w:rPr>
          <w:rFonts w:ascii="Times New Roman" w:hAnsi="Times New Roman" w:cs="Times New Roman"/>
          <w:iCs/>
          <w:color w:val="212121"/>
          <w:sz w:val="24"/>
          <w:szCs w:val="24"/>
        </w:rPr>
        <w:t>s</w:t>
      </w:r>
      <w:r w:rsidR="00121804" w:rsidRPr="00FA7F94">
        <w:rPr>
          <w:rFonts w:ascii="Times New Roman" w:hAnsi="Times New Roman" w:cs="Times New Roman"/>
          <w:iCs/>
          <w:color w:val="212121"/>
          <w:sz w:val="24"/>
          <w:szCs w:val="24"/>
        </w:rPr>
        <w:t xml:space="preserve">ulfate ion with </w:t>
      </w:r>
      <w:r w:rsidR="003868BC" w:rsidRPr="00FA7F94">
        <w:rPr>
          <w:rFonts w:ascii="Times New Roman" w:hAnsi="Times New Roman" w:cs="Times New Roman"/>
          <w:iCs/>
          <w:color w:val="212121"/>
          <w:sz w:val="24"/>
          <w:szCs w:val="24"/>
        </w:rPr>
        <w:t>adsorbent</w:t>
      </w:r>
      <w:r w:rsidR="00121804" w:rsidRPr="00FA7F94">
        <w:rPr>
          <w:rFonts w:ascii="Times New Roman" w:hAnsi="Times New Roman" w:cs="Times New Roman"/>
          <w:iCs/>
          <w:color w:val="212121"/>
          <w:sz w:val="24"/>
          <w:szCs w:val="24"/>
        </w:rPr>
        <w:t xml:space="preserve"> increases and penetration into the </w:t>
      </w:r>
      <w:r w:rsidR="003868BC" w:rsidRPr="00FA7F94">
        <w:rPr>
          <w:rFonts w:ascii="Times New Roman" w:hAnsi="Times New Roman" w:cs="Times New Roman"/>
          <w:iCs/>
          <w:color w:val="212121"/>
          <w:sz w:val="24"/>
          <w:szCs w:val="24"/>
        </w:rPr>
        <w:t>adsorbent</w:t>
      </w:r>
      <w:r w:rsidR="00121804" w:rsidRPr="00FA7F94">
        <w:rPr>
          <w:rFonts w:ascii="Times New Roman" w:hAnsi="Times New Roman" w:cs="Times New Roman"/>
          <w:iCs/>
          <w:color w:val="212121"/>
          <w:sz w:val="24"/>
          <w:szCs w:val="24"/>
        </w:rPr>
        <w:t xml:space="preserve"> gets easier; therefore, the </w:t>
      </w:r>
      <w:r w:rsidR="003868BC" w:rsidRPr="00FA7F94">
        <w:rPr>
          <w:rFonts w:ascii="Times New Roman" w:hAnsi="Times New Roman" w:cs="Times New Roman"/>
          <w:iCs/>
          <w:color w:val="212121"/>
          <w:sz w:val="24"/>
          <w:szCs w:val="24"/>
        </w:rPr>
        <w:t>adsorption</w:t>
      </w:r>
      <w:r w:rsidR="00121804" w:rsidRPr="00FA7F94">
        <w:rPr>
          <w:rFonts w:ascii="Times New Roman" w:hAnsi="Times New Roman" w:cs="Times New Roman"/>
          <w:iCs/>
          <w:color w:val="212121"/>
          <w:sz w:val="24"/>
          <w:szCs w:val="24"/>
        </w:rPr>
        <w:t xml:space="preserve"> capacity has increased. The </w:t>
      </w:r>
      <w:r w:rsidR="003868BC" w:rsidRPr="00FA7F94">
        <w:rPr>
          <w:rFonts w:ascii="Times New Roman" w:hAnsi="Times New Roman" w:cs="Times New Roman"/>
          <w:iCs/>
          <w:color w:val="212121"/>
          <w:sz w:val="24"/>
          <w:szCs w:val="24"/>
        </w:rPr>
        <w:t>adsorption</w:t>
      </w:r>
      <w:r w:rsidR="00121804" w:rsidRPr="00FA7F94">
        <w:rPr>
          <w:rFonts w:ascii="Times New Roman" w:hAnsi="Times New Roman" w:cs="Times New Roman"/>
          <w:iCs/>
          <w:color w:val="212121"/>
          <w:sz w:val="24"/>
          <w:szCs w:val="24"/>
        </w:rPr>
        <w:t xml:space="preserve"> capacity increase can be due to the mass transfer force increase between aqueous solution and solid phase. </w:t>
      </w:r>
    </w:p>
    <w:p w:rsidR="00EB4AA3" w:rsidRPr="003814CB" w:rsidRDefault="00EB4AA3" w:rsidP="00EB4AA3">
      <w:pPr>
        <w:pStyle w:val="HTMLPreformatted"/>
        <w:shd w:val="clear" w:color="auto" w:fill="FFFFFF"/>
        <w:spacing w:line="480" w:lineRule="auto"/>
        <w:jc w:val="center"/>
        <w:rPr>
          <w:rFonts w:asciiTheme="minorBidi" w:hAnsiTheme="minorBidi" w:cstheme="minorBidi"/>
          <w:iCs/>
          <w:color w:val="212121"/>
          <w:sz w:val="24"/>
          <w:szCs w:val="24"/>
        </w:rPr>
      </w:pPr>
      <w:r w:rsidRPr="003814CB">
        <w:rPr>
          <w:rFonts w:asciiTheme="minorBidi" w:hAnsiTheme="minorBidi" w:cstheme="minorBidi"/>
          <w:noProof/>
          <w:sz w:val="24"/>
          <w:szCs w:val="24"/>
          <w:rtl/>
        </w:rPr>
        <w:drawing>
          <wp:inline distT="0" distB="0" distL="0" distR="0" wp14:anchorId="7B40B596" wp14:editId="7C8338EB">
            <wp:extent cx="4000500" cy="222885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B4AA3" w:rsidRPr="00EB4AA3" w:rsidRDefault="00EB4AA3" w:rsidP="00EB4AA3">
      <w:pPr>
        <w:pStyle w:val="HTMLPreformatted"/>
        <w:shd w:val="clear" w:color="auto" w:fill="FFFFFF"/>
        <w:spacing w:line="480" w:lineRule="auto"/>
        <w:jc w:val="center"/>
        <w:rPr>
          <w:rFonts w:ascii="Times New Roman" w:hAnsi="Times New Roman" w:cs="Times New Roman"/>
          <w:color w:val="212121"/>
          <w:sz w:val="24"/>
          <w:szCs w:val="24"/>
        </w:rPr>
      </w:pPr>
      <w:r w:rsidRPr="00EB4AA3">
        <w:rPr>
          <w:rFonts w:ascii="Times New Roman" w:hAnsi="Times New Roman" w:cs="Times New Roman"/>
          <w:iCs/>
          <w:color w:val="212121"/>
          <w:sz w:val="24"/>
          <w:szCs w:val="24"/>
        </w:rPr>
        <w:t xml:space="preserve">Figure 9. The investigation of </w:t>
      </w:r>
      <m:oMath>
        <m:sSubSup>
          <m:sSubSupPr>
            <m:ctrlPr>
              <w:rPr>
                <w:rFonts w:ascii="Cambria Math" w:hAnsi="Cambria Math" w:cs="Times New Roman"/>
                <w:iCs/>
                <w:color w:val="212121"/>
                <w:sz w:val="24"/>
                <w:szCs w:val="24"/>
              </w:rPr>
            </m:ctrlPr>
          </m:sSubSup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up>
            <m:r>
              <m:rPr>
                <m:sty m:val="p"/>
              </m:rPr>
              <w:rPr>
                <w:rFonts w:ascii="Cambria Math" w:hAnsi="Cambria Math" w:cs="Times New Roman"/>
                <w:color w:val="212121"/>
                <w:sz w:val="24"/>
                <w:szCs w:val="24"/>
              </w:rPr>
              <m:t>2-</m:t>
            </m:r>
          </m:sup>
        </m:sSubSup>
      </m:oMath>
      <w:r w:rsidRPr="00EB4AA3">
        <w:rPr>
          <w:rFonts w:ascii="Times New Roman" w:hAnsi="Times New Roman" w:cs="Times New Roman"/>
          <w:iCs/>
          <w:color w:val="212121"/>
          <w:sz w:val="24"/>
          <w:szCs w:val="24"/>
        </w:rPr>
        <w:t xml:space="preserve"> ion’s initial concentration on the adsorption over the carbon surface derived from Lotus leaf (Other conditions: T=298 K, m=0.5 g, pH=6, Tc =65 min)</w:t>
      </w:r>
      <m:oMath>
        <m:r>
          <m:rPr>
            <m:sty m:val="p"/>
          </m:rPr>
          <w:rPr>
            <w:rFonts w:ascii="Cambria Math" w:hAnsi="Cambria Math" w:cs="Times New Roman"/>
            <w:color w:val="212121"/>
            <w:sz w:val="24"/>
            <w:szCs w:val="24"/>
          </w:rPr>
          <m:t xml:space="preserve"> </m:t>
        </m:r>
      </m:oMath>
    </w:p>
    <w:p w:rsidR="00EB4AA3" w:rsidRDefault="00EB4AA3" w:rsidP="00FA7F94">
      <w:pPr>
        <w:pStyle w:val="HTMLPreformatted"/>
        <w:shd w:val="clear" w:color="auto" w:fill="FFFFFF"/>
        <w:spacing w:line="360" w:lineRule="auto"/>
        <w:jc w:val="both"/>
        <w:rPr>
          <w:rFonts w:ascii="Times New Roman" w:hAnsi="Times New Roman" w:cs="Times New Roman"/>
          <w:b/>
          <w:bCs/>
          <w:color w:val="212121"/>
          <w:sz w:val="24"/>
          <w:szCs w:val="24"/>
        </w:rPr>
      </w:pPr>
    </w:p>
    <w:p w:rsidR="003E334C" w:rsidRPr="00FA7F94" w:rsidRDefault="003E334C" w:rsidP="00FA7F94">
      <w:pPr>
        <w:pStyle w:val="HTMLPreformatted"/>
        <w:shd w:val="clear" w:color="auto" w:fill="FFFFFF"/>
        <w:spacing w:line="360" w:lineRule="auto"/>
        <w:jc w:val="both"/>
        <w:rPr>
          <w:rFonts w:ascii="Times New Roman" w:hAnsi="Times New Roman" w:cs="Times New Roman"/>
          <w:b/>
          <w:bCs/>
          <w:color w:val="212121"/>
          <w:sz w:val="24"/>
          <w:szCs w:val="24"/>
        </w:rPr>
      </w:pPr>
      <w:r w:rsidRPr="00FA7F94">
        <w:rPr>
          <w:rFonts w:ascii="Times New Roman" w:hAnsi="Times New Roman" w:cs="Times New Roman"/>
          <w:b/>
          <w:bCs/>
          <w:color w:val="212121"/>
          <w:sz w:val="24"/>
          <w:szCs w:val="24"/>
        </w:rPr>
        <w:t>7.3 Adsorption isotherm study</w:t>
      </w:r>
    </w:p>
    <w:p w:rsidR="003E334C" w:rsidRPr="00FA7F94" w:rsidRDefault="003E334C" w:rsidP="00A1471A">
      <w:pPr>
        <w:pStyle w:val="HTMLPreformatted"/>
        <w:shd w:val="clear" w:color="auto" w:fill="FFFFFF"/>
        <w:spacing w:line="360" w:lineRule="auto"/>
        <w:jc w:val="both"/>
        <w:rPr>
          <w:rFonts w:ascii="Times New Roman" w:hAnsi="Times New Roman" w:cs="Times New Roman"/>
          <w:color w:val="212121"/>
          <w:sz w:val="24"/>
          <w:szCs w:val="24"/>
          <w:lang w:val="en"/>
        </w:rPr>
      </w:pPr>
      <w:r w:rsidRPr="00FA7F94">
        <w:rPr>
          <w:rFonts w:ascii="Times New Roman" w:hAnsi="Times New Roman" w:cs="Times New Roman"/>
          <w:color w:val="212121"/>
          <w:sz w:val="24"/>
          <w:szCs w:val="24"/>
        </w:rPr>
        <w:t xml:space="preserve">The adsorption isotherm study presents information about the effective interaction between </w:t>
      </w:r>
      <w:r w:rsidR="003868BC" w:rsidRPr="00FA7F94">
        <w:rPr>
          <w:rFonts w:ascii="Times New Roman" w:hAnsi="Times New Roman" w:cs="Times New Roman"/>
          <w:color w:val="212121"/>
          <w:sz w:val="24"/>
          <w:szCs w:val="24"/>
        </w:rPr>
        <w:t>adsorbent</w:t>
      </w:r>
      <w:r w:rsidRPr="00FA7F94">
        <w:rPr>
          <w:rFonts w:ascii="Times New Roman" w:hAnsi="Times New Roman" w:cs="Times New Roman"/>
          <w:color w:val="212121"/>
          <w:sz w:val="24"/>
          <w:szCs w:val="24"/>
        </w:rPr>
        <w:t xml:space="preserve"> and the absorbed. In order to evaluate the equilibrium </w:t>
      </w:r>
      <w:r w:rsidR="003868BC" w:rsidRPr="00FA7F94">
        <w:rPr>
          <w:rFonts w:ascii="Times New Roman" w:hAnsi="Times New Roman" w:cs="Times New Roman"/>
          <w:color w:val="212121"/>
          <w:sz w:val="24"/>
          <w:szCs w:val="24"/>
        </w:rPr>
        <w:t>adsorption</w:t>
      </w:r>
      <w:r w:rsidRPr="00FA7F94">
        <w:rPr>
          <w:rFonts w:ascii="Times New Roman" w:hAnsi="Times New Roman" w:cs="Times New Roman"/>
          <w:color w:val="212121"/>
          <w:sz w:val="24"/>
          <w:szCs w:val="24"/>
        </w:rPr>
        <w:t xml:space="preserve">, the </w:t>
      </w:r>
      <w:r w:rsidRPr="00FA7F94">
        <w:rPr>
          <w:rFonts w:ascii="Times New Roman" w:hAnsi="Times New Roman" w:cs="Times New Roman"/>
          <w:color w:val="212121"/>
          <w:sz w:val="24"/>
          <w:szCs w:val="24"/>
          <w:lang w:val="en"/>
        </w:rPr>
        <w:t>Langmuir, Freundlich, Temkin and Dubinin-Radushkevich isotherm models were studied.</w:t>
      </w:r>
      <w:r w:rsidRPr="00FA7F94">
        <w:rPr>
          <w:rFonts w:ascii="Times New Roman" w:hAnsi="Times New Roman" w:cs="Times New Roman"/>
          <w:color w:val="212121"/>
          <w:sz w:val="24"/>
          <w:szCs w:val="24"/>
        </w:rPr>
        <w:t xml:space="preserve"> The </w:t>
      </w:r>
      <w:r w:rsidRPr="00FA7F94">
        <w:rPr>
          <w:rFonts w:ascii="Times New Roman" w:hAnsi="Times New Roman" w:cs="Times New Roman"/>
          <w:color w:val="212121"/>
          <w:sz w:val="24"/>
          <w:szCs w:val="24"/>
          <w:lang w:val="en"/>
        </w:rPr>
        <w:t>Langmuir adsorption isotherm is used for monolayer adsorption</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lang w:val="en"/>
        </w:rPr>
        <w:t>on surfaces with limited identical adsorption positions.</w:t>
      </w:r>
      <w:r w:rsidR="002D1C47" w:rsidRPr="00FA7F94">
        <w:rPr>
          <w:rFonts w:ascii="Times New Roman" w:hAnsi="Times New Roman" w:cs="Times New Roman"/>
          <w:sz w:val="24"/>
          <w:szCs w:val="24"/>
        </w:rPr>
        <w:t xml:space="preserve"> </w:t>
      </w:r>
      <w:r w:rsidR="002D1C47" w:rsidRPr="00FA7F94">
        <w:rPr>
          <w:rFonts w:ascii="Times New Roman" w:hAnsi="Times New Roman" w:cs="Times New Roman"/>
          <w:color w:val="212121"/>
          <w:sz w:val="24"/>
          <w:szCs w:val="24"/>
          <w:lang w:val="en"/>
        </w:rPr>
        <w:t xml:space="preserve">The linear form of this model is </w:t>
      </w:r>
      <w:r w:rsidR="00FA7F94">
        <w:rPr>
          <w:rFonts w:ascii="Times New Roman" w:hAnsi="Times New Roman" w:cs="Times New Roman"/>
          <w:color w:val="212121"/>
          <w:sz w:val="24"/>
          <w:szCs w:val="24"/>
          <w:lang w:val="en"/>
        </w:rPr>
        <w:t>described as follows</w:t>
      </w:r>
      <w:r w:rsidR="002D1C47" w:rsidRPr="00FA7F94">
        <w:rPr>
          <w:rFonts w:ascii="Times New Roman" w:hAnsi="Times New Roman" w:cs="Times New Roman"/>
          <w:color w:val="212121"/>
          <w:sz w:val="24"/>
          <w:szCs w:val="24"/>
          <w:lang w:val="en"/>
        </w:rPr>
        <w:t>:</w:t>
      </w:r>
      <w:r w:rsidR="00A1471A" w:rsidRPr="00FA7F94">
        <w:rPr>
          <w:rFonts w:ascii="Times New Roman" w:hAnsi="Times New Roman" w:cs="Times New Roman"/>
          <w:color w:val="00B0F0"/>
          <w:sz w:val="24"/>
          <w:szCs w:val="24"/>
          <w:vertAlign w:val="superscript"/>
          <w:lang w:val="en"/>
        </w:rPr>
        <w:t>31-32</w:t>
      </w:r>
    </w:p>
    <w:p w:rsidR="002D1C47" w:rsidRPr="00FA7F94" w:rsidRDefault="002B786C" w:rsidP="00FA7F94">
      <w:pPr>
        <w:pStyle w:val="HTMLPreformatted"/>
        <w:shd w:val="clear" w:color="auto" w:fill="FFFFFF"/>
        <w:spacing w:line="360" w:lineRule="auto"/>
        <w:jc w:val="both"/>
        <w:rPr>
          <w:rFonts w:ascii="Times New Roman" w:eastAsiaTheme="minorHAnsi" w:hAnsi="Times New Roman" w:cs="Times New Roman"/>
          <w:kern w:val="16"/>
          <w:sz w:val="24"/>
          <w:szCs w:val="24"/>
          <w:lang w:bidi="fa-IR"/>
        </w:rPr>
      </w:pPr>
      <w:r w:rsidRPr="00FA7F94">
        <w:rPr>
          <w:rFonts w:ascii="Times New Roman" w:eastAsiaTheme="minorHAnsi" w:hAnsi="Times New Roman" w:cs="Times New Roman"/>
          <w:kern w:val="16"/>
          <w:position w:val="-30"/>
          <w:sz w:val="24"/>
          <w:szCs w:val="24"/>
          <w:lang w:bidi="fa-IR"/>
        </w:rPr>
        <w:object w:dxaOrig="219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1.5pt" o:ole="">
            <v:imagedata r:id="rId21" o:title=""/>
          </v:shape>
          <o:OLEObject Type="Embed" ProgID="Equation.DSMT4" ShapeID="_x0000_i1025" DrawAspect="Content" ObjectID="_1612903848" r:id="rId22"/>
        </w:object>
      </w:r>
      <w:r w:rsidR="002D1C47" w:rsidRPr="00FA7F94">
        <w:rPr>
          <w:rFonts w:ascii="Times New Roman" w:eastAsiaTheme="minorHAnsi" w:hAnsi="Times New Roman" w:cs="Times New Roman"/>
          <w:kern w:val="16"/>
          <w:sz w:val="24"/>
          <w:szCs w:val="24"/>
          <w:lang w:bidi="fa-IR"/>
        </w:rPr>
        <w:t xml:space="preserve">  </w:t>
      </w:r>
      <w:r w:rsidRPr="00FA7F94">
        <w:rPr>
          <w:rFonts w:ascii="Times New Roman" w:eastAsiaTheme="minorHAnsi" w:hAnsi="Times New Roman" w:cs="Times New Roman"/>
          <w:kern w:val="16"/>
          <w:sz w:val="24"/>
          <w:szCs w:val="24"/>
          <w:lang w:bidi="fa-IR"/>
        </w:rPr>
        <w:t xml:space="preserve">                                                   </w:t>
      </w:r>
      <w:r w:rsidR="002D1C47" w:rsidRPr="00FA7F94">
        <w:rPr>
          <w:rFonts w:ascii="Times New Roman" w:eastAsiaTheme="minorHAnsi" w:hAnsi="Times New Roman" w:cs="Times New Roman"/>
          <w:kern w:val="16"/>
          <w:sz w:val="24"/>
          <w:szCs w:val="24"/>
          <w:lang w:bidi="fa-IR"/>
        </w:rPr>
        <w:t>(2)</w:t>
      </w:r>
      <w:r w:rsidRPr="00FA7F94">
        <w:rPr>
          <w:rFonts w:ascii="Times New Roman" w:eastAsiaTheme="minorHAnsi" w:hAnsi="Times New Roman" w:cs="Times New Roman"/>
          <w:kern w:val="16"/>
          <w:sz w:val="24"/>
          <w:szCs w:val="24"/>
          <w:lang w:bidi="fa-IR"/>
        </w:rPr>
        <w:t xml:space="preserve"> </w:t>
      </w:r>
    </w:p>
    <w:p w:rsidR="002D1C47" w:rsidRPr="00FA7F94" w:rsidRDefault="002D1C47" w:rsidP="00FA7F94">
      <w:pPr>
        <w:pStyle w:val="HTMLPreformatted"/>
        <w:shd w:val="clear" w:color="auto" w:fill="FFFFFF"/>
        <w:spacing w:line="360" w:lineRule="auto"/>
        <w:jc w:val="both"/>
        <w:rPr>
          <w:rFonts w:ascii="Times New Roman" w:eastAsiaTheme="minorHAnsi" w:hAnsi="Times New Roman" w:cs="Times New Roman"/>
          <w:kern w:val="16"/>
          <w:sz w:val="24"/>
          <w:szCs w:val="24"/>
          <w:lang w:bidi="fa-IR"/>
        </w:rPr>
      </w:pPr>
    </w:p>
    <w:p w:rsidR="002D1C47" w:rsidRPr="00FA7F94" w:rsidRDefault="002D1C47" w:rsidP="00A1471A">
      <w:pPr>
        <w:pStyle w:val="HTMLPreformatted"/>
        <w:shd w:val="clear" w:color="auto" w:fill="FFFFFF"/>
        <w:spacing w:line="360" w:lineRule="auto"/>
        <w:jc w:val="both"/>
        <w:rPr>
          <w:rFonts w:ascii="Times New Roman" w:hAnsi="Times New Roman" w:cs="Times New Roman"/>
          <w:iCs/>
          <w:sz w:val="24"/>
          <w:szCs w:val="24"/>
        </w:rPr>
      </w:pPr>
      <w:r w:rsidRPr="00FA7F94">
        <w:rPr>
          <w:rFonts w:ascii="Times New Roman" w:eastAsiaTheme="minorHAnsi" w:hAnsi="Times New Roman" w:cs="Times New Roman"/>
          <w:kern w:val="16"/>
          <w:sz w:val="24"/>
          <w:szCs w:val="24"/>
          <w:lang w:bidi="fa-IR"/>
        </w:rPr>
        <w:t xml:space="preserve">For determining the </w:t>
      </w:r>
      <w:r w:rsidRPr="00FA7F94">
        <w:rPr>
          <w:rFonts w:ascii="Times New Roman" w:hAnsi="Times New Roman" w:cs="Times New Roman"/>
          <w:sz w:val="24"/>
          <w:szCs w:val="24"/>
        </w:rPr>
        <w:t>K</w:t>
      </w:r>
      <w:r w:rsidR="00837C60" w:rsidRPr="00FA7F94">
        <w:rPr>
          <w:rFonts w:ascii="Times New Roman" w:hAnsi="Times New Roman" w:cs="Times New Roman"/>
          <w:sz w:val="24"/>
          <w:szCs w:val="24"/>
          <w:vertAlign w:val="subscript"/>
        </w:rPr>
        <w:t xml:space="preserve">L </w:t>
      </w:r>
      <w:r w:rsidR="00057DDD" w:rsidRPr="00FA7F94">
        <w:rPr>
          <w:rFonts w:ascii="Times New Roman" w:hAnsi="Times New Roman" w:cs="Times New Roman"/>
          <w:sz w:val="24"/>
          <w:szCs w:val="24"/>
        </w:rPr>
        <w:t>and q</w:t>
      </w:r>
      <w:r w:rsidR="00837C60" w:rsidRPr="00FA7F94">
        <w:rPr>
          <w:rFonts w:ascii="Times New Roman" w:hAnsi="Times New Roman" w:cs="Times New Roman"/>
          <w:sz w:val="24"/>
          <w:szCs w:val="24"/>
          <w:vertAlign w:val="subscript"/>
        </w:rPr>
        <w:t>m,</w:t>
      </w:r>
      <w:r w:rsidR="00057DDD" w:rsidRPr="00FA7F94">
        <w:rPr>
          <w:rFonts w:ascii="Times New Roman" w:hAnsi="Times New Roman" w:cs="Times New Roman"/>
          <w:sz w:val="24"/>
          <w:szCs w:val="24"/>
        </w:rPr>
        <w:t xml:space="preserve"> the slope and intercept of 1/q</w:t>
      </w:r>
      <w:r w:rsidR="00057DDD" w:rsidRPr="00FA7F94">
        <w:rPr>
          <w:rFonts w:ascii="Times New Roman" w:hAnsi="Times New Roman" w:cs="Times New Roman"/>
          <w:sz w:val="24"/>
          <w:szCs w:val="24"/>
          <w:vertAlign w:val="subscript"/>
        </w:rPr>
        <w:t xml:space="preserve">e </w:t>
      </w:r>
      <w:r w:rsidR="00057DDD" w:rsidRPr="00FA7F94">
        <w:rPr>
          <w:rFonts w:ascii="Times New Roman" w:hAnsi="Times New Roman" w:cs="Times New Roman"/>
          <w:sz w:val="24"/>
          <w:szCs w:val="24"/>
        </w:rPr>
        <w:t>based on 1/Ce can be used.</w:t>
      </w:r>
      <w:r w:rsidR="00057DDD" w:rsidRPr="00FA7F94">
        <w:rPr>
          <w:rFonts w:ascii="Times New Roman" w:hAnsi="Times New Roman" w:cs="Times New Roman"/>
          <w:sz w:val="24"/>
          <w:szCs w:val="24"/>
          <w:rtl/>
        </w:rPr>
        <w:t xml:space="preserve"> </w:t>
      </w:r>
      <w:r w:rsidR="00057DDD" w:rsidRPr="00FA7F94">
        <w:rPr>
          <w:rFonts w:ascii="Times New Roman" w:hAnsi="Times New Roman" w:cs="Times New Roman"/>
          <w:sz w:val="24"/>
          <w:szCs w:val="24"/>
        </w:rPr>
        <w:t>One of the based uses of Langmuir's constant is to determine the separation factor (R</w:t>
      </w:r>
      <w:r w:rsidR="00057DDD" w:rsidRPr="00FA7F94">
        <w:rPr>
          <w:rFonts w:ascii="Times New Roman" w:hAnsi="Times New Roman" w:cs="Times New Roman"/>
          <w:sz w:val="24"/>
          <w:szCs w:val="24"/>
          <w:vertAlign w:val="subscript"/>
        </w:rPr>
        <w:t>L</w:t>
      </w:r>
      <w:r w:rsidR="00057DDD" w:rsidRPr="00FA7F94">
        <w:rPr>
          <w:rFonts w:ascii="Times New Roman" w:hAnsi="Times New Roman" w:cs="Times New Roman"/>
          <w:sz w:val="24"/>
          <w:szCs w:val="24"/>
        </w:rPr>
        <w:t>) according to Equation (3). If</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 xml:space="preserve"> R</m:t>
            </m:r>
          </m:e>
          <m:sub>
            <m:r>
              <m:rPr>
                <m:sty m:val="p"/>
              </m:rPr>
              <w:rPr>
                <w:rFonts w:ascii="Cambria Math" w:hAnsi="Cambria Math" w:cs="Times New Roman"/>
                <w:sz w:val="24"/>
                <w:szCs w:val="24"/>
              </w:rPr>
              <m:t>L</m:t>
            </m:r>
          </m:sub>
        </m:sSub>
        <m:r>
          <m:rPr>
            <m:sty m:val="p"/>
          </m:rPr>
          <w:rPr>
            <w:rFonts w:ascii="Cambria Math" w:hAnsi="Cambria Math" w:cs="Times New Roman"/>
            <w:sz w:val="24"/>
            <w:szCs w:val="24"/>
          </w:rPr>
          <m:t>&gt;1</m:t>
        </m:r>
      </m:oMath>
      <w:r w:rsidR="00057DDD" w:rsidRPr="00FA7F94">
        <w:rPr>
          <w:rFonts w:ascii="Times New Roman" w:hAnsi="Times New Roman" w:cs="Times New Roman"/>
          <w:iCs/>
          <w:sz w:val="24"/>
          <w:szCs w:val="24"/>
        </w:rPr>
        <w:t xml:space="preserve">,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L</m:t>
            </m:r>
          </m:sub>
        </m:sSub>
        <m:r>
          <w:rPr>
            <w:rFonts w:ascii="Cambria Math" w:hAnsi="Cambria Math" w:cs="Times New Roman"/>
            <w:sz w:val="24"/>
            <w:szCs w:val="24"/>
          </w:rPr>
          <m:t>=0</m:t>
        </m:r>
      </m:oMath>
      <w:r w:rsidR="00057DDD" w:rsidRPr="00FA7F94">
        <w:rPr>
          <w:rFonts w:ascii="Times New Roman" w:hAnsi="Times New Roman" w:cs="Times New Roman"/>
          <w:sz w:val="24"/>
          <w:szCs w:val="24"/>
          <w:rtl/>
        </w:rPr>
        <w:t xml:space="preserve"> </w:t>
      </w:r>
      <w:r w:rsidR="00057DDD" w:rsidRPr="00FA7F94">
        <w:rPr>
          <w:rFonts w:ascii="Times New Roman" w:hAnsi="Times New Roman" w:cs="Times New Roman"/>
          <w:sz w:val="24"/>
          <w:szCs w:val="24"/>
        </w:rPr>
        <w:t xml:space="preserve"> or </w:t>
      </w:r>
      <m:oMath>
        <m:r>
          <w:rPr>
            <w:rFonts w:ascii="Cambria Math" w:hAnsi="Cambria Math" w:cs="Times New Roman"/>
            <w:sz w:val="24"/>
            <w:szCs w:val="24"/>
          </w:rPr>
          <m:t>0&lt;</m:t>
        </m:r>
        <m:sSub>
          <m:sSubPr>
            <m:ctrlPr>
              <w:rPr>
                <w:rFonts w:ascii="Cambria Math" w:hAnsi="Cambria Math" w:cs="Times New Roman"/>
                <w:iCs/>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L</m:t>
            </m:r>
          </m:sub>
        </m:sSub>
        <m:r>
          <w:rPr>
            <w:rFonts w:ascii="Cambria Math" w:hAnsi="Cambria Math" w:cs="Times New Roman"/>
            <w:sz w:val="24"/>
            <w:szCs w:val="24"/>
          </w:rPr>
          <m:t>&lt;1</m:t>
        </m:r>
      </m:oMath>
      <w:r w:rsidR="00057DDD" w:rsidRPr="00FA7F94">
        <w:rPr>
          <w:rFonts w:ascii="Times New Roman" w:hAnsi="Times New Roman" w:cs="Times New Roman"/>
          <w:iCs/>
          <w:sz w:val="24"/>
          <w:szCs w:val="24"/>
        </w:rPr>
        <w:t xml:space="preserve"> , the process will be undesirable, irreversible, lin</w:t>
      </w:r>
      <w:r w:rsidR="00FA7F94">
        <w:rPr>
          <w:rFonts w:ascii="Times New Roman" w:hAnsi="Times New Roman" w:cs="Times New Roman"/>
          <w:iCs/>
          <w:sz w:val="24"/>
          <w:szCs w:val="24"/>
        </w:rPr>
        <w:t>ear and desirable, respectively</w:t>
      </w:r>
      <w:r w:rsidR="00057DDD" w:rsidRPr="00FA7F94">
        <w:rPr>
          <w:rFonts w:ascii="Times New Roman" w:hAnsi="Times New Roman" w:cs="Times New Roman"/>
          <w:iCs/>
          <w:sz w:val="24"/>
          <w:szCs w:val="24"/>
        </w:rPr>
        <w:t>.</w:t>
      </w:r>
      <w:r w:rsidR="00A1471A" w:rsidRPr="00FA7F94">
        <w:rPr>
          <w:rFonts w:ascii="Times New Roman" w:hAnsi="Times New Roman" w:cs="Times New Roman"/>
          <w:iCs/>
          <w:color w:val="00B0F0"/>
          <w:sz w:val="24"/>
          <w:szCs w:val="24"/>
          <w:vertAlign w:val="superscript"/>
        </w:rPr>
        <w:t>33</w:t>
      </w:r>
    </w:p>
    <w:p w:rsidR="00057DDD" w:rsidRPr="00FA7F94" w:rsidRDefault="001E4F67" w:rsidP="00FA7F94">
      <w:pPr>
        <w:pStyle w:val="HTMLPreformatted"/>
        <w:shd w:val="clear" w:color="auto" w:fill="FFFFFF"/>
        <w:spacing w:line="360" w:lineRule="auto"/>
        <w:jc w:val="both"/>
        <w:rPr>
          <w:rFonts w:ascii="Times New Roman" w:hAnsi="Times New Roman" w:cs="Times New Roman"/>
          <w:iCs/>
          <w:sz w:val="24"/>
          <w:szCs w:val="24"/>
        </w:rPr>
      </w:pPr>
      <w:r>
        <w:rPr>
          <w:rFonts w:ascii="Times New Roman" w:hAnsi="Times New Roman" w:cs="Times New Roman"/>
          <w:sz w:val="24"/>
          <w:szCs w:val="24"/>
        </w:rPr>
        <w:lastRenderedPageBreak/>
        <w:object w:dxaOrig="1440" w:dyaOrig="1440">
          <v:shape id="_x0000_s1026" type="#_x0000_t75" style="position:absolute;left:0;text-align:left;margin-left:122.25pt;margin-top:6.65pt;width:52.25pt;height:30.75pt;z-index:251658240">
            <v:imagedata r:id="rId23" o:title=""/>
            <w10:wrap type="square" side="right"/>
          </v:shape>
          <o:OLEObject Type="Embed" ProgID="Equation.DSMT4" ShapeID="_x0000_s1026" DrawAspect="Content" ObjectID="_1612903865" r:id="rId24"/>
        </w:object>
      </w:r>
    </w:p>
    <w:p w:rsidR="00057DDD" w:rsidRPr="00FA7F94" w:rsidRDefault="002B786C" w:rsidP="00FA7F94">
      <w:pPr>
        <w:pStyle w:val="HTMLPreformatted"/>
        <w:shd w:val="clear" w:color="auto" w:fill="FFFFFF"/>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3952"/>
          <w:tab w:val="right" w:pos="7905"/>
        </w:tabs>
        <w:spacing w:line="360" w:lineRule="auto"/>
        <w:jc w:val="center"/>
        <w:rPr>
          <w:rFonts w:ascii="Times New Roman" w:hAnsi="Times New Roman" w:cs="Times New Roman"/>
          <w:color w:val="212121"/>
          <w:sz w:val="24"/>
          <w:szCs w:val="24"/>
        </w:rPr>
      </w:pPr>
      <w:r w:rsidRPr="00FA7F94">
        <w:rPr>
          <w:rFonts w:ascii="Times New Roman" w:hAnsi="Times New Roman" w:cs="Times New Roman"/>
          <w:color w:val="212121"/>
          <w:sz w:val="24"/>
          <w:szCs w:val="24"/>
        </w:rPr>
        <w:t>(3)</w:t>
      </w:r>
    </w:p>
    <w:p w:rsidR="00837C60" w:rsidRPr="00FA7F94" w:rsidRDefault="00837C60" w:rsidP="00FA7F94">
      <w:pPr>
        <w:pStyle w:val="HTMLPreformatted"/>
        <w:shd w:val="clear" w:color="auto" w:fill="FFFFFF"/>
        <w:spacing w:line="360" w:lineRule="auto"/>
        <w:jc w:val="both"/>
        <w:rPr>
          <w:rFonts w:ascii="Times New Roman" w:hAnsi="Times New Roman" w:cs="Times New Roman"/>
          <w:color w:val="212121"/>
          <w:sz w:val="24"/>
          <w:szCs w:val="24"/>
        </w:rPr>
      </w:pPr>
    </w:p>
    <w:p w:rsidR="00057DDD" w:rsidRPr="00FA7F94" w:rsidRDefault="00837C60" w:rsidP="00A1471A">
      <w:pPr>
        <w:pStyle w:val="HTMLPreformatted"/>
        <w:shd w:val="clear" w:color="auto" w:fill="FFFFFF"/>
        <w:spacing w:line="360" w:lineRule="auto"/>
        <w:jc w:val="both"/>
        <w:rPr>
          <w:rFonts w:ascii="Times New Roman" w:hAnsi="Times New Roman" w:cs="Times New Roman"/>
          <w:color w:val="212121"/>
          <w:sz w:val="24"/>
          <w:szCs w:val="24"/>
          <w:lang w:val="en"/>
        </w:rPr>
      </w:pPr>
      <w:r w:rsidRPr="00FA7F94">
        <w:rPr>
          <w:rFonts w:ascii="Times New Roman" w:hAnsi="Times New Roman" w:cs="Times New Roman"/>
          <w:color w:val="212121"/>
          <w:sz w:val="24"/>
          <w:szCs w:val="24"/>
        </w:rPr>
        <w:t>A</w:t>
      </w:r>
      <w:r w:rsidR="002B786C" w:rsidRPr="00FA7F94">
        <w:rPr>
          <w:rFonts w:ascii="Times New Roman" w:hAnsi="Times New Roman" w:cs="Times New Roman"/>
          <w:color w:val="212121"/>
          <w:sz w:val="24"/>
          <w:szCs w:val="24"/>
        </w:rPr>
        <w:t xml:space="preserve">lso, the </w:t>
      </w:r>
      <w:r w:rsidR="002B786C" w:rsidRPr="00FA7F94">
        <w:rPr>
          <w:rFonts w:ascii="Times New Roman" w:hAnsi="Times New Roman" w:cs="Times New Roman"/>
          <w:color w:val="212121"/>
          <w:sz w:val="24"/>
          <w:szCs w:val="24"/>
          <w:lang w:val="en"/>
        </w:rPr>
        <w:t>Freundlich isotherm describes the adsorption on inhomogeneous surfaces with</w:t>
      </w:r>
      <w:r w:rsidR="002B786C" w:rsidRPr="00FA7F94">
        <w:rPr>
          <w:rFonts w:ascii="Times New Roman" w:hAnsi="Times New Roman" w:cs="Times New Roman"/>
          <w:sz w:val="24"/>
          <w:szCs w:val="24"/>
        </w:rPr>
        <w:t xml:space="preserve"> </w:t>
      </w:r>
      <w:r w:rsidR="002B786C" w:rsidRPr="00FA7F94">
        <w:rPr>
          <w:rFonts w:ascii="Times New Roman" w:hAnsi="Times New Roman" w:cs="Times New Roman"/>
          <w:color w:val="212121"/>
          <w:sz w:val="24"/>
          <w:szCs w:val="24"/>
          <w:lang w:val="en"/>
        </w:rPr>
        <w:t>uniform energy sites.</w:t>
      </w:r>
      <w:r w:rsidR="002B786C" w:rsidRPr="00FA7F94">
        <w:rPr>
          <w:rFonts w:ascii="Times New Roman" w:hAnsi="Times New Roman" w:cs="Times New Roman"/>
          <w:sz w:val="24"/>
          <w:szCs w:val="24"/>
        </w:rPr>
        <w:t xml:space="preserve"> </w:t>
      </w:r>
      <w:r w:rsidR="002B786C" w:rsidRPr="00FA7F94">
        <w:rPr>
          <w:rFonts w:ascii="Times New Roman" w:hAnsi="Times New Roman" w:cs="Times New Roman"/>
          <w:color w:val="212121"/>
          <w:sz w:val="24"/>
          <w:szCs w:val="24"/>
          <w:lang w:val="en"/>
        </w:rPr>
        <w:t xml:space="preserve">The linear form of Freundlich isotherm follows from Equation </w:t>
      </w:r>
      <w:r w:rsidR="00FA7F94">
        <w:rPr>
          <w:rFonts w:ascii="Times New Roman" w:hAnsi="Times New Roman" w:cs="Times New Roman"/>
          <w:color w:val="212121"/>
          <w:sz w:val="24"/>
          <w:szCs w:val="24"/>
          <w:lang w:val="en"/>
        </w:rPr>
        <w:t>4</w:t>
      </w:r>
      <w:r w:rsidR="00A1471A">
        <w:rPr>
          <w:rFonts w:ascii="Times New Roman" w:hAnsi="Times New Roman" w:cs="Times New Roman"/>
          <w:color w:val="212121"/>
          <w:sz w:val="24"/>
          <w:szCs w:val="24"/>
          <w:lang w:val="en"/>
        </w:rPr>
        <w:t>.</w:t>
      </w:r>
      <w:r w:rsidR="00A1471A" w:rsidRPr="00FA7F94">
        <w:rPr>
          <w:rFonts w:ascii="Times New Roman" w:hAnsi="Times New Roman" w:cs="Times New Roman"/>
          <w:color w:val="00B0F0"/>
          <w:sz w:val="24"/>
          <w:szCs w:val="24"/>
          <w:vertAlign w:val="superscript"/>
          <w:lang w:val="en"/>
        </w:rPr>
        <w:t>33</w:t>
      </w:r>
    </w:p>
    <w:p w:rsidR="002B786C" w:rsidRPr="00FA7F94" w:rsidRDefault="00877251" w:rsidP="00FA7F94">
      <w:pPr>
        <w:pStyle w:val="HTMLPreformatted"/>
        <w:shd w:val="clear" w:color="auto" w:fill="FFFFFF"/>
        <w:spacing w:line="360" w:lineRule="auto"/>
        <w:jc w:val="both"/>
        <w:rPr>
          <w:rFonts w:ascii="Times New Roman" w:hAnsi="Times New Roman" w:cs="Times New Roman"/>
          <w:color w:val="212121"/>
          <w:sz w:val="24"/>
          <w:szCs w:val="24"/>
        </w:rPr>
      </w:pPr>
      <m:oMathPara>
        <m:oMath>
          <m:r>
            <w:rPr>
              <w:rFonts w:ascii="Cambria Math" w:hAnsi="Cambria Math" w:cs="Times New Roman"/>
              <w:color w:val="212121"/>
              <w:sz w:val="24"/>
              <w:szCs w:val="24"/>
            </w:rPr>
            <m:t>log</m:t>
          </m:r>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q</m:t>
              </m:r>
            </m:e>
            <m:sub>
              <m:r>
                <w:rPr>
                  <w:rFonts w:ascii="Cambria Math" w:hAnsi="Cambria Math" w:cs="Times New Roman"/>
                  <w:color w:val="212121"/>
                  <w:sz w:val="24"/>
                  <w:szCs w:val="24"/>
                </w:rPr>
                <m:t>e</m:t>
              </m:r>
            </m:sub>
          </m:sSub>
          <m:r>
            <w:rPr>
              <w:rFonts w:ascii="Cambria Math" w:hAnsi="Cambria Math" w:cs="Times New Roman"/>
              <w:color w:val="212121"/>
              <w:sz w:val="24"/>
              <w:szCs w:val="24"/>
            </w:rPr>
            <m:t>=log</m:t>
          </m:r>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K</m:t>
              </m:r>
            </m:e>
            <m:sub>
              <m:r>
                <w:rPr>
                  <w:rFonts w:ascii="Cambria Math" w:hAnsi="Cambria Math" w:cs="Times New Roman"/>
                  <w:color w:val="212121"/>
                  <w:sz w:val="24"/>
                  <w:szCs w:val="24"/>
                </w:rPr>
                <m:t>f</m:t>
              </m:r>
            </m:sub>
          </m:sSub>
          <m:r>
            <w:rPr>
              <w:rFonts w:ascii="Cambria Math" w:hAnsi="Cambria Math" w:cs="Times New Roman"/>
              <w:color w:val="212121"/>
              <w:sz w:val="24"/>
              <w:szCs w:val="24"/>
            </w:rPr>
            <m:t>+</m:t>
          </m:r>
          <m:f>
            <m:fPr>
              <m:ctrlPr>
                <w:rPr>
                  <w:rFonts w:ascii="Cambria Math" w:hAnsi="Cambria Math" w:cs="Times New Roman"/>
                  <w:i/>
                  <w:color w:val="212121"/>
                  <w:sz w:val="24"/>
                  <w:szCs w:val="24"/>
                </w:rPr>
              </m:ctrlPr>
            </m:fPr>
            <m:num>
              <m:r>
                <w:rPr>
                  <w:rFonts w:ascii="Cambria Math" w:hAnsi="Cambria Math" w:cs="Times New Roman"/>
                  <w:color w:val="212121"/>
                  <w:sz w:val="24"/>
                  <w:szCs w:val="24"/>
                </w:rPr>
                <m:t>1</m:t>
              </m:r>
            </m:num>
            <m:den>
              <m:r>
                <w:rPr>
                  <w:rFonts w:ascii="Cambria Math" w:hAnsi="Cambria Math" w:cs="Times New Roman"/>
                  <w:color w:val="212121"/>
                  <w:sz w:val="24"/>
                  <w:szCs w:val="24"/>
                </w:rPr>
                <m:t>n</m:t>
              </m:r>
            </m:den>
          </m:f>
          <m:r>
            <w:rPr>
              <w:rFonts w:ascii="Cambria Math" w:hAnsi="Cambria Math" w:cs="Times New Roman"/>
              <w:color w:val="212121"/>
              <w:sz w:val="24"/>
              <w:szCs w:val="24"/>
            </w:rPr>
            <m:t>log</m:t>
          </m:r>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C</m:t>
              </m:r>
            </m:e>
            <m:sub>
              <m:r>
                <w:rPr>
                  <w:rFonts w:ascii="Cambria Math" w:hAnsi="Cambria Math" w:cs="Times New Roman"/>
                  <w:color w:val="212121"/>
                  <w:sz w:val="24"/>
                  <w:szCs w:val="24"/>
                </w:rPr>
                <m:t>e</m:t>
              </m:r>
            </m:sub>
          </m:sSub>
          <m:r>
            <w:rPr>
              <w:rFonts w:ascii="Cambria Math" w:hAnsi="Cambria Math" w:cs="Times New Roman"/>
              <w:color w:val="212121"/>
              <w:sz w:val="24"/>
              <w:szCs w:val="24"/>
            </w:rPr>
            <m:t xml:space="preserve">                                      (4)</m:t>
          </m:r>
        </m:oMath>
      </m:oMathPara>
    </w:p>
    <w:p w:rsidR="002B786C" w:rsidRPr="00FA7F94" w:rsidRDefault="002B786C" w:rsidP="00FA7F94">
      <w:pPr>
        <w:pStyle w:val="HTMLPreformatted"/>
        <w:shd w:val="clear" w:color="auto" w:fill="FFFFFF"/>
        <w:spacing w:line="360" w:lineRule="auto"/>
        <w:jc w:val="both"/>
        <w:rPr>
          <w:rFonts w:ascii="Times New Roman" w:hAnsi="Times New Roman" w:cs="Times New Roman"/>
          <w:color w:val="212121"/>
          <w:sz w:val="24"/>
          <w:szCs w:val="24"/>
        </w:rPr>
      </w:pPr>
      <w:r w:rsidRPr="00FA7F94">
        <w:rPr>
          <w:rFonts w:ascii="Times New Roman" w:hAnsi="Times New Roman" w:cs="Times New Roman"/>
          <w:color w:val="212121"/>
          <w:sz w:val="24"/>
          <w:szCs w:val="24"/>
        </w:rPr>
        <w:t xml:space="preserve">In this equation, if 1/n is between zero and one, it shows that the </w:t>
      </w:r>
      <w:r w:rsidR="003868BC" w:rsidRPr="00FA7F94">
        <w:rPr>
          <w:rFonts w:ascii="Times New Roman" w:hAnsi="Times New Roman" w:cs="Times New Roman"/>
          <w:color w:val="212121"/>
          <w:sz w:val="24"/>
          <w:szCs w:val="24"/>
        </w:rPr>
        <w:t>adsorption</w:t>
      </w:r>
      <w:r w:rsidRPr="00FA7F94">
        <w:rPr>
          <w:rFonts w:ascii="Times New Roman" w:hAnsi="Times New Roman" w:cs="Times New Roman"/>
          <w:color w:val="212121"/>
          <w:sz w:val="24"/>
          <w:szCs w:val="24"/>
        </w:rPr>
        <w:t xml:space="preserve"> process intensity is non-uniform at all levels. If 1/n is less than one, it shows that the </w:t>
      </w:r>
      <w:r w:rsidR="003868BC" w:rsidRPr="00FA7F94">
        <w:rPr>
          <w:rFonts w:ascii="Times New Roman" w:hAnsi="Times New Roman" w:cs="Times New Roman"/>
          <w:color w:val="212121"/>
          <w:sz w:val="24"/>
          <w:szCs w:val="24"/>
        </w:rPr>
        <w:t>adsorption</w:t>
      </w:r>
      <w:r w:rsidRPr="00FA7F94">
        <w:rPr>
          <w:rFonts w:ascii="Times New Roman" w:hAnsi="Times New Roman" w:cs="Times New Roman"/>
          <w:color w:val="212121"/>
          <w:sz w:val="24"/>
          <w:szCs w:val="24"/>
        </w:rPr>
        <w:t xml:space="preserve"> process has been chemical and when 1/n value is more than 1, the </w:t>
      </w:r>
      <w:r w:rsidR="003868BC" w:rsidRPr="00FA7F94">
        <w:rPr>
          <w:rFonts w:ascii="Times New Roman" w:hAnsi="Times New Roman" w:cs="Times New Roman"/>
          <w:color w:val="212121"/>
          <w:sz w:val="24"/>
          <w:szCs w:val="24"/>
        </w:rPr>
        <w:t>adsorption</w:t>
      </w:r>
      <w:r w:rsidRPr="00FA7F94">
        <w:rPr>
          <w:rFonts w:ascii="Times New Roman" w:hAnsi="Times New Roman" w:cs="Times New Roman"/>
          <w:color w:val="212121"/>
          <w:sz w:val="24"/>
          <w:szCs w:val="24"/>
        </w:rPr>
        <w:t xml:space="preserve"> process will be physical.</w:t>
      </w:r>
    </w:p>
    <w:p w:rsidR="006A7ABF" w:rsidRPr="00FA7F94" w:rsidRDefault="002B786C" w:rsidP="00FA7F94">
      <w:pPr>
        <w:pStyle w:val="HTMLPreformatted"/>
        <w:shd w:val="clear" w:color="auto" w:fill="FFFFFF"/>
        <w:spacing w:line="360" w:lineRule="auto"/>
        <w:jc w:val="both"/>
        <w:rPr>
          <w:rFonts w:ascii="Times New Roman" w:hAnsi="Times New Roman" w:cs="Times New Roman"/>
          <w:sz w:val="24"/>
          <w:szCs w:val="24"/>
        </w:rPr>
      </w:pPr>
      <w:r w:rsidRPr="00FA7F94">
        <w:rPr>
          <w:rFonts w:ascii="Times New Roman" w:hAnsi="Times New Roman" w:cs="Times New Roman"/>
          <w:color w:val="212121"/>
          <w:sz w:val="24"/>
          <w:szCs w:val="24"/>
        </w:rPr>
        <w:t>In these equations,</w:t>
      </w:r>
      <w:r w:rsidRPr="00FA7F94">
        <w:rPr>
          <w:rFonts w:ascii="Times New Roman" w:hAnsi="Times New Roman" w:cs="Times New Roman"/>
          <w:sz w:val="24"/>
          <w:szCs w:val="24"/>
        </w:rPr>
        <w:t xml:space="preserve"> </w:t>
      </w:r>
      <w:r w:rsidR="00877251" w:rsidRPr="00FA7F94">
        <w:rPr>
          <w:rFonts w:ascii="Times New Roman" w:hAnsi="Times New Roman" w:cs="Times New Roman"/>
          <w:i/>
          <w:iCs/>
          <w:sz w:val="24"/>
          <w:szCs w:val="24"/>
        </w:rPr>
        <w:t>q</w:t>
      </w:r>
      <w:r w:rsidR="00877251" w:rsidRPr="00FA7F94">
        <w:rPr>
          <w:rFonts w:ascii="Times New Roman" w:hAnsi="Times New Roman" w:cs="Times New Roman"/>
          <w:i/>
          <w:iCs/>
          <w:sz w:val="24"/>
          <w:szCs w:val="24"/>
          <w:vertAlign w:val="subscript"/>
        </w:rPr>
        <w:t>e</w:t>
      </w:r>
      <w:r w:rsidR="00877251" w:rsidRPr="00FA7F94">
        <w:rPr>
          <w:rFonts w:ascii="Times New Roman" w:hAnsi="Times New Roman" w:cs="Times New Roman"/>
          <w:sz w:val="24"/>
          <w:szCs w:val="24"/>
        </w:rPr>
        <w:t xml:space="preserve"> </w:t>
      </w:r>
      <w:r w:rsidRPr="00FA7F94">
        <w:rPr>
          <w:rFonts w:ascii="Times New Roman" w:hAnsi="Times New Roman" w:cs="Times New Roman"/>
          <w:sz w:val="24"/>
          <w:szCs w:val="24"/>
        </w:rPr>
        <w:t>is the mount of adsorbed pollutant (</w:t>
      </w:r>
      <w:r w:rsidR="005B210B" w:rsidRPr="00FA7F94">
        <w:rPr>
          <w:rFonts w:ascii="Times New Roman" w:hAnsi="Times New Roman" w:cs="Times New Roman"/>
          <w:sz w:val="24"/>
          <w:szCs w:val="24"/>
        </w:rPr>
        <w:t>mg/g</w:t>
      </w:r>
      <w:r w:rsidRPr="00FA7F94">
        <w:rPr>
          <w:rFonts w:ascii="Times New Roman" w:hAnsi="Times New Roman" w:cs="Times New Roman"/>
          <w:sz w:val="24"/>
          <w:szCs w:val="24"/>
        </w:rPr>
        <w:t xml:space="preserve">) at the equilibrium time, </w:t>
      </w:r>
      <w:r w:rsidR="00877251" w:rsidRPr="00FA7F94">
        <w:rPr>
          <w:rFonts w:ascii="Times New Roman" w:hAnsi="Times New Roman" w:cs="Times New Roman"/>
          <w:i/>
          <w:iCs/>
          <w:sz w:val="24"/>
          <w:szCs w:val="24"/>
        </w:rPr>
        <w:t>q</w:t>
      </w:r>
      <w:r w:rsidR="00877251" w:rsidRPr="00FA7F94">
        <w:rPr>
          <w:rFonts w:ascii="Times New Roman" w:hAnsi="Times New Roman" w:cs="Times New Roman"/>
          <w:i/>
          <w:iCs/>
          <w:sz w:val="24"/>
          <w:szCs w:val="24"/>
          <w:vertAlign w:val="subscript"/>
        </w:rPr>
        <w:t>m</w:t>
      </w:r>
      <w:r w:rsidR="00877251" w:rsidRPr="00FA7F94">
        <w:rPr>
          <w:rFonts w:ascii="Times New Roman" w:hAnsi="Times New Roman" w:cs="Times New Roman"/>
          <w:i/>
          <w:iCs/>
          <w:sz w:val="24"/>
          <w:szCs w:val="24"/>
        </w:rPr>
        <w:t xml:space="preserve"> </w:t>
      </w:r>
      <w:r w:rsidRPr="00FA7F94">
        <w:rPr>
          <w:rFonts w:ascii="Times New Roman" w:hAnsi="Times New Roman" w:cs="Times New Roman"/>
          <w:sz w:val="24"/>
          <w:szCs w:val="24"/>
        </w:rPr>
        <w:t xml:space="preserve">is the maximum </w:t>
      </w:r>
      <w:r w:rsidR="003868BC" w:rsidRPr="00FA7F94">
        <w:rPr>
          <w:rFonts w:ascii="Times New Roman" w:hAnsi="Times New Roman" w:cs="Times New Roman"/>
          <w:sz w:val="24"/>
          <w:szCs w:val="24"/>
        </w:rPr>
        <w:t>adsorption</w:t>
      </w:r>
      <w:r w:rsidRPr="00FA7F94">
        <w:rPr>
          <w:rFonts w:ascii="Times New Roman" w:hAnsi="Times New Roman" w:cs="Times New Roman"/>
          <w:sz w:val="24"/>
          <w:szCs w:val="24"/>
        </w:rPr>
        <w:t xml:space="preserve"> capacity by adsorbent (</w:t>
      </w:r>
      <w:r w:rsidR="005B210B" w:rsidRPr="00FA7F94">
        <w:rPr>
          <w:rFonts w:ascii="Times New Roman" w:hAnsi="Times New Roman" w:cs="Times New Roman"/>
          <w:sz w:val="24"/>
          <w:szCs w:val="24"/>
        </w:rPr>
        <w:t>mg/g</w:t>
      </w:r>
      <w:r w:rsidRPr="00FA7F94">
        <w:rPr>
          <w:rFonts w:ascii="Times New Roman" w:hAnsi="Times New Roman" w:cs="Times New Roman"/>
          <w:sz w:val="24"/>
          <w:szCs w:val="24"/>
        </w:rPr>
        <w:t>), C</w:t>
      </w:r>
      <w:r w:rsidRPr="00FA7F94">
        <w:rPr>
          <w:rFonts w:ascii="Times New Roman" w:hAnsi="Times New Roman" w:cs="Times New Roman"/>
          <w:sz w:val="24"/>
          <w:szCs w:val="24"/>
          <w:vertAlign w:val="subscript"/>
        </w:rPr>
        <w:t xml:space="preserve">e </w:t>
      </w:r>
      <w:r w:rsidRPr="00FA7F94">
        <w:rPr>
          <w:rFonts w:ascii="Times New Roman" w:hAnsi="Times New Roman" w:cs="Times New Roman"/>
          <w:sz w:val="24"/>
          <w:szCs w:val="24"/>
        </w:rPr>
        <w:t>is the eq</w:t>
      </w:r>
      <w:r w:rsidR="006A7ABF" w:rsidRPr="00FA7F94">
        <w:rPr>
          <w:rFonts w:ascii="Times New Roman" w:hAnsi="Times New Roman" w:cs="Times New Roman"/>
          <w:sz w:val="24"/>
          <w:szCs w:val="24"/>
        </w:rPr>
        <w:t>uilibrium concentration of absorbed component (</w:t>
      </w:r>
      <w:r w:rsidR="003868BC" w:rsidRPr="00FA7F94">
        <w:rPr>
          <w:rFonts w:ascii="Times New Roman" w:hAnsi="Times New Roman" w:cs="Times New Roman"/>
          <w:sz w:val="24"/>
          <w:szCs w:val="24"/>
        </w:rPr>
        <w:t>mg/L</w:t>
      </w:r>
      <w:r w:rsidR="006A7ABF" w:rsidRPr="00FA7F94">
        <w:rPr>
          <w:rFonts w:ascii="Times New Roman" w:hAnsi="Times New Roman" w:cs="Times New Roman"/>
          <w:sz w:val="24"/>
          <w:szCs w:val="24"/>
        </w:rPr>
        <w:t xml:space="preserve">) and </w:t>
      </w:r>
      <w:r w:rsidR="00877251" w:rsidRPr="00FA7F94">
        <w:rPr>
          <w:rFonts w:ascii="Times New Roman" w:hAnsi="Times New Roman" w:cs="Times New Roman"/>
          <w:i/>
          <w:iCs/>
          <w:sz w:val="24"/>
          <w:szCs w:val="24"/>
        </w:rPr>
        <w:t>K</w:t>
      </w:r>
      <w:r w:rsidR="00877251" w:rsidRPr="00FA7F94">
        <w:rPr>
          <w:rFonts w:ascii="Times New Roman" w:hAnsi="Times New Roman" w:cs="Times New Roman"/>
          <w:i/>
          <w:iCs/>
          <w:sz w:val="24"/>
          <w:szCs w:val="24"/>
          <w:vertAlign w:val="subscript"/>
        </w:rPr>
        <w:t>L</w:t>
      </w:r>
      <w:r w:rsidR="006A7ABF" w:rsidRPr="00FA7F94">
        <w:rPr>
          <w:rFonts w:ascii="Times New Roman" w:hAnsi="Times New Roman" w:cs="Times New Roman"/>
          <w:sz w:val="24"/>
          <w:szCs w:val="24"/>
        </w:rPr>
        <w:t xml:space="preserve"> i</w:t>
      </w:r>
      <w:r w:rsidR="00837C60" w:rsidRPr="00FA7F94">
        <w:rPr>
          <w:rFonts w:ascii="Times New Roman" w:hAnsi="Times New Roman" w:cs="Times New Roman"/>
          <w:sz w:val="24"/>
          <w:szCs w:val="24"/>
        </w:rPr>
        <w:t>s the equilibrium constant (L/</w:t>
      </w:r>
      <w:r w:rsidR="006A7ABF" w:rsidRPr="00FA7F94">
        <w:rPr>
          <w:rFonts w:ascii="Times New Roman" w:hAnsi="Times New Roman" w:cs="Times New Roman"/>
          <w:sz w:val="24"/>
          <w:szCs w:val="24"/>
        </w:rPr>
        <w:t xml:space="preserve">mg) which depends on the degree of absorbed component tendency towards </w:t>
      </w:r>
      <w:r w:rsidR="003868BC" w:rsidRPr="00FA7F94">
        <w:rPr>
          <w:rFonts w:ascii="Times New Roman" w:hAnsi="Times New Roman" w:cs="Times New Roman"/>
          <w:sz w:val="24"/>
          <w:szCs w:val="24"/>
        </w:rPr>
        <w:t>adsorbent</w:t>
      </w:r>
      <w:r w:rsidR="006A7ABF" w:rsidRPr="00FA7F9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 xml:space="preserve">F </m:t>
            </m:r>
          </m:sub>
        </m:sSub>
      </m:oMath>
      <w:r w:rsidR="006A7ABF" w:rsidRPr="00FA7F94">
        <w:rPr>
          <w:rFonts w:ascii="Times New Roman" w:hAnsi="Times New Roman" w:cs="Times New Roman"/>
          <w:sz w:val="24"/>
          <w:szCs w:val="24"/>
        </w:rPr>
        <w:t xml:space="preserve">and  n are </w:t>
      </w:r>
      <w:r w:rsidR="006A7ABF" w:rsidRPr="00FA7F94">
        <w:rPr>
          <w:rFonts w:ascii="Times New Roman" w:hAnsi="Times New Roman" w:cs="Times New Roman"/>
          <w:color w:val="212121"/>
          <w:sz w:val="24"/>
          <w:szCs w:val="24"/>
          <w:lang w:val="en"/>
        </w:rPr>
        <w:t xml:space="preserve">Freundlich </w:t>
      </w:r>
      <w:r w:rsidR="006A7ABF" w:rsidRPr="00FA7F94">
        <w:rPr>
          <w:rFonts w:ascii="Times New Roman" w:hAnsi="Times New Roman" w:cs="Times New Roman"/>
          <w:sz w:val="24"/>
          <w:szCs w:val="24"/>
        </w:rPr>
        <w:t xml:space="preserve">isotherm constants which represent the capacity and intensity of </w:t>
      </w:r>
      <w:r w:rsidR="003868BC" w:rsidRPr="00FA7F94">
        <w:rPr>
          <w:rFonts w:ascii="Times New Roman" w:hAnsi="Times New Roman" w:cs="Times New Roman"/>
          <w:sz w:val="24"/>
          <w:szCs w:val="24"/>
        </w:rPr>
        <w:t>adsorption</w:t>
      </w:r>
      <w:r w:rsidR="006A7ABF" w:rsidRPr="00FA7F94">
        <w:rPr>
          <w:rFonts w:ascii="Times New Roman" w:hAnsi="Times New Roman" w:cs="Times New Roman"/>
          <w:sz w:val="24"/>
          <w:szCs w:val="24"/>
        </w:rPr>
        <w:t>, respectively.</w:t>
      </w:r>
    </w:p>
    <w:p w:rsidR="002B786C" w:rsidRPr="00FA7F94" w:rsidRDefault="006A7ABF" w:rsidP="00FA7F94">
      <w:pPr>
        <w:pStyle w:val="HTMLPreformatted"/>
        <w:shd w:val="clear" w:color="auto" w:fill="FFFFFF"/>
        <w:spacing w:line="360" w:lineRule="auto"/>
        <w:jc w:val="both"/>
        <w:rPr>
          <w:rFonts w:ascii="Times New Roman" w:hAnsi="Times New Roman" w:cs="Times New Roman"/>
          <w:sz w:val="24"/>
          <w:szCs w:val="24"/>
        </w:rPr>
      </w:pPr>
      <w:r w:rsidRPr="00FA7F94">
        <w:rPr>
          <w:rFonts w:ascii="Times New Roman" w:hAnsi="Times New Roman" w:cs="Times New Roman"/>
          <w:sz w:val="24"/>
          <w:szCs w:val="24"/>
        </w:rPr>
        <w:t>In the   Langmuir model,</w:t>
      </w:r>
      <w:r w:rsidR="00877251" w:rsidRPr="00FA7F94">
        <w:rPr>
          <w:rFonts w:ascii="Times New Roman" w:hAnsi="Times New Roman" w:cs="Times New Roman"/>
          <w:sz w:val="24"/>
          <w:szCs w:val="24"/>
        </w:rPr>
        <w:t xml:space="preserve"> </w:t>
      </w:r>
      <w:r w:rsidR="00877251" w:rsidRPr="00FA7F94">
        <w:rPr>
          <w:rFonts w:ascii="Times New Roman" w:hAnsi="Times New Roman" w:cs="Times New Roman"/>
          <w:i/>
          <w:iCs/>
          <w:sz w:val="24"/>
          <w:szCs w:val="24"/>
        </w:rPr>
        <w:t>K</w:t>
      </w:r>
      <w:r w:rsidR="00877251" w:rsidRPr="00FA7F94">
        <w:rPr>
          <w:rFonts w:ascii="Times New Roman" w:hAnsi="Times New Roman" w:cs="Times New Roman"/>
          <w:i/>
          <w:iCs/>
          <w:sz w:val="24"/>
          <w:szCs w:val="24"/>
          <w:vertAlign w:val="subscript"/>
        </w:rPr>
        <w:t>L</w:t>
      </w:r>
      <w:r w:rsidRPr="00FA7F94">
        <w:rPr>
          <w:rFonts w:ascii="Times New Roman" w:hAnsi="Times New Roman" w:cs="Times New Roman"/>
          <w:sz w:val="24"/>
          <w:szCs w:val="24"/>
        </w:rPr>
        <w:t xml:space="preserve"> and </w:t>
      </w:r>
      <w:r w:rsidR="00877251" w:rsidRPr="00FA7F94">
        <w:rPr>
          <w:rFonts w:ascii="Times New Roman" w:hAnsi="Times New Roman" w:cs="Times New Roman"/>
          <w:i/>
          <w:iCs/>
          <w:sz w:val="24"/>
          <w:szCs w:val="24"/>
        </w:rPr>
        <w:t>q</w:t>
      </w:r>
      <w:r w:rsidR="00877251" w:rsidRPr="00FA7F94">
        <w:rPr>
          <w:rFonts w:ascii="Times New Roman" w:hAnsi="Times New Roman" w:cs="Times New Roman"/>
          <w:i/>
          <w:iCs/>
          <w:sz w:val="24"/>
          <w:szCs w:val="24"/>
          <w:vertAlign w:val="subscript"/>
        </w:rPr>
        <w:t>m</w:t>
      </w:r>
      <w:r w:rsidR="00416EA0" w:rsidRPr="00FA7F94">
        <w:rPr>
          <w:rFonts w:ascii="Times New Roman" w:hAnsi="Times New Roman" w:cs="Times New Roman"/>
          <w:i/>
          <w:iCs/>
          <w:sz w:val="24"/>
          <w:szCs w:val="24"/>
        </w:rPr>
        <w:t xml:space="preserve"> </w:t>
      </w:r>
      <w:r w:rsidR="00416EA0" w:rsidRPr="00FA7F94">
        <w:rPr>
          <w:rFonts w:ascii="Times New Roman" w:hAnsi="Times New Roman" w:cs="Times New Roman"/>
          <w:sz w:val="24"/>
          <w:szCs w:val="24"/>
        </w:rPr>
        <w:t>are obtained from the slope and intercept of 1/q</w:t>
      </w:r>
      <w:r w:rsidR="00416EA0" w:rsidRPr="00FA7F94">
        <w:rPr>
          <w:rFonts w:ascii="Times New Roman" w:hAnsi="Times New Roman" w:cs="Times New Roman"/>
          <w:sz w:val="24"/>
          <w:szCs w:val="24"/>
          <w:vertAlign w:val="subscript"/>
        </w:rPr>
        <w:t xml:space="preserve">e </w:t>
      </w:r>
      <w:r w:rsidR="00837C60" w:rsidRPr="00FA7F94">
        <w:rPr>
          <w:rFonts w:ascii="Times New Roman" w:hAnsi="Times New Roman" w:cs="Times New Roman"/>
          <w:sz w:val="24"/>
          <w:szCs w:val="24"/>
        </w:rPr>
        <w:t>based on 1/</w:t>
      </w:r>
      <w:r w:rsidR="00416EA0" w:rsidRPr="00FA7F94">
        <w:rPr>
          <w:rFonts w:ascii="Times New Roman" w:hAnsi="Times New Roman" w:cs="Times New Roman"/>
          <w:sz w:val="24"/>
          <w:szCs w:val="24"/>
        </w:rPr>
        <w:t xml:space="preserve">Ce. Also, in the </w:t>
      </w:r>
      <w:r w:rsidR="00416EA0" w:rsidRPr="00FA7F94">
        <w:rPr>
          <w:rFonts w:ascii="Times New Roman" w:hAnsi="Times New Roman" w:cs="Times New Roman"/>
          <w:color w:val="212121"/>
          <w:sz w:val="24"/>
          <w:szCs w:val="24"/>
          <w:lang w:val="en"/>
        </w:rPr>
        <w:t xml:space="preserve">Freundlich model,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 xml:space="preserve">F </m:t>
            </m:r>
          </m:sub>
        </m:sSub>
      </m:oMath>
      <w:r w:rsidR="006F7221" w:rsidRPr="00FA7F94">
        <w:rPr>
          <w:rFonts w:ascii="Times New Roman" w:hAnsi="Times New Roman" w:cs="Times New Roman"/>
          <w:sz w:val="24"/>
          <w:szCs w:val="24"/>
        </w:rPr>
        <w:t>and n are</w:t>
      </w:r>
      <w:r w:rsidR="00416EA0" w:rsidRPr="00FA7F94">
        <w:rPr>
          <w:rFonts w:ascii="Times New Roman" w:hAnsi="Times New Roman" w:cs="Times New Roman"/>
          <w:sz w:val="24"/>
          <w:szCs w:val="24"/>
        </w:rPr>
        <w:t xml:space="preserve"> calculated from</w:t>
      </w:r>
      <w:r w:rsidR="00877251" w:rsidRPr="00FA7F94">
        <w:rPr>
          <w:rFonts w:ascii="Times New Roman" w:hAnsi="Times New Roman" w:cs="Times New Roman"/>
          <w:sz w:val="24"/>
          <w:szCs w:val="24"/>
        </w:rPr>
        <w:t xml:space="preserve"> the slope and intercept of</w:t>
      </w:r>
      <w:r w:rsidR="00416EA0" w:rsidRPr="00FA7F94">
        <w:rPr>
          <w:rFonts w:ascii="Times New Roman" w:hAnsi="Times New Roman" w:cs="Times New Roman"/>
          <w:sz w:val="24"/>
          <w:szCs w:val="24"/>
        </w:rPr>
        <w:t xml:space="preserve"> </w:t>
      </w:r>
      <m:oMath>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e>
        </m:func>
      </m:oMath>
      <w:r w:rsidR="00416EA0" w:rsidRPr="00FA7F94">
        <w:rPr>
          <w:rFonts w:ascii="Times New Roman" w:hAnsi="Times New Roman" w:cs="Times New Roman"/>
          <w:sz w:val="24"/>
          <w:szCs w:val="24"/>
        </w:rPr>
        <w:t xml:space="preserve"> versus </w:t>
      </w:r>
      <m:oMath>
        <m:func>
          <m:funcPr>
            <m:ctrlPr>
              <w:rPr>
                <w:rFonts w:ascii="Cambria Math" w:hAnsi="Cambria Math" w:cs="Times New Roman"/>
                <w:sz w:val="24"/>
                <w:szCs w:val="24"/>
              </w:rPr>
            </m:ctrlPr>
          </m:funcPr>
          <m:fName>
            <m:r>
              <w:rPr>
                <w:rFonts w:ascii="Cambria Math" w:hAnsi="Cambria Math" w:cs="Times New Roman"/>
                <w:sz w:val="24"/>
                <w:szCs w:val="24"/>
              </w:rPr>
              <m:t xml:space="preserve"> </m:t>
            </m:r>
            <m:r>
              <m:rPr>
                <m:sty m:val="p"/>
              </m:rPr>
              <w:rPr>
                <w:rFonts w:ascii="Cambria Math" w:hAnsi="Cambria Math" w:cs="Times New Roman"/>
                <w:sz w:val="24"/>
                <w:szCs w:val="24"/>
              </w:rPr>
              <m:t>log</m:t>
            </m:r>
          </m:fName>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e>
        </m:func>
      </m:oMath>
      <w:r w:rsidR="00416EA0" w:rsidRPr="00FA7F94">
        <w:rPr>
          <w:rFonts w:ascii="Times New Roman" w:hAnsi="Times New Roman" w:cs="Times New Roman"/>
          <w:sz w:val="24"/>
          <w:szCs w:val="24"/>
        </w:rPr>
        <w:t>.</w:t>
      </w:r>
    </w:p>
    <w:p w:rsidR="00416EA0" w:rsidRPr="00FA7F94" w:rsidRDefault="00416EA0" w:rsidP="00FA7F94">
      <w:pPr>
        <w:pStyle w:val="HTMLPreformatted"/>
        <w:shd w:val="clear" w:color="auto" w:fill="FFFFFF"/>
        <w:spacing w:line="360" w:lineRule="auto"/>
        <w:jc w:val="both"/>
        <w:rPr>
          <w:rFonts w:ascii="Times New Roman" w:hAnsi="Times New Roman" w:cs="Times New Roman"/>
          <w:color w:val="212121"/>
          <w:sz w:val="24"/>
          <w:szCs w:val="24"/>
          <w:lang w:val="en"/>
        </w:rPr>
      </w:pPr>
      <w:r w:rsidRPr="00FA7F94">
        <w:rPr>
          <w:rFonts w:ascii="Times New Roman" w:hAnsi="Times New Roman" w:cs="Times New Roman"/>
          <w:color w:val="212121"/>
          <w:sz w:val="24"/>
          <w:szCs w:val="24"/>
          <w:lang w:val="en"/>
        </w:rPr>
        <w:t xml:space="preserve">Temkin model is another isothermal model. In this double-parameter model, it is assumed that the </w:t>
      </w:r>
      <w:r w:rsidR="003868BC" w:rsidRPr="00FA7F94">
        <w:rPr>
          <w:rFonts w:ascii="Times New Roman" w:hAnsi="Times New Roman" w:cs="Times New Roman"/>
          <w:color w:val="212121"/>
          <w:sz w:val="24"/>
          <w:szCs w:val="24"/>
          <w:lang w:val="en"/>
        </w:rPr>
        <w:t>adsorption</w:t>
      </w:r>
      <w:r w:rsidRPr="00FA7F94">
        <w:rPr>
          <w:rFonts w:ascii="Times New Roman" w:hAnsi="Times New Roman" w:cs="Times New Roman"/>
          <w:color w:val="212121"/>
          <w:sz w:val="24"/>
          <w:szCs w:val="24"/>
          <w:lang w:val="en"/>
        </w:rPr>
        <w:t xml:space="preserve"> is monolayer and heterogeneous.</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lang w:val="en"/>
        </w:rPr>
        <w:t>The linear form of this model is as follows:</w:t>
      </w:r>
    </w:p>
    <w:p w:rsidR="00416EA0" w:rsidRPr="00FA7F94" w:rsidRDefault="001E4F67" w:rsidP="00FA7F94">
      <w:pPr>
        <w:pStyle w:val="HTMLPreformatted"/>
        <w:shd w:val="clear" w:color="auto" w:fill="FFFFFF"/>
        <w:spacing w:line="360" w:lineRule="auto"/>
        <w:jc w:val="center"/>
        <w:rPr>
          <w:rFonts w:ascii="Times New Roman" w:hAnsi="Times New Roman" w:cs="Times New Roman"/>
          <w:color w:val="212121"/>
          <w:sz w:val="24"/>
          <w:szCs w:val="24"/>
        </w:rPr>
      </w:pPr>
      <m:oMath>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q</m:t>
            </m:r>
          </m:e>
          <m:sub>
            <m:r>
              <w:rPr>
                <w:rFonts w:ascii="Cambria Math" w:hAnsi="Cambria Math" w:cs="Times New Roman"/>
                <w:color w:val="212121"/>
                <w:sz w:val="24"/>
                <w:szCs w:val="24"/>
              </w:rPr>
              <m:t>e</m:t>
            </m:r>
          </m:sub>
        </m:sSub>
        <m:r>
          <w:rPr>
            <w:rFonts w:ascii="Cambria Math" w:hAnsi="Cambria Math" w:cs="Times New Roman"/>
            <w:color w:val="212121"/>
            <w:sz w:val="24"/>
            <w:szCs w:val="24"/>
          </w:rPr>
          <m:t>=</m:t>
        </m:r>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B</m:t>
            </m:r>
          </m:e>
          <m:sub>
            <m:r>
              <w:rPr>
                <w:rFonts w:ascii="Cambria Math" w:hAnsi="Cambria Math" w:cs="Times New Roman"/>
                <w:color w:val="212121"/>
                <w:sz w:val="24"/>
                <w:szCs w:val="24"/>
              </w:rPr>
              <m:t>T</m:t>
            </m:r>
          </m:sub>
        </m:sSub>
        <m:r>
          <w:rPr>
            <w:rFonts w:ascii="Cambria Math" w:hAnsi="Cambria Math" w:cs="Times New Roman"/>
            <w:color w:val="212121"/>
            <w:sz w:val="24"/>
            <w:szCs w:val="24"/>
          </w:rPr>
          <m:t>Ln</m:t>
        </m:r>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A</m:t>
            </m:r>
          </m:e>
          <m:sub>
            <m:r>
              <w:rPr>
                <w:rFonts w:ascii="Cambria Math" w:hAnsi="Cambria Math" w:cs="Times New Roman"/>
                <w:color w:val="212121"/>
                <w:sz w:val="24"/>
                <w:szCs w:val="24"/>
              </w:rPr>
              <m:t>T</m:t>
            </m:r>
          </m:sub>
        </m:sSub>
        <m:r>
          <w:rPr>
            <w:rFonts w:ascii="Cambria Math" w:hAnsi="Cambria Math" w:cs="Times New Roman"/>
            <w:color w:val="212121"/>
            <w:sz w:val="24"/>
            <w:szCs w:val="24"/>
          </w:rPr>
          <m:t>+</m:t>
        </m:r>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B</m:t>
            </m:r>
          </m:e>
          <m:sub>
            <m:r>
              <w:rPr>
                <w:rFonts w:ascii="Cambria Math" w:hAnsi="Cambria Math" w:cs="Times New Roman"/>
                <w:color w:val="212121"/>
                <w:sz w:val="24"/>
                <w:szCs w:val="24"/>
              </w:rPr>
              <m:t>T</m:t>
            </m:r>
          </m:sub>
        </m:sSub>
        <m:r>
          <w:rPr>
            <w:rFonts w:ascii="Cambria Math" w:hAnsi="Cambria Math" w:cs="Times New Roman"/>
            <w:color w:val="212121"/>
            <w:sz w:val="24"/>
            <w:szCs w:val="24"/>
          </w:rPr>
          <m:t>Ln</m:t>
        </m:r>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C</m:t>
            </m:r>
          </m:e>
          <m:sub>
            <m:r>
              <w:rPr>
                <w:rFonts w:ascii="Cambria Math" w:hAnsi="Cambria Math" w:cs="Times New Roman"/>
                <w:color w:val="212121"/>
                <w:sz w:val="24"/>
                <w:szCs w:val="24"/>
              </w:rPr>
              <m:t>e</m:t>
            </m:r>
          </m:sub>
        </m:sSub>
      </m:oMath>
      <w:r w:rsidR="007623E7" w:rsidRPr="00FA7F94">
        <w:rPr>
          <w:rFonts w:ascii="Times New Roman" w:hAnsi="Times New Roman" w:cs="Times New Roman"/>
          <w:noProof/>
          <w:color w:val="212121"/>
          <w:sz w:val="24"/>
          <w:szCs w:val="24"/>
        </w:rPr>
        <w:t xml:space="preserve">                                    (5)</w:t>
      </w:r>
    </w:p>
    <w:p w:rsidR="00144B98" w:rsidRPr="00FA7F94" w:rsidRDefault="00144B98" w:rsidP="00FA7F94">
      <w:pPr>
        <w:pStyle w:val="HTMLPreformatted"/>
        <w:shd w:val="clear" w:color="auto" w:fill="FFFFFF"/>
        <w:spacing w:line="360" w:lineRule="auto"/>
        <w:jc w:val="both"/>
        <w:rPr>
          <w:rFonts w:ascii="Times New Roman" w:hAnsi="Times New Roman" w:cs="Times New Roman"/>
          <w:color w:val="212121"/>
          <w:sz w:val="24"/>
          <w:szCs w:val="24"/>
        </w:rPr>
      </w:pPr>
    </w:p>
    <w:p w:rsidR="00563EA3" w:rsidRPr="00FA7F94" w:rsidRDefault="00416EA0" w:rsidP="00FA7F94">
      <w:pPr>
        <w:pStyle w:val="HTMLPreformatted"/>
        <w:shd w:val="clear" w:color="auto" w:fill="FFFFFF"/>
        <w:spacing w:line="360" w:lineRule="auto"/>
        <w:jc w:val="both"/>
        <w:rPr>
          <w:rFonts w:ascii="Times New Roman" w:hAnsi="Times New Roman" w:cs="Times New Roman"/>
          <w:sz w:val="24"/>
          <w:szCs w:val="24"/>
        </w:rPr>
      </w:pPr>
      <w:r w:rsidRPr="00FA7F94">
        <w:rPr>
          <w:rFonts w:ascii="Times New Roman" w:hAnsi="Times New Roman" w:cs="Times New Roman"/>
          <w:sz w:val="24"/>
          <w:szCs w:val="24"/>
        </w:rPr>
        <w:t>A</w:t>
      </w:r>
      <w:r w:rsidRPr="00FA7F94">
        <w:rPr>
          <w:rFonts w:ascii="Times New Roman" w:hAnsi="Times New Roman" w:cs="Times New Roman"/>
          <w:sz w:val="24"/>
          <w:szCs w:val="24"/>
          <w:vertAlign w:val="subscript"/>
        </w:rPr>
        <w:t xml:space="preserve">T </w:t>
      </w:r>
      <w:r w:rsidRPr="00FA7F94">
        <w:rPr>
          <w:rFonts w:ascii="Times New Roman" w:hAnsi="Times New Roman" w:cs="Times New Roman"/>
          <w:sz w:val="24"/>
          <w:szCs w:val="24"/>
        </w:rPr>
        <w:t xml:space="preserve">is the </w:t>
      </w:r>
      <w:r w:rsidRPr="00FA7F94">
        <w:rPr>
          <w:rFonts w:ascii="Times New Roman" w:hAnsi="Times New Roman" w:cs="Times New Roman"/>
          <w:color w:val="212121"/>
          <w:sz w:val="24"/>
          <w:szCs w:val="24"/>
          <w:lang w:val="en"/>
        </w:rPr>
        <w:t xml:space="preserve">Temkin constant </w:t>
      </w:r>
      <w:r w:rsidR="00BE3102" w:rsidRPr="00FA7F94">
        <w:rPr>
          <w:rFonts w:ascii="Times New Roman" w:hAnsi="Times New Roman" w:cs="Times New Roman"/>
          <w:color w:val="212121"/>
          <w:sz w:val="24"/>
          <w:szCs w:val="24"/>
          <w:lang w:val="en"/>
        </w:rPr>
        <w:t>based on</w:t>
      </w:r>
      <w:r w:rsidR="007623E7" w:rsidRPr="00FA7F94">
        <w:rPr>
          <w:rFonts w:ascii="Times New Roman" w:hAnsi="Times New Roman" w:cs="Times New Roman"/>
          <w:color w:val="212121"/>
          <w:sz w:val="24"/>
          <w:szCs w:val="24"/>
          <w:lang w:val="en"/>
        </w:rPr>
        <w:t xml:space="preserve"> </w:t>
      </w:r>
      <w:r w:rsidRPr="00FA7F94">
        <w:rPr>
          <w:rFonts w:ascii="Times New Roman" w:hAnsi="Times New Roman" w:cs="Times New Roman"/>
          <w:sz w:val="24"/>
          <w:szCs w:val="24"/>
        </w:rPr>
        <w:t>(Lmg</w:t>
      </w:r>
      <w:r w:rsidRPr="00FA7F94">
        <w:rPr>
          <w:rFonts w:ascii="Times New Roman" w:hAnsi="Times New Roman" w:cs="Times New Roman"/>
          <w:sz w:val="24"/>
          <w:szCs w:val="24"/>
          <w:vertAlign w:val="superscript"/>
        </w:rPr>
        <w:t>-1</w:t>
      </w:r>
      <w:r w:rsidRPr="00FA7F94">
        <w:rPr>
          <w:rFonts w:ascii="Times New Roman" w:hAnsi="Times New Roman" w:cs="Times New Roman"/>
          <w:sz w:val="24"/>
          <w:szCs w:val="24"/>
        </w:rPr>
        <w:t>)</w:t>
      </w:r>
      <w:r w:rsidR="00E124C8" w:rsidRPr="00FA7F94">
        <w:rPr>
          <w:rFonts w:ascii="Times New Roman" w:hAnsi="Times New Roman" w:cs="Times New Roman"/>
          <w:sz w:val="24"/>
          <w:szCs w:val="24"/>
        </w:rPr>
        <w:t xml:space="preserve"> </w:t>
      </w:r>
      <w:r w:rsidRPr="00FA7F94">
        <w:rPr>
          <w:rFonts w:ascii="Times New Roman" w:hAnsi="Times New Roman" w:cs="Times New Roman"/>
          <w:sz w:val="24"/>
          <w:szCs w:val="24"/>
        </w:rPr>
        <w:t xml:space="preserve">and it is compatible with </w:t>
      </w:r>
      <w:r w:rsidR="003868BC" w:rsidRPr="00FA7F94">
        <w:rPr>
          <w:rFonts w:ascii="Times New Roman" w:hAnsi="Times New Roman" w:cs="Times New Roman"/>
          <w:sz w:val="24"/>
          <w:szCs w:val="24"/>
        </w:rPr>
        <w:t>adsorbent</w:t>
      </w:r>
      <w:r w:rsidRPr="00FA7F94">
        <w:rPr>
          <w:rFonts w:ascii="Times New Roman" w:hAnsi="Times New Roman" w:cs="Times New Roman"/>
          <w:sz w:val="24"/>
          <w:szCs w:val="24"/>
        </w:rPr>
        <w:t>-absorbed adhesion.</w:t>
      </w:r>
    </w:p>
    <w:p w:rsidR="00563EA3" w:rsidRPr="00FA7F94" w:rsidRDefault="00BE3102" w:rsidP="00FA7F94">
      <w:pPr>
        <w:pStyle w:val="HTMLPreformatted"/>
        <w:shd w:val="clear" w:color="auto" w:fill="FFFFFF"/>
        <w:spacing w:line="360" w:lineRule="auto"/>
        <w:jc w:val="both"/>
        <w:rPr>
          <w:rFonts w:ascii="Times New Roman" w:hAnsi="Times New Roman" w:cs="Times New Roman"/>
          <w:sz w:val="24"/>
          <w:szCs w:val="24"/>
        </w:rPr>
      </w:pPr>
      <w:r w:rsidRPr="00FA7F94">
        <w:rPr>
          <w:rFonts w:ascii="Times New Roman" w:hAnsi="Times New Roman" w:cs="Times New Roman"/>
          <w:color w:val="212121"/>
          <w:sz w:val="24"/>
          <w:szCs w:val="24"/>
        </w:rPr>
        <w:t xml:space="preserve">The </w:t>
      </w:r>
      <w:r w:rsidRPr="00FA7F94">
        <w:rPr>
          <w:rFonts w:ascii="Times New Roman" w:hAnsi="Times New Roman" w:cs="Times New Roman"/>
          <w:sz w:val="24"/>
          <w:szCs w:val="24"/>
        </w:rPr>
        <w:t>B</w:t>
      </w:r>
      <w:r w:rsidRPr="00FA7F94">
        <w:rPr>
          <w:rFonts w:ascii="Times New Roman" w:hAnsi="Times New Roman" w:cs="Times New Roman"/>
          <w:sz w:val="24"/>
          <w:szCs w:val="24"/>
          <w:vertAlign w:val="subscript"/>
        </w:rPr>
        <w:t xml:space="preserve">T </w:t>
      </w:r>
      <w:r w:rsidRPr="00FA7F94">
        <w:rPr>
          <w:rFonts w:ascii="Times New Roman" w:hAnsi="Times New Roman" w:cs="Times New Roman"/>
          <w:sz w:val="24"/>
          <w:szCs w:val="24"/>
        </w:rPr>
        <w:t xml:space="preserve">constant is defined as  </w:t>
      </w:r>
      <w:r w:rsidR="00F66DE5" w:rsidRPr="00FA7F94">
        <w:rPr>
          <w:rFonts w:ascii="Times New Roman" w:hAnsi="Times New Roman" w:cs="Times New Roman"/>
          <w:kern w:val="16"/>
          <w:position w:val="-30"/>
          <w:sz w:val="24"/>
          <w:szCs w:val="24"/>
        </w:rPr>
        <w:object w:dxaOrig="1040" w:dyaOrig="680">
          <v:shape id="_x0000_i1027" type="#_x0000_t75" style="width:48.75pt;height:30pt" o:ole="">
            <v:imagedata r:id="rId25" o:title=""/>
          </v:shape>
          <o:OLEObject Type="Embed" ProgID="Equation.DSMT4" ShapeID="_x0000_i1027" DrawAspect="Content" ObjectID="_1612903849" r:id="rId26"/>
        </w:object>
      </w:r>
      <w:r w:rsidRPr="00FA7F94">
        <w:rPr>
          <w:rFonts w:ascii="Times New Roman" w:hAnsi="Times New Roman" w:cs="Times New Roman"/>
          <w:kern w:val="16"/>
          <w:sz w:val="24"/>
          <w:szCs w:val="24"/>
        </w:rPr>
        <w:t xml:space="preserve"> .</w:t>
      </w:r>
      <w:r w:rsidRPr="00FA7F94">
        <w:rPr>
          <w:rFonts w:ascii="Times New Roman" w:hAnsi="Times New Roman" w:cs="Times New Roman"/>
          <w:sz w:val="24"/>
          <w:szCs w:val="24"/>
        </w:rPr>
        <w:t xml:space="preserve"> </w:t>
      </w:r>
      <w:r w:rsidR="007623E7" w:rsidRPr="00FA7F94">
        <w:rPr>
          <w:rFonts w:ascii="Times New Roman" w:hAnsi="Times New Roman" w:cs="Times New Roman"/>
          <w:i/>
          <w:iCs/>
          <w:sz w:val="24"/>
          <w:szCs w:val="24"/>
        </w:rPr>
        <w:t>K</w:t>
      </w:r>
      <w:r w:rsidRPr="00FA7F94">
        <w:rPr>
          <w:rFonts w:ascii="Times New Roman" w:hAnsi="Times New Roman" w:cs="Times New Roman"/>
          <w:i/>
          <w:iCs/>
          <w:sz w:val="24"/>
          <w:szCs w:val="24"/>
          <w:vertAlign w:val="subscript"/>
        </w:rPr>
        <w:t>T</w:t>
      </w:r>
      <w:r w:rsidRPr="00FA7F94">
        <w:rPr>
          <w:rFonts w:ascii="Times New Roman" w:hAnsi="Times New Roman" w:cs="Times New Roman"/>
          <w:sz w:val="24"/>
          <w:szCs w:val="24"/>
          <w:vertAlign w:val="subscript"/>
        </w:rPr>
        <w:t xml:space="preserve"> </w:t>
      </w:r>
      <w:r w:rsidRPr="00FA7F94">
        <w:rPr>
          <w:rFonts w:ascii="Times New Roman" w:hAnsi="Times New Roman" w:cs="Times New Roman"/>
          <w:sz w:val="24"/>
          <w:szCs w:val="24"/>
        </w:rPr>
        <w:t xml:space="preserve">is the </w:t>
      </w:r>
      <w:r w:rsidRPr="00FA7F94">
        <w:rPr>
          <w:rFonts w:ascii="Times New Roman" w:hAnsi="Times New Roman" w:cs="Times New Roman"/>
          <w:color w:val="212121"/>
          <w:sz w:val="24"/>
          <w:szCs w:val="24"/>
          <w:lang w:val="en"/>
        </w:rPr>
        <w:t>Temkin constant based on (</w:t>
      </w:r>
      <w:r w:rsidRPr="00FA7F94">
        <w:rPr>
          <w:rFonts w:ascii="Times New Roman" w:hAnsi="Times New Roman" w:cs="Times New Roman"/>
          <w:sz w:val="24"/>
          <w:szCs w:val="24"/>
        </w:rPr>
        <w:t>J</w:t>
      </w:r>
      <w:r w:rsidR="00E124C8" w:rsidRPr="00FA7F94">
        <w:rPr>
          <w:rFonts w:ascii="Times New Roman" w:hAnsi="Times New Roman" w:cs="Times New Roman"/>
          <w:sz w:val="24"/>
          <w:szCs w:val="24"/>
        </w:rPr>
        <w:t>.</w:t>
      </w:r>
      <w:r w:rsidRPr="00FA7F94">
        <w:rPr>
          <w:rFonts w:ascii="Times New Roman" w:hAnsi="Times New Roman" w:cs="Times New Roman"/>
          <w:sz w:val="24"/>
          <w:szCs w:val="24"/>
        </w:rPr>
        <w:t>mol</w:t>
      </w:r>
      <w:r w:rsidRPr="00FA7F94">
        <w:rPr>
          <w:rFonts w:ascii="Times New Roman" w:hAnsi="Times New Roman" w:cs="Times New Roman"/>
          <w:sz w:val="24"/>
          <w:szCs w:val="24"/>
          <w:vertAlign w:val="superscript"/>
        </w:rPr>
        <w:t>-1</w:t>
      </w:r>
      <w:r w:rsidRPr="00FA7F94">
        <w:rPr>
          <w:rFonts w:ascii="Times New Roman" w:hAnsi="Times New Roman" w:cs="Times New Roman"/>
          <w:sz w:val="24"/>
          <w:szCs w:val="24"/>
        </w:rPr>
        <w:t xml:space="preserve">) which is proportionate with </w:t>
      </w:r>
      <w:r w:rsidR="003868BC" w:rsidRPr="00FA7F94">
        <w:rPr>
          <w:rFonts w:ascii="Times New Roman" w:hAnsi="Times New Roman" w:cs="Times New Roman"/>
          <w:sz w:val="24"/>
          <w:szCs w:val="24"/>
        </w:rPr>
        <w:t>adsorption</w:t>
      </w:r>
      <w:r w:rsidRPr="00FA7F94">
        <w:rPr>
          <w:rFonts w:ascii="Times New Roman" w:hAnsi="Times New Roman" w:cs="Times New Roman"/>
          <w:sz w:val="24"/>
          <w:szCs w:val="24"/>
        </w:rPr>
        <w:t xml:space="preserve"> heat. The A</w:t>
      </w:r>
      <w:r w:rsidRPr="00FA7F94">
        <w:rPr>
          <w:rFonts w:ascii="Times New Roman" w:hAnsi="Times New Roman" w:cs="Times New Roman"/>
          <w:sz w:val="24"/>
          <w:szCs w:val="24"/>
          <w:vertAlign w:val="subscript"/>
        </w:rPr>
        <w:t xml:space="preserve">T </w:t>
      </w:r>
      <w:r w:rsidRPr="00FA7F94">
        <w:rPr>
          <w:rFonts w:ascii="Times New Roman" w:hAnsi="Times New Roman" w:cs="Times New Roman"/>
          <w:sz w:val="24"/>
          <w:szCs w:val="24"/>
        </w:rPr>
        <w:t>and B</w:t>
      </w:r>
      <w:r w:rsidRPr="00FA7F94">
        <w:rPr>
          <w:rFonts w:ascii="Times New Roman" w:hAnsi="Times New Roman" w:cs="Times New Roman"/>
          <w:sz w:val="24"/>
          <w:szCs w:val="24"/>
          <w:vertAlign w:val="subscript"/>
        </w:rPr>
        <w:t xml:space="preserve">T </w:t>
      </w:r>
      <w:r w:rsidRPr="00FA7F94">
        <w:rPr>
          <w:rFonts w:ascii="Times New Roman" w:hAnsi="Times New Roman" w:cs="Times New Roman"/>
          <w:sz w:val="24"/>
          <w:szCs w:val="24"/>
        </w:rPr>
        <w:t xml:space="preserve">amounts are calculated from the slope and intercept of </w:t>
      </w:r>
      <w:r w:rsidRPr="00FA7F94">
        <w:rPr>
          <w:rFonts w:ascii="Times New Roman" w:hAnsi="Times New Roman" w:cs="Times New Roman"/>
          <w:i/>
          <w:iCs/>
          <w:sz w:val="24"/>
          <w:szCs w:val="24"/>
        </w:rPr>
        <w:t>q</w:t>
      </w:r>
      <w:r w:rsidRPr="00FA7F94">
        <w:rPr>
          <w:rFonts w:ascii="Times New Roman" w:hAnsi="Times New Roman" w:cs="Times New Roman"/>
          <w:i/>
          <w:iCs/>
          <w:sz w:val="24"/>
          <w:szCs w:val="24"/>
          <w:vertAlign w:val="subscript"/>
        </w:rPr>
        <w:t>e</w:t>
      </w:r>
      <w:r w:rsidRPr="00FA7F94">
        <w:rPr>
          <w:rFonts w:ascii="Times New Roman" w:hAnsi="Times New Roman" w:cs="Times New Roman"/>
          <w:sz w:val="24"/>
          <w:szCs w:val="24"/>
          <w:vertAlign w:val="subscript"/>
        </w:rPr>
        <w:t xml:space="preserve"> </w:t>
      </w:r>
      <w:r w:rsidRPr="00FA7F94">
        <w:rPr>
          <w:rFonts w:ascii="Times New Roman" w:hAnsi="Times New Roman" w:cs="Times New Roman"/>
          <w:sz w:val="24"/>
          <w:szCs w:val="24"/>
        </w:rPr>
        <w:t xml:space="preserve">based on ln </w:t>
      </w:r>
      <w:r w:rsidRPr="00FA7F94">
        <w:rPr>
          <w:rFonts w:ascii="Times New Roman" w:hAnsi="Times New Roman" w:cs="Times New Roman"/>
          <w:i/>
          <w:iCs/>
          <w:sz w:val="24"/>
          <w:szCs w:val="24"/>
        </w:rPr>
        <w:t>C</w:t>
      </w:r>
      <w:r w:rsidRPr="00FA7F94">
        <w:rPr>
          <w:rFonts w:ascii="Times New Roman" w:hAnsi="Times New Roman" w:cs="Times New Roman"/>
          <w:i/>
          <w:iCs/>
          <w:sz w:val="24"/>
          <w:szCs w:val="24"/>
          <w:vertAlign w:val="subscript"/>
        </w:rPr>
        <w:t>e</w:t>
      </w:r>
      <w:r w:rsidRPr="00FA7F94">
        <w:rPr>
          <w:rFonts w:ascii="Times New Roman" w:hAnsi="Times New Roman" w:cs="Times New Roman"/>
          <w:sz w:val="24"/>
          <w:szCs w:val="24"/>
        </w:rPr>
        <w:t>.</w:t>
      </w:r>
    </w:p>
    <w:p w:rsidR="0019099B" w:rsidRPr="00FA7F94" w:rsidRDefault="0019099B" w:rsidP="00FA7F94">
      <w:pPr>
        <w:pStyle w:val="HTMLPreformatted"/>
        <w:shd w:val="clear" w:color="auto" w:fill="FFFFFF"/>
        <w:spacing w:line="360" w:lineRule="auto"/>
        <w:jc w:val="both"/>
        <w:rPr>
          <w:rFonts w:ascii="Times New Roman" w:hAnsi="Times New Roman" w:cs="Times New Roman"/>
          <w:color w:val="212121"/>
          <w:sz w:val="24"/>
          <w:szCs w:val="24"/>
          <w:lang w:val="en"/>
        </w:rPr>
      </w:pPr>
      <w:r w:rsidRPr="00FA7F94">
        <w:rPr>
          <w:rFonts w:ascii="Times New Roman" w:hAnsi="Times New Roman" w:cs="Times New Roman"/>
          <w:sz w:val="24"/>
          <w:szCs w:val="24"/>
        </w:rPr>
        <w:t xml:space="preserve">The </w:t>
      </w:r>
      <w:r w:rsidRPr="00FA7F94">
        <w:rPr>
          <w:rFonts w:ascii="Times New Roman" w:hAnsi="Times New Roman" w:cs="Times New Roman"/>
          <w:color w:val="212121"/>
          <w:sz w:val="24"/>
          <w:szCs w:val="24"/>
          <w:lang w:val="en"/>
        </w:rPr>
        <w:t xml:space="preserve">Dubinin-Radushkevich </w:t>
      </w:r>
      <w:r w:rsidR="008A3F89" w:rsidRPr="00FA7F94">
        <w:rPr>
          <w:rFonts w:ascii="Times New Roman" w:hAnsi="Times New Roman" w:cs="Times New Roman"/>
          <w:color w:val="212121"/>
          <w:sz w:val="24"/>
          <w:szCs w:val="24"/>
          <w:lang w:val="en"/>
        </w:rPr>
        <w:t>(D-R) isotherm</w:t>
      </w:r>
      <w:r w:rsidRPr="00FA7F94">
        <w:rPr>
          <w:rFonts w:ascii="Times New Roman" w:hAnsi="Times New Roman" w:cs="Times New Roman"/>
          <w:color w:val="212121"/>
          <w:sz w:val="24"/>
          <w:szCs w:val="24"/>
          <w:lang w:val="en"/>
        </w:rPr>
        <w:t xml:space="preserve"> model which is a semi-experimental relation. It assumes that the adsorption process is monolayer, so, it can be both chemical and physical. This model assumes that the surface is uneven, it has a linear form as follow</w:t>
      </w:r>
      <w:r w:rsidR="007623E7" w:rsidRPr="00FA7F94">
        <w:rPr>
          <w:rFonts w:ascii="Times New Roman" w:hAnsi="Times New Roman" w:cs="Times New Roman"/>
          <w:color w:val="212121"/>
          <w:sz w:val="24"/>
          <w:szCs w:val="24"/>
          <w:lang w:val="en"/>
        </w:rPr>
        <w:t>s</w:t>
      </w:r>
      <w:r w:rsidRPr="00FA7F94">
        <w:rPr>
          <w:rFonts w:ascii="Times New Roman" w:hAnsi="Times New Roman" w:cs="Times New Roman"/>
          <w:color w:val="212121"/>
          <w:sz w:val="24"/>
          <w:szCs w:val="24"/>
          <w:lang w:val="en"/>
        </w:rPr>
        <w:t>:</w:t>
      </w:r>
    </w:p>
    <w:p w:rsidR="0019099B" w:rsidRPr="00FA7F94" w:rsidRDefault="007623E7" w:rsidP="00FA7F94">
      <w:pPr>
        <w:pStyle w:val="HTMLPreformatted"/>
        <w:shd w:val="clear" w:color="auto" w:fill="FFFFFF"/>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d</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D</m:t>
              </m:r>
            </m:sub>
          </m:sSub>
          <m:sSup>
            <m:sSupPr>
              <m:ctrlPr>
                <w:rPr>
                  <w:rFonts w:ascii="Cambria Math" w:hAnsi="Cambria Math" w:cs="Times New Roman"/>
                  <w:i/>
                  <w:sz w:val="24"/>
                  <w:szCs w:val="24"/>
                </w:rPr>
              </m:ctrlPr>
            </m:sSupPr>
            <m:e>
              <m:r>
                <w:rPr>
                  <w:rFonts w:ascii="Cambria Math" w:hAnsi="Cambria Math" w:cs="Times New Roman"/>
                  <w:sz w:val="24"/>
                  <w:szCs w:val="24"/>
                </w:rPr>
                <m:t>ε</m:t>
              </m:r>
            </m:e>
            <m:sup>
              <m:r>
                <w:rPr>
                  <w:rFonts w:ascii="Cambria Math" w:hAnsi="Cambria Math" w:cs="Times New Roman"/>
                  <w:sz w:val="24"/>
                  <w:szCs w:val="24"/>
                </w:rPr>
                <m:t>2</m:t>
              </m:r>
            </m:sup>
          </m:sSup>
          <m:r>
            <w:rPr>
              <w:rFonts w:ascii="Cambria Math" w:hAnsi="Cambria Math" w:cs="Times New Roman"/>
              <w:sz w:val="24"/>
              <w:szCs w:val="24"/>
            </w:rPr>
            <m:t xml:space="preserve">                              (6)</m:t>
          </m:r>
        </m:oMath>
      </m:oMathPara>
    </w:p>
    <w:p w:rsidR="0019099B" w:rsidRPr="00FA7F94" w:rsidRDefault="0019099B" w:rsidP="00FA7F94">
      <w:pPr>
        <w:pStyle w:val="HTMLPreformatted"/>
        <w:shd w:val="clear" w:color="auto" w:fill="FFFFFF"/>
        <w:spacing w:line="360" w:lineRule="auto"/>
        <w:jc w:val="both"/>
        <w:rPr>
          <w:rFonts w:ascii="Times New Roman" w:hAnsi="Times New Roman" w:cs="Times New Roman"/>
          <w:sz w:val="24"/>
          <w:szCs w:val="24"/>
        </w:rPr>
      </w:pPr>
    </w:p>
    <w:p w:rsidR="0019099B" w:rsidRPr="00FA7F94" w:rsidRDefault="0019099B" w:rsidP="00A1471A">
      <w:pPr>
        <w:pStyle w:val="HTMLPreformatted"/>
        <w:shd w:val="clear" w:color="auto" w:fill="FFFFFF"/>
        <w:spacing w:line="360" w:lineRule="auto"/>
        <w:jc w:val="both"/>
        <w:rPr>
          <w:rFonts w:ascii="Times New Roman" w:hAnsi="Times New Roman" w:cs="Times New Roman"/>
          <w:sz w:val="24"/>
          <w:szCs w:val="24"/>
        </w:rPr>
      </w:pPr>
      <w:r w:rsidRPr="00FA7F94">
        <w:rPr>
          <w:rFonts w:ascii="Times New Roman" w:hAnsi="Times New Roman" w:cs="Times New Roman"/>
          <w:sz w:val="24"/>
          <w:szCs w:val="24"/>
        </w:rPr>
        <w:lastRenderedPageBreak/>
        <w:t>Here, q</w:t>
      </w:r>
      <w:r w:rsidRPr="00FA7F94">
        <w:rPr>
          <w:rFonts w:ascii="Times New Roman" w:hAnsi="Times New Roman" w:cs="Times New Roman"/>
          <w:sz w:val="24"/>
          <w:szCs w:val="24"/>
          <w:vertAlign w:val="subscript"/>
        </w:rPr>
        <w:t xml:space="preserve">d </w:t>
      </w:r>
      <w:r w:rsidRPr="00FA7F94">
        <w:rPr>
          <w:rFonts w:ascii="Times New Roman" w:hAnsi="Times New Roman" w:cs="Times New Roman"/>
          <w:sz w:val="24"/>
          <w:szCs w:val="24"/>
        </w:rPr>
        <w:t>is the D-R isotherm constant which is proportionate with saturation capacity expressed by mgg</w:t>
      </w:r>
      <w:r w:rsidRPr="00FA7F94">
        <w:rPr>
          <w:rFonts w:ascii="Times New Roman" w:hAnsi="Times New Roman" w:cs="Times New Roman"/>
          <w:sz w:val="24"/>
          <w:szCs w:val="24"/>
          <w:vertAlign w:val="superscript"/>
        </w:rPr>
        <w:t xml:space="preserve">-1. </w:t>
      </w:r>
      <w:r w:rsidR="006F7221" w:rsidRPr="00FA7F94">
        <w:rPr>
          <w:rFonts w:ascii="Times New Roman" w:hAnsi="Times New Roman" w:cs="Times New Roman"/>
          <w:sz w:val="24"/>
          <w:szCs w:val="24"/>
        </w:rPr>
        <w:t>.</w:t>
      </w:r>
      <w:r w:rsidRPr="00FA7F94">
        <w:rPr>
          <w:rFonts w:ascii="Times New Roman" w:hAnsi="Times New Roman" w:cs="Times New Roman"/>
          <w:position w:val="-12"/>
          <w:sz w:val="24"/>
          <w:szCs w:val="24"/>
        </w:rPr>
        <w:object w:dxaOrig="360" w:dyaOrig="360">
          <v:shape id="_x0000_i1028" type="#_x0000_t75" style="width:23.25pt;height:20.25pt" o:ole="">
            <v:imagedata r:id="rId27" o:title=""/>
          </v:shape>
          <o:OLEObject Type="Embed" ProgID="Equation.DSMT4" ShapeID="_x0000_i1028" DrawAspect="Content" ObjectID="_1612903850" r:id="rId28"/>
        </w:object>
      </w:r>
      <w:r w:rsidRPr="00FA7F94">
        <w:rPr>
          <w:rFonts w:ascii="Times New Roman" w:hAnsi="Times New Roman" w:cs="Times New Roman"/>
          <w:sz w:val="24"/>
          <w:szCs w:val="24"/>
        </w:rPr>
        <w:t xml:space="preserve">is another constant based </w:t>
      </w:r>
      <w:r w:rsidR="00B56776" w:rsidRPr="00FA7F94">
        <w:rPr>
          <w:rFonts w:ascii="Times New Roman" w:hAnsi="Times New Roman" w:cs="Times New Roman"/>
          <w:sz w:val="24"/>
          <w:szCs w:val="24"/>
        </w:rPr>
        <w:t>on (mol.J</w:t>
      </w:r>
      <w:r w:rsidR="00B56776" w:rsidRPr="00FA7F94">
        <w:rPr>
          <w:rFonts w:ascii="Times New Roman" w:hAnsi="Times New Roman" w:cs="Times New Roman"/>
          <w:sz w:val="24"/>
          <w:szCs w:val="24"/>
          <w:vertAlign w:val="superscript"/>
        </w:rPr>
        <w:t>-1</w:t>
      </w:r>
      <w:r w:rsidR="00B56776" w:rsidRPr="00FA7F94">
        <w:rPr>
          <w:rFonts w:ascii="Times New Roman" w:hAnsi="Times New Roman" w:cs="Times New Roman"/>
          <w:sz w:val="24"/>
          <w:szCs w:val="24"/>
        </w:rPr>
        <w:t>)</w:t>
      </w:r>
      <w:r w:rsidR="00B56776" w:rsidRPr="00FA7F94">
        <w:rPr>
          <w:rFonts w:ascii="Times New Roman" w:hAnsi="Times New Roman" w:cs="Times New Roman"/>
          <w:sz w:val="24"/>
          <w:szCs w:val="24"/>
          <w:vertAlign w:val="superscript"/>
        </w:rPr>
        <w:t>2</w:t>
      </w:r>
      <w:r w:rsidR="00B56776" w:rsidRPr="00FA7F94">
        <w:rPr>
          <w:rFonts w:ascii="Times New Roman" w:hAnsi="Times New Roman" w:cs="Times New Roman"/>
          <w:sz w:val="24"/>
          <w:szCs w:val="24"/>
        </w:rPr>
        <w:t xml:space="preserve"> e</w:t>
      </w:r>
      <w:r w:rsidRPr="00FA7F94">
        <w:rPr>
          <w:rFonts w:ascii="Times New Roman" w:hAnsi="Times New Roman" w:cs="Times New Roman"/>
          <w:sz w:val="24"/>
          <w:szCs w:val="24"/>
        </w:rPr>
        <w:t xml:space="preserve">xpressed by </w:t>
      </w:r>
      <w:r w:rsidR="00F66DE5" w:rsidRPr="00FA7F94">
        <w:rPr>
          <w:rFonts w:ascii="Times New Roman" w:hAnsi="Times New Roman" w:cs="Times New Roman"/>
          <w:position w:val="-12"/>
          <w:sz w:val="24"/>
          <w:szCs w:val="24"/>
        </w:rPr>
        <w:object w:dxaOrig="1480" w:dyaOrig="380">
          <v:shape id="_x0000_i1029" type="#_x0000_t75" style="width:69pt;height:19.5pt" o:ole="">
            <v:imagedata r:id="rId29" o:title=""/>
          </v:shape>
          <o:OLEObject Type="Embed" ProgID="Equation.DSMT4" ShapeID="_x0000_i1029" DrawAspect="Content" ObjectID="_1612903851" r:id="rId30"/>
        </w:object>
      </w:r>
      <w:r w:rsidRPr="00FA7F94">
        <w:rPr>
          <w:rFonts w:ascii="Times New Roman" w:hAnsi="Times New Roman" w:cs="Times New Roman"/>
          <w:sz w:val="24"/>
          <w:szCs w:val="24"/>
        </w:rPr>
        <w:t xml:space="preserve">. More negative free energy means the </w:t>
      </w:r>
      <w:r w:rsidR="003868BC" w:rsidRPr="00FA7F94">
        <w:rPr>
          <w:rFonts w:ascii="Times New Roman" w:hAnsi="Times New Roman" w:cs="Times New Roman"/>
          <w:sz w:val="24"/>
          <w:szCs w:val="24"/>
        </w:rPr>
        <w:t>adsorption</w:t>
      </w:r>
      <w:r w:rsidRPr="00FA7F94">
        <w:rPr>
          <w:rFonts w:ascii="Times New Roman" w:hAnsi="Times New Roman" w:cs="Times New Roman"/>
          <w:sz w:val="24"/>
          <w:szCs w:val="24"/>
        </w:rPr>
        <w:t xml:space="preserve"> is more chemical. Finally, </w:t>
      </w:r>
      <w:r w:rsidR="002A7A6F" w:rsidRPr="00FA7F94">
        <w:rPr>
          <w:rFonts w:ascii="Times New Roman" w:hAnsi="Times New Roman" w:cs="Times New Roman"/>
          <w:position w:val="-6"/>
          <w:sz w:val="24"/>
          <w:szCs w:val="24"/>
        </w:rPr>
        <w:object w:dxaOrig="200" w:dyaOrig="220">
          <v:shape id="_x0000_i1030" type="#_x0000_t75" style="width:11.25pt;height:15pt" o:ole="">
            <v:imagedata r:id="rId31" o:title=""/>
          </v:shape>
          <o:OLEObject Type="Embed" ProgID="Equation.DSMT4" ShapeID="_x0000_i1030" DrawAspect="Content" ObjectID="_1612903852" r:id="rId32"/>
        </w:object>
      </w:r>
      <w:r w:rsidRPr="00FA7F94">
        <w:rPr>
          <w:rFonts w:ascii="Times New Roman" w:hAnsi="Times New Roman" w:cs="Times New Roman"/>
          <w:sz w:val="24"/>
          <w:szCs w:val="24"/>
        </w:rPr>
        <w:t xml:space="preserve"> </w:t>
      </w:r>
      <w:r w:rsidR="006F7221" w:rsidRPr="00FA7F94">
        <w:rPr>
          <w:rFonts w:ascii="Times New Roman" w:hAnsi="Times New Roman" w:cs="Times New Roman"/>
          <w:sz w:val="24"/>
          <w:szCs w:val="24"/>
        </w:rPr>
        <w:t xml:space="preserve">represents the </w:t>
      </w:r>
      <w:r w:rsidRPr="00FA7F94">
        <w:rPr>
          <w:rFonts w:ascii="Times New Roman" w:hAnsi="Times New Roman" w:cs="Times New Roman"/>
          <w:sz w:val="24"/>
          <w:szCs w:val="24"/>
        </w:rPr>
        <w:br/>
      </w:r>
      <w:r w:rsidRPr="00FA7F94">
        <w:rPr>
          <w:rFonts w:ascii="Times New Roman" w:hAnsi="Times New Roman" w:cs="Times New Roman"/>
          <w:color w:val="212121"/>
          <w:sz w:val="24"/>
          <w:szCs w:val="24"/>
          <w:shd w:val="clear" w:color="auto" w:fill="FFFFFF"/>
        </w:rPr>
        <w:t xml:space="preserve">Polanyi potential </w:t>
      </w:r>
      <w:r w:rsidR="006F7221" w:rsidRPr="00FA7F94">
        <w:rPr>
          <w:rFonts w:ascii="Times New Roman" w:hAnsi="Times New Roman" w:cs="Times New Roman"/>
          <w:color w:val="212121"/>
          <w:sz w:val="24"/>
          <w:szCs w:val="24"/>
          <w:shd w:val="clear" w:color="auto" w:fill="FFFFFF"/>
        </w:rPr>
        <w:t>(J</w:t>
      </w:r>
      <w:r w:rsidRPr="00FA7F94">
        <w:rPr>
          <w:rFonts w:ascii="Times New Roman" w:hAnsi="Times New Roman" w:cs="Times New Roman"/>
          <w:color w:val="212121"/>
          <w:sz w:val="24"/>
          <w:szCs w:val="24"/>
          <w:shd w:val="clear" w:color="auto" w:fill="FFFFFF"/>
        </w:rPr>
        <w:t>/mol</w:t>
      </w:r>
      <w:r w:rsidR="006F7221" w:rsidRPr="00FA7F94">
        <w:rPr>
          <w:rFonts w:ascii="Times New Roman" w:hAnsi="Times New Roman" w:cs="Times New Roman"/>
          <w:color w:val="212121"/>
          <w:sz w:val="24"/>
          <w:szCs w:val="24"/>
          <w:shd w:val="clear" w:color="auto" w:fill="FFFFFF"/>
        </w:rPr>
        <w:t>)</w:t>
      </w:r>
      <w:r w:rsidRPr="00FA7F94">
        <w:rPr>
          <w:rFonts w:ascii="Times New Roman" w:hAnsi="Times New Roman" w:cs="Times New Roman"/>
          <w:color w:val="212121"/>
          <w:sz w:val="24"/>
          <w:szCs w:val="24"/>
          <w:shd w:val="clear" w:color="auto" w:fill="FFFFFF"/>
        </w:rPr>
        <w:t xml:space="preserve"> defined by </w:t>
      </w:r>
      <w:r w:rsidR="006F7221" w:rsidRPr="00FA7F94">
        <w:rPr>
          <w:rFonts w:ascii="Times New Roman" w:hAnsi="Times New Roman" w:cs="Times New Roman"/>
          <w:color w:val="212121"/>
          <w:sz w:val="24"/>
          <w:szCs w:val="24"/>
          <w:shd w:val="clear" w:color="auto" w:fill="FFFFFF"/>
        </w:rPr>
        <w:t xml:space="preserve">the </w:t>
      </w:r>
      <w:r w:rsidR="005C1022" w:rsidRPr="00FA7F94">
        <w:rPr>
          <w:rFonts w:ascii="Times New Roman" w:hAnsi="Times New Roman" w:cs="Times New Roman"/>
          <w:kern w:val="16"/>
          <w:position w:val="-30"/>
          <w:sz w:val="24"/>
          <w:szCs w:val="24"/>
        </w:rPr>
        <w:object w:dxaOrig="1719" w:dyaOrig="680">
          <v:shape id="_x0000_i1031" type="#_x0000_t75" style="width:75pt;height:33pt" o:ole="">
            <v:imagedata r:id="rId33" o:title=""/>
          </v:shape>
          <o:OLEObject Type="Embed" ProgID="Equation.DSMT4" ShapeID="_x0000_i1031" DrawAspect="Content" ObjectID="_1612903853" r:id="rId34"/>
        </w:object>
      </w:r>
      <w:r w:rsidRPr="00FA7F94">
        <w:rPr>
          <w:rFonts w:ascii="Times New Roman" w:hAnsi="Times New Roman" w:cs="Times New Roman"/>
          <w:color w:val="212121"/>
          <w:sz w:val="24"/>
          <w:szCs w:val="24"/>
          <w:shd w:val="clear" w:color="auto" w:fill="FFFFFF"/>
        </w:rPr>
        <w:t>equation.</w:t>
      </w:r>
      <w:r w:rsidR="006F7221" w:rsidRPr="00FA7F94">
        <w:rPr>
          <w:rFonts w:ascii="Times New Roman" w:hAnsi="Times New Roman" w:cs="Times New Roman"/>
          <w:color w:val="212121"/>
          <w:sz w:val="24"/>
          <w:szCs w:val="24"/>
          <w:shd w:val="clear" w:color="auto" w:fill="FFFFFF"/>
        </w:rPr>
        <w:t xml:space="preserve"> This is </w:t>
      </w:r>
      <w:r w:rsidR="006F7221" w:rsidRPr="00FA7F94">
        <w:rPr>
          <w:rFonts w:ascii="Times New Roman" w:hAnsi="Times New Roman" w:cs="Times New Roman"/>
          <w:sz w:val="24"/>
          <w:szCs w:val="24"/>
          <w:shd w:val="clear" w:color="auto" w:fill="FFFFFF"/>
        </w:rPr>
        <w:t xml:space="preserve">calculated by </w:t>
      </w:r>
      <m:oMath>
        <m:r>
          <w:rPr>
            <w:rFonts w:ascii="Cambria Math" w:hAnsi="Cambria Math" w:cs="Times New Roman"/>
            <w:sz w:val="24"/>
            <w:szCs w:val="24"/>
          </w:rPr>
          <m:t xml:space="preserve"> </m:t>
        </m:r>
      </m:oMath>
      <w:r w:rsidR="006F7221" w:rsidRPr="00FA7F94">
        <w:rPr>
          <w:rFonts w:ascii="Times New Roman" w:hAnsi="Times New Roman" w:cs="Times New Roman"/>
          <w:sz w:val="24"/>
          <w:szCs w:val="24"/>
        </w:rPr>
        <w:t>drawing</w:t>
      </w:r>
      <w:r w:rsidR="006F7221" w:rsidRPr="00FA7F94">
        <w:rPr>
          <w:rFonts w:ascii="Times New Roman" w:hAnsi="Times New Roman" w:cs="Times New Roman"/>
          <w:sz w:val="24"/>
          <w:szCs w:val="24"/>
          <w:shd w:val="clear" w:color="auto" w:fill="FFFFFF"/>
        </w:rPr>
        <w:t xml:space="preserve"> </w:t>
      </w:r>
      <w:r w:rsidR="007623E7" w:rsidRPr="00FA7F94">
        <w:rPr>
          <w:rFonts w:ascii="Times New Roman" w:hAnsi="Times New Roman" w:cs="Times New Roman"/>
          <w:i/>
          <w:iCs/>
          <w:sz w:val="24"/>
          <w:szCs w:val="24"/>
        </w:rPr>
        <w:t>L</w:t>
      </w:r>
      <w:r w:rsidR="006F7221" w:rsidRPr="00FA7F94">
        <w:rPr>
          <w:rFonts w:ascii="Times New Roman" w:hAnsi="Times New Roman" w:cs="Times New Roman"/>
          <w:i/>
          <w:iCs/>
          <w:sz w:val="24"/>
          <w:szCs w:val="24"/>
        </w:rPr>
        <w:t>n q</w:t>
      </w:r>
      <w:r w:rsidR="006F7221" w:rsidRPr="00FA7F94">
        <w:rPr>
          <w:rFonts w:ascii="Times New Roman" w:hAnsi="Times New Roman" w:cs="Times New Roman"/>
          <w:i/>
          <w:iCs/>
          <w:sz w:val="24"/>
          <w:szCs w:val="24"/>
          <w:vertAlign w:val="subscript"/>
        </w:rPr>
        <w:t>e</w:t>
      </w:r>
      <w:r w:rsidR="006F7221" w:rsidRPr="00FA7F94">
        <w:rPr>
          <w:rFonts w:ascii="Times New Roman" w:hAnsi="Times New Roman" w:cs="Times New Roman"/>
          <w:sz w:val="24"/>
          <w:szCs w:val="24"/>
          <w:vertAlign w:val="subscript"/>
        </w:rPr>
        <w:t xml:space="preserve">  </w:t>
      </w:r>
      <w:r w:rsidR="006F7221" w:rsidRPr="00FA7F94">
        <w:rPr>
          <w:rFonts w:ascii="Times New Roman" w:hAnsi="Times New Roman" w:cs="Times New Roman"/>
          <w:sz w:val="24"/>
          <w:szCs w:val="24"/>
        </w:rPr>
        <w:t xml:space="preserve">graph based on </w:t>
      </w:r>
      <m:oMath>
        <m:sSup>
          <m:sSupPr>
            <m:ctrlPr>
              <w:rPr>
                <w:rFonts w:ascii="Cambria Math" w:hAnsi="Cambria Math" w:cs="Times New Roman"/>
                <w:iCs/>
                <w:sz w:val="24"/>
                <w:szCs w:val="24"/>
              </w:rPr>
            </m:ctrlPr>
          </m:sSupPr>
          <m:e>
            <m:r>
              <m:rPr>
                <m:sty m:val="p"/>
              </m:rPr>
              <w:rPr>
                <w:rFonts w:ascii="Cambria Math" w:hAnsi="Cambria Math" w:cs="Times New Roman"/>
                <w:sz w:val="24"/>
                <w:szCs w:val="24"/>
              </w:rPr>
              <m:t>ε</m:t>
            </m:r>
          </m:e>
          <m:sup>
            <m:r>
              <m:rPr>
                <m:sty m:val="p"/>
              </m:rPr>
              <w:rPr>
                <w:rFonts w:ascii="Cambria Math" w:hAnsi="Cambria Math" w:cs="Times New Roman"/>
                <w:sz w:val="24"/>
                <w:szCs w:val="24"/>
              </w:rPr>
              <m:t>2</m:t>
            </m:r>
          </m:sup>
        </m:sSup>
        <m:r>
          <w:rPr>
            <w:rFonts w:ascii="Cambria Math" w:hAnsi="Cambria Math" w:cs="Times New Roman"/>
            <w:sz w:val="24"/>
            <w:szCs w:val="24"/>
          </w:rPr>
          <m:t xml:space="preserve"> , </m:t>
        </m:r>
      </m:oMath>
      <w:r w:rsidR="006F7221" w:rsidRPr="00FA7F94">
        <w:rPr>
          <w:rFonts w:ascii="Times New Roman" w:hAnsi="Times New Roman" w:cs="Times New Roman"/>
          <w:sz w:val="24"/>
          <w:szCs w:val="24"/>
        </w:rPr>
        <w:t xml:space="preserve">and </w:t>
      </w:r>
      <w:r w:rsidR="006F7221" w:rsidRPr="00FA7F94">
        <w:rPr>
          <w:rFonts w:ascii="Times New Roman" w:hAnsi="Times New Roman" w:cs="Times New Roman"/>
          <w:i/>
          <w:iCs/>
          <w:sz w:val="24"/>
          <w:szCs w:val="24"/>
        </w:rPr>
        <w:t>q</w:t>
      </w:r>
      <w:r w:rsidR="006F7221" w:rsidRPr="00FA7F94">
        <w:rPr>
          <w:rFonts w:ascii="Times New Roman" w:hAnsi="Times New Roman" w:cs="Times New Roman"/>
          <w:i/>
          <w:iCs/>
          <w:sz w:val="24"/>
          <w:szCs w:val="24"/>
          <w:vertAlign w:val="subscript"/>
        </w:rPr>
        <w:t>d</w:t>
      </w:r>
      <w:r w:rsidR="006F7221" w:rsidRPr="00FA7F94">
        <w:rPr>
          <w:rFonts w:ascii="Times New Roman" w:hAnsi="Times New Roman" w:cs="Times New Roman"/>
          <w:sz w:val="24"/>
          <w:szCs w:val="24"/>
          <w:vertAlign w:val="subscript"/>
        </w:rPr>
        <w:t xml:space="preserve"> </w:t>
      </w:r>
      <w:r w:rsidR="006F7221" w:rsidRPr="00FA7F94">
        <w:rPr>
          <w:rFonts w:ascii="Times New Roman" w:hAnsi="Times New Roman" w:cs="Times New Roman"/>
          <w:sz w:val="24"/>
          <w:szCs w:val="24"/>
        </w:rPr>
        <w:t xml:space="preserve">and </w:t>
      </w:r>
      <w:r w:rsidR="006F7221" w:rsidRPr="00FA7F94">
        <w:rPr>
          <w:rFonts w:ascii="Times New Roman" w:hAnsi="Times New Roman" w:cs="Times New Roman"/>
          <w:position w:val="-12"/>
          <w:sz w:val="24"/>
          <w:szCs w:val="24"/>
        </w:rPr>
        <w:object w:dxaOrig="360" w:dyaOrig="360">
          <v:shape id="_x0000_i1032" type="#_x0000_t75" style="width:19.5pt;height:17.25pt" o:ole="">
            <v:imagedata r:id="rId27" o:title=""/>
          </v:shape>
          <o:OLEObject Type="Embed" ProgID="Equation.DSMT4" ShapeID="_x0000_i1032" DrawAspect="Content" ObjectID="_1612903854" r:id="rId35"/>
        </w:object>
      </w:r>
      <w:r w:rsidR="006F7221" w:rsidRPr="00FA7F94">
        <w:rPr>
          <w:rFonts w:ascii="Times New Roman" w:hAnsi="Times New Roman" w:cs="Times New Roman"/>
          <w:sz w:val="24"/>
          <w:szCs w:val="24"/>
        </w:rPr>
        <w:t>are measured by its slope and intercept</w:t>
      </w:r>
      <w:r w:rsidR="00A1471A">
        <w:rPr>
          <w:rFonts w:ascii="Times New Roman" w:hAnsi="Times New Roman" w:cs="Times New Roman"/>
          <w:sz w:val="24"/>
          <w:szCs w:val="24"/>
        </w:rPr>
        <w:t>.</w:t>
      </w:r>
      <w:r w:rsidR="00A1471A" w:rsidRPr="00FA7F94">
        <w:rPr>
          <w:rFonts w:ascii="Times New Roman" w:hAnsi="Times New Roman" w:cs="Times New Roman"/>
          <w:color w:val="00B0F0"/>
          <w:sz w:val="24"/>
          <w:szCs w:val="24"/>
          <w:vertAlign w:val="superscript"/>
        </w:rPr>
        <w:t>34</w:t>
      </w:r>
    </w:p>
    <w:p w:rsidR="006F7221" w:rsidRPr="00FA7F94" w:rsidRDefault="006F7221" w:rsidP="00FA7F94">
      <w:pPr>
        <w:pStyle w:val="HTMLPreformatted"/>
        <w:shd w:val="clear" w:color="auto" w:fill="FFFFFF"/>
        <w:spacing w:line="360" w:lineRule="auto"/>
        <w:jc w:val="both"/>
        <w:rPr>
          <w:rFonts w:ascii="Times New Roman" w:hAnsi="Times New Roman" w:cs="Times New Roman"/>
          <w:iCs/>
          <w:sz w:val="24"/>
          <w:szCs w:val="24"/>
          <w:shd w:val="clear" w:color="auto" w:fill="FFFFFF"/>
        </w:rPr>
      </w:pPr>
      <w:r w:rsidRPr="00FA7F94">
        <w:rPr>
          <w:rFonts w:ascii="Times New Roman" w:hAnsi="Times New Roman" w:cs="Times New Roman"/>
          <w:sz w:val="24"/>
          <w:szCs w:val="24"/>
          <w:shd w:val="clear" w:color="auto" w:fill="FFFFFF"/>
        </w:rPr>
        <w:t>The isotherm</w:t>
      </w:r>
      <w:r w:rsidR="00D30BC0" w:rsidRPr="00FA7F94">
        <w:rPr>
          <w:rFonts w:ascii="Times New Roman" w:hAnsi="Times New Roman" w:cs="Times New Roman"/>
          <w:sz w:val="24"/>
          <w:szCs w:val="24"/>
          <w:shd w:val="clear" w:color="auto" w:fill="FFFFFF"/>
        </w:rPr>
        <w:t>al</w:t>
      </w:r>
      <w:r w:rsidRPr="00FA7F94">
        <w:rPr>
          <w:rFonts w:ascii="Times New Roman" w:hAnsi="Times New Roman" w:cs="Times New Roman"/>
          <w:sz w:val="24"/>
          <w:szCs w:val="24"/>
          <w:shd w:val="clear" w:color="auto" w:fill="FFFFFF"/>
        </w:rPr>
        <w:t xml:space="preserve"> results are shown in </w:t>
      </w:r>
      <w:r w:rsidRPr="00FA7F94">
        <w:rPr>
          <w:rFonts w:ascii="Times New Roman" w:hAnsi="Times New Roman" w:cs="Times New Roman"/>
          <w:color w:val="00B0F0"/>
          <w:sz w:val="24"/>
          <w:szCs w:val="24"/>
          <w:shd w:val="clear" w:color="auto" w:fill="FFFFFF"/>
        </w:rPr>
        <w:t xml:space="preserve">Tables </w:t>
      </w:r>
      <w:r w:rsidR="00704452" w:rsidRPr="00FA7F94">
        <w:rPr>
          <w:rFonts w:ascii="Times New Roman" w:hAnsi="Times New Roman" w:cs="Times New Roman"/>
          <w:color w:val="00B0F0"/>
          <w:sz w:val="24"/>
          <w:szCs w:val="24"/>
          <w:shd w:val="clear" w:color="auto" w:fill="FFFFFF"/>
        </w:rPr>
        <w:t>2</w:t>
      </w:r>
      <w:r w:rsidRPr="00FA7F94">
        <w:rPr>
          <w:rFonts w:ascii="Times New Roman" w:hAnsi="Times New Roman" w:cs="Times New Roman"/>
          <w:color w:val="00B0F0"/>
          <w:sz w:val="24"/>
          <w:szCs w:val="24"/>
          <w:shd w:val="clear" w:color="auto" w:fill="FFFFFF"/>
        </w:rPr>
        <w:t xml:space="preserve"> and </w:t>
      </w:r>
      <w:r w:rsidR="00704452" w:rsidRPr="00FA7F94">
        <w:rPr>
          <w:rFonts w:ascii="Times New Roman" w:hAnsi="Times New Roman" w:cs="Times New Roman"/>
          <w:color w:val="00B0F0"/>
          <w:sz w:val="24"/>
          <w:szCs w:val="24"/>
          <w:shd w:val="clear" w:color="auto" w:fill="FFFFFF"/>
        </w:rPr>
        <w:t>3</w:t>
      </w:r>
      <w:r w:rsidRPr="00FA7F94">
        <w:rPr>
          <w:rFonts w:ascii="Times New Roman" w:hAnsi="Times New Roman" w:cs="Times New Roman"/>
          <w:color w:val="00B0F0"/>
          <w:sz w:val="24"/>
          <w:szCs w:val="24"/>
          <w:shd w:val="clear" w:color="auto" w:fill="FFFFFF"/>
        </w:rPr>
        <w:t xml:space="preserve"> </w:t>
      </w:r>
      <w:r w:rsidRPr="00FA7F94">
        <w:rPr>
          <w:rFonts w:ascii="Times New Roman" w:hAnsi="Times New Roman" w:cs="Times New Roman"/>
          <w:sz w:val="24"/>
          <w:szCs w:val="24"/>
          <w:shd w:val="clear" w:color="auto" w:fill="FFFFFF"/>
        </w:rPr>
        <w:t xml:space="preserve">and </w:t>
      </w:r>
      <w:r w:rsidR="00837C60" w:rsidRPr="00FA7F94">
        <w:rPr>
          <w:rFonts w:ascii="Times New Roman" w:hAnsi="Times New Roman" w:cs="Times New Roman"/>
          <w:color w:val="00B0F0"/>
          <w:sz w:val="24"/>
          <w:szCs w:val="24"/>
          <w:shd w:val="clear" w:color="auto" w:fill="FFFFFF"/>
        </w:rPr>
        <w:t>Figure</w:t>
      </w:r>
      <w:r w:rsidRPr="00FA7F94">
        <w:rPr>
          <w:rFonts w:ascii="Times New Roman" w:hAnsi="Times New Roman" w:cs="Times New Roman"/>
          <w:color w:val="00B0F0"/>
          <w:sz w:val="24"/>
          <w:szCs w:val="24"/>
          <w:shd w:val="clear" w:color="auto" w:fill="FFFFFF"/>
        </w:rPr>
        <w:t xml:space="preserve"> 10</w:t>
      </w:r>
      <w:r w:rsidRPr="00FA7F94">
        <w:rPr>
          <w:rFonts w:ascii="Times New Roman" w:hAnsi="Times New Roman" w:cs="Times New Roman"/>
          <w:sz w:val="24"/>
          <w:szCs w:val="24"/>
          <w:shd w:val="clear" w:color="auto" w:fill="FFFFFF"/>
        </w:rPr>
        <w:t>. According to these results, the correlation coefficient (R</w:t>
      </w:r>
      <w:r w:rsidRPr="00FA7F94">
        <w:rPr>
          <w:rFonts w:ascii="Times New Roman" w:hAnsi="Times New Roman" w:cs="Times New Roman"/>
          <w:sz w:val="24"/>
          <w:szCs w:val="24"/>
          <w:shd w:val="clear" w:color="auto" w:fill="FFFFFF"/>
          <w:vertAlign w:val="superscript"/>
        </w:rPr>
        <w:t>2</w:t>
      </w:r>
      <w:r w:rsidRPr="00FA7F94">
        <w:rPr>
          <w:rFonts w:ascii="Times New Roman" w:hAnsi="Times New Roman" w:cs="Times New Roman"/>
          <w:sz w:val="24"/>
          <w:szCs w:val="24"/>
          <w:shd w:val="clear" w:color="auto" w:fill="FFFFFF"/>
        </w:rPr>
        <w:t>)</w:t>
      </w:r>
      <w:r w:rsidRPr="00FA7F94">
        <w:rPr>
          <w:rFonts w:ascii="Times New Roman" w:hAnsi="Times New Roman" w:cs="Times New Roman"/>
          <w:sz w:val="24"/>
          <w:szCs w:val="24"/>
        </w:rPr>
        <w:t xml:space="preserve"> </w:t>
      </w:r>
      <w:r w:rsidRPr="00FA7F94">
        <w:rPr>
          <w:rFonts w:ascii="Times New Roman" w:hAnsi="Times New Roman" w:cs="Times New Roman"/>
          <w:sz w:val="24"/>
          <w:szCs w:val="24"/>
          <w:shd w:val="clear" w:color="auto" w:fill="FFFFFF"/>
        </w:rPr>
        <w:t xml:space="preserve">in Langmuir isotherm model is higher than other models and also closer to 1; </w:t>
      </w:r>
      <w:r w:rsidR="00D30BC0" w:rsidRPr="00FA7F94">
        <w:rPr>
          <w:rFonts w:ascii="Times New Roman" w:hAnsi="Times New Roman" w:cs="Times New Roman"/>
          <w:sz w:val="24"/>
          <w:szCs w:val="24"/>
          <w:shd w:val="clear" w:color="auto" w:fill="FFFFFF"/>
        </w:rPr>
        <w:t>showing</w:t>
      </w:r>
      <w:r w:rsidRPr="00FA7F94">
        <w:rPr>
          <w:rFonts w:ascii="Times New Roman" w:hAnsi="Times New Roman" w:cs="Times New Roman"/>
          <w:sz w:val="24"/>
          <w:szCs w:val="24"/>
          <w:shd w:val="clear" w:color="auto" w:fill="FFFFFF"/>
        </w:rPr>
        <w:t xml:space="preserve"> that Langmuir isotherm model has more capability for describing the isotherm</w:t>
      </w:r>
      <w:r w:rsidR="00D30BC0" w:rsidRPr="00FA7F94">
        <w:rPr>
          <w:rFonts w:ascii="Times New Roman" w:hAnsi="Times New Roman" w:cs="Times New Roman"/>
          <w:sz w:val="24"/>
          <w:szCs w:val="24"/>
          <w:shd w:val="clear" w:color="auto" w:fill="FFFFFF"/>
        </w:rPr>
        <w:t>al</w:t>
      </w:r>
      <w:r w:rsidRPr="00FA7F94">
        <w:rPr>
          <w:rFonts w:ascii="Times New Roman" w:hAnsi="Times New Roman" w:cs="Times New Roman"/>
          <w:sz w:val="24"/>
          <w:szCs w:val="24"/>
          <w:shd w:val="clear" w:color="auto" w:fill="FFFFFF"/>
        </w:rPr>
        <w:t xml:space="preserve"> behavior of </w:t>
      </w:r>
      <w:r w:rsidR="003868BC" w:rsidRPr="00FA7F94">
        <w:rPr>
          <w:rFonts w:ascii="Times New Roman" w:hAnsi="Times New Roman" w:cs="Times New Roman"/>
          <w:sz w:val="24"/>
          <w:szCs w:val="24"/>
          <w:shd w:val="clear" w:color="auto" w:fill="FFFFFF"/>
        </w:rPr>
        <w:t>adsorption</w:t>
      </w:r>
      <w:r w:rsidRPr="00FA7F94">
        <w:rPr>
          <w:rFonts w:ascii="Times New Roman" w:hAnsi="Times New Roman" w:cs="Times New Roman"/>
          <w:sz w:val="24"/>
          <w:szCs w:val="24"/>
          <w:shd w:val="clear" w:color="auto" w:fill="FFFFFF"/>
        </w:rPr>
        <w:t xml:space="preserve"> process which</w:t>
      </w:r>
      <w:r w:rsidR="00D30BC0" w:rsidRPr="00FA7F94">
        <w:rPr>
          <w:rFonts w:ascii="Times New Roman" w:hAnsi="Times New Roman" w:cs="Times New Roman"/>
          <w:sz w:val="24"/>
          <w:szCs w:val="24"/>
          <w:shd w:val="clear" w:color="auto" w:fill="FFFFFF"/>
        </w:rPr>
        <w:t xml:space="preserve"> also</w:t>
      </w:r>
      <w:r w:rsidRPr="00FA7F94">
        <w:rPr>
          <w:rFonts w:ascii="Times New Roman" w:hAnsi="Times New Roman" w:cs="Times New Roman"/>
          <w:sz w:val="24"/>
          <w:szCs w:val="24"/>
          <w:shd w:val="clear" w:color="auto" w:fill="FFFFFF"/>
        </w:rPr>
        <w:t xml:space="preserve"> indicate</w:t>
      </w:r>
      <w:r w:rsidR="00D30BC0" w:rsidRPr="00FA7F94">
        <w:rPr>
          <w:rFonts w:ascii="Times New Roman" w:hAnsi="Times New Roman" w:cs="Times New Roman"/>
          <w:sz w:val="24"/>
          <w:szCs w:val="24"/>
          <w:shd w:val="clear" w:color="auto" w:fill="FFFFFF"/>
        </w:rPr>
        <w:t>s</w:t>
      </w:r>
      <w:r w:rsidRPr="00FA7F94">
        <w:rPr>
          <w:rFonts w:ascii="Times New Roman" w:hAnsi="Times New Roman" w:cs="Times New Roman"/>
          <w:sz w:val="24"/>
          <w:szCs w:val="24"/>
          <w:shd w:val="clear" w:color="auto" w:fill="FFFFFF"/>
        </w:rPr>
        <w:t xml:space="preserve"> the monolayer </w:t>
      </w:r>
      <w:r w:rsidR="003868BC" w:rsidRPr="00FA7F94">
        <w:rPr>
          <w:rFonts w:ascii="Times New Roman" w:hAnsi="Times New Roman" w:cs="Times New Roman"/>
          <w:sz w:val="24"/>
          <w:szCs w:val="24"/>
          <w:shd w:val="clear" w:color="auto" w:fill="FFFFFF"/>
        </w:rPr>
        <w:t>adsorption</w:t>
      </w:r>
      <w:r w:rsidRPr="00FA7F94">
        <w:rPr>
          <w:rFonts w:ascii="Times New Roman" w:hAnsi="Times New Roman" w:cs="Times New Roman"/>
          <w:sz w:val="24"/>
          <w:szCs w:val="24"/>
          <w:shd w:val="clear" w:color="auto" w:fill="FFFFFF"/>
        </w:rPr>
        <w:t xml:space="preserve"> nature of Sulfate ion on the </w:t>
      </w:r>
      <w:r w:rsidR="003868BC" w:rsidRPr="00FA7F94">
        <w:rPr>
          <w:rFonts w:ascii="Times New Roman" w:hAnsi="Times New Roman" w:cs="Times New Roman"/>
          <w:sz w:val="24"/>
          <w:szCs w:val="24"/>
          <w:shd w:val="clear" w:color="auto" w:fill="FFFFFF"/>
        </w:rPr>
        <w:t>adsorbent</w:t>
      </w:r>
      <w:r w:rsidRPr="00FA7F94">
        <w:rPr>
          <w:rFonts w:ascii="Times New Roman" w:hAnsi="Times New Roman" w:cs="Times New Roman"/>
          <w:sz w:val="24"/>
          <w:szCs w:val="24"/>
          <w:shd w:val="clear" w:color="auto" w:fill="FFFFFF"/>
        </w:rPr>
        <w:t>’s heterogeneous surface.</w:t>
      </w:r>
      <w:r w:rsidR="00D30BC0" w:rsidRPr="00FA7F94">
        <w:rPr>
          <w:rFonts w:ascii="Times New Roman" w:hAnsi="Times New Roman" w:cs="Times New Roman"/>
          <w:sz w:val="24"/>
          <w:szCs w:val="24"/>
          <w:shd w:val="clear" w:color="auto" w:fill="FFFFFF"/>
        </w:rPr>
        <w:t xml:space="preserve"> Also, </w:t>
      </w:r>
      <w:r w:rsidR="005C1022" w:rsidRPr="00FA7F94">
        <w:rPr>
          <w:rFonts w:ascii="Times New Roman" w:hAnsi="Times New Roman" w:cs="Times New Roman"/>
          <w:color w:val="212121"/>
          <w:sz w:val="24"/>
          <w:szCs w:val="24"/>
          <w:lang w:val="en"/>
        </w:rPr>
        <w:t>Temkin and D-R isotherm</w:t>
      </w:r>
      <w:r w:rsidR="00D30BC0" w:rsidRPr="00FA7F94">
        <w:rPr>
          <w:rFonts w:ascii="Times New Roman" w:hAnsi="Times New Roman" w:cs="Times New Roman"/>
          <w:color w:val="212121"/>
          <w:sz w:val="24"/>
          <w:szCs w:val="24"/>
          <w:lang w:val="en"/>
        </w:rPr>
        <w:t xml:space="preserve"> models are not suitable due to their data dispersion and low correlation coefficient. Furthermore, in the Freundlich model, the n value was determined 0.61 for </w:t>
      </w:r>
      <w:r w:rsidR="005C1022" w:rsidRPr="00FA7F94">
        <w:rPr>
          <w:rFonts w:ascii="Times New Roman" w:hAnsi="Times New Roman" w:cs="Times New Roman"/>
          <w:sz w:val="24"/>
          <w:szCs w:val="24"/>
          <w:shd w:val="clear" w:color="auto" w:fill="FFFFFF"/>
        </w:rPr>
        <w:t>s</w:t>
      </w:r>
      <w:r w:rsidR="00D30BC0" w:rsidRPr="00FA7F94">
        <w:rPr>
          <w:rFonts w:ascii="Times New Roman" w:hAnsi="Times New Roman" w:cs="Times New Roman"/>
          <w:sz w:val="24"/>
          <w:szCs w:val="24"/>
          <w:shd w:val="clear" w:color="auto" w:fill="FFFFFF"/>
        </w:rPr>
        <w:t xml:space="preserve">ulfate ion </w:t>
      </w:r>
      <w:r w:rsidR="003868BC" w:rsidRPr="00FA7F94">
        <w:rPr>
          <w:rFonts w:ascii="Times New Roman" w:hAnsi="Times New Roman" w:cs="Times New Roman"/>
          <w:sz w:val="24"/>
          <w:szCs w:val="24"/>
          <w:shd w:val="clear" w:color="auto" w:fill="FFFFFF"/>
        </w:rPr>
        <w:t>adsorption</w:t>
      </w:r>
      <w:r w:rsidR="00D30BC0" w:rsidRPr="00FA7F94">
        <w:rPr>
          <w:rFonts w:ascii="Times New Roman" w:hAnsi="Times New Roman" w:cs="Times New Roman"/>
          <w:color w:val="212121"/>
          <w:sz w:val="24"/>
          <w:szCs w:val="24"/>
          <w:lang w:val="en"/>
        </w:rPr>
        <w:t xml:space="preserve"> which indicates that </w:t>
      </w:r>
      <w:r w:rsidR="006367BC" w:rsidRPr="00FA7F94">
        <w:rPr>
          <w:rFonts w:ascii="Times New Roman" w:hAnsi="Times New Roman" w:cs="Times New Roman"/>
          <w:sz w:val="24"/>
          <w:szCs w:val="24"/>
          <w:shd w:val="clear" w:color="auto" w:fill="FFFFFF"/>
        </w:rPr>
        <w:t xml:space="preserve">Sulfate ion </w:t>
      </w:r>
      <w:r w:rsidR="003868BC" w:rsidRPr="00FA7F94">
        <w:rPr>
          <w:rFonts w:ascii="Times New Roman" w:hAnsi="Times New Roman" w:cs="Times New Roman"/>
          <w:sz w:val="24"/>
          <w:szCs w:val="24"/>
          <w:shd w:val="clear" w:color="auto" w:fill="FFFFFF"/>
        </w:rPr>
        <w:t>adsorption</w:t>
      </w:r>
      <w:r w:rsidR="006367BC" w:rsidRPr="00FA7F94">
        <w:rPr>
          <w:rFonts w:ascii="Times New Roman" w:hAnsi="Times New Roman" w:cs="Times New Roman"/>
          <w:sz w:val="24"/>
          <w:szCs w:val="24"/>
          <w:shd w:val="clear" w:color="auto" w:fill="FFFFFF"/>
        </w:rPr>
        <w:t xml:space="preserve"> mechanism through </w:t>
      </w:r>
      <w:r w:rsidR="003868BC" w:rsidRPr="00FA7F94">
        <w:rPr>
          <w:rFonts w:ascii="Times New Roman" w:hAnsi="Times New Roman" w:cs="Times New Roman"/>
          <w:sz w:val="24"/>
          <w:szCs w:val="24"/>
          <w:shd w:val="clear" w:color="auto" w:fill="FFFFFF"/>
        </w:rPr>
        <w:t>Lotus</w:t>
      </w:r>
      <w:r w:rsidR="006367BC" w:rsidRPr="00FA7F94">
        <w:rPr>
          <w:rFonts w:ascii="Times New Roman" w:hAnsi="Times New Roman" w:cs="Times New Roman"/>
          <w:sz w:val="24"/>
          <w:szCs w:val="24"/>
          <w:shd w:val="clear" w:color="auto" w:fill="FFFFFF"/>
        </w:rPr>
        <w:t xml:space="preserve"> leaf </w:t>
      </w:r>
      <w:r w:rsidR="003868BC" w:rsidRPr="00FA7F94">
        <w:rPr>
          <w:rFonts w:ascii="Times New Roman" w:hAnsi="Times New Roman" w:cs="Times New Roman"/>
          <w:sz w:val="24"/>
          <w:szCs w:val="24"/>
          <w:shd w:val="clear" w:color="auto" w:fill="FFFFFF"/>
        </w:rPr>
        <w:t>adsorbent</w:t>
      </w:r>
      <w:r w:rsidR="006367BC" w:rsidRPr="00FA7F94">
        <w:rPr>
          <w:rFonts w:ascii="Times New Roman" w:hAnsi="Times New Roman" w:cs="Times New Roman"/>
          <w:sz w:val="24"/>
          <w:szCs w:val="24"/>
          <w:shd w:val="clear" w:color="auto" w:fill="FFFFFF"/>
        </w:rPr>
        <w:t xml:space="preserve"> is physical. </w:t>
      </w:r>
      <w:r w:rsidR="00B62E5B" w:rsidRPr="00FA7F94">
        <w:rPr>
          <w:rFonts w:ascii="Times New Roman" w:hAnsi="Times New Roman" w:cs="Times New Roman"/>
          <w:sz w:val="24"/>
          <w:szCs w:val="24"/>
          <w:shd w:val="clear" w:color="auto" w:fill="FFFFFF"/>
        </w:rPr>
        <w:t>The R</w:t>
      </w:r>
      <w:r w:rsidR="00B62E5B" w:rsidRPr="00FA7F94">
        <w:rPr>
          <w:rFonts w:ascii="Times New Roman" w:hAnsi="Times New Roman" w:cs="Times New Roman"/>
          <w:sz w:val="24"/>
          <w:szCs w:val="24"/>
          <w:shd w:val="clear" w:color="auto" w:fill="FFFFFF"/>
          <w:vertAlign w:val="subscript"/>
        </w:rPr>
        <w:t>L</w:t>
      </w:r>
      <w:r w:rsidR="00B62E5B" w:rsidRPr="00FA7F94">
        <w:rPr>
          <w:rFonts w:ascii="Times New Roman" w:hAnsi="Times New Roman" w:cs="Times New Roman"/>
          <w:sz w:val="24"/>
          <w:szCs w:val="24"/>
          <w:shd w:val="clear" w:color="auto" w:fill="FFFFFF"/>
        </w:rPr>
        <w:t xml:space="preserve"> values</w:t>
      </w:r>
      <w:r w:rsidR="00B62E5B" w:rsidRPr="00FA7F94">
        <w:rPr>
          <w:rFonts w:ascii="Times New Roman" w:hAnsi="Times New Roman" w:cs="Times New Roman"/>
          <w:iCs/>
          <w:sz w:val="24"/>
          <w:szCs w:val="24"/>
          <w:shd w:val="clear" w:color="auto" w:fill="FFFFFF"/>
        </w:rPr>
        <w:t xml:space="preserve"> </w:t>
      </w:r>
      <w:r w:rsidR="006367BC" w:rsidRPr="00FA7F94">
        <w:rPr>
          <w:rFonts w:ascii="Times New Roman" w:hAnsi="Times New Roman" w:cs="Times New Roman"/>
          <w:iCs/>
          <w:sz w:val="24"/>
          <w:szCs w:val="24"/>
          <w:shd w:val="clear" w:color="auto" w:fill="FFFFFF"/>
        </w:rPr>
        <w:t xml:space="preserve">at </w:t>
      </w:r>
      <w:r w:rsidR="007623E7" w:rsidRPr="00FA7F94">
        <w:rPr>
          <w:rFonts w:ascii="Times New Roman" w:hAnsi="Times New Roman" w:cs="Times New Roman"/>
          <w:sz w:val="24"/>
          <w:szCs w:val="24"/>
          <w:shd w:val="clear" w:color="auto" w:fill="FFFFFF"/>
        </w:rPr>
        <w:t>s</w:t>
      </w:r>
      <w:r w:rsidR="006367BC" w:rsidRPr="00FA7F94">
        <w:rPr>
          <w:rFonts w:ascii="Times New Roman" w:hAnsi="Times New Roman" w:cs="Times New Roman"/>
          <w:sz w:val="24"/>
          <w:szCs w:val="24"/>
          <w:shd w:val="clear" w:color="auto" w:fill="FFFFFF"/>
        </w:rPr>
        <w:t>ulfate ion</w:t>
      </w:r>
      <w:r w:rsidR="006367BC" w:rsidRPr="00FA7F94">
        <w:rPr>
          <w:rFonts w:ascii="Times New Roman" w:hAnsi="Times New Roman" w:cs="Times New Roman"/>
          <w:iCs/>
          <w:sz w:val="24"/>
          <w:szCs w:val="24"/>
          <w:shd w:val="clear" w:color="auto" w:fill="FFFFFF"/>
        </w:rPr>
        <w:t xml:space="preserve"> concentrations between 20 and 120 </w:t>
      </w:r>
      <w:r w:rsidR="003868BC" w:rsidRPr="00FA7F94">
        <w:rPr>
          <w:rFonts w:ascii="Times New Roman" w:hAnsi="Times New Roman" w:cs="Times New Roman"/>
          <w:iCs/>
          <w:sz w:val="24"/>
          <w:szCs w:val="24"/>
          <w:shd w:val="clear" w:color="auto" w:fill="FFFFFF"/>
        </w:rPr>
        <w:t>mg/L</w:t>
      </w:r>
      <w:r w:rsidR="006367BC" w:rsidRPr="00FA7F94">
        <w:rPr>
          <w:rFonts w:ascii="Times New Roman" w:hAnsi="Times New Roman" w:cs="Times New Roman"/>
          <w:sz w:val="24"/>
          <w:szCs w:val="24"/>
        </w:rPr>
        <w:t xml:space="preserve"> </w:t>
      </w:r>
      <w:r w:rsidR="006367BC" w:rsidRPr="00FA7F94">
        <w:rPr>
          <w:rFonts w:ascii="Times New Roman" w:hAnsi="Times New Roman" w:cs="Times New Roman"/>
          <w:iCs/>
          <w:sz w:val="24"/>
          <w:szCs w:val="24"/>
          <w:shd w:val="clear" w:color="auto" w:fill="FFFFFF"/>
        </w:rPr>
        <w:t>were obtained between 0 and 1.</w:t>
      </w:r>
      <w:r w:rsidR="006367BC" w:rsidRPr="00FA7F94">
        <w:rPr>
          <w:rFonts w:ascii="Times New Roman" w:hAnsi="Times New Roman" w:cs="Times New Roman"/>
          <w:sz w:val="24"/>
          <w:szCs w:val="24"/>
          <w:shd w:val="clear" w:color="auto" w:fill="FFFFFF"/>
        </w:rPr>
        <w:t xml:space="preserve"> </w:t>
      </w:r>
      <w:r w:rsidR="00B62E5B" w:rsidRPr="00FA7F94">
        <w:rPr>
          <w:rFonts w:ascii="Times New Roman" w:hAnsi="Times New Roman" w:cs="Times New Roman"/>
          <w:sz w:val="24"/>
          <w:szCs w:val="24"/>
          <w:shd w:val="clear" w:color="auto" w:fill="FFFFFF"/>
        </w:rPr>
        <w:t>The R</w:t>
      </w:r>
      <w:r w:rsidR="00B62E5B" w:rsidRPr="00FA7F94">
        <w:rPr>
          <w:rFonts w:ascii="Times New Roman" w:hAnsi="Times New Roman" w:cs="Times New Roman"/>
          <w:sz w:val="24"/>
          <w:szCs w:val="24"/>
          <w:shd w:val="clear" w:color="auto" w:fill="FFFFFF"/>
          <w:vertAlign w:val="subscript"/>
        </w:rPr>
        <w:t>L</w:t>
      </w:r>
      <w:r w:rsidR="00B62E5B" w:rsidRPr="00FA7F94">
        <w:rPr>
          <w:rFonts w:ascii="Times New Roman" w:hAnsi="Times New Roman" w:cs="Times New Roman"/>
          <w:sz w:val="24"/>
          <w:szCs w:val="24"/>
          <w:shd w:val="clear" w:color="auto" w:fill="FFFFFF"/>
        </w:rPr>
        <w:t xml:space="preserve"> values</w:t>
      </w:r>
      <w:r w:rsidR="006367BC" w:rsidRPr="00FA7F94">
        <w:rPr>
          <w:rFonts w:ascii="Times New Roman" w:hAnsi="Times New Roman" w:cs="Times New Roman"/>
          <w:iCs/>
          <w:sz w:val="24"/>
          <w:szCs w:val="24"/>
          <w:shd w:val="clear" w:color="auto" w:fill="FFFFFF"/>
        </w:rPr>
        <w:t xml:space="preserve"> show that the </w:t>
      </w:r>
      <w:r w:rsidR="003868BC" w:rsidRPr="00FA7F94">
        <w:rPr>
          <w:rFonts w:ascii="Times New Roman" w:hAnsi="Times New Roman" w:cs="Times New Roman"/>
          <w:iCs/>
          <w:sz w:val="24"/>
          <w:szCs w:val="24"/>
          <w:shd w:val="clear" w:color="auto" w:fill="FFFFFF"/>
        </w:rPr>
        <w:t>adsorption</w:t>
      </w:r>
      <w:r w:rsidR="006367BC" w:rsidRPr="00FA7F94">
        <w:rPr>
          <w:rFonts w:ascii="Times New Roman" w:hAnsi="Times New Roman" w:cs="Times New Roman"/>
          <w:iCs/>
          <w:sz w:val="24"/>
          <w:szCs w:val="24"/>
          <w:shd w:val="clear" w:color="auto" w:fill="FFFFFF"/>
        </w:rPr>
        <w:t xml:space="preserve"> process is desirable and reversible.</w:t>
      </w:r>
    </w:p>
    <w:p w:rsidR="00EB4AA3" w:rsidRPr="003814CB" w:rsidRDefault="00EB4AA3" w:rsidP="00EB4AA3">
      <w:pPr>
        <w:pStyle w:val="HTMLPreformatted"/>
        <w:shd w:val="clear" w:color="auto" w:fill="FFFFFF"/>
        <w:jc w:val="both"/>
        <w:rPr>
          <w:rFonts w:asciiTheme="minorBidi" w:hAnsiTheme="minorBidi" w:cstheme="minorBidi"/>
          <w:iCs/>
          <w:sz w:val="24"/>
          <w:szCs w:val="24"/>
          <w:shd w:val="clear" w:color="auto" w:fill="FFFFFF"/>
        </w:rPr>
      </w:pPr>
      <w:r w:rsidRPr="003814CB">
        <w:rPr>
          <w:rFonts w:asciiTheme="minorBidi" w:hAnsiTheme="minorBidi" w:cstheme="minorBidi"/>
          <w:noProof/>
          <w:sz w:val="24"/>
          <w:szCs w:val="24"/>
          <w:rtl/>
        </w:rPr>
        <w:drawing>
          <wp:inline distT="0" distB="0" distL="0" distR="0" wp14:anchorId="6E28B820" wp14:editId="2B2CA69A">
            <wp:extent cx="2752725" cy="1829435"/>
            <wp:effectExtent l="0" t="0" r="0" b="0"/>
            <wp:docPr id="148" name="Chart 19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3814CB">
        <w:rPr>
          <w:rFonts w:asciiTheme="minorBidi" w:hAnsiTheme="minorBidi" w:cstheme="minorBidi"/>
          <w:noProof/>
          <w:sz w:val="24"/>
          <w:szCs w:val="24"/>
          <w:rtl/>
        </w:rPr>
        <w:drawing>
          <wp:inline distT="0" distB="0" distL="0" distR="0" wp14:anchorId="6B0028E6" wp14:editId="002E0049">
            <wp:extent cx="2847975" cy="1866900"/>
            <wp:effectExtent l="0" t="0" r="0" b="0"/>
            <wp:docPr id="149" name="Chart 19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B4AA3" w:rsidRPr="003814CB" w:rsidRDefault="00EB4AA3" w:rsidP="00EB4AA3">
      <w:pPr>
        <w:pStyle w:val="HTMLPreformatted"/>
        <w:shd w:val="clear" w:color="auto" w:fill="FFFFFF"/>
        <w:jc w:val="both"/>
        <w:rPr>
          <w:rFonts w:asciiTheme="minorBidi" w:hAnsiTheme="minorBidi" w:cstheme="minorBidi"/>
          <w:iCs/>
          <w:sz w:val="24"/>
          <w:szCs w:val="24"/>
          <w:shd w:val="clear" w:color="auto" w:fill="FFFFFF"/>
        </w:rPr>
      </w:pPr>
    </w:p>
    <w:p w:rsidR="00EB4AA3" w:rsidRPr="003814CB" w:rsidRDefault="00EB4AA3" w:rsidP="00EB4AA3">
      <w:pPr>
        <w:pStyle w:val="HTMLPreformatted"/>
        <w:shd w:val="clear" w:color="auto" w:fill="FFFFFF"/>
        <w:jc w:val="both"/>
        <w:rPr>
          <w:rFonts w:asciiTheme="minorBidi" w:hAnsiTheme="minorBidi" w:cstheme="minorBidi"/>
          <w:iCs/>
          <w:sz w:val="24"/>
          <w:szCs w:val="24"/>
          <w:shd w:val="clear" w:color="auto" w:fill="FFFFFF"/>
        </w:rPr>
      </w:pPr>
      <w:r w:rsidRPr="003814CB">
        <w:rPr>
          <w:rFonts w:asciiTheme="minorBidi" w:hAnsiTheme="minorBidi" w:cstheme="minorBidi"/>
          <w:noProof/>
          <w:sz w:val="24"/>
          <w:szCs w:val="24"/>
          <w:rtl/>
        </w:rPr>
        <w:lastRenderedPageBreak/>
        <w:drawing>
          <wp:anchor distT="0" distB="0" distL="114300" distR="114300" simplePos="0" relativeHeight="251662336" behindDoc="0" locked="0" layoutInCell="1" allowOverlap="1" wp14:anchorId="7FCDA664" wp14:editId="0F753B2D">
            <wp:simplePos x="0" y="0"/>
            <wp:positionH relativeFrom="margin">
              <wp:posOffset>-200660</wp:posOffset>
            </wp:positionH>
            <wp:positionV relativeFrom="paragraph">
              <wp:posOffset>215265</wp:posOffset>
            </wp:positionV>
            <wp:extent cx="3095625" cy="1924050"/>
            <wp:effectExtent l="0" t="0" r="0" b="0"/>
            <wp:wrapSquare wrapText="bothSides"/>
            <wp:docPr id="151" name="Chart 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rsidR="00EB4AA3" w:rsidRPr="003814CB" w:rsidRDefault="00EB4AA3" w:rsidP="00EB4AA3">
      <w:pPr>
        <w:pStyle w:val="HTMLPreformatted"/>
        <w:shd w:val="clear" w:color="auto" w:fill="FFFFFF"/>
        <w:jc w:val="both"/>
        <w:rPr>
          <w:rFonts w:asciiTheme="minorBidi" w:hAnsiTheme="minorBidi" w:cstheme="minorBidi"/>
          <w:iCs/>
          <w:sz w:val="24"/>
          <w:szCs w:val="24"/>
          <w:shd w:val="clear" w:color="auto" w:fill="FFFFFF"/>
        </w:rPr>
      </w:pPr>
    </w:p>
    <w:p w:rsidR="00EB4AA3" w:rsidRPr="003814CB" w:rsidRDefault="00EB4AA3" w:rsidP="00EB4AA3">
      <w:pPr>
        <w:pStyle w:val="HTMLPreformatted"/>
        <w:shd w:val="clear" w:color="auto" w:fill="FFFFFF"/>
        <w:jc w:val="right"/>
        <w:rPr>
          <w:rFonts w:asciiTheme="minorBidi" w:hAnsiTheme="minorBidi" w:cstheme="minorBidi"/>
          <w:iCs/>
          <w:sz w:val="24"/>
          <w:szCs w:val="24"/>
          <w:shd w:val="clear" w:color="auto" w:fill="FFFFFF"/>
        </w:rPr>
      </w:pPr>
      <w:r w:rsidRPr="003814CB">
        <w:rPr>
          <w:rFonts w:asciiTheme="minorBidi" w:hAnsiTheme="minorBidi" w:cstheme="minorBidi"/>
          <w:noProof/>
          <w:sz w:val="24"/>
          <w:szCs w:val="24"/>
          <w:rtl/>
        </w:rPr>
        <w:drawing>
          <wp:inline distT="0" distB="0" distL="0" distR="0" wp14:anchorId="1F6BDDFA" wp14:editId="082F953E">
            <wp:extent cx="2914650" cy="1990725"/>
            <wp:effectExtent l="0" t="0" r="0" b="0"/>
            <wp:docPr id="150" name="Chart 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B4AA3" w:rsidRPr="002E4B85" w:rsidRDefault="00EB4AA3" w:rsidP="00EB4AA3">
      <w:pPr>
        <w:pStyle w:val="HTMLPreformatted"/>
        <w:shd w:val="clear" w:color="auto" w:fill="FFFFFF"/>
        <w:spacing w:line="480" w:lineRule="auto"/>
        <w:jc w:val="center"/>
        <w:rPr>
          <w:rFonts w:ascii="Times New Roman" w:hAnsi="Times New Roman" w:cs="Times New Roman"/>
          <w:color w:val="212121"/>
          <w:sz w:val="24"/>
          <w:szCs w:val="24"/>
          <w:lang w:val="en"/>
        </w:rPr>
      </w:pPr>
      <w:r w:rsidRPr="002E4B85">
        <w:rPr>
          <w:rFonts w:ascii="Times New Roman" w:hAnsi="Times New Roman" w:cs="Times New Roman"/>
          <w:sz w:val="24"/>
          <w:szCs w:val="24"/>
          <w:shd w:val="clear" w:color="auto" w:fill="FFFFFF"/>
        </w:rPr>
        <w:t>Figure 10.</w:t>
      </w:r>
      <w:r w:rsidRPr="002E4B85">
        <w:rPr>
          <w:rFonts w:ascii="Times New Roman" w:hAnsi="Times New Roman" w:cs="Times New Roman"/>
          <w:sz w:val="24"/>
          <w:szCs w:val="24"/>
        </w:rPr>
        <w:t xml:space="preserve"> </w:t>
      </w:r>
      <w:r w:rsidRPr="002E4B85">
        <w:rPr>
          <w:rFonts w:ascii="Times New Roman" w:hAnsi="Times New Roman" w:cs="Times New Roman"/>
          <w:sz w:val="24"/>
          <w:szCs w:val="24"/>
          <w:shd w:val="clear" w:color="auto" w:fill="FFFFFF"/>
        </w:rPr>
        <w:t>Adsorption isotherms of</w:t>
      </w:r>
      <m:oMath>
        <m:r>
          <w:rPr>
            <w:rFonts w:ascii="Cambria Math" w:hAnsi="Cambria Math" w:cs="Times New Roman"/>
            <w:sz w:val="24"/>
            <w:szCs w:val="24"/>
            <w:shd w:val="clear" w:color="auto" w:fill="FFFFFF"/>
          </w:rPr>
          <m:t xml:space="preserve"> </m:t>
        </m:r>
        <m:sSubSup>
          <m:sSubSupPr>
            <m:ctrlPr>
              <w:rPr>
                <w:rFonts w:ascii="Cambria Math" w:hAnsi="Cambria Math" w:cs="Times New Roman"/>
                <w:iCs/>
                <w:color w:val="212121"/>
                <w:sz w:val="24"/>
                <w:szCs w:val="24"/>
              </w:rPr>
            </m:ctrlPr>
          </m:sSubSup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up>
            <m:r>
              <m:rPr>
                <m:sty m:val="p"/>
              </m:rPr>
              <w:rPr>
                <w:rFonts w:ascii="Cambria Math" w:hAnsi="Cambria Math" w:cs="Times New Roman"/>
                <w:color w:val="212121"/>
                <w:sz w:val="24"/>
                <w:szCs w:val="24"/>
              </w:rPr>
              <m:t>2-</m:t>
            </m:r>
          </m:sup>
        </m:sSubSup>
      </m:oMath>
      <w:r w:rsidRPr="002E4B85">
        <w:rPr>
          <w:rFonts w:ascii="Times New Roman" w:hAnsi="Times New Roman" w:cs="Times New Roman"/>
          <w:iCs/>
          <w:color w:val="212121"/>
          <w:sz w:val="24"/>
          <w:szCs w:val="24"/>
        </w:rPr>
        <w:t xml:space="preserve"> ion on the activated carbon surface including </w:t>
      </w:r>
      <w:r w:rsidRPr="002E4B85">
        <w:rPr>
          <w:rFonts w:ascii="Times New Roman" w:hAnsi="Times New Roman" w:cs="Times New Roman"/>
          <w:color w:val="212121"/>
          <w:sz w:val="24"/>
          <w:szCs w:val="24"/>
          <w:lang w:val="en"/>
        </w:rPr>
        <w:t>Langmuir,</w:t>
      </w:r>
      <w:r w:rsidRPr="002E4B85">
        <w:rPr>
          <w:rFonts w:ascii="Times New Roman" w:hAnsi="Times New Roman" w:cs="Times New Roman"/>
          <w:iCs/>
          <w:color w:val="212121"/>
          <w:sz w:val="24"/>
          <w:szCs w:val="24"/>
        </w:rPr>
        <w:t xml:space="preserve"> </w:t>
      </w:r>
      <w:r w:rsidRPr="002E4B85">
        <w:rPr>
          <w:rFonts w:ascii="Times New Roman" w:hAnsi="Times New Roman" w:cs="Times New Roman"/>
          <w:color w:val="212121"/>
          <w:sz w:val="24"/>
          <w:szCs w:val="24"/>
          <w:lang w:val="en"/>
        </w:rPr>
        <w:t>Freundlich,Temkin and Dubinin-Radushkevich isotherms</w:t>
      </w:r>
    </w:p>
    <w:p w:rsidR="002E4B85" w:rsidRPr="002E4B85" w:rsidRDefault="002E4B85" w:rsidP="002E4B85">
      <w:pPr>
        <w:pStyle w:val="HTMLPreformatted"/>
        <w:shd w:val="clear" w:color="auto" w:fill="FFFFFF"/>
        <w:spacing w:line="480" w:lineRule="auto"/>
        <w:rPr>
          <w:rFonts w:ascii="Times New Roman" w:hAnsi="Times New Roman" w:cs="Times New Roman"/>
          <w:b/>
          <w:bCs/>
          <w:color w:val="212121"/>
          <w:sz w:val="24"/>
          <w:szCs w:val="24"/>
          <w:lang w:val="en"/>
        </w:rPr>
      </w:pPr>
    </w:p>
    <w:p w:rsidR="002E4B85" w:rsidRPr="002E4B85" w:rsidRDefault="002E4B85" w:rsidP="002E4B85">
      <w:pPr>
        <w:pStyle w:val="HTMLPreformatted"/>
        <w:shd w:val="clear" w:color="auto" w:fill="FFFFFF"/>
        <w:spacing w:line="480" w:lineRule="auto"/>
        <w:jc w:val="center"/>
        <w:rPr>
          <w:rFonts w:ascii="Times New Roman" w:hAnsi="Times New Roman" w:cs="Times New Roman"/>
          <w:color w:val="212121"/>
          <w:sz w:val="24"/>
          <w:szCs w:val="24"/>
        </w:rPr>
      </w:pPr>
      <w:r w:rsidRPr="002E4B85">
        <w:rPr>
          <w:rFonts w:ascii="Times New Roman" w:hAnsi="Times New Roman" w:cs="Times New Roman"/>
          <w:color w:val="212121"/>
          <w:sz w:val="24"/>
          <w:szCs w:val="24"/>
          <w:lang w:val="en"/>
        </w:rPr>
        <w:t xml:space="preserve">Table 2. The results of various isotherms of </w:t>
      </w:r>
      <m:oMath>
        <m:sSubSup>
          <m:sSubSupPr>
            <m:ctrlPr>
              <w:rPr>
                <w:rFonts w:ascii="Cambria Math" w:hAnsi="Cambria Math" w:cs="Times New Roman"/>
                <w:iCs/>
                <w:color w:val="212121"/>
                <w:sz w:val="24"/>
                <w:szCs w:val="24"/>
              </w:rPr>
            </m:ctrlPr>
          </m:sSubSup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up>
            <m:r>
              <m:rPr>
                <m:sty m:val="p"/>
              </m:rPr>
              <w:rPr>
                <w:rFonts w:ascii="Cambria Math" w:hAnsi="Cambria Math" w:cs="Times New Roman"/>
                <w:color w:val="212121"/>
                <w:sz w:val="24"/>
                <w:szCs w:val="24"/>
              </w:rPr>
              <m:t>2-</m:t>
            </m:r>
          </m:sup>
        </m:sSubSup>
      </m:oMath>
      <w:r w:rsidRPr="002E4B85">
        <w:rPr>
          <w:rFonts w:ascii="Times New Roman" w:hAnsi="Times New Roman" w:cs="Times New Roman"/>
          <w:iCs/>
          <w:color w:val="212121"/>
          <w:sz w:val="24"/>
          <w:szCs w:val="24"/>
        </w:rPr>
        <w:t xml:space="preserve"> ion adsorption on the activated carbon surface derived from Lotus leaf  (Other terms: T=298 K, m=0.5 g, pH=6, Tc =65min)</w:t>
      </w:r>
      <m:oMath>
        <m:r>
          <m:rPr>
            <m:sty m:val="p"/>
          </m:rPr>
          <w:rPr>
            <w:rFonts w:ascii="Cambria Math" w:hAnsi="Cambria Math" w:cs="Times New Roman"/>
            <w:color w:val="212121"/>
            <w:sz w:val="24"/>
            <w:szCs w:val="24"/>
          </w:rPr>
          <m:t xml:space="preserve"> </m:t>
        </m:r>
      </m:oMath>
    </w:p>
    <w:tbl>
      <w:tblPr>
        <w:tblStyle w:val="3"/>
        <w:tblpPr w:leftFromText="180" w:rightFromText="180" w:vertAnchor="text" w:tblpXSpec="center" w:tblpY="1"/>
        <w:tblOverlap w:val="never"/>
        <w:bidiVisual/>
        <w:tblW w:w="0" w:type="auto"/>
        <w:tblLook w:val="04A0" w:firstRow="1" w:lastRow="0" w:firstColumn="1" w:lastColumn="0" w:noHBand="0" w:noVBand="1"/>
      </w:tblPr>
      <w:tblGrid>
        <w:gridCol w:w="2151"/>
        <w:gridCol w:w="2882"/>
        <w:gridCol w:w="1612"/>
      </w:tblGrid>
      <w:tr w:rsidR="002E4B85" w:rsidRPr="002E4B85" w:rsidTr="0075334D">
        <w:trPr>
          <w:trHeight w:val="465"/>
        </w:trPr>
        <w:tc>
          <w:tcPr>
            <w:tcW w:w="2151"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value</w:t>
            </w:r>
          </w:p>
        </w:tc>
        <w:tc>
          <w:tcPr>
            <w:tcW w:w="2882"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Parameter</w:t>
            </w:r>
          </w:p>
        </w:tc>
        <w:tc>
          <w:tcPr>
            <w:tcW w:w="1612"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Isotherm</w:t>
            </w:r>
          </w:p>
        </w:tc>
      </w:tr>
      <w:tr w:rsidR="002E4B85" w:rsidRPr="002E4B85" w:rsidTr="0075334D">
        <w:trPr>
          <w:trHeight w:val="226"/>
        </w:trPr>
        <w:tc>
          <w:tcPr>
            <w:tcW w:w="2151"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9.3</w:t>
            </w:r>
          </w:p>
        </w:tc>
        <w:tc>
          <w:tcPr>
            <w:tcW w:w="2882"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q</w:t>
            </w:r>
            <w:r w:rsidRPr="002E4B85">
              <w:rPr>
                <w:rFonts w:ascii="Times New Roman" w:hAnsi="Times New Roman" w:cs="Times New Roman"/>
                <w:sz w:val="24"/>
                <w:szCs w:val="24"/>
                <w:vertAlign w:val="subscript"/>
              </w:rPr>
              <w:t>m</w:t>
            </w:r>
            <w:r w:rsidRPr="002E4B85">
              <w:rPr>
                <w:rFonts w:ascii="Times New Roman" w:hAnsi="Times New Roman" w:cs="Times New Roman"/>
                <w:sz w:val="24"/>
                <w:szCs w:val="24"/>
              </w:rPr>
              <w:t xml:space="preserve"> (mg/g)</w:t>
            </w:r>
          </w:p>
        </w:tc>
        <w:tc>
          <w:tcPr>
            <w:tcW w:w="1612" w:type="dxa"/>
            <w:vMerge w:val="restart"/>
            <w:tcBorders>
              <w:top w:val="single" w:sz="4" w:space="0" w:color="auto"/>
              <w:left w:val="single" w:sz="4" w:space="0" w:color="auto"/>
              <w:bottom w:val="single" w:sz="4" w:space="0" w:color="auto"/>
              <w:right w:val="single" w:sz="4" w:space="0" w:color="auto"/>
            </w:tcBorders>
            <w:vAlign w:val="center"/>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Langmuir</w:t>
            </w:r>
          </w:p>
        </w:tc>
      </w:tr>
      <w:tr w:rsidR="002E4B85" w:rsidRPr="002E4B85" w:rsidTr="0075334D">
        <w:trPr>
          <w:trHeight w:val="271"/>
        </w:trPr>
        <w:tc>
          <w:tcPr>
            <w:tcW w:w="2151"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0.2</w:t>
            </w:r>
          </w:p>
        </w:tc>
        <w:tc>
          <w:tcPr>
            <w:tcW w:w="2882"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K</w:t>
            </w:r>
            <w:r w:rsidRPr="002E4B85">
              <w:rPr>
                <w:rFonts w:ascii="Times New Roman" w:hAnsi="Times New Roman" w:cs="Times New Roman"/>
                <w:sz w:val="24"/>
                <w:szCs w:val="24"/>
                <w:vertAlign w:val="subscript"/>
              </w:rPr>
              <w:t>L</w:t>
            </w:r>
            <w:r w:rsidRPr="002E4B85">
              <w:rPr>
                <w:rFonts w:ascii="Times New Roman" w:hAnsi="Times New Roman" w:cs="Times New Roman"/>
                <w:sz w:val="24"/>
                <w:szCs w:val="24"/>
              </w:rPr>
              <w:t xml:space="preserve"> (L/mg)</w:t>
            </w: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ind w:firstLine="284"/>
              <w:jc w:val="both"/>
              <w:rPr>
                <w:rFonts w:ascii="Times New Roman" w:hAnsi="Times New Roman" w:cs="Times New Roman"/>
                <w:sz w:val="24"/>
                <w:szCs w:val="24"/>
              </w:rPr>
            </w:pPr>
          </w:p>
        </w:tc>
      </w:tr>
      <w:tr w:rsidR="002E4B85" w:rsidRPr="002E4B85" w:rsidTr="0075334D">
        <w:trPr>
          <w:trHeight w:val="185"/>
        </w:trPr>
        <w:tc>
          <w:tcPr>
            <w:tcW w:w="2151"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0.9742</w:t>
            </w:r>
          </w:p>
        </w:tc>
        <w:tc>
          <w:tcPr>
            <w:tcW w:w="2882"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R</w:t>
            </w:r>
            <w:r w:rsidRPr="002E4B85">
              <w:rPr>
                <w:rFonts w:ascii="Times New Roman" w:hAnsi="Times New Roman" w:cs="Times New Roman"/>
                <w:sz w:val="24"/>
                <w:szCs w:val="24"/>
                <w:vertAlign w:val="superscript"/>
              </w:rPr>
              <w:t>2</w:t>
            </w: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ind w:firstLine="284"/>
              <w:jc w:val="both"/>
              <w:rPr>
                <w:rFonts w:ascii="Times New Roman" w:hAnsi="Times New Roman" w:cs="Times New Roman"/>
                <w:sz w:val="24"/>
                <w:szCs w:val="24"/>
              </w:rPr>
            </w:pPr>
          </w:p>
        </w:tc>
      </w:tr>
      <w:tr w:rsidR="002E4B85" w:rsidRPr="002E4B85" w:rsidTr="0075334D">
        <w:trPr>
          <w:trHeight w:val="192"/>
        </w:trPr>
        <w:tc>
          <w:tcPr>
            <w:tcW w:w="2151"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0.61</w:t>
            </w:r>
          </w:p>
        </w:tc>
        <w:tc>
          <w:tcPr>
            <w:tcW w:w="2882"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n</w:t>
            </w:r>
          </w:p>
        </w:tc>
        <w:tc>
          <w:tcPr>
            <w:tcW w:w="1612" w:type="dxa"/>
            <w:vMerge w:val="restart"/>
            <w:tcBorders>
              <w:top w:val="single" w:sz="4" w:space="0" w:color="auto"/>
              <w:left w:val="single" w:sz="4" w:space="0" w:color="auto"/>
              <w:bottom w:val="single" w:sz="4" w:space="0" w:color="auto"/>
              <w:right w:val="single" w:sz="4" w:space="0" w:color="auto"/>
            </w:tcBorders>
            <w:vAlign w:val="center"/>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Freundlich</w:t>
            </w:r>
          </w:p>
        </w:tc>
      </w:tr>
      <w:tr w:rsidR="002E4B85" w:rsidRPr="002E4B85" w:rsidTr="0075334D">
        <w:trPr>
          <w:trHeight w:val="305"/>
        </w:trPr>
        <w:tc>
          <w:tcPr>
            <w:tcW w:w="2151"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2.0</w:t>
            </w:r>
          </w:p>
        </w:tc>
        <w:tc>
          <w:tcPr>
            <w:tcW w:w="2882"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K</w:t>
            </w:r>
            <w:r w:rsidRPr="002E4B85">
              <w:rPr>
                <w:rFonts w:ascii="Times New Roman" w:hAnsi="Times New Roman" w:cs="Times New Roman"/>
                <w:sz w:val="24"/>
                <w:szCs w:val="24"/>
                <w:vertAlign w:val="subscript"/>
              </w:rPr>
              <w:t>F</w:t>
            </w:r>
            <w:r w:rsidRPr="002E4B85">
              <w:rPr>
                <w:rFonts w:ascii="Times New Roman" w:hAnsi="Times New Roman" w:cs="Times New Roman"/>
                <w:sz w:val="24"/>
                <w:szCs w:val="24"/>
              </w:rPr>
              <w:t>(mg)</w:t>
            </w:r>
            <w:r w:rsidRPr="002E4B85">
              <w:rPr>
                <w:rFonts w:ascii="Times New Roman" w:hAnsi="Times New Roman" w:cs="Times New Roman"/>
                <w:sz w:val="24"/>
                <w:szCs w:val="24"/>
                <w:vertAlign w:val="superscript"/>
              </w:rPr>
              <w:t xml:space="preserve">1-n </w:t>
            </w:r>
            <w:r w:rsidRPr="002E4B85">
              <w:rPr>
                <w:rFonts w:ascii="Times New Roman" w:hAnsi="Times New Roman" w:cs="Times New Roman"/>
                <w:sz w:val="24"/>
                <w:szCs w:val="24"/>
              </w:rPr>
              <w:t>L</w:t>
            </w:r>
            <w:r w:rsidRPr="002E4B85">
              <w:rPr>
                <w:rFonts w:ascii="Times New Roman" w:hAnsi="Times New Roman" w:cs="Times New Roman"/>
                <w:sz w:val="24"/>
                <w:szCs w:val="24"/>
                <w:vertAlign w:val="superscript"/>
              </w:rPr>
              <w:t>n</w:t>
            </w:r>
            <w:r w:rsidRPr="002E4B85">
              <w:rPr>
                <w:rFonts w:ascii="Times New Roman" w:hAnsi="Times New Roman" w:cs="Times New Roman"/>
                <w:sz w:val="24"/>
                <w:szCs w:val="24"/>
              </w:rPr>
              <w:t xml:space="preserve"> g</w:t>
            </w:r>
            <w:r w:rsidRPr="002E4B85">
              <w:rPr>
                <w:rFonts w:ascii="Times New Roman" w:hAnsi="Times New Roman" w:cs="Times New Roman"/>
                <w:sz w:val="24"/>
                <w:szCs w:val="24"/>
                <w:vertAlign w:val="superscript"/>
              </w:rPr>
              <w:t>-1</w:t>
            </w: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ind w:firstLine="284"/>
              <w:jc w:val="both"/>
              <w:rPr>
                <w:rFonts w:ascii="Times New Roman" w:hAnsi="Times New Roman" w:cs="Times New Roman"/>
                <w:sz w:val="24"/>
                <w:szCs w:val="24"/>
              </w:rPr>
            </w:pPr>
          </w:p>
        </w:tc>
      </w:tr>
      <w:tr w:rsidR="002E4B85" w:rsidRPr="002E4B85" w:rsidTr="0075334D">
        <w:trPr>
          <w:trHeight w:val="151"/>
        </w:trPr>
        <w:tc>
          <w:tcPr>
            <w:tcW w:w="2151"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0.8719</w:t>
            </w:r>
          </w:p>
        </w:tc>
        <w:tc>
          <w:tcPr>
            <w:tcW w:w="2882"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R</w:t>
            </w:r>
            <w:r w:rsidRPr="002E4B85">
              <w:rPr>
                <w:rFonts w:ascii="Times New Roman" w:hAnsi="Times New Roman" w:cs="Times New Roman"/>
                <w:sz w:val="24"/>
                <w:szCs w:val="24"/>
                <w:vertAlign w:val="superscript"/>
              </w:rPr>
              <w:t>2</w:t>
            </w: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ind w:firstLine="284"/>
              <w:jc w:val="both"/>
              <w:rPr>
                <w:rFonts w:ascii="Times New Roman" w:hAnsi="Times New Roman" w:cs="Times New Roman"/>
                <w:sz w:val="24"/>
                <w:szCs w:val="24"/>
              </w:rPr>
            </w:pPr>
          </w:p>
        </w:tc>
      </w:tr>
      <w:tr w:rsidR="002E4B85" w:rsidRPr="002E4B85" w:rsidTr="0075334D">
        <w:trPr>
          <w:trHeight w:val="214"/>
        </w:trPr>
        <w:tc>
          <w:tcPr>
            <w:tcW w:w="2151"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1.1</w:t>
            </w:r>
          </w:p>
        </w:tc>
        <w:tc>
          <w:tcPr>
            <w:tcW w:w="2882"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A</w:t>
            </w:r>
            <w:r w:rsidRPr="002E4B85">
              <w:rPr>
                <w:rFonts w:ascii="Times New Roman" w:hAnsi="Times New Roman" w:cs="Times New Roman"/>
                <w:sz w:val="24"/>
                <w:szCs w:val="24"/>
                <w:vertAlign w:val="subscript"/>
              </w:rPr>
              <w:t>T</w:t>
            </w:r>
            <w:r w:rsidRPr="002E4B85">
              <w:rPr>
                <w:rFonts w:ascii="Times New Roman" w:hAnsi="Times New Roman" w:cs="Times New Roman"/>
                <w:sz w:val="24"/>
                <w:szCs w:val="24"/>
              </w:rPr>
              <w:t xml:space="preserve"> ( L mg</w:t>
            </w:r>
            <w:r w:rsidRPr="002E4B85">
              <w:rPr>
                <w:rFonts w:ascii="Times New Roman" w:hAnsi="Times New Roman" w:cs="Times New Roman"/>
                <w:sz w:val="24"/>
                <w:szCs w:val="24"/>
                <w:vertAlign w:val="superscript"/>
              </w:rPr>
              <w:t>-1</w:t>
            </w:r>
            <w:r w:rsidRPr="002E4B85">
              <w:rPr>
                <w:rFonts w:ascii="Times New Roman" w:hAnsi="Times New Roman" w:cs="Times New Roman"/>
                <w:sz w:val="24"/>
                <w:szCs w:val="24"/>
              </w:rPr>
              <w:t>)</w:t>
            </w:r>
          </w:p>
        </w:tc>
        <w:tc>
          <w:tcPr>
            <w:tcW w:w="1612" w:type="dxa"/>
            <w:vMerge w:val="restart"/>
            <w:tcBorders>
              <w:top w:val="single" w:sz="4" w:space="0" w:color="auto"/>
              <w:left w:val="single" w:sz="4" w:space="0" w:color="auto"/>
              <w:bottom w:val="single" w:sz="4" w:space="0" w:color="auto"/>
              <w:right w:val="single" w:sz="4" w:space="0" w:color="auto"/>
            </w:tcBorders>
            <w:vAlign w:val="center"/>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Temkin</w:t>
            </w:r>
          </w:p>
        </w:tc>
      </w:tr>
      <w:tr w:rsidR="002E4B85" w:rsidRPr="002E4B85" w:rsidTr="0075334D">
        <w:trPr>
          <w:trHeight w:val="283"/>
        </w:trPr>
        <w:tc>
          <w:tcPr>
            <w:tcW w:w="2151"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10.576</w:t>
            </w:r>
          </w:p>
        </w:tc>
        <w:tc>
          <w:tcPr>
            <w:tcW w:w="2882"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B</w:t>
            </w:r>
            <w:r w:rsidRPr="002E4B85">
              <w:rPr>
                <w:rFonts w:ascii="Times New Roman" w:hAnsi="Times New Roman" w:cs="Times New Roman"/>
                <w:sz w:val="24"/>
                <w:szCs w:val="24"/>
                <w:vertAlign w:val="subscript"/>
              </w:rPr>
              <w:t>T</w:t>
            </w: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ind w:firstLine="284"/>
              <w:jc w:val="both"/>
              <w:rPr>
                <w:rFonts w:ascii="Times New Roman" w:hAnsi="Times New Roman" w:cs="Times New Roman"/>
                <w:sz w:val="24"/>
                <w:szCs w:val="24"/>
              </w:rPr>
            </w:pPr>
          </w:p>
        </w:tc>
      </w:tr>
      <w:tr w:rsidR="002E4B85" w:rsidRPr="002E4B85" w:rsidTr="0075334D">
        <w:trPr>
          <w:trHeight w:val="173"/>
        </w:trPr>
        <w:tc>
          <w:tcPr>
            <w:tcW w:w="2151"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0.6071</w:t>
            </w:r>
          </w:p>
        </w:tc>
        <w:tc>
          <w:tcPr>
            <w:tcW w:w="2882"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R</w:t>
            </w:r>
            <w:r w:rsidRPr="002E4B85">
              <w:rPr>
                <w:rFonts w:ascii="Times New Roman" w:hAnsi="Times New Roman" w:cs="Times New Roman"/>
                <w:sz w:val="24"/>
                <w:szCs w:val="24"/>
                <w:vertAlign w:val="superscript"/>
              </w:rPr>
              <w:t>2</w:t>
            </w: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ind w:firstLine="284"/>
              <w:jc w:val="both"/>
              <w:rPr>
                <w:rFonts w:ascii="Times New Roman" w:hAnsi="Times New Roman" w:cs="Times New Roman"/>
                <w:sz w:val="24"/>
                <w:szCs w:val="24"/>
              </w:rPr>
            </w:pPr>
          </w:p>
        </w:tc>
      </w:tr>
      <w:tr w:rsidR="002E4B85" w:rsidRPr="002E4B85" w:rsidTr="0075334D">
        <w:trPr>
          <w:trHeight w:val="181"/>
        </w:trPr>
        <w:tc>
          <w:tcPr>
            <w:tcW w:w="2151"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15.6</w:t>
            </w:r>
          </w:p>
        </w:tc>
        <w:tc>
          <w:tcPr>
            <w:tcW w:w="2882"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q</w:t>
            </w:r>
            <w:r w:rsidRPr="002E4B85">
              <w:rPr>
                <w:rFonts w:ascii="Times New Roman" w:hAnsi="Times New Roman" w:cs="Times New Roman"/>
                <w:sz w:val="24"/>
                <w:szCs w:val="24"/>
                <w:vertAlign w:val="subscript"/>
              </w:rPr>
              <w:t>d</w:t>
            </w:r>
            <w:r w:rsidRPr="002E4B85">
              <w:rPr>
                <w:rFonts w:ascii="Times New Roman" w:hAnsi="Times New Roman" w:cs="Times New Roman"/>
                <w:sz w:val="24"/>
                <w:szCs w:val="24"/>
              </w:rPr>
              <w:t xml:space="preserve"> (mg/g)</w:t>
            </w:r>
          </w:p>
        </w:tc>
        <w:tc>
          <w:tcPr>
            <w:tcW w:w="1612" w:type="dxa"/>
            <w:vMerge w:val="restart"/>
            <w:tcBorders>
              <w:top w:val="single" w:sz="4" w:space="0" w:color="auto"/>
              <w:left w:val="single" w:sz="4" w:space="0" w:color="auto"/>
              <w:bottom w:val="single" w:sz="4" w:space="0" w:color="auto"/>
              <w:right w:val="single" w:sz="4" w:space="0" w:color="auto"/>
            </w:tcBorders>
            <w:vAlign w:val="center"/>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D-R</w:t>
            </w:r>
          </w:p>
        </w:tc>
      </w:tr>
      <w:tr w:rsidR="002E4B85" w:rsidRPr="002E4B85" w:rsidTr="0075334D">
        <w:trPr>
          <w:trHeight w:val="283"/>
        </w:trPr>
        <w:tc>
          <w:tcPr>
            <w:tcW w:w="2151"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6.0</w:t>
            </w:r>
          </w:p>
        </w:tc>
        <w:tc>
          <w:tcPr>
            <w:tcW w:w="2882"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position w:val="-12"/>
                <w:sz w:val="24"/>
                <w:szCs w:val="24"/>
                <w:shd w:val="clear" w:color="auto" w:fill="FFFFFF"/>
                <w:lang w:bidi="ar-SA"/>
              </w:rPr>
              <w:object w:dxaOrig="940" w:dyaOrig="380">
                <v:shape id="_x0000_i1033" type="#_x0000_t75" style="width:43.5pt;height:15pt" o:ole="">
                  <v:imagedata r:id="rId40" o:title=""/>
                </v:shape>
                <o:OLEObject Type="Embed" ProgID="Equation.DSMT4" ShapeID="_x0000_i1033" DrawAspect="Content" ObjectID="_1612903855" r:id="rId41"/>
              </w:object>
            </w:r>
            <w:r w:rsidRPr="002E4B85">
              <w:rPr>
                <w:rFonts w:ascii="Times New Roman" w:hAnsi="Times New Roman" w:cs="Times New Roman"/>
                <w:sz w:val="24"/>
                <w:szCs w:val="24"/>
              </w:rPr>
              <w:t>(mol/J)</w:t>
            </w:r>
            <w:r w:rsidRPr="002E4B85">
              <w:rPr>
                <w:rFonts w:ascii="Times New Roman" w:hAnsi="Times New Roman" w:cs="Times New Roman"/>
                <w:sz w:val="24"/>
                <w:szCs w:val="24"/>
                <w:vertAlign w:val="superscript"/>
              </w:rPr>
              <w:t>2</w:t>
            </w: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ind w:firstLine="284"/>
              <w:jc w:val="both"/>
              <w:rPr>
                <w:rFonts w:ascii="Times New Roman" w:hAnsi="Times New Roman" w:cs="Times New Roman"/>
                <w:sz w:val="24"/>
                <w:szCs w:val="24"/>
              </w:rPr>
            </w:pPr>
          </w:p>
        </w:tc>
      </w:tr>
      <w:tr w:rsidR="002E4B85" w:rsidRPr="002E4B85" w:rsidTr="0075334D">
        <w:trPr>
          <w:trHeight w:val="115"/>
        </w:trPr>
        <w:tc>
          <w:tcPr>
            <w:tcW w:w="2151"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lastRenderedPageBreak/>
              <w:t>-903.7</w:t>
            </w:r>
          </w:p>
        </w:tc>
        <w:tc>
          <w:tcPr>
            <w:tcW w:w="2882"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E (kJ/mol)</w:t>
            </w: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ind w:firstLine="284"/>
              <w:jc w:val="both"/>
              <w:rPr>
                <w:rFonts w:ascii="Times New Roman" w:hAnsi="Times New Roman" w:cs="Times New Roman"/>
                <w:sz w:val="24"/>
                <w:szCs w:val="24"/>
              </w:rPr>
            </w:pPr>
          </w:p>
        </w:tc>
      </w:tr>
      <w:tr w:rsidR="002E4B85" w:rsidRPr="002E4B85" w:rsidTr="0075334D">
        <w:trPr>
          <w:trHeight w:val="233"/>
        </w:trPr>
        <w:tc>
          <w:tcPr>
            <w:tcW w:w="2151"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lastRenderedPageBreak/>
              <w:t>0.7801</w:t>
            </w:r>
          </w:p>
        </w:tc>
        <w:tc>
          <w:tcPr>
            <w:tcW w:w="2882"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R</w:t>
            </w:r>
            <w:r w:rsidRPr="002E4B85">
              <w:rPr>
                <w:rFonts w:ascii="Times New Roman" w:hAnsi="Times New Roman" w:cs="Times New Roman"/>
                <w:sz w:val="24"/>
                <w:szCs w:val="24"/>
                <w:vertAlign w:val="superscript"/>
              </w:rPr>
              <w:t>2</w:t>
            </w: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ind w:firstLine="284"/>
              <w:jc w:val="both"/>
              <w:rPr>
                <w:rFonts w:ascii="Times New Roman" w:hAnsi="Times New Roman" w:cs="Times New Roman"/>
                <w:sz w:val="24"/>
                <w:szCs w:val="24"/>
              </w:rPr>
            </w:pPr>
          </w:p>
        </w:tc>
      </w:tr>
    </w:tbl>
    <w:p w:rsidR="002E4B85" w:rsidRPr="002E4B85" w:rsidRDefault="002E4B85" w:rsidP="002E4B85">
      <w:pPr>
        <w:pStyle w:val="HTMLPreformatted"/>
        <w:shd w:val="clear" w:color="auto" w:fill="FFFFFF"/>
        <w:tabs>
          <w:tab w:val="center" w:pos="4680"/>
          <w:tab w:val="left" w:pos="7558"/>
        </w:tabs>
        <w:rPr>
          <w:rFonts w:ascii="Times New Roman" w:hAnsi="Times New Roman" w:cs="Times New Roman"/>
          <w:color w:val="212121"/>
          <w:sz w:val="24"/>
          <w:szCs w:val="24"/>
        </w:rPr>
      </w:pPr>
    </w:p>
    <w:p w:rsidR="002E4B85" w:rsidRPr="002E4B85" w:rsidRDefault="002E4B85" w:rsidP="002E4B85">
      <w:pPr>
        <w:pStyle w:val="HTMLPreformatted"/>
        <w:shd w:val="clear" w:color="auto" w:fill="FFFFFF"/>
        <w:tabs>
          <w:tab w:val="center" w:pos="4680"/>
          <w:tab w:val="left" w:pos="7558"/>
        </w:tabs>
        <w:rPr>
          <w:rFonts w:ascii="Times New Roman" w:hAnsi="Times New Roman" w:cs="Times New Roman"/>
          <w:color w:val="212121"/>
          <w:sz w:val="24"/>
          <w:szCs w:val="24"/>
        </w:rPr>
      </w:pPr>
    </w:p>
    <w:p w:rsidR="002E4B85" w:rsidRPr="002E4B85" w:rsidRDefault="002E4B85" w:rsidP="002E4B85">
      <w:pPr>
        <w:pStyle w:val="HTMLPreformatted"/>
        <w:shd w:val="clear" w:color="auto" w:fill="FFFFFF"/>
        <w:spacing w:line="480" w:lineRule="auto"/>
        <w:rPr>
          <w:rFonts w:ascii="Times New Roman" w:hAnsi="Times New Roman" w:cs="Times New Roman"/>
          <w:color w:val="212121"/>
          <w:sz w:val="24"/>
          <w:szCs w:val="24"/>
        </w:rPr>
      </w:pPr>
    </w:p>
    <w:p w:rsidR="002E4B85" w:rsidRPr="002E4B85" w:rsidRDefault="002E4B85" w:rsidP="002E4B85">
      <w:pPr>
        <w:pStyle w:val="HTMLPreformatted"/>
        <w:shd w:val="clear" w:color="auto" w:fill="FFFFFF"/>
        <w:spacing w:line="480" w:lineRule="auto"/>
        <w:jc w:val="center"/>
        <w:rPr>
          <w:rFonts w:ascii="Times New Roman" w:hAnsi="Times New Roman" w:cs="Times New Roman"/>
          <w:color w:val="212121"/>
          <w:sz w:val="24"/>
          <w:szCs w:val="24"/>
        </w:rPr>
      </w:pPr>
    </w:p>
    <w:p w:rsidR="002E4B85" w:rsidRPr="002E4B85" w:rsidRDefault="002E4B85" w:rsidP="002E4B85">
      <w:pPr>
        <w:pStyle w:val="HTMLPreformatted"/>
        <w:shd w:val="clear" w:color="auto" w:fill="FFFFFF"/>
        <w:spacing w:line="480" w:lineRule="auto"/>
        <w:jc w:val="center"/>
        <w:rPr>
          <w:rFonts w:ascii="Times New Roman" w:hAnsi="Times New Roman" w:cs="Times New Roman"/>
          <w:iCs/>
          <w:color w:val="212121"/>
          <w:sz w:val="24"/>
          <w:szCs w:val="24"/>
        </w:rPr>
      </w:pPr>
      <w:r w:rsidRPr="002E4B85">
        <w:rPr>
          <w:rFonts w:ascii="Times New Roman" w:hAnsi="Times New Roman" w:cs="Times New Roman"/>
          <w:color w:val="212121"/>
          <w:sz w:val="24"/>
          <w:szCs w:val="24"/>
        </w:rPr>
        <w:t>Table 3. The amount of adsorption separation factor of various</w:t>
      </w:r>
      <m:oMath>
        <m:r>
          <w:rPr>
            <w:rFonts w:ascii="Cambria Math" w:hAnsi="Cambria Math" w:cs="Times New Roman"/>
            <w:color w:val="212121"/>
            <w:sz w:val="24"/>
            <w:szCs w:val="24"/>
          </w:rPr>
          <m:t xml:space="preserve"> </m:t>
        </m:r>
        <m:sSubSup>
          <m:sSubSupPr>
            <m:ctrlPr>
              <w:rPr>
                <w:rFonts w:ascii="Cambria Math" w:hAnsi="Cambria Math" w:cs="Times New Roman"/>
                <w:iCs/>
                <w:color w:val="212121"/>
                <w:sz w:val="24"/>
                <w:szCs w:val="24"/>
              </w:rPr>
            </m:ctrlPr>
          </m:sSubSup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up>
            <m:r>
              <m:rPr>
                <m:sty m:val="p"/>
              </m:rPr>
              <w:rPr>
                <w:rFonts w:ascii="Cambria Math" w:hAnsi="Cambria Math" w:cs="Times New Roman"/>
                <w:color w:val="212121"/>
                <w:sz w:val="24"/>
                <w:szCs w:val="24"/>
              </w:rPr>
              <m:t>2-</m:t>
            </m:r>
          </m:sup>
        </m:sSubSup>
      </m:oMath>
      <w:r w:rsidRPr="002E4B85">
        <w:rPr>
          <w:rFonts w:ascii="Times New Roman" w:hAnsi="Times New Roman" w:cs="Times New Roman"/>
          <w:iCs/>
          <w:color w:val="212121"/>
          <w:sz w:val="24"/>
          <w:szCs w:val="24"/>
        </w:rPr>
        <w:t xml:space="preserve"> ion</w:t>
      </w:r>
      <w:r w:rsidRPr="002E4B85">
        <w:rPr>
          <w:rFonts w:ascii="Times New Roman" w:hAnsi="Times New Roman" w:cs="Times New Roman"/>
          <w:color w:val="212121"/>
          <w:sz w:val="24"/>
          <w:szCs w:val="24"/>
        </w:rPr>
        <w:t xml:space="preserve"> concentrations </w:t>
      </w:r>
      <w:r w:rsidRPr="002E4B85">
        <w:rPr>
          <w:rFonts w:ascii="Times New Roman" w:hAnsi="Times New Roman" w:cs="Times New Roman"/>
          <w:iCs/>
          <w:color w:val="212121"/>
          <w:sz w:val="24"/>
          <w:szCs w:val="24"/>
        </w:rPr>
        <w:t xml:space="preserve">on the activated carbon surface derived from Lotus leaf, regarding the </w:t>
      </w:r>
      <m:oMath>
        <m:sSub>
          <m:sSubPr>
            <m:ctrlPr>
              <w:rPr>
                <w:rFonts w:ascii="Cambria Math" w:hAnsi="Cambria Math" w:cs="Times New Roman"/>
                <w:iCs/>
                <w:sz w:val="24"/>
                <w:szCs w:val="24"/>
                <w:shd w:val="clear" w:color="auto" w:fill="FFFFFF"/>
              </w:rPr>
            </m:ctrlPr>
          </m:sSubPr>
          <m:e>
            <m:r>
              <m:rPr>
                <m:sty m:val="p"/>
              </m:rPr>
              <w:rPr>
                <w:rFonts w:ascii="Cambria Math" w:hAnsi="Cambria Math" w:cs="Times New Roman"/>
                <w:sz w:val="24"/>
                <w:szCs w:val="24"/>
                <w:shd w:val="clear" w:color="auto" w:fill="FFFFFF"/>
              </w:rPr>
              <m:t>R</m:t>
            </m:r>
          </m:e>
          <m:sub>
            <m:r>
              <m:rPr>
                <m:sty m:val="p"/>
              </m:rPr>
              <w:rPr>
                <w:rFonts w:ascii="Cambria Math" w:hAnsi="Cambria Math" w:cs="Times New Roman"/>
                <w:sz w:val="24"/>
                <w:szCs w:val="24"/>
                <w:shd w:val="clear" w:color="auto" w:fill="FFFFFF"/>
              </w:rPr>
              <m:t>L</m:t>
            </m:r>
          </m:sub>
        </m:sSub>
      </m:oMath>
    </w:p>
    <w:tbl>
      <w:tblPr>
        <w:tblStyle w:val="3"/>
        <w:bidiVisual/>
        <w:tblW w:w="0" w:type="auto"/>
        <w:jc w:val="center"/>
        <w:tblLook w:val="04A0" w:firstRow="1" w:lastRow="0" w:firstColumn="1" w:lastColumn="0" w:noHBand="0" w:noVBand="1"/>
      </w:tblPr>
      <w:tblGrid>
        <w:gridCol w:w="990"/>
        <w:gridCol w:w="1080"/>
        <w:gridCol w:w="1091"/>
        <w:gridCol w:w="889"/>
        <w:gridCol w:w="900"/>
        <w:gridCol w:w="1085"/>
        <w:gridCol w:w="2358"/>
      </w:tblGrid>
      <w:tr w:rsidR="002E4B85" w:rsidRPr="002E4B85" w:rsidTr="002E4B85">
        <w:trPr>
          <w:jc w:val="center"/>
        </w:trPr>
        <w:tc>
          <w:tcPr>
            <w:tcW w:w="990" w:type="dxa"/>
            <w:vAlign w:val="center"/>
          </w:tcPr>
          <w:p w:rsidR="002E4B85" w:rsidRPr="002E4B85" w:rsidRDefault="002E4B85" w:rsidP="0075334D">
            <w:pPr>
              <w:tabs>
                <w:tab w:val="left" w:pos="1713"/>
              </w:tabs>
              <w:spacing w:line="480" w:lineRule="auto"/>
              <w:ind w:firstLine="284"/>
              <w:jc w:val="center"/>
              <w:rPr>
                <w:rFonts w:ascii="Times New Roman" w:hAnsi="Times New Roman" w:cs="Times New Roman"/>
                <w:sz w:val="24"/>
                <w:szCs w:val="24"/>
                <w:rtl/>
              </w:rPr>
            </w:pPr>
            <w:r w:rsidRPr="002E4B85">
              <w:rPr>
                <w:rFonts w:ascii="Times New Roman" w:hAnsi="Times New Roman" w:cs="Times New Roman"/>
                <w:sz w:val="24"/>
                <w:szCs w:val="24"/>
                <w:rtl/>
              </w:rPr>
              <w:t>120</w:t>
            </w:r>
          </w:p>
        </w:tc>
        <w:tc>
          <w:tcPr>
            <w:tcW w:w="1080" w:type="dxa"/>
            <w:vAlign w:val="center"/>
          </w:tcPr>
          <w:p w:rsidR="002E4B85" w:rsidRPr="002E4B85" w:rsidRDefault="002E4B85" w:rsidP="0075334D">
            <w:pPr>
              <w:tabs>
                <w:tab w:val="left" w:pos="1713"/>
              </w:tabs>
              <w:spacing w:line="480" w:lineRule="auto"/>
              <w:ind w:firstLine="284"/>
              <w:jc w:val="center"/>
              <w:rPr>
                <w:rFonts w:ascii="Times New Roman" w:hAnsi="Times New Roman" w:cs="Times New Roman"/>
                <w:sz w:val="24"/>
                <w:szCs w:val="24"/>
                <w:rtl/>
              </w:rPr>
            </w:pPr>
            <w:r w:rsidRPr="002E4B85">
              <w:rPr>
                <w:rFonts w:ascii="Times New Roman" w:hAnsi="Times New Roman" w:cs="Times New Roman"/>
                <w:sz w:val="24"/>
                <w:szCs w:val="24"/>
                <w:rtl/>
              </w:rPr>
              <w:t>100</w:t>
            </w:r>
          </w:p>
        </w:tc>
        <w:tc>
          <w:tcPr>
            <w:tcW w:w="1091" w:type="dxa"/>
            <w:vAlign w:val="center"/>
          </w:tcPr>
          <w:p w:rsidR="002E4B85" w:rsidRPr="002E4B85" w:rsidRDefault="002E4B85" w:rsidP="0075334D">
            <w:pPr>
              <w:tabs>
                <w:tab w:val="left" w:pos="1713"/>
              </w:tabs>
              <w:spacing w:line="480" w:lineRule="auto"/>
              <w:ind w:firstLine="284"/>
              <w:jc w:val="center"/>
              <w:rPr>
                <w:rFonts w:ascii="Times New Roman" w:hAnsi="Times New Roman" w:cs="Times New Roman"/>
                <w:sz w:val="24"/>
                <w:szCs w:val="24"/>
              </w:rPr>
            </w:pPr>
            <w:r w:rsidRPr="002E4B85">
              <w:rPr>
                <w:rFonts w:ascii="Times New Roman" w:hAnsi="Times New Roman" w:cs="Times New Roman"/>
                <w:sz w:val="24"/>
                <w:szCs w:val="24"/>
                <w:rtl/>
              </w:rPr>
              <w:t>80</w:t>
            </w:r>
          </w:p>
        </w:tc>
        <w:tc>
          <w:tcPr>
            <w:tcW w:w="889" w:type="dxa"/>
            <w:vAlign w:val="center"/>
          </w:tcPr>
          <w:p w:rsidR="002E4B85" w:rsidRPr="002E4B85" w:rsidRDefault="002E4B85" w:rsidP="0075334D">
            <w:pPr>
              <w:tabs>
                <w:tab w:val="left" w:pos="1713"/>
              </w:tabs>
              <w:spacing w:line="480" w:lineRule="auto"/>
              <w:ind w:firstLine="284"/>
              <w:jc w:val="center"/>
              <w:rPr>
                <w:rFonts w:ascii="Times New Roman" w:hAnsi="Times New Roman" w:cs="Times New Roman"/>
                <w:sz w:val="24"/>
                <w:szCs w:val="24"/>
              </w:rPr>
            </w:pPr>
            <w:r w:rsidRPr="002E4B85">
              <w:rPr>
                <w:rFonts w:ascii="Times New Roman" w:hAnsi="Times New Roman" w:cs="Times New Roman"/>
                <w:sz w:val="24"/>
                <w:szCs w:val="24"/>
                <w:rtl/>
              </w:rPr>
              <w:t>60</w:t>
            </w:r>
          </w:p>
        </w:tc>
        <w:tc>
          <w:tcPr>
            <w:tcW w:w="900" w:type="dxa"/>
            <w:vAlign w:val="center"/>
          </w:tcPr>
          <w:p w:rsidR="002E4B85" w:rsidRPr="002E4B85" w:rsidRDefault="002E4B85" w:rsidP="0075334D">
            <w:pPr>
              <w:tabs>
                <w:tab w:val="left" w:pos="1713"/>
              </w:tabs>
              <w:spacing w:line="480" w:lineRule="auto"/>
              <w:ind w:firstLine="284"/>
              <w:jc w:val="center"/>
              <w:rPr>
                <w:rFonts w:ascii="Times New Roman" w:hAnsi="Times New Roman" w:cs="Times New Roman"/>
                <w:sz w:val="24"/>
                <w:szCs w:val="24"/>
              </w:rPr>
            </w:pPr>
            <w:r w:rsidRPr="002E4B85">
              <w:rPr>
                <w:rFonts w:ascii="Times New Roman" w:hAnsi="Times New Roman" w:cs="Times New Roman"/>
                <w:sz w:val="24"/>
                <w:szCs w:val="24"/>
                <w:rtl/>
              </w:rPr>
              <w:t>40</w:t>
            </w:r>
          </w:p>
        </w:tc>
        <w:tc>
          <w:tcPr>
            <w:tcW w:w="1085" w:type="dxa"/>
            <w:vAlign w:val="center"/>
          </w:tcPr>
          <w:p w:rsidR="002E4B85" w:rsidRPr="002E4B85" w:rsidRDefault="002E4B85" w:rsidP="0075334D">
            <w:pPr>
              <w:tabs>
                <w:tab w:val="left" w:pos="1713"/>
              </w:tabs>
              <w:spacing w:line="480" w:lineRule="auto"/>
              <w:ind w:firstLine="284"/>
              <w:jc w:val="center"/>
              <w:rPr>
                <w:rFonts w:ascii="Times New Roman" w:hAnsi="Times New Roman" w:cs="Times New Roman"/>
                <w:sz w:val="24"/>
                <w:szCs w:val="24"/>
                <w:rtl/>
              </w:rPr>
            </w:pPr>
            <w:r w:rsidRPr="002E4B85">
              <w:rPr>
                <w:rFonts w:ascii="Times New Roman" w:hAnsi="Times New Roman" w:cs="Times New Roman"/>
                <w:sz w:val="24"/>
                <w:szCs w:val="24"/>
                <w:rtl/>
              </w:rPr>
              <w:t>20</w:t>
            </w:r>
          </w:p>
        </w:tc>
        <w:tc>
          <w:tcPr>
            <w:tcW w:w="2358" w:type="dxa"/>
            <w:vAlign w:val="center"/>
          </w:tcPr>
          <w:p w:rsidR="002E4B85" w:rsidRPr="002E4B85" w:rsidRDefault="002E4B85" w:rsidP="002E4B85">
            <w:pPr>
              <w:tabs>
                <w:tab w:val="left" w:pos="1713"/>
              </w:tabs>
              <w:bidi w:val="0"/>
              <w:spacing w:line="480" w:lineRule="auto"/>
              <w:ind w:firstLine="284"/>
              <w:jc w:val="center"/>
              <w:rPr>
                <w:rFonts w:ascii="Times New Roman" w:hAnsi="Times New Roman" w:cs="Times New Roman"/>
                <w:sz w:val="24"/>
                <w:szCs w:val="24"/>
                <w:rtl/>
              </w:rPr>
            </w:pPr>
            <w:r w:rsidRPr="002E4B85">
              <w:rPr>
                <w:rFonts w:ascii="Times New Roman" w:hAnsi="Times New Roman" w:cs="Times New Roman"/>
                <w:sz w:val="24"/>
                <w:szCs w:val="24"/>
              </w:rPr>
              <w:t>Initial ion concentration</w:t>
            </w:r>
            <w:r>
              <w:rPr>
                <w:rFonts w:ascii="Times New Roman" w:hAnsi="Times New Roman" w:cs="Times New Roman"/>
                <w:sz w:val="24"/>
                <w:szCs w:val="24"/>
              </w:rPr>
              <w:t xml:space="preserve"> (</w:t>
            </w:r>
            <w:r w:rsidRPr="002E4B85">
              <w:rPr>
                <w:rFonts w:ascii="Times New Roman" w:hAnsi="Times New Roman" w:cs="Times New Roman"/>
                <w:sz w:val="24"/>
                <w:szCs w:val="24"/>
              </w:rPr>
              <w:t>mg/l</w:t>
            </w:r>
            <w:r>
              <w:rPr>
                <w:rFonts w:ascii="Times New Roman" w:hAnsi="Times New Roman" w:cs="Times New Roman"/>
                <w:sz w:val="24"/>
                <w:szCs w:val="24"/>
              </w:rPr>
              <w:t>)</w:t>
            </w:r>
          </w:p>
        </w:tc>
      </w:tr>
      <w:tr w:rsidR="002E4B85" w:rsidRPr="002E4B85" w:rsidTr="002E4B85">
        <w:trPr>
          <w:jc w:val="center"/>
        </w:trPr>
        <w:tc>
          <w:tcPr>
            <w:tcW w:w="990" w:type="dxa"/>
            <w:vAlign w:val="center"/>
          </w:tcPr>
          <w:p w:rsidR="002E4B85" w:rsidRPr="002E4B85" w:rsidRDefault="002E4B85" w:rsidP="0075334D">
            <w:pPr>
              <w:tabs>
                <w:tab w:val="left" w:pos="1713"/>
              </w:tabs>
              <w:spacing w:line="480" w:lineRule="auto"/>
              <w:ind w:firstLine="284"/>
              <w:jc w:val="center"/>
              <w:rPr>
                <w:rFonts w:ascii="Times New Roman" w:hAnsi="Times New Roman" w:cs="Times New Roman"/>
                <w:sz w:val="24"/>
                <w:szCs w:val="24"/>
                <w:rtl/>
              </w:rPr>
            </w:pPr>
            <w:r w:rsidRPr="002E4B85">
              <w:rPr>
                <w:rFonts w:ascii="Times New Roman" w:hAnsi="Times New Roman" w:cs="Times New Roman"/>
                <w:sz w:val="24"/>
                <w:szCs w:val="24"/>
              </w:rPr>
              <w:t>0.3</w:t>
            </w:r>
          </w:p>
        </w:tc>
        <w:tc>
          <w:tcPr>
            <w:tcW w:w="1080" w:type="dxa"/>
            <w:vAlign w:val="center"/>
          </w:tcPr>
          <w:p w:rsidR="002E4B85" w:rsidRPr="002E4B85" w:rsidRDefault="002E4B85" w:rsidP="0075334D">
            <w:pPr>
              <w:tabs>
                <w:tab w:val="left" w:pos="1713"/>
              </w:tabs>
              <w:spacing w:line="480" w:lineRule="auto"/>
              <w:ind w:firstLine="284"/>
              <w:jc w:val="center"/>
              <w:rPr>
                <w:rFonts w:ascii="Times New Roman" w:hAnsi="Times New Roman" w:cs="Times New Roman"/>
                <w:sz w:val="24"/>
                <w:szCs w:val="24"/>
                <w:rtl/>
              </w:rPr>
            </w:pPr>
            <w:r w:rsidRPr="002E4B85">
              <w:rPr>
                <w:rFonts w:ascii="Times New Roman" w:hAnsi="Times New Roman" w:cs="Times New Roman"/>
                <w:sz w:val="24"/>
                <w:szCs w:val="24"/>
              </w:rPr>
              <w:t>0.33</w:t>
            </w:r>
          </w:p>
        </w:tc>
        <w:tc>
          <w:tcPr>
            <w:tcW w:w="1091" w:type="dxa"/>
            <w:vAlign w:val="center"/>
          </w:tcPr>
          <w:p w:rsidR="002E4B85" w:rsidRPr="002E4B85" w:rsidRDefault="002E4B85" w:rsidP="0075334D">
            <w:pPr>
              <w:tabs>
                <w:tab w:val="left" w:pos="1713"/>
              </w:tabs>
              <w:spacing w:line="480" w:lineRule="auto"/>
              <w:ind w:firstLine="284"/>
              <w:jc w:val="center"/>
              <w:rPr>
                <w:rFonts w:ascii="Times New Roman" w:hAnsi="Times New Roman" w:cs="Times New Roman"/>
                <w:sz w:val="24"/>
                <w:szCs w:val="24"/>
                <w:rtl/>
              </w:rPr>
            </w:pPr>
            <w:r w:rsidRPr="002E4B85">
              <w:rPr>
                <w:rFonts w:ascii="Times New Roman" w:hAnsi="Times New Roman" w:cs="Times New Roman"/>
                <w:sz w:val="24"/>
                <w:szCs w:val="24"/>
              </w:rPr>
              <w:t>0.4</w:t>
            </w:r>
          </w:p>
        </w:tc>
        <w:tc>
          <w:tcPr>
            <w:tcW w:w="889" w:type="dxa"/>
            <w:vAlign w:val="center"/>
          </w:tcPr>
          <w:p w:rsidR="002E4B85" w:rsidRPr="002E4B85" w:rsidRDefault="002E4B85" w:rsidP="0075334D">
            <w:pPr>
              <w:tabs>
                <w:tab w:val="left" w:pos="1713"/>
              </w:tabs>
              <w:spacing w:line="480" w:lineRule="auto"/>
              <w:ind w:firstLine="284"/>
              <w:jc w:val="center"/>
              <w:rPr>
                <w:rFonts w:ascii="Times New Roman" w:hAnsi="Times New Roman" w:cs="Times New Roman"/>
                <w:sz w:val="24"/>
                <w:szCs w:val="24"/>
                <w:rtl/>
              </w:rPr>
            </w:pPr>
            <w:r w:rsidRPr="002E4B85">
              <w:rPr>
                <w:rFonts w:ascii="Times New Roman" w:hAnsi="Times New Roman" w:cs="Times New Roman"/>
                <w:sz w:val="24"/>
                <w:szCs w:val="24"/>
              </w:rPr>
              <w:t>0.5</w:t>
            </w:r>
          </w:p>
        </w:tc>
        <w:tc>
          <w:tcPr>
            <w:tcW w:w="900" w:type="dxa"/>
            <w:vAlign w:val="center"/>
          </w:tcPr>
          <w:p w:rsidR="002E4B85" w:rsidRPr="002E4B85" w:rsidRDefault="002E4B85" w:rsidP="0075334D">
            <w:pPr>
              <w:tabs>
                <w:tab w:val="left" w:pos="1713"/>
              </w:tabs>
              <w:spacing w:line="480" w:lineRule="auto"/>
              <w:ind w:firstLine="284"/>
              <w:jc w:val="center"/>
              <w:rPr>
                <w:rFonts w:ascii="Times New Roman" w:hAnsi="Times New Roman" w:cs="Times New Roman"/>
                <w:sz w:val="24"/>
                <w:szCs w:val="24"/>
                <w:rtl/>
              </w:rPr>
            </w:pPr>
            <w:r w:rsidRPr="002E4B85">
              <w:rPr>
                <w:rFonts w:ascii="Times New Roman" w:hAnsi="Times New Roman" w:cs="Times New Roman"/>
                <w:sz w:val="24"/>
                <w:szCs w:val="24"/>
              </w:rPr>
              <w:t>0.6</w:t>
            </w:r>
          </w:p>
        </w:tc>
        <w:tc>
          <w:tcPr>
            <w:tcW w:w="1085" w:type="dxa"/>
            <w:vAlign w:val="center"/>
          </w:tcPr>
          <w:p w:rsidR="002E4B85" w:rsidRPr="002E4B85" w:rsidRDefault="002E4B85" w:rsidP="0075334D">
            <w:pPr>
              <w:tabs>
                <w:tab w:val="left" w:pos="1713"/>
              </w:tabs>
              <w:spacing w:line="480" w:lineRule="auto"/>
              <w:ind w:firstLine="284"/>
              <w:jc w:val="center"/>
              <w:rPr>
                <w:rFonts w:ascii="Times New Roman" w:hAnsi="Times New Roman" w:cs="Times New Roman"/>
                <w:sz w:val="24"/>
                <w:szCs w:val="24"/>
                <w:rtl/>
              </w:rPr>
            </w:pPr>
            <w:r w:rsidRPr="002E4B85">
              <w:rPr>
                <w:rFonts w:ascii="Times New Roman" w:hAnsi="Times New Roman" w:cs="Times New Roman"/>
                <w:sz w:val="24"/>
                <w:szCs w:val="24"/>
              </w:rPr>
              <w:t>0.71</w:t>
            </w:r>
          </w:p>
        </w:tc>
        <w:tc>
          <w:tcPr>
            <w:tcW w:w="2358" w:type="dxa"/>
            <w:vAlign w:val="center"/>
          </w:tcPr>
          <w:p w:rsidR="002E4B85" w:rsidRPr="002E4B85" w:rsidRDefault="002E4B85" w:rsidP="0075334D">
            <w:pPr>
              <w:tabs>
                <w:tab w:val="left" w:pos="1713"/>
              </w:tabs>
              <w:spacing w:line="480" w:lineRule="auto"/>
              <w:ind w:firstLine="284"/>
              <w:jc w:val="center"/>
              <w:rPr>
                <w:rFonts w:ascii="Times New Roman" w:hAnsi="Times New Roman" w:cs="Times New Roman"/>
                <w:sz w:val="24"/>
                <w:szCs w:val="24"/>
                <w:vertAlign w:val="subscript"/>
              </w:rPr>
            </w:pPr>
            <w:r w:rsidRPr="002E4B85">
              <w:rPr>
                <w:rFonts w:ascii="Times New Roman" w:hAnsi="Times New Roman" w:cs="Times New Roman"/>
                <w:sz w:val="24"/>
                <w:szCs w:val="24"/>
              </w:rPr>
              <w:t>R</w:t>
            </w:r>
            <w:r w:rsidRPr="002E4B85">
              <w:rPr>
                <w:rFonts w:ascii="Times New Roman" w:hAnsi="Times New Roman" w:cs="Times New Roman"/>
                <w:sz w:val="24"/>
                <w:szCs w:val="24"/>
                <w:vertAlign w:val="subscript"/>
              </w:rPr>
              <w:t>L</w:t>
            </w:r>
          </w:p>
        </w:tc>
      </w:tr>
    </w:tbl>
    <w:p w:rsidR="002E4B85" w:rsidRPr="00FA7F94" w:rsidRDefault="002E4B85" w:rsidP="00FA7F94">
      <w:pPr>
        <w:pStyle w:val="HTMLPreformatted"/>
        <w:shd w:val="clear" w:color="auto" w:fill="FFFFFF"/>
        <w:spacing w:line="360" w:lineRule="auto"/>
        <w:jc w:val="center"/>
        <w:rPr>
          <w:rFonts w:ascii="Times New Roman" w:hAnsi="Times New Roman" w:cs="Times New Roman"/>
          <w:color w:val="212121"/>
          <w:sz w:val="24"/>
          <w:szCs w:val="24"/>
        </w:rPr>
      </w:pPr>
    </w:p>
    <w:p w:rsidR="006367BC" w:rsidRPr="00FA7F94" w:rsidRDefault="00F6162D" w:rsidP="00FA7F94">
      <w:pPr>
        <w:pStyle w:val="HTMLPreformatted"/>
        <w:shd w:val="clear" w:color="auto" w:fill="FFFFFF"/>
        <w:spacing w:line="360" w:lineRule="auto"/>
        <w:jc w:val="both"/>
        <w:rPr>
          <w:rFonts w:ascii="Times New Roman" w:hAnsi="Times New Roman" w:cs="Times New Roman"/>
          <w:b/>
          <w:bCs/>
          <w:sz w:val="24"/>
          <w:szCs w:val="24"/>
          <w:shd w:val="clear" w:color="auto" w:fill="FFFFFF"/>
        </w:rPr>
      </w:pPr>
      <w:r w:rsidRPr="00FA7F94">
        <w:rPr>
          <w:rFonts w:ascii="Times New Roman" w:hAnsi="Times New Roman" w:cs="Times New Roman"/>
          <w:b/>
          <w:bCs/>
          <w:sz w:val="24"/>
          <w:szCs w:val="24"/>
          <w:shd w:val="clear" w:color="auto" w:fill="FFFFFF"/>
        </w:rPr>
        <w:t>3.8 Thermodynamic study</w:t>
      </w:r>
    </w:p>
    <w:p w:rsidR="00F6162D" w:rsidRPr="00FA7F94" w:rsidRDefault="00F6162D" w:rsidP="00A1471A">
      <w:pPr>
        <w:pStyle w:val="HTMLPreformatted"/>
        <w:shd w:val="clear" w:color="auto" w:fill="FFFFFF"/>
        <w:spacing w:line="360" w:lineRule="auto"/>
        <w:jc w:val="both"/>
        <w:rPr>
          <w:rFonts w:ascii="Times New Roman" w:hAnsi="Times New Roman" w:cs="Times New Roman"/>
          <w:kern w:val="16"/>
          <w:sz w:val="24"/>
          <w:szCs w:val="24"/>
        </w:rPr>
      </w:pPr>
      <w:r w:rsidRPr="00FA7F94">
        <w:rPr>
          <w:rFonts w:ascii="Times New Roman" w:hAnsi="Times New Roman" w:cs="Times New Roman"/>
          <w:sz w:val="24"/>
          <w:szCs w:val="24"/>
          <w:shd w:val="clear" w:color="auto" w:fill="FFFFFF"/>
        </w:rPr>
        <w:t>Thermodynamic parameters include enthalpy changes (</w:t>
      </w:r>
      <w:r w:rsidRPr="00FA7F94">
        <w:rPr>
          <w:rFonts w:ascii="Times New Roman" w:hAnsi="Times New Roman" w:cs="Times New Roman"/>
          <w:kern w:val="16"/>
          <w:position w:val="-12"/>
          <w:sz w:val="24"/>
          <w:szCs w:val="24"/>
        </w:rPr>
        <w:object w:dxaOrig="620" w:dyaOrig="380">
          <v:shape id="_x0000_i1034" type="#_x0000_t75" style="width:31.5pt;height:17.25pt" o:ole="">
            <v:imagedata r:id="rId42" o:title=""/>
          </v:shape>
          <o:OLEObject Type="Embed" ProgID="Equation.DSMT4" ShapeID="_x0000_i1034" DrawAspect="Content" ObjectID="_1612903856" r:id="rId43"/>
        </w:object>
      </w:r>
      <w:r w:rsidRPr="00FA7F94">
        <w:rPr>
          <w:rFonts w:ascii="Times New Roman" w:hAnsi="Times New Roman" w:cs="Times New Roman"/>
          <w:kern w:val="16"/>
          <w:sz w:val="24"/>
          <w:szCs w:val="24"/>
        </w:rPr>
        <w:t>), entropy (</w:t>
      </w:r>
      <w:r w:rsidRPr="00FA7F94">
        <w:rPr>
          <w:rFonts w:ascii="Times New Roman" w:hAnsi="Times New Roman" w:cs="Times New Roman"/>
          <w:kern w:val="16"/>
          <w:position w:val="-12"/>
          <w:sz w:val="24"/>
          <w:szCs w:val="24"/>
        </w:rPr>
        <w:object w:dxaOrig="560" w:dyaOrig="380">
          <v:shape id="_x0000_i1035" type="#_x0000_t75" style="width:30pt;height:18.75pt" o:ole="">
            <v:imagedata r:id="rId44" o:title=""/>
          </v:shape>
          <o:OLEObject Type="Embed" ProgID="Equation.DSMT4" ShapeID="_x0000_i1035" DrawAspect="Content" ObjectID="_1612903857" r:id="rId45"/>
        </w:object>
      </w:r>
      <w:r w:rsidRPr="00FA7F94">
        <w:rPr>
          <w:rFonts w:ascii="Times New Roman" w:hAnsi="Times New Roman" w:cs="Times New Roman"/>
          <w:kern w:val="16"/>
          <w:sz w:val="24"/>
          <w:szCs w:val="24"/>
        </w:rPr>
        <w:t>) and Gibbs free energy (</w:t>
      </w:r>
      <w:r w:rsidRPr="00FA7F94">
        <w:rPr>
          <w:rFonts w:ascii="Times New Roman" w:hAnsi="Times New Roman" w:cs="Times New Roman"/>
          <w:kern w:val="16"/>
          <w:position w:val="-12"/>
          <w:sz w:val="24"/>
          <w:szCs w:val="24"/>
        </w:rPr>
        <w:object w:dxaOrig="600" w:dyaOrig="380">
          <v:shape id="_x0000_i1036" type="#_x0000_t75" style="width:32.25pt;height:20.25pt" o:ole="">
            <v:imagedata r:id="rId46" o:title=""/>
          </v:shape>
          <o:OLEObject Type="Embed" ProgID="Equation.DSMT4" ShapeID="_x0000_i1036" DrawAspect="Content" ObjectID="_1612903858" r:id="rId47"/>
        </w:object>
      </w:r>
      <w:r w:rsidRPr="00FA7F94">
        <w:rPr>
          <w:rFonts w:ascii="Times New Roman" w:hAnsi="Times New Roman" w:cs="Times New Roman"/>
          <w:kern w:val="16"/>
          <w:sz w:val="24"/>
          <w:szCs w:val="24"/>
        </w:rPr>
        <w:t xml:space="preserve">); they have special importance for describing </w:t>
      </w:r>
      <w:r w:rsidR="003868BC" w:rsidRPr="00FA7F94">
        <w:rPr>
          <w:rFonts w:ascii="Times New Roman" w:hAnsi="Times New Roman" w:cs="Times New Roman"/>
          <w:kern w:val="16"/>
          <w:sz w:val="24"/>
          <w:szCs w:val="24"/>
        </w:rPr>
        <w:t>adsorption</w:t>
      </w:r>
      <w:r w:rsidRPr="00FA7F94">
        <w:rPr>
          <w:rFonts w:ascii="Times New Roman" w:hAnsi="Times New Roman" w:cs="Times New Roman"/>
          <w:kern w:val="16"/>
          <w:sz w:val="24"/>
          <w:szCs w:val="24"/>
        </w:rPr>
        <w:t xml:space="preserve"> process and achieving a reaction equilibrium.</w:t>
      </w:r>
      <w:r w:rsidRPr="00FA7F94">
        <w:rPr>
          <w:rFonts w:ascii="Times New Roman" w:hAnsi="Times New Roman" w:cs="Times New Roman"/>
          <w:sz w:val="24"/>
          <w:szCs w:val="24"/>
        </w:rPr>
        <w:t xml:space="preserve"> </w:t>
      </w:r>
      <w:r w:rsidRPr="00FA7F94">
        <w:rPr>
          <w:rFonts w:ascii="Times New Roman" w:hAnsi="Times New Roman" w:cs="Times New Roman"/>
          <w:kern w:val="16"/>
          <w:sz w:val="24"/>
          <w:szCs w:val="24"/>
        </w:rPr>
        <w:t xml:space="preserve">Whenever there is an </w:t>
      </w:r>
      <w:r w:rsidR="003868BC" w:rsidRPr="00FA7F94">
        <w:rPr>
          <w:rFonts w:ascii="Times New Roman" w:hAnsi="Times New Roman" w:cs="Times New Roman"/>
          <w:kern w:val="16"/>
          <w:sz w:val="24"/>
          <w:szCs w:val="24"/>
        </w:rPr>
        <w:t>adsorption</w:t>
      </w:r>
      <w:r w:rsidRPr="00FA7F94">
        <w:rPr>
          <w:rFonts w:ascii="Times New Roman" w:hAnsi="Times New Roman" w:cs="Times New Roman"/>
          <w:kern w:val="16"/>
          <w:sz w:val="24"/>
          <w:szCs w:val="24"/>
        </w:rPr>
        <w:t xml:space="preserve"> equilibrium constant, then, the thermodynamic functions can be eval</w:t>
      </w:r>
      <w:r w:rsidR="00FA7F94">
        <w:rPr>
          <w:rFonts w:ascii="Times New Roman" w:hAnsi="Times New Roman" w:cs="Times New Roman"/>
          <w:kern w:val="16"/>
          <w:sz w:val="24"/>
          <w:szCs w:val="24"/>
        </w:rPr>
        <w:t>uated through equations 7 to 9</w:t>
      </w:r>
      <w:r w:rsidRPr="00FA7F94">
        <w:rPr>
          <w:rFonts w:ascii="Times New Roman" w:hAnsi="Times New Roman" w:cs="Times New Roman"/>
          <w:kern w:val="16"/>
          <w:sz w:val="24"/>
          <w:szCs w:val="24"/>
        </w:rPr>
        <w:t>.</w:t>
      </w:r>
      <w:r w:rsidR="00A1471A" w:rsidRPr="00FA7F94">
        <w:rPr>
          <w:rFonts w:ascii="Times New Roman" w:hAnsi="Times New Roman" w:cs="Times New Roman"/>
          <w:color w:val="00B0F0"/>
          <w:kern w:val="16"/>
          <w:sz w:val="24"/>
          <w:szCs w:val="24"/>
          <w:vertAlign w:val="superscript"/>
        </w:rPr>
        <w:t>32-33</w:t>
      </w:r>
    </w:p>
    <w:p w:rsidR="00F6162D" w:rsidRPr="00FA7F94" w:rsidRDefault="007623E7" w:rsidP="00FA7F94">
      <w:pPr>
        <w:pStyle w:val="HTMLPreformatted"/>
        <w:shd w:val="clear" w:color="auto" w:fill="FFFFFF"/>
        <w:spacing w:line="360" w:lineRule="auto"/>
        <w:jc w:val="center"/>
        <w:rPr>
          <w:rFonts w:ascii="Times New Roman" w:hAnsi="Times New Roman" w:cs="Times New Roman"/>
          <w:sz w:val="24"/>
          <w:szCs w:val="24"/>
          <w:shd w:val="clear" w:color="auto" w:fill="FFFFFF"/>
        </w:rPr>
      </w:pPr>
      <m:oMathPara>
        <m:oMath>
          <m:r>
            <w:rPr>
              <w:rFonts w:ascii="Cambria Math" w:hAnsi="Cambria Math" w:cs="Times New Roman"/>
              <w:sz w:val="24"/>
              <w:szCs w:val="24"/>
              <w:shd w:val="clear" w:color="auto" w:fill="FFFFFF"/>
            </w:rPr>
            <m:t>K=</m:t>
          </m:r>
          <m:f>
            <m:fPr>
              <m:ctrlPr>
                <w:rPr>
                  <w:rFonts w:ascii="Cambria Math" w:hAnsi="Cambria Math" w:cs="Times New Roman"/>
                  <w:i/>
                  <w:sz w:val="24"/>
                  <w:szCs w:val="24"/>
                  <w:shd w:val="clear" w:color="auto" w:fill="FFFFFF"/>
                </w:rPr>
              </m:ctrlPr>
            </m:fPr>
            <m:num>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C</m:t>
                  </m:r>
                </m:e>
                <m:sub>
                  <m:r>
                    <w:rPr>
                      <w:rFonts w:ascii="Cambria Math" w:hAnsi="Cambria Math" w:cs="Times New Roman"/>
                      <w:sz w:val="24"/>
                      <w:szCs w:val="24"/>
                      <w:shd w:val="clear" w:color="auto" w:fill="FFFFFF"/>
                    </w:rPr>
                    <m:t>AS</m:t>
                  </m:r>
                </m:sub>
              </m:sSub>
            </m:num>
            <m:den>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C</m:t>
                  </m:r>
                </m:e>
                <m:sub>
                  <m:r>
                    <w:rPr>
                      <w:rFonts w:ascii="Cambria Math" w:hAnsi="Cambria Math" w:cs="Times New Roman"/>
                      <w:sz w:val="24"/>
                      <w:szCs w:val="24"/>
                      <w:shd w:val="clear" w:color="auto" w:fill="FFFFFF"/>
                    </w:rPr>
                    <m:t>A</m:t>
                  </m:r>
                </m:sub>
              </m:sSub>
            </m:den>
          </m:f>
          <m:r>
            <w:rPr>
              <w:rFonts w:ascii="Cambria Math" w:hAnsi="Cambria Math" w:cs="Times New Roman"/>
              <w:sz w:val="24"/>
              <w:szCs w:val="24"/>
              <w:shd w:val="clear" w:color="auto" w:fill="FFFFFF"/>
            </w:rPr>
            <m:t>=</m:t>
          </m:r>
          <m:f>
            <m:fPr>
              <m:ctrlPr>
                <w:rPr>
                  <w:rFonts w:ascii="Cambria Math" w:hAnsi="Cambria Math" w:cs="Times New Roman"/>
                  <w:i/>
                  <w:sz w:val="24"/>
                  <w:szCs w:val="24"/>
                  <w:shd w:val="clear" w:color="auto" w:fill="FFFFFF"/>
                </w:rPr>
              </m:ctrlPr>
            </m:fPr>
            <m:num>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q</m:t>
                  </m:r>
                </m:e>
                <m:sub>
                  <m:r>
                    <w:rPr>
                      <w:rFonts w:ascii="Cambria Math" w:hAnsi="Cambria Math" w:cs="Times New Roman"/>
                      <w:sz w:val="24"/>
                      <w:szCs w:val="24"/>
                      <w:shd w:val="clear" w:color="auto" w:fill="FFFFFF"/>
                    </w:rPr>
                    <m:t>e</m:t>
                  </m:r>
                </m:sub>
              </m:sSub>
            </m:num>
            <m:den>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C</m:t>
                  </m:r>
                </m:e>
                <m:sub>
                  <m:r>
                    <w:rPr>
                      <w:rFonts w:ascii="Cambria Math" w:hAnsi="Cambria Math" w:cs="Times New Roman"/>
                      <w:sz w:val="24"/>
                      <w:szCs w:val="24"/>
                      <w:shd w:val="clear" w:color="auto" w:fill="FFFFFF"/>
                    </w:rPr>
                    <m:t>e</m:t>
                  </m:r>
                </m:sub>
              </m:sSub>
            </m:den>
          </m:f>
          <m:r>
            <w:rPr>
              <w:rFonts w:ascii="Cambria Math" w:hAnsi="Cambria Math" w:cs="Times New Roman"/>
              <w:sz w:val="24"/>
              <w:szCs w:val="24"/>
              <w:shd w:val="clear" w:color="auto" w:fill="FFFFFF"/>
            </w:rPr>
            <m:t xml:space="preserve">                                                   (7)</m:t>
          </m:r>
        </m:oMath>
      </m:oMathPara>
    </w:p>
    <w:p w:rsidR="00F6162D" w:rsidRPr="00FA7F94" w:rsidRDefault="00F6162D" w:rsidP="00FA7F94">
      <w:pPr>
        <w:pStyle w:val="HTMLPreformatted"/>
        <w:shd w:val="clear" w:color="auto" w:fill="FFFFFF"/>
        <w:spacing w:line="360" w:lineRule="auto"/>
        <w:jc w:val="both"/>
        <w:rPr>
          <w:rFonts w:ascii="Times New Roman" w:hAnsi="Times New Roman" w:cs="Times New Roman"/>
          <w:sz w:val="24"/>
          <w:szCs w:val="24"/>
          <w:shd w:val="clear" w:color="auto" w:fill="FFFFFF"/>
        </w:rPr>
      </w:pPr>
    </w:p>
    <w:p w:rsidR="0019099B" w:rsidRPr="00FA7F94" w:rsidRDefault="007623E7" w:rsidP="00FA7F94">
      <w:pPr>
        <w:pStyle w:val="HTMLPreformatted"/>
        <w:shd w:val="clear" w:color="auto" w:fill="FFFFFF"/>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ads</m:t>
              </m:r>
            </m:sub>
          </m:sSub>
          <m:r>
            <w:rPr>
              <w:rFonts w:ascii="Cambria Math" w:hAnsi="Cambria Math" w:cs="Times New Roman"/>
              <w:sz w:val="24"/>
              <w:szCs w:val="24"/>
            </w:rPr>
            <m:t>=-RTLnK                                             (8)</m:t>
          </m:r>
        </m:oMath>
      </m:oMathPara>
    </w:p>
    <w:p w:rsidR="00BE3102" w:rsidRPr="00FA7F94" w:rsidRDefault="00BE3102" w:rsidP="00FA7F94">
      <w:pPr>
        <w:pStyle w:val="HTMLPreformatted"/>
        <w:shd w:val="clear" w:color="auto" w:fill="FFFFFF"/>
        <w:spacing w:line="360" w:lineRule="auto"/>
        <w:jc w:val="both"/>
        <w:rPr>
          <w:rFonts w:ascii="Times New Roman" w:hAnsi="Times New Roman" w:cs="Times New Roman"/>
          <w:b/>
          <w:bCs/>
          <w:color w:val="212121"/>
          <w:sz w:val="24"/>
          <w:szCs w:val="24"/>
        </w:rPr>
      </w:pPr>
    </w:p>
    <w:p w:rsidR="00A45326" w:rsidRPr="00FA7F94" w:rsidRDefault="000D2430" w:rsidP="00FA7F94">
      <w:pPr>
        <w:pStyle w:val="HTMLPreformatted"/>
        <w:shd w:val="clear" w:color="auto" w:fill="FFFFFF"/>
        <w:spacing w:line="360" w:lineRule="auto"/>
        <w:rPr>
          <w:rFonts w:ascii="Times New Roman" w:hAnsi="Times New Roman" w:cs="Times New Roman"/>
          <w:kern w:val="16"/>
          <w:sz w:val="24"/>
          <w:szCs w:val="24"/>
        </w:rPr>
      </w:pPr>
      <w:r w:rsidRPr="00FA7F94">
        <w:rPr>
          <w:rFonts w:ascii="Times New Roman" w:hAnsi="Times New Roman" w:cs="Times New Roman"/>
          <w:sz w:val="24"/>
          <w:szCs w:val="24"/>
        </w:rPr>
        <w:t xml:space="preserve">Also, </w:t>
      </w:r>
      <w:r w:rsidRPr="00FA7F94">
        <w:rPr>
          <w:rFonts w:ascii="Times New Roman" w:hAnsi="Times New Roman" w:cs="Times New Roman"/>
          <w:sz w:val="24"/>
          <w:szCs w:val="24"/>
          <w:shd w:val="clear" w:color="auto" w:fill="FFFFFF"/>
        </w:rPr>
        <w:t>(</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ads</m:t>
            </m:r>
          </m:sub>
        </m:sSub>
      </m:oMath>
      <w:r w:rsidRPr="00FA7F94">
        <w:rPr>
          <w:rFonts w:ascii="Times New Roman" w:hAnsi="Times New Roman" w:cs="Times New Roman"/>
          <w:kern w:val="16"/>
          <w:sz w:val="24"/>
          <w:szCs w:val="24"/>
        </w:rPr>
        <w:t>) and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ads</m:t>
            </m:r>
          </m:sub>
        </m:sSub>
      </m:oMath>
      <w:r w:rsidRPr="00FA7F94">
        <w:rPr>
          <w:rFonts w:ascii="Times New Roman" w:hAnsi="Times New Roman" w:cs="Times New Roman"/>
          <w:kern w:val="16"/>
          <w:sz w:val="24"/>
          <w:szCs w:val="24"/>
        </w:rPr>
        <w:t xml:space="preserve">) can be calculated through equation </w:t>
      </w:r>
      <w:r w:rsidR="003A37D1" w:rsidRPr="00FA7F94">
        <w:rPr>
          <w:rFonts w:ascii="Times New Roman" w:hAnsi="Times New Roman" w:cs="Times New Roman"/>
          <w:kern w:val="16"/>
          <w:sz w:val="24"/>
          <w:szCs w:val="24"/>
        </w:rPr>
        <w:t>9 from the slope and interface of LnK against 1/T plot</w:t>
      </w:r>
      <w:r w:rsidRPr="00FA7F94">
        <w:rPr>
          <w:rFonts w:ascii="Times New Roman" w:hAnsi="Times New Roman" w:cs="Times New Roman"/>
          <w:kern w:val="16"/>
          <w:sz w:val="24"/>
          <w:szCs w:val="24"/>
        </w:rPr>
        <w:t>.</w:t>
      </w:r>
    </w:p>
    <w:p w:rsidR="000D2430" w:rsidRPr="00FA7F94" w:rsidRDefault="007623E7" w:rsidP="00FA7F94">
      <w:pPr>
        <w:pStyle w:val="HTMLPreformatted"/>
        <w:shd w:val="clear" w:color="auto" w:fill="FFFFFF"/>
        <w:spacing w:line="360" w:lineRule="auto"/>
        <w:jc w:val="center"/>
        <w:rPr>
          <w:rFonts w:ascii="Times New Roman" w:hAnsi="Times New Roman" w:cs="Times New Roman"/>
          <w:sz w:val="24"/>
          <w:szCs w:val="24"/>
        </w:rPr>
      </w:pPr>
      <m:oMath>
        <m:r>
          <w:rPr>
            <w:rFonts w:ascii="Cambria Math" w:hAnsi="Cambria Math" w:cs="Times New Roman"/>
            <w:sz w:val="24"/>
            <w:szCs w:val="24"/>
          </w:rPr>
          <m:t>LnK=</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ads</m:t>
                </m:r>
              </m:sub>
            </m:sSub>
          </m:num>
          <m:den>
            <m:r>
              <w:rPr>
                <w:rFonts w:ascii="Cambria Math" w:hAnsi="Cambria Math" w:cs="Times New Roman"/>
                <w:sz w:val="24"/>
                <w:szCs w:val="24"/>
              </w:rPr>
              <m:t>R</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ads</m:t>
                </m:r>
              </m:sub>
            </m:sSub>
          </m:num>
          <m:den>
            <m:r>
              <w:rPr>
                <w:rFonts w:ascii="Cambria Math" w:hAnsi="Cambria Math" w:cs="Times New Roman"/>
                <w:sz w:val="24"/>
                <w:szCs w:val="24"/>
              </w:rPr>
              <m:t>RT</m:t>
            </m:r>
          </m:den>
        </m:f>
      </m:oMath>
      <w:r w:rsidRPr="00FA7F94">
        <w:rPr>
          <w:rFonts w:ascii="Times New Roman" w:hAnsi="Times New Roman" w:cs="Times New Roman"/>
          <w:noProof/>
          <w:sz w:val="24"/>
          <w:szCs w:val="24"/>
        </w:rPr>
        <w:t xml:space="preserve">                                      (9)</w:t>
      </w:r>
    </w:p>
    <w:p w:rsidR="000D2430" w:rsidRPr="00FA7F94" w:rsidRDefault="000D2430" w:rsidP="00FA7F94">
      <w:pPr>
        <w:pStyle w:val="HTMLPreformatted"/>
        <w:shd w:val="clear" w:color="auto" w:fill="FFFFFF"/>
        <w:spacing w:line="360" w:lineRule="auto"/>
        <w:jc w:val="both"/>
        <w:rPr>
          <w:rFonts w:ascii="Times New Roman" w:hAnsi="Times New Roman" w:cs="Times New Roman"/>
          <w:sz w:val="24"/>
          <w:szCs w:val="24"/>
        </w:rPr>
      </w:pPr>
      <w:r w:rsidRPr="00FA7F94">
        <w:rPr>
          <w:rFonts w:ascii="Times New Roman" w:hAnsi="Times New Roman" w:cs="Times New Roman"/>
          <w:sz w:val="24"/>
          <w:szCs w:val="24"/>
        </w:rPr>
        <w:t xml:space="preserve">The equilibrium constant is calculated at any </w:t>
      </w:r>
      <w:r w:rsidR="00E124C8" w:rsidRPr="00FA7F94">
        <w:rPr>
          <w:rFonts w:ascii="Times New Roman" w:hAnsi="Times New Roman" w:cs="Times New Roman"/>
          <w:sz w:val="24"/>
          <w:szCs w:val="24"/>
        </w:rPr>
        <w:t>temperature using equation 7</w:t>
      </w:r>
      <w:r w:rsidRPr="00FA7F94">
        <w:rPr>
          <w:rFonts w:ascii="Times New Roman" w:hAnsi="Times New Roman" w:cs="Times New Roman"/>
          <w:sz w:val="24"/>
          <w:szCs w:val="24"/>
        </w:rPr>
        <w:t>.</w:t>
      </w:r>
    </w:p>
    <w:p w:rsidR="00DD1225" w:rsidRPr="00FA7F94" w:rsidRDefault="000D2430" w:rsidP="00FA7F94">
      <w:pPr>
        <w:pStyle w:val="HTMLPreformatted"/>
        <w:shd w:val="clear" w:color="auto" w:fill="FFFFFF"/>
        <w:spacing w:line="360" w:lineRule="auto"/>
        <w:jc w:val="both"/>
        <w:rPr>
          <w:rFonts w:ascii="Times New Roman" w:hAnsi="Times New Roman" w:cs="Times New Roman"/>
          <w:sz w:val="24"/>
          <w:szCs w:val="24"/>
        </w:rPr>
      </w:pPr>
      <w:r w:rsidRPr="00FA7F94">
        <w:rPr>
          <w:rFonts w:ascii="Times New Roman" w:hAnsi="Times New Roman" w:cs="Times New Roman"/>
          <w:sz w:val="24"/>
          <w:szCs w:val="24"/>
        </w:rPr>
        <w:t xml:space="preserve">The thermodynamic data graph of </w:t>
      </w:r>
      <w:r w:rsidR="00B56776" w:rsidRPr="00FA7F94">
        <w:rPr>
          <w:rFonts w:ascii="Times New Roman" w:hAnsi="Times New Roman" w:cs="Times New Roman"/>
          <w:sz w:val="24"/>
          <w:szCs w:val="24"/>
        </w:rPr>
        <w:t>s</w:t>
      </w:r>
      <w:r w:rsidRPr="00FA7F94">
        <w:rPr>
          <w:rFonts w:ascii="Times New Roman" w:hAnsi="Times New Roman" w:cs="Times New Roman"/>
          <w:sz w:val="24"/>
          <w:szCs w:val="24"/>
        </w:rPr>
        <w:t xml:space="preserve">ulfate ion </w:t>
      </w:r>
      <w:r w:rsidR="003868BC" w:rsidRPr="00FA7F94">
        <w:rPr>
          <w:rFonts w:ascii="Times New Roman" w:hAnsi="Times New Roman" w:cs="Times New Roman"/>
          <w:sz w:val="24"/>
          <w:szCs w:val="24"/>
        </w:rPr>
        <w:t>adsorption</w:t>
      </w:r>
      <w:r w:rsidRPr="00FA7F94">
        <w:rPr>
          <w:rFonts w:ascii="Times New Roman" w:hAnsi="Times New Roman" w:cs="Times New Roman"/>
          <w:sz w:val="24"/>
          <w:szCs w:val="24"/>
        </w:rPr>
        <w:t xml:space="preserve"> process by activated carbon is shown in </w:t>
      </w:r>
      <w:r w:rsidRPr="00FA7F94">
        <w:rPr>
          <w:rFonts w:ascii="Times New Roman" w:hAnsi="Times New Roman" w:cs="Times New Roman"/>
          <w:color w:val="00B0F0"/>
          <w:sz w:val="24"/>
          <w:szCs w:val="24"/>
        </w:rPr>
        <w:t>Fig. 11</w:t>
      </w:r>
      <w:r w:rsidRPr="00FA7F94">
        <w:rPr>
          <w:rFonts w:ascii="Times New Roman" w:hAnsi="Times New Roman" w:cs="Times New Roman"/>
          <w:sz w:val="24"/>
          <w:szCs w:val="24"/>
        </w:rPr>
        <w:t xml:space="preserve">. Also, the extracted data from this graph is presented in </w:t>
      </w:r>
      <w:r w:rsidRPr="00FA7F94">
        <w:rPr>
          <w:rFonts w:ascii="Times New Roman" w:hAnsi="Times New Roman" w:cs="Times New Roman"/>
          <w:color w:val="00B0F0"/>
          <w:sz w:val="24"/>
          <w:szCs w:val="24"/>
        </w:rPr>
        <w:t xml:space="preserve">Table </w:t>
      </w:r>
      <w:r w:rsidR="00704452" w:rsidRPr="00FA7F94">
        <w:rPr>
          <w:rFonts w:ascii="Times New Roman" w:hAnsi="Times New Roman" w:cs="Times New Roman"/>
          <w:color w:val="00B0F0"/>
          <w:sz w:val="24"/>
          <w:szCs w:val="24"/>
        </w:rPr>
        <w:t>4</w:t>
      </w:r>
      <w:r w:rsidRPr="00FA7F94">
        <w:rPr>
          <w:rFonts w:ascii="Times New Roman" w:hAnsi="Times New Roman" w:cs="Times New Roman"/>
          <w:sz w:val="24"/>
          <w:szCs w:val="24"/>
        </w:rPr>
        <w:t xml:space="preserve">. According to the data presented in </w:t>
      </w:r>
      <w:r w:rsidRPr="00FA7F94">
        <w:rPr>
          <w:rFonts w:ascii="Times New Roman" w:hAnsi="Times New Roman" w:cs="Times New Roman"/>
          <w:color w:val="00B0F0"/>
          <w:sz w:val="24"/>
          <w:szCs w:val="24"/>
        </w:rPr>
        <w:t xml:space="preserve">Table </w:t>
      </w:r>
      <w:r w:rsidR="00704452" w:rsidRPr="00FA7F94">
        <w:rPr>
          <w:rFonts w:ascii="Times New Roman" w:hAnsi="Times New Roman" w:cs="Times New Roman"/>
          <w:color w:val="00B0F0"/>
          <w:sz w:val="24"/>
          <w:szCs w:val="24"/>
        </w:rPr>
        <w:t>4</w:t>
      </w:r>
      <w:r w:rsidRPr="00FA7F94">
        <w:rPr>
          <w:rFonts w:ascii="Times New Roman" w:hAnsi="Times New Roman" w:cs="Times New Roman"/>
          <w:sz w:val="24"/>
          <w:szCs w:val="24"/>
        </w:rPr>
        <w:t xml:space="preserve">, </w:t>
      </w:r>
      <w:r w:rsidRPr="00FA7F94">
        <w:rPr>
          <w:rFonts w:ascii="Times New Roman" w:hAnsi="Times New Roman" w:cs="Times New Roman"/>
          <w:kern w:val="16"/>
          <w:position w:val="-12"/>
          <w:sz w:val="24"/>
          <w:szCs w:val="24"/>
        </w:rPr>
        <w:object w:dxaOrig="620" w:dyaOrig="380">
          <v:shape id="_x0000_i1037" type="#_x0000_t75" style="width:31.5pt;height:17.25pt" o:ole="">
            <v:imagedata r:id="rId42" o:title=""/>
          </v:shape>
          <o:OLEObject Type="Embed" ProgID="Equation.DSMT4" ShapeID="_x0000_i1037" DrawAspect="Content" ObjectID="_1612903859" r:id="rId48"/>
        </w:object>
      </w:r>
      <w:r w:rsidRPr="00FA7F94">
        <w:rPr>
          <w:rFonts w:ascii="Times New Roman" w:hAnsi="Times New Roman" w:cs="Times New Roman"/>
          <w:kern w:val="16"/>
          <w:sz w:val="24"/>
          <w:szCs w:val="24"/>
        </w:rPr>
        <w:t>,</w:t>
      </w:r>
      <w:r w:rsidRPr="00FA7F94">
        <w:rPr>
          <w:rFonts w:ascii="Times New Roman" w:hAnsi="Times New Roman" w:cs="Times New Roman"/>
          <w:kern w:val="16"/>
          <w:position w:val="-12"/>
          <w:sz w:val="24"/>
          <w:szCs w:val="24"/>
        </w:rPr>
        <w:object w:dxaOrig="560" w:dyaOrig="380">
          <v:shape id="_x0000_i1038" type="#_x0000_t75" style="width:30pt;height:18.75pt" o:ole="">
            <v:imagedata r:id="rId44" o:title=""/>
          </v:shape>
          <o:OLEObject Type="Embed" ProgID="Equation.DSMT4" ShapeID="_x0000_i1038" DrawAspect="Content" ObjectID="_1612903860" r:id="rId49"/>
        </w:object>
      </w:r>
      <w:r w:rsidRPr="00FA7F94">
        <w:rPr>
          <w:rFonts w:ascii="Times New Roman" w:hAnsi="Times New Roman" w:cs="Times New Roman"/>
          <w:kern w:val="16"/>
          <w:sz w:val="24"/>
          <w:szCs w:val="24"/>
        </w:rPr>
        <w:t xml:space="preserve">and </w:t>
      </w:r>
      <w:r w:rsidRPr="00FA7F94">
        <w:rPr>
          <w:rFonts w:ascii="Times New Roman" w:hAnsi="Times New Roman" w:cs="Times New Roman"/>
          <w:kern w:val="16"/>
          <w:position w:val="-12"/>
          <w:sz w:val="24"/>
          <w:szCs w:val="24"/>
        </w:rPr>
        <w:object w:dxaOrig="600" w:dyaOrig="380">
          <v:shape id="_x0000_i1039" type="#_x0000_t75" style="width:32.25pt;height:20.25pt" o:ole="">
            <v:imagedata r:id="rId46" o:title=""/>
          </v:shape>
          <o:OLEObject Type="Embed" ProgID="Equation.DSMT4" ShapeID="_x0000_i1039" DrawAspect="Content" ObjectID="_1612903861" r:id="rId50"/>
        </w:object>
      </w:r>
      <w:r w:rsidR="000946EF" w:rsidRPr="00FA7F94">
        <w:rPr>
          <w:rFonts w:ascii="Times New Roman" w:hAnsi="Times New Roman" w:cs="Times New Roman"/>
          <w:kern w:val="16"/>
          <w:sz w:val="24"/>
          <w:szCs w:val="24"/>
        </w:rPr>
        <w:t>values</w:t>
      </w:r>
      <w:r w:rsidR="007623E7" w:rsidRPr="00FA7F94">
        <w:rPr>
          <w:rFonts w:ascii="Times New Roman" w:hAnsi="Times New Roman" w:cs="Times New Roman"/>
          <w:kern w:val="16"/>
          <w:sz w:val="24"/>
          <w:szCs w:val="24"/>
        </w:rPr>
        <w:t xml:space="preserve"> </w:t>
      </w:r>
      <w:r w:rsidRPr="00FA7F94">
        <w:rPr>
          <w:rFonts w:ascii="Times New Roman" w:hAnsi="Times New Roman" w:cs="Times New Roman"/>
          <w:kern w:val="16"/>
          <w:sz w:val="24"/>
          <w:szCs w:val="24"/>
        </w:rPr>
        <w:t xml:space="preserve">are negative. Therefore, </w:t>
      </w:r>
      <w:r w:rsidR="00B56776" w:rsidRPr="00FA7F94">
        <w:rPr>
          <w:rFonts w:ascii="Times New Roman" w:hAnsi="Times New Roman" w:cs="Times New Roman"/>
          <w:sz w:val="24"/>
          <w:szCs w:val="24"/>
        </w:rPr>
        <w:t>s</w:t>
      </w:r>
      <w:r w:rsidRPr="00FA7F94">
        <w:rPr>
          <w:rFonts w:ascii="Times New Roman" w:hAnsi="Times New Roman" w:cs="Times New Roman"/>
          <w:sz w:val="24"/>
          <w:szCs w:val="24"/>
        </w:rPr>
        <w:t xml:space="preserve">ulfate ion </w:t>
      </w:r>
      <w:r w:rsidR="003868BC" w:rsidRPr="00FA7F94">
        <w:rPr>
          <w:rFonts w:ascii="Times New Roman" w:hAnsi="Times New Roman" w:cs="Times New Roman"/>
          <w:sz w:val="24"/>
          <w:szCs w:val="24"/>
        </w:rPr>
        <w:t>adsorption</w:t>
      </w:r>
      <w:r w:rsidRPr="00FA7F94">
        <w:rPr>
          <w:rFonts w:ascii="Times New Roman" w:hAnsi="Times New Roman" w:cs="Times New Roman"/>
          <w:sz w:val="24"/>
          <w:szCs w:val="24"/>
        </w:rPr>
        <w:t xml:space="preserve"> </w:t>
      </w:r>
      <w:r w:rsidRPr="00FA7F94">
        <w:rPr>
          <w:rFonts w:ascii="Times New Roman" w:hAnsi="Times New Roman" w:cs="Times New Roman"/>
          <w:sz w:val="24"/>
          <w:szCs w:val="24"/>
        </w:rPr>
        <w:lastRenderedPageBreak/>
        <w:t>process by activated carbon</w:t>
      </w:r>
      <w:r w:rsidR="000946EF" w:rsidRPr="00FA7F94">
        <w:rPr>
          <w:rFonts w:ascii="Times New Roman" w:hAnsi="Times New Roman" w:cs="Times New Roman"/>
          <w:sz w:val="24"/>
          <w:szCs w:val="24"/>
        </w:rPr>
        <w:t xml:space="preserve"> is spontaneous. Given being negative, its adsorption percentage decreases with increasing temperature. Considering the </w:t>
      </w:r>
      <w:r w:rsidR="000946EF" w:rsidRPr="00FA7F94">
        <w:rPr>
          <w:rFonts w:ascii="Times New Roman" w:hAnsi="Times New Roman" w:cs="Times New Roman"/>
          <w:sz w:val="24"/>
          <w:szCs w:val="24"/>
          <w:shd w:val="clear" w:color="auto" w:fill="FFFFFF"/>
        </w:rPr>
        <w:t>enthalpy changes in anion’s adsorption</w:t>
      </w:r>
      <w:r w:rsidR="000946EF" w:rsidRPr="00FA7F94">
        <w:rPr>
          <w:rFonts w:ascii="Times New Roman" w:hAnsi="Times New Roman" w:cs="Times New Roman"/>
          <w:iCs/>
          <w:color w:val="212121"/>
          <w:sz w:val="24"/>
          <w:szCs w:val="24"/>
        </w:rPr>
        <w:t xml:space="preserve"> on the activated carbon surface, it can be said that the </w:t>
      </w:r>
      <w:r w:rsidR="003868BC" w:rsidRPr="00FA7F94">
        <w:rPr>
          <w:rFonts w:ascii="Times New Roman" w:hAnsi="Times New Roman" w:cs="Times New Roman"/>
          <w:iCs/>
          <w:color w:val="212121"/>
          <w:sz w:val="24"/>
          <w:szCs w:val="24"/>
        </w:rPr>
        <w:t>adsorption</w:t>
      </w:r>
      <w:r w:rsidR="000946EF" w:rsidRPr="00FA7F94">
        <w:rPr>
          <w:rFonts w:ascii="Times New Roman" w:hAnsi="Times New Roman" w:cs="Times New Roman"/>
          <w:iCs/>
          <w:color w:val="212121"/>
          <w:sz w:val="24"/>
          <w:szCs w:val="24"/>
        </w:rPr>
        <w:t xml:space="preserve"> process is physical; because</w:t>
      </w:r>
      <m:oMath>
        <m:r>
          <w:rPr>
            <w:rFonts w:ascii="Cambria Math" w:hAnsi="Cambria Math" w:cs="Times New Roman"/>
            <w:color w:val="212121"/>
            <w:sz w:val="24"/>
            <w:szCs w:val="24"/>
          </w:rPr>
          <m:t xml:space="preserve"> </m:t>
        </m:r>
        <m:r>
          <m:rPr>
            <m:sty m:val="p"/>
          </m:rPr>
          <w:rPr>
            <w:rFonts w:ascii="Cambria Math" w:hAnsi="Cambria Math" w:cs="Times New Roman"/>
            <w:color w:val="212121"/>
            <w:sz w:val="24"/>
            <w:szCs w:val="24"/>
          </w:rPr>
          <m:t>∆H&lt;40 Kj/mol</m:t>
        </m:r>
      </m:oMath>
      <w:r w:rsidR="000946EF" w:rsidRPr="00FA7F94">
        <w:rPr>
          <w:rFonts w:ascii="Times New Roman" w:hAnsi="Times New Roman" w:cs="Times New Roman"/>
          <w:color w:val="212121"/>
          <w:sz w:val="24"/>
          <w:szCs w:val="24"/>
        </w:rPr>
        <w:t xml:space="preserve">. </w:t>
      </w:r>
      <w:r w:rsidR="000946EF" w:rsidRPr="00FA7F94">
        <w:rPr>
          <w:rFonts w:ascii="Times New Roman" w:hAnsi="Times New Roman" w:cs="Times New Roman"/>
          <w:sz w:val="24"/>
          <w:szCs w:val="24"/>
        </w:rPr>
        <w:t>Since the</w:t>
      </w:r>
      <w:r w:rsidR="000946EF" w:rsidRPr="00FA7F94">
        <w:rPr>
          <w:rFonts w:ascii="Times New Roman" w:hAnsi="Times New Roman" w:cs="Times New Roman"/>
          <w:iCs/>
          <w:sz w:val="24"/>
          <w:szCs w:val="24"/>
        </w:rPr>
        <w:t xml:space="preserve"> </w:t>
      </w:r>
      <w:r w:rsidR="003868BC" w:rsidRPr="00FA7F94">
        <w:rPr>
          <w:rFonts w:ascii="Times New Roman" w:hAnsi="Times New Roman" w:cs="Times New Roman"/>
          <w:iCs/>
          <w:sz w:val="24"/>
          <w:szCs w:val="24"/>
        </w:rPr>
        <w:t>adsorption</w:t>
      </w:r>
      <w:r w:rsidR="000946EF" w:rsidRPr="00FA7F94">
        <w:rPr>
          <w:rFonts w:ascii="Times New Roman" w:hAnsi="Times New Roman" w:cs="Times New Roman"/>
          <w:iCs/>
          <w:sz w:val="24"/>
          <w:szCs w:val="24"/>
        </w:rPr>
        <w:t xml:space="preserve"> process </w:t>
      </w:r>
      <w:r w:rsidR="000946EF" w:rsidRPr="00FA7F94">
        <w:rPr>
          <w:rFonts w:ascii="Times New Roman" w:hAnsi="Times New Roman" w:cs="Times New Roman"/>
          <w:iCs/>
          <w:color w:val="212121"/>
          <w:sz w:val="24"/>
          <w:szCs w:val="24"/>
        </w:rPr>
        <w:t>is</w:t>
      </w:r>
      <w:r w:rsidR="000946EF" w:rsidRPr="00FA7F94">
        <w:rPr>
          <w:rFonts w:ascii="Times New Roman" w:hAnsi="Times New Roman" w:cs="Times New Roman"/>
          <w:sz w:val="24"/>
          <w:szCs w:val="24"/>
        </w:rPr>
        <w:t xml:space="preserve"> exothermal, </w:t>
      </w:r>
      <w:r w:rsidR="000946EF" w:rsidRPr="00FA7F94">
        <w:rPr>
          <w:rFonts w:ascii="Times New Roman" w:hAnsi="Times New Roman" w:cs="Times New Roman"/>
          <w:iCs/>
          <w:color w:val="212121"/>
          <w:sz w:val="24"/>
          <w:szCs w:val="24"/>
        </w:rPr>
        <w:t>according to le Chatelier principle,</w:t>
      </w:r>
      <w:r w:rsidR="000946EF" w:rsidRPr="00FA7F94">
        <w:rPr>
          <w:rFonts w:ascii="Times New Roman" w:hAnsi="Times New Roman" w:cs="Times New Roman"/>
          <w:sz w:val="24"/>
          <w:szCs w:val="24"/>
        </w:rPr>
        <w:t xml:space="preserve"> it decreases with increasing temperature which is somehow </w:t>
      </w:r>
      <w:r w:rsidR="000946EF" w:rsidRPr="00FA7F94">
        <w:rPr>
          <w:rFonts w:ascii="Times New Roman" w:hAnsi="Times New Roman" w:cs="Times New Roman"/>
          <w:color w:val="212121"/>
          <w:sz w:val="24"/>
          <w:szCs w:val="24"/>
          <w:lang w:val="en"/>
        </w:rPr>
        <w:t xml:space="preserve">accompanied with </w:t>
      </w:r>
      <w:r w:rsidR="000946EF" w:rsidRPr="00FA7F94">
        <w:rPr>
          <w:rFonts w:ascii="Times New Roman" w:hAnsi="Times New Roman" w:cs="Times New Roman"/>
          <w:sz w:val="24"/>
          <w:szCs w:val="24"/>
          <w:lang w:val="en"/>
        </w:rPr>
        <w:t xml:space="preserve">irregularities reduction. Moreover, Gibbs free energy for sulfate ions decreased by </w:t>
      </w:r>
      <w:r w:rsidR="000946EF" w:rsidRPr="00FA7F94">
        <w:rPr>
          <w:rFonts w:ascii="Times New Roman" w:hAnsi="Times New Roman" w:cs="Times New Roman"/>
          <w:sz w:val="24"/>
          <w:szCs w:val="24"/>
        </w:rPr>
        <w:t xml:space="preserve">increasing temperature which indicated that when temperature increases, the amount of spontaneous </w:t>
      </w:r>
      <w:r w:rsidR="003868BC" w:rsidRPr="00FA7F94">
        <w:rPr>
          <w:rFonts w:ascii="Times New Roman" w:hAnsi="Times New Roman" w:cs="Times New Roman"/>
          <w:sz w:val="24"/>
          <w:szCs w:val="24"/>
        </w:rPr>
        <w:t>adsorption</w:t>
      </w:r>
      <w:r w:rsidR="00693C93" w:rsidRPr="00FA7F94">
        <w:rPr>
          <w:rFonts w:ascii="Times New Roman" w:hAnsi="Times New Roman" w:cs="Times New Roman"/>
          <w:sz w:val="24"/>
          <w:szCs w:val="24"/>
        </w:rPr>
        <w:t xml:space="preserve"> process for anion</w:t>
      </w:r>
      <w:r w:rsidR="000946EF" w:rsidRPr="00FA7F94">
        <w:rPr>
          <w:rFonts w:ascii="Times New Roman" w:hAnsi="Times New Roman" w:cs="Times New Roman"/>
          <w:sz w:val="24"/>
          <w:szCs w:val="24"/>
        </w:rPr>
        <w:t xml:space="preserve"> de</w:t>
      </w:r>
      <w:r w:rsidR="00693C93" w:rsidRPr="00FA7F94">
        <w:rPr>
          <w:rFonts w:ascii="Times New Roman" w:hAnsi="Times New Roman" w:cs="Times New Roman"/>
          <w:sz w:val="24"/>
          <w:szCs w:val="24"/>
        </w:rPr>
        <w:t>creases.</w:t>
      </w:r>
    </w:p>
    <w:p w:rsidR="002E4B85" w:rsidRPr="003814CB" w:rsidRDefault="002E4B85" w:rsidP="002E4B85">
      <w:pPr>
        <w:pStyle w:val="HTMLPreformatted"/>
        <w:shd w:val="clear" w:color="auto" w:fill="FFFFFF"/>
        <w:jc w:val="center"/>
        <w:rPr>
          <w:rFonts w:asciiTheme="minorBidi" w:hAnsiTheme="minorBidi" w:cstheme="minorBidi"/>
          <w:sz w:val="24"/>
          <w:szCs w:val="24"/>
        </w:rPr>
      </w:pPr>
      <w:r w:rsidRPr="003814CB">
        <w:rPr>
          <w:rFonts w:asciiTheme="minorBidi" w:hAnsiTheme="minorBidi" w:cstheme="minorBidi"/>
          <w:noProof/>
          <w:sz w:val="24"/>
          <w:szCs w:val="24"/>
          <w:rtl/>
        </w:rPr>
        <w:drawing>
          <wp:inline distT="0" distB="0" distL="0" distR="0" wp14:anchorId="32DE3C18" wp14:editId="12B444B4">
            <wp:extent cx="4030345" cy="2790825"/>
            <wp:effectExtent l="0" t="0" r="8255" b="0"/>
            <wp:docPr id="2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2E4B85" w:rsidRPr="002E4B85" w:rsidRDefault="002E4B85" w:rsidP="002E4B85">
      <w:pPr>
        <w:pStyle w:val="HTMLPreformatted"/>
        <w:shd w:val="clear" w:color="auto" w:fill="FFFFFF"/>
        <w:spacing w:line="480" w:lineRule="auto"/>
        <w:jc w:val="center"/>
        <w:rPr>
          <w:rFonts w:ascii="Times New Roman" w:hAnsi="Times New Roman" w:cs="Times New Roman"/>
          <w:sz w:val="24"/>
          <w:szCs w:val="24"/>
        </w:rPr>
      </w:pPr>
      <w:r w:rsidRPr="002E4B85">
        <w:rPr>
          <w:rFonts w:ascii="Times New Roman" w:hAnsi="Times New Roman" w:cs="Times New Roman"/>
          <w:sz w:val="24"/>
          <w:szCs w:val="24"/>
        </w:rPr>
        <w:t>Figure 11. The ln K</w:t>
      </w:r>
      <w:r w:rsidRPr="002E4B85">
        <w:rPr>
          <w:rFonts w:ascii="Times New Roman" w:hAnsi="Times New Roman" w:cs="Times New Roman"/>
          <w:sz w:val="24"/>
          <w:szCs w:val="24"/>
          <w:vertAlign w:val="subscript"/>
        </w:rPr>
        <w:t>o</w:t>
      </w:r>
      <w:r w:rsidRPr="002E4B85">
        <w:rPr>
          <w:rFonts w:ascii="Times New Roman" w:hAnsi="Times New Roman" w:cs="Times New Roman"/>
          <w:sz w:val="24"/>
          <w:szCs w:val="24"/>
        </w:rPr>
        <w:t xml:space="preserve"> diagram versus 1/T for thermodynamic parameters estimation of Sulfate ion adsorption from aqueous solution by activated carbon</w:t>
      </w:r>
    </w:p>
    <w:p w:rsidR="002E4B85" w:rsidRDefault="002E4B85" w:rsidP="00FA7F94">
      <w:pPr>
        <w:pStyle w:val="HTMLPreformatted"/>
        <w:shd w:val="clear" w:color="auto" w:fill="FFFFFF"/>
        <w:spacing w:line="360" w:lineRule="auto"/>
        <w:jc w:val="center"/>
        <w:rPr>
          <w:rFonts w:ascii="Times New Roman" w:hAnsi="Times New Roman" w:cs="Times New Roman"/>
          <w:b/>
          <w:bCs/>
          <w:color w:val="FF0000"/>
          <w:sz w:val="24"/>
          <w:szCs w:val="24"/>
        </w:rPr>
      </w:pPr>
    </w:p>
    <w:p w:rsidR="002E4B85" w:rsidRPr="003814CB" w:rsidRDefault="002E4B85" w:rsidP="002E4B85">
      <w:pPr>
        <w:pStyle w:val="HTMLPreformatted"/>
        <w:shd w:val="clear" w:color="auto" w:fill="FFFFFF"/>
        <w:jc w:val="center"/>
        <w:rPr>
          <w:rFonts w:asciiTheme="minorBidi" w:hAnsiTheme="minorBidi" w:cstheme="minorBidi"/>
          <w:sz w:val="24"/>
          <w:szCs w:val="24"/>
        </w:rPr>
      </w:pPr>
    </w:p>
    <w:p w:rsidR="002E4B85" w:rsidRPr="002E4B85" w:rsidRDefault="002E4B85" w:rsidP="002E4B85">
      <w:pPr>
        <w:pStyle w:val="HTMLPreformatted"/>
        <w:shd w:val="clear" w:color="auto" w:fill="FFFFFF"/>
        <w:spacing w:line="480" w:lineRule="auto"/>
        <w:jc w:val="center"/>
        <w:rPr>
          <w:rFonts w:ascii="Times New Roman" w:hAnsi="Times New Roman" w:cs="Times New Roman"/>
          <w:color w:val="212121"/>
          <w:sz w:val="24"/>
          <w:szCs w:val="24"/>
        </w:rPr>
      </w:pPr>
      <w:r w:rsidRPr="002E4B85">
        <w:rPr>
          <w:rFonts w:ascii="Times New Roman" w:hAnsi="Times New Roman" w:cs="Times New Roman"/>
          <w:sz w:val="24"/>
          <w:szCs w:val="24"/>
        </w:rPr>
        <w:t>Table 4. Thermodynamic functions of 100 mg/L</w:t>
      </w:r>
      <m:oMath>
        <m:r>
          <w:rPr>
            <w:rFonts w:ascii="Cambria Math" w:hAnsi="Cambria Math" w:cs="Times New Roman"/>
            <w:sz w:val="24"/>
            <w:szCs w:val="24"/>
          </w:rPr>
          <m:t xml:space="preserve"> </m:t>
        </m:r>
        <m:sSubSup>
          <m:sSubSupPr>
            <m:ctrlPr>
              <w:rPr>
                <w:rFonts w:ascii="Cambria Math" w:hAnsi="Cambria Math" w:cs="Times New Roman"/>
                <w:iCs/>
                <w:color w:val="212121"/>
                <w:sz w:val="24"/>
                <w:szCs w:val="24"/>
              </w:rPr>
            </m:ctrlPr>
          </m:sSubSup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up>
            <m:r>
              <m:rPr>
                <m:sty m:val="p"/>
              </m:rPr>
              <w:rPr>
                <w:rFonts w:ascii="Cambria Math" w:hAnsi="Cambria Math" w:cs="Times New Roman"/>
                <w:color w:val="212121"/>
                <w:sz w:val="24"/>
                <w:szCs w:val="24"/>
              </w:rPr>
              <m:t>2-</m:t>
            </m:r>
          </m:sup>
        </m:sSubSup>
      </m:oMath>
      <w:r w:rsidRPr="002E4B85">
        <w:rPr>
          <w:rFonts w:ascii="Times New Roman" w:hAnsi="Times New Roman" w:cs="Times New Roman"/>
          <w:iCs/>
          <w:color w:val="212121"/>
          <w:sz w:val="24"/>
          <w:szCs w:val="24"/>
        </w:rPr>
        <w:t xml:space="preserve">  ion on the activated carbon surface derived from Lotus leaf  (Other terms: m=0.5 g, pH=6, Tc =65min)</w:t>
      </w:r>
      <m:oMath>
        <m:r>
          <m:rPr>
            <m:sty m:val="p"/>
          </m:rPr>
          <w:rPr>
            <w:rFonts w:ascii="Cambria Math" w:hAnsi="Cambria Math" w:cs="Times New Roman"/>
            <w:color w:val="212121"/>
            <w:sz w:val="24"/>
            <w:szCs w:val="24"/>
          </w:rPr>
          <m:t xml:space="preserve"> </m:t>
        </m:r>
      </m:oMath>
    </w:p>
    <w:p w:rsidR="002E4B85" w:rsidRPr="002E4B85" w:rsidRDefault="002E4B85" w:rsidP="002E4B85">
      <w:pPr>
        <w:pStyle w:val="HTMLPreformatted"/>
        <w:shd w:val="clear" w:color="auto" w:fill="FFFFFF"/>
        <w:tabs>
          <w:tab w:val="center" w:pos="4680"/>
          <w:tab w:val="left" w:pos="7558"/>
        </w:tabs>
        <w:rPr>
          <w:rFonts w:ascii="Times New Roman" w:hAnsi="Times New Roman" w:cs="Times New Roman"/>
          <w:color w:val="212121"/>
          <w:sz w:val="24"/>
          <w:szCs w:val="24"/>
        </w:rPr>
      </w:pPr>
    </w:p>
    <w:tbl>
      <w:tblPr>
        <w:tblStyle w:val="3"/>
        <w:bidiVisual/>
        <w:tblW w:w="0" w:type="auto"/>
        <w:jc w:val="center"/>
        <w:tblLook w:val="04A0" w:firstRow="1" w:lastRow="0" w:firstColumn="1" w:lastColumn="0" w:noHBand="0" w:noVBand="1"/>
      </w:tblPr>
      <w:tblGrid>
        <w:gridCol w:w="2280"/>
        <w:gridCol w:w="2264"/>
        <w:gridCol w:w="2118"/>
        <w:gridCol w:w="1121"/>
        <w:gridCol w:w="1276"/>
      </w:tblGrid>
      <w:tr w:rsidR="002E4B85" w:rsidRPr="002E4B85" w:rsidTr="0075334D">
        <w:trPr>
          <w:trHeight w:val="413"/>
          <w:jc w:val="center"/>
        </w:trPr>
        <w:tc>
          <w:tcPr>
            <w:tcW w:w="2280" w:type="dxa"/>
          </w:tcPr>
          <w:p w:rsidR="002E4B85" w:rsidRPr="002E4B85" w:rsidRDefault="002E4B85" w:rsidP="0075334D">
            <w:pPr>
              <w:tabs>
                <w:tab w:val="left" w:pos="1713"/>
              </w:tabs>
              <w:ind w:firstLine="284"/>
              <w:jc w:val="both"/>
              <w:rPr>
                <w:rFonts w:ascii="Times New Roman" w:eastAsiaTheme="minorEastAsia" w:hAnsi="Times New Roman" w:cs="Times New Roman"/>
                <w:sz w:val="24"/>
                <w:szCs w:val="24"/>
                <w:rtl/>
              </w:rPr>
            </w:pPr>
            <w:r w:rsidRPr="002E4B85">
              <w:rPr>
                <w:rFonts w:ascii="Times New Roman" w:hAnsi="Times New Roman" w:cs="Times New Roman"/>
                <w:position w:val="-12"/>
                <w:sz w:val="24"/>
                <w:szCs w:val="24"/>
                <w:shd w:val="clear" w:color="auto" w:fill="FFFFFF"/>
                <w:lang w:bidi="ar-SA"/>
              </w:rPr>
              <w:object w:dxaOrig="1660" w:dyaOrig="360">
                <v:shape id="_x0000_i1040" type="#_x0000_t75" style="width:78.75pt;height:17.25pt" o:ole="">
                  <v:imagedata r:id="rId52" o:title=""/>
                </v:shape>
                <o:OLEObject Type="Embed" ProgID="Equation.DSMT4" ShapeID="_x0000_i1040" DrawAspect="Content" ObjectID="_1612903862" r:id="rId53"/>
              </w:object>
            </w:r>
          </w:p>
        </w:tc>
        <w:tc>
          <w:tcPr>
            <w:tcW w:w="2264" w:type="dxa"/>
          </w:tcPr>
          <w:p w:rsidR="002E4B85" w:rsidRPr="002E4B85" w:rsidRDefault="002E4B85" w:rsidP="0075334D">
            <w:pPr>
              <w:tabs>
                <w:tab w:val="left" w:pos="1713"/>
              </w:tabs>
              <w:ind w:firstLine="284"/>
              <w:jc w:val="both"/>
              <w:rPr>
                <w:rFonts w:ascii="Times New Roman" w:eastAsiaTheme="minorEastAsia" w:hAnsi="Times New Roman" w:cs="Times New Roman"/>
                <w:sz w:val="24"/>
                <w:szCs w:val="24"/>
                <w:rtl/>
              </w:rPr>
            </w:pPr>
            <w:r w:rsidRPr="002E4B85">
              <w:rPr>
                <w:rFonts w:ascii="Times New Roman" w:hAnsi="Times New Roman" w:cs="Times New Roman"/>
                <w:position w:val="-12"/>
                <w:sz w:val="24"/>
                <w:szCs w:val="24"/>
                <w:shd w:val="clear" w:color="auto" w:fill="FFFFFF"/>
                <w:lang w:bidi="ar-SA"/>
              </w:rPr>
              <w:object w:dxaOrig="1660" w:dyaOrig="360">
                <v:shape id="_x0000_i1041" type="#_x0000_t75" style="width:78.75pt;height:20.25pt" o:ole="">
                  <v:imagedata r:id="rId54" o:title=""/>
                </v:shape>
                <o:OLEObject Type="Embed" ProgID="Equation.DSMT4" ShapeID="_x0000_i1041" DrawAspect="Content" ObjectID="_1612903863" r:id="rId55"/>
              </w:object>
            </w:r>
          </w:p>
        </w:tc>
        <w:tc>
          <w:tcPr>
            <w:tcW w:w="2118" w:type="dxa"/>
          </w:tcPr>
          <w:p w:rsidR="002E4B85" w:rsidRPr="002E4B85" w:rsidRDefault="002E4B85" w:rsidP="0075334D">
            <w:pPr>
              <w:tabs>
                <w:tab w:val="left" w:pos="1713"/>
              </w:tabs>
              <w:ind w:firstLine="284"/>
              <w:jc w:val="both"/>
              <w:rPr>
                <w:rFonts w:ascii="Times New Roman" w:eastAsiaTheme="minorEastAsia" w:hAnsi="Times New Roman" w:cs="Times New Roman"/>
                <w:sz w:val="24"/>
                <w:szCs w:val="24"/>
                <w:rtl/>
              </w:rPr>
            </w:pPr>
            <w:r w:rsidRPr="002E4B85">
              <w:rPr>
                <w:rFonts w:ascii="Times New Roman" w:hAnsi="Times New Roman" w:cs="Times New Roman"/>
                <w:position w:val="-12"/>
                <w:sz w:val="24"/>
                <w:szCs w:val="24"/>
                <w:shd w:val="clear" w:color="auto" w:fill="FFFFFF"/>
                <w:lang w:bidi="ar-SA"/>
              </w:rPr>
              <w:object w:dxaOrig="1560" w:dyaOrig="360">
                <v:shape id="_x0000_i1042" type="#_x0000_t75" style="width:1in;height:18.75pt" o:ole="">
                  <v:imagedata r:id="rId56" o:title=""/>
                </v:shape>
                <o:OLEObject Type="Embed" ProgID="Equation.DSMT4" ShapeID="_x0000_i1042" DrawAspect="Content" ObjectID="_1612903864" r:id="rId57"/>
              </w:object>
            </w:r>
          </w:p>
        </w:tc>
        <w:tc>
          <w:tcPr>
            <w:tcW w:w="1121" w:type="dxa"/>
            <w:vAlign w:val="center"/>
          </w:tcPr>
          <w:p w:rsidR="002E4B85" w:rsidRPr="002E4B85" w:rsidRDefault="002E4B85" w:rsidP="0075334D">
            <w:pPr>
              <w:tabs>
                <w:tab w:val="left" w:pos="1713"/>
              </w:tabs>
              <w:ind w:firstLine="284"/>
              <w:jc w:val="both"/>
              <w:rPr>
                <w:rFonts w:ascii="Times New Roman" w:eastAsiaTheme="minorEastAsia" w:hAnsi="Times New Roman" w:cs="Times New Roman"/>
                <w:sz w:val="24"/>
                <w:szCs w:val="24"/>
                <w:rtl/>
              </w:rPr>
            </w:pPr>
            <w:r w:rsidRPr="002E4B85">
              <w:rPr>
                <w:rFonts w:ascii="Times New Roman" w:hAnsi="Times New Roman" w:cs="Times New Roman"/>
                <w:sz w:val="24"/>
                <w:szCs w:val="24"/>
              </w:rPr>
              <w:t>K</w:t>
            </w:r>
          </w:p>
        </w:tc>
        <w:tc>
          <w:tcPr>
            <w:tcW w:w="1276"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T(K)</w:t>
            </w:r>
          </w:p>
        </w:tc>
      </w:tr>
      <w:tr w:rsidR="002E4B85" w:rsidRPr="002E4B85" w:rsidTr="0075334D">
        <w:trPr>
          <w:jc w:val="center"/>
        </w:trPr>
        <w:tc>
          <w:tcPr>
            <w:tcW w:w="2280" w:type="dxa"/>
            <w:vMerge w:val="restart"/>
            <w:vAlign w:val="center"/>
          </w:tcPr>
          <w:p w:rsidR="002E4B85" w:rsidRPr="002E4B85" w:rsidRDefault="002E4B85" w:rsidP="0075334D">
            <w:pPr>
              <w:tabs>
                <w:tab w:val="left" w:pos="1713"/>
              </w:tabs>
              <w:ind w:firstLine="284"/>
              <w:jc w:val="both"/>
              <w:rPr>
                <w:rFonts w:ascii="Times New Roman" w:hAnsi="Times New Roman" w:cs="Times New Roman"/>
                <w:sz w:val="24"/>
                <w:szCs w:val="24"/>
              </w:rPr>
            </w:pPr>
          </w:p>
          <w:p w:rsidR="002E4B85" w:rsidRPr="002E4B85" w:rsidRDefault="002E4B85" w:rsidP="0075334D">
            <w:pPr>
              <w:tabs>
                <w:tab w:val="left" w:pos="1713"/>
              </w:tabs>
              <w:ind w:firstLine="284"/>
              <w:jc w:val="both"/>
              <w:rPr>
                <w:rFonts w:ascii="Times New Roman" w:hAnsi="Times New Roman" w:cs="Times New Roman"/>
                <w:sz w:val="24"/>
                <w:szCs w:val="24"/>
              </w:rPr>
            </w:pPr>
          </w:p>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lastRenderedPageBreak/>
              <w:t>-40.09</w:t>
            </w:r>
          </w:p>
        </w:tc>
        <w:tc>
          <w:tcPr>
            <w:tcW w:w="2264" w:type="dxa"/>
            <w:vMerge w:val="restart"/>
            <w:vAlign w:val="center"/>
          </w:tcPr>
          <w:p w:rsidR="002E4B85" w:rsidRPr="002E4B85" w:rsidRDefault="002E4B85" w:rsidP="0075334D">
            <w:pPr>
              <w:tabs>
                <w:tab w:val="left" w:pos="1713"/>
              </w:tabs>
              <w:ind w:firstLine="284"/>
              <w:jc w:val="both"/>
              <w:rPr>
                <w:rFonts w:ascii="Times New Roman" w:hAnsi="Times New Roman" w:cs="Times New Roman"/>
                <w:sz w:val="24"/>
                <w:szCs w:val="24"/>
              </w:rPr>
            </w:pPr>
          </w:p>
          <w:p w:rsidR="002E4B85" w:rsidRPr="002E4B85" w:rsidRDefault="002E4B85" w:rsidP="0075334D">
            <w:pPr>
              <w:tabs>
                <w:tab w:val="left" w:pos="1713"/>
              </w:tabs>
              <w:ind w:firstLine="284"/>
              <w:jc w:val="both"/>
              <w:rPr>
                <w:rFonts w:ascii="Times New Roman" w:hAnsi="Times New Roman" w:cs="Times New Roman"/>
                <w:sz w:val="24"/>
                <w:szCs w:val="24"/>
              </w:rPr>
            </w:pPr>
          </w:p>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lastRenderedPageBreak/>
              <w:t>-15.12</w:t>
            </w:r>
          </w:p>
        </w:tc>
        <w:tc>
          <w:tcPr>
            <w:tcW w:w="2118"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lastRenderedPageBreak/>
              <w:t>-3.44</w:t>
            </w:r>
          </w:p>
        </w:tc>
        <w:tc>
          <w:tcPr>
            <w:tcW w:w="1121"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4.15</w:t>
            </w:r>
          </w:p>
        </w:tc>
        <w:tc>
          <w:tcPr>
            <w:tcW w:w="1276"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298</w:t>
            </w:r>
          </w:p>
        </w:tc>
      </w:tr>
      <w:tr w:rsidR="002E4B85" w:rsidRPr="002E4B85" w:rsidTr="0075334D">
        <w:trPr>
          <w:jc w:val="center"/>
        </w:trPr>
        <w:tc>
          <w:tcPr>
            <w:tcW w:w="2280" w:type="dxa"/>
            <w:vMerge/>
          </w:tcPr>
          <w:p w:rsidR="002E4B85" w:rsidRPr="002E4B85" w:rsidRDefault="002E4B85" w:rsidP="0075334D">
            <w:pPr>
              <w:tabs>
                <w:tab w:val="left" w:pos="1713"/>
              </w:tabs>
              <w:ind w:firstLine="284"/>
              <w:jc w:val="both"/>
              <w:rPr>
                <w:rFonts w:ascii="Times New Roman" w:hAnsi="Times New Roman" w:cs="Times New Roman"/>
                <w:sz w:val="24"/>
                <w:szCs w:val="24"/>
                <w:rtl/>
              </w:rPr>
            </w:pPr>
          </w:p>
        </w:tc>
        <w:tc>
          <w:tcPr>
            <w:tcW w:w="2264" w:type="dxa"/>
            <w:vMerge/>
          </w:tcPr>
          <w:p w:rsidR="002E4B85" w:rsidRPr="002E4B85" w:rsidRDefault="002E4B85" w:rsidP="0075334D">
            <w:pPr>
              <w:tabs>
                <w:tab w:val="left" w:pos="1713"/>
              </w:tabs>
              <w:ind w:firstLine="284"/>
              <w:jc w:val="both"/>
              <w:rPr>
                <w:rFonts w:ascii="Times New Roman" w:hAnsi="Times New Roman" w:cs="Times New Roman"/>
                <w:sz w:val="24"/>
                <w:szCs w:val="24"/>
                <w:rtl/>
              </w:rPr>
            </w:pPr>
          </w:p>
        </w:tc>
        <w:tc>
          <w:tcPr>
            <w:tcW w:w="2118"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-2.4</w:t>
            </w:r>
          </w:p>
        </w:tc>
        <w:tc>
          <w:tcPr>
            <w:tcW w:w="1121"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2.6</w:t>
            </w:r>
          </w:p>
        </w:tc>
        <w:tc>
          <w:tcPr>
            <w:tcW w:w="1276"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Pr>
            </w:pPr>
            <w:r w:rsidRPr="002E4B85">
              <w:rPr>
                <w:rFonts w:ascii="Times New Roman" w:hAnsi="Times New Roman" w:cs="Times New Roman"/>
                <w:sz w:val="24"/>
                <w:szCs w:val="24"/>
              </w:rPr>
              <w:t>308</w:t>
            </w:r>
          </w:p>
        </w:tc>
      </w:tr>
      <w:tr w:rsidR="002E4B85" w:rsidRPr="002E4B85" w:rsidTr="0075334D">
        <w:trPr>
          <w:jc w:val="center"/>
        </w:trPr>
        <w:tc>
          <w:tcPr>
            <w:tcW w:w="2280" w:type="dxa"/>
            <w:vMerge/>
          </w:tcPr>
          <w:p w:rsidR="002E4B85" w:rsidRPr="002E4B85" w:rsidRDefault="002E4B85" w:rsidP="0075334D">
            <w:pPr>
              <w:tabs>
                <w:tab w:val="left" w:pos="1713"/>
              </w:tabs>
              <w:ind w:firstLine="284"/>
              <w:jc w:val="both"/>
              <w:rPr>
                <w:rFonts w:ascii="Times New Roman" w:hAnsi="Times New Roman" w:cs="Times New Roman"/>
                <w:sz w:val="24"/>
                <w:szCs w:val="24"/>
                <w:rtl/>
              </w:rPr>
            </w:pPr>
          </w:p>
        </w:tc>
        <w:tc>
          <w:tcPr>
            <w:tcW w:w="2264" w:type="dxa"/>
            <w:vMerge/>
          </w:tcPr>
          <w:p w:rsidR="002E4B85" w:rsidRPr="002E4B85" w:rsidRDefault="002E4B85" w:rsidP="0075334D">
            <w:pPr>
              <w:tabs>
                <w:tab w:val="left" w:pos="1713"/>
              </w:tabs>
              <w:ind w:firstLine="284"/>
              <w:jc w:val="both"/>
              <w:rPr>
                <w:rFonts w:ascii="Times New Roman" w:hAnsi="Times New Roman" w:cs="Times New Roman"/>
                <w:sz w:val="24"/>
                <w:szCs w:val="24"/>
                <w:rtl/>
              </w:rPr>
            </w:pPr>
          </w:p>
        </w:tc>
        <w:tc>
          <w:tcPr>
            <w:tcW w:w="2118"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-2.31</w:t>
            </w:r>
          </w:p>
        </w:tc>
        <w:tc>
          <w:tcPr>
            <w:tcW w:w="1121"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2.33</w:t>
            </w:r>
          </w:p>
        </w:tc>
        <w:tc>
          <w:tcPr>
            <w:tcW w:w="1276"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318</w:t>
            </w:r>
          </w:p>
        </w:tc>
      </w:tr>
      <w:tr w:rsidR="002E4B85" w:rsidRPr="002E4B85" w:rsidTr="0075334D">
        <w:trPr>
          <w:jc w:val="center"/>
        </w:trPr>
        <w:tc>
          <w:tcPr>
            <w:tcW w:w="2280" w:type="dxa"/>
            <w:vMerge/>
          </w:tcPr>
          <w:p w:rsidR="002E4B85" w:rsidRPr="002E4B85" w:rsidRDefault="002E4B85" w:rsidP="0075334D">
            <w:pPr>
              <w:tabs>
                <w:tab w:val="left" w:pos="1713"/>
              </w:tabs>
              <w:ind w:firstLine="284"/>
              <w:jc w:val="both"/>
              <w:rPr>
                <w:rFonts w:ascii="Times New Roman" w:hAnsi="Times New Roman" w:cs="Times New Roman"/>
                <w:sz w:val="24"/>
                <w:szCs w:val="24"/>
                <w:rtl/>
              </w:rPr>
            </w:pPr>
          </w:p>
        </w:tc>
        <w:tc>
          <w:tcPr>
            <w:tcW w:w="2264" w:type="dxa"/>
            <w:vMerge/>
          </w:tcPr>
          <w:p w:rsidR="002E4B85" w:rsidRPr="002E4B85" w:rsidRDefault="002E4B85" w:rsidP="0075334D">
            <w:pPr>
              <w:tabs>
                <w:tab w:val="left" w:pos="1713"/>
              </w:tabs>
              <w:ind w:firstLine="284"/>
              <w:jc w:val="both"/>
              <w:rPr>
                <w:rFonts w:ascii="Times New Roman" w:hAnsi="Times New Roman" w:cs="Times New Roman"/>
                <w:sz w:val="24"/>
                <w:szCs w:val="24"/>
                <w:rtl/>
              </w:rPr>
            </w:pPr>
          </w:p>
        </w:tc>
        <w:tc>
          <w:tcPr>
            <w:tcW w:w="2118"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-1.94</w:t>
            </w:r>
          </w:p>
        </w:tc>
        <w:tc>
          <w:tcPr>
            <w:tcW w:w="1121"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2.03</w:t>
            </w:r>
          </w:p>
        </w:tc>
        <w:tc>
          <w:tcPr>
            <w:tcW w:w="1276"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328</w:t>
            </w:r>
          </w:p>
        </w:tc>
      </w:tr>
      <w:tr w:rsidR="002E4B85" w:rsidRPr="002E4B85" w:rsidTr="0075334D">
        <w:trPr>
          <w:jc w:val="center"/>
        </w:trPr>
        <w:tc>
          <w:tcPr>
            <w:tcW w:w="2280" w:type="dxa"/>
            <w:vMerge/>
          </w:tcPr>
          <w:p w:rsidR="002E4B85" w:rsidRPr="002E4B85" w:rsidRDefault="002E4B85" w:rsidP="0075334D">
            <w:pPr>
              <w:tabs>
                <w:tab w:val="left" w:pos="1713"/>
              </w:tabs>
              <w:ind w:firstLine="284"/>
              <w:jc w:val="both"/>
              <w:rPr>
                <w:rFonts w:ascii="Times New Roman" w:hAnsi="Times New Roman" w:cs="Times New Roman"/>
                <w:sz w:val="24"/>
                <w:szCs w:val="24"/>
                <w:rtl/>
              </w:rPr>
            </w:pPr>
          </w:p>
        </w:tc>
        <w:tc>
          <w:tcPr>
            <w:tcW w:w="2264" w:type="dxa"/>
            <w:vMerge/>
          </w:tcPr>
          <w:p w:rsidR="002E4B85" w:rsidRPr="002E4B85" w:rsidRDefault="002E4B85" w:rsidP="0075334D">
            <w:pPr>
              <w:tabs>
                <w:tab w:val="left" w:pos="1713"/>
              </w:tabs>
              <w:ind w:firstLine="284"/>
              <w:jc w:val="both"/>
              <w:rPr>
                <w:rFonts w:ascii="Times New Roman" w:hAnsi="Times New Roman" w:cs="Times New Roman"/>
                <w:sz w:val="24"/>
                <w:szCs w:val="24"/>
                <w:rtl/>
              </w:rPr>
            </w:pPr>
          </w:p>
        </w:tc>
        <w:tc>
          <w:tcPr>
            <w:tcW w:w="2118"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-1.63</w:t>
            </w:r>
          </w:p>
        </w:tc>
        <w:tc>
          <w:tcPr>
            <w:tcW w:w="1121"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1.87</w:t>
            </w:r>
          </w:p>
        </w:tc>
        <w:tc>
          <w:tcPr>
            <w:tcW w:w="1276"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338</w:t>
            </w:r>
          </w:p>
        </w:tc>
      </w:tr>
      <w:tr w:rsidR="002E4B85" w:rsidRPr="002E4B85" w:rsidTr="0075334D">
        <w:trPr>
          <w:jc w:val="center"/>
        </w:trPr>
        <w:tc>
          <w:tcPr>
            <w:tcW w:w="2280" w:type="dxa"/>
            <w:vMerge/>
          </w:tcPr>
          <w:p w:rsidR="002E4B85" w:rsidRPr="002E4B85" w:rsidRDefault="002E4B85" w:rsidP="0075334D">
            <w:pPr>
              <w:tabs>
                <w:tab w:val="left" w:pos="1713"/>
              </w:tabs>
              <w:ind w:firstLine="284"/>
              <w:jc w:val="both"/>
              <w:rPr>
                <w:rFonts w:ascii="Times New Roman" w:hAnsi="Times New Roman" w:cs="Times New Roman"/>
                <w:sz w:val="24"/>
                <w:szCs w:val="24"/>
                <w:rtl/>
              </w:rPr>
            </w:pPr>
          </w:p>
        </w:tc>
        <w:tc>
          <w:tcPr>
            <w:tcW w:w="2264" w:type="dxa"/>
            <w:vMerge/>
          </w:tcPr>
          <w:p w:rsidR="002E4B85" w:rsidRPr="002E4B85" w:rsidRDefault="002E4B85" w:rsidP="0075334D">
            <w:pPr>
              <w:tabs>
                <w:tab w:val="left" w:pos="1713"/>
              </w:tabs>
              <w:ind w:firstLine="284"/>
              <w:jc w:val="both"/>
              <w:rPr>
                <w:rFonts w:ascii="Times New Roman" w:hAnsi="Times New Roman" w:cs="Times New Roman"/>
                <w:sz w:val="24"/>
                <w:szCs w:val="24"/>
                <w:rtl/>
              </w:rPr>
            </w:pPr>
          </w:p>
        </w:tc>
        <w:tc>
          <w:tcPr>
            <w:tcW w:w="2118"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-1.16</w:t>
            </w:r>
          </w:p>
        </w:tc>
        <w:tc>
          <w:tcPr>
            <w:tcW w:w="1121"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1.5</w:t>
            </w:r>
          </w:p>
        </w:tc>
        <w:tc>
          <w:tcPr>
            <w:tcW w:w="1276" w:type="dxa"/>
            <w:vAlign w:val="center"/>
          </w:tcPr>
          <w:p w:rsidR="002E4B85" w:rsidRPr="002E4B85" w:rsidRDefault="002E4B85" w:rsidP="0075334D">
            <w:pPr>
              <w:tabs>
                <w:tab w:val="left" w:pos="1713"/>
              </w:tabs>
              <w:ind w:firstLine="284"/>
              <w:jc w:val="both"/>
              <w:rPr>
                <w:rFonts w:ascii="Times New Roman" w:hAnsi="Times New Roman" w:cs="Times New Roman"/>
                <w:sz w:val="24"/>
                <w:szCs w:val="24"/>
                <w:rtl/>
              </w:rPr>
            </w:pPr>
            <w:r w:rsidRPr="002E4B85">
              <w:rPr>
                <w:rFonts w:ascii="Times New Roman" w:hAnsi="Times New Roman" w:cs="Times New Roman"/>
                <w:sz w:val="24"/>
                <w:szCs w:val="24"/>
              </w:rPr>
              <w:t>348</w:t>
            </w:r>
          </w:p>
        </w:tc>
      </w:tr>
    </w:tbl>
    <w:p w:rsidR="002E4B85" w:rsidRPr="002E4B85" w:rsidRDefault="002E4B85" w:rsidP="002E4B85">
      <w:pPr>
        <w:pStyle w:val="HTMLPreformatted"/>
        <w:shd w:val="clear" w:color="auto" w:fill="FFFFFF"/>
        <w:tabs>
          <w:tab w:val="center" w:pos="4680"/>
          <w:tab w:val="left" w:pos="7558"/>
        </w:tabs>
        <w:rPr>
          <w:rFonts w:ascii="Times New Roman" w:hAnsi="Times New Roman" w:cs="Times New Roman"/>
          <w:color w:val="212121"/>
          <w:sz w:val="24"/>
          <w:szCs w:val="24"/>
        </w:rPr>
      </w:pPr>
    </w:p>
    <w:p w:rsidR="002E4B85" w:rsidRPr="002E4B85" w:rsidRDefault="002E4B85" w:rsidP="00FA7F94">
      <w:pPr>
        <w:pStyle w:val="HTMLPreformatted"/>
        <w:shd w:val="clear" w:color="auto" w:fill="FFFFFF"/>
        <w:tabs>
          <w:tab w:val="center" w:pos="4680"/>
          <w:tab w:val="left" w:pos="7558"/>
        </w:tabs>
        <w:spacing w:line="360" w:lineRule="auto"/>
        <w:rPr>
          <w:rFonts w:ascii="Times New Roman" w:hAnsi="Times New Roman" w:cs="Times New Roman"/>
          <w:b/>
          <w:bCs/>
          <w:color w:val="212121"/>
          <w:sz w:val="24"/>
          <w:szCs w:val="24"/>
        </w:rPr>
      </w:pPr>
    </w:p>
    <w:p w:rsidR="00693C93" w:rsidRPr="00FA7F94" w:rsidRDefault="00693C93" w:rsidP="00FA7F94">
      <w:pPr>
        <w:pStyle w:val="HTMLPreformatted"/>
        <w:shd w:val="clear" w:color="auto" w:fill="FFFFFF"/>
        <w:tabs>
          <w:tab w:val="center" w:pos="4680"/>
          <w:tab w:val="left" w:pos="7558"/>
        </w:tabs>
        <w:spacing w:line="360" w:lineRule="auto"/>
        <w:rPr>
          <w:rFonts w:ascii="Times New Roman" w:hAnsi="Times New Roman" w:cs="Times New Roman"/>
          <w:b/>
          <w:bCs/>
          <w:color w:val="212121"/>
          <w:sz w:val="24"/>
          <w:szCs w:val="24"/>
        </w:rPr>
      </w:pPr>
      <w:r w:rsidRPr="00FA7F94">
        <w:rPr>
          <w:rFonts w:ascii="Times New Roman" w:hAnsi="Times New Roman" w:cs="Times New Roman"/>
          <w:b/>
          <w:bCs/>
          <w:color w:val="212121"/>
          <w:sz w:val="24"/>
          <w:szCs w:val="24"/>
        </w:rPr>
        <w:t xml:space="preserve">3.9 Kinetic study of </w:t>
      </w:r>
      <w:r w:rsidR="003868BC" w:rsidRPr="00FA7F94">
        <w:rPr>
          <w:rFonts w:ascii="Times New Roman" w:hAnsi="Times New Roman" w:cs="Times New Roman"/>
          <w:b/>
          <w:bCs/>
          <w:color w:val="212121"/>
          <w:sz w:val="24"/>
          <w:szCs w:val="24"/>
        </w:rPr>
        <w:t>adsorption</w:t>
      </w:r>
      <w:r w:rsidRPr="00FA7F94">
        <w:rPr>
          <w:rFonts w:ascii="Times New Roman" w:hAnsi="Times New Roman" w:cs="Times New Roman"/>
          <w:b/>
          <w:bCs/>
          <w:color w:val="212121"/>
          <w:sz w:val="24"/>
          <w:szCs w:val="24"/>
        </w:rPr>
        <w:t xml:space="preserve"> process</w:t>
      </w:r>
    </w:p>
    <w:p w:rsidR="00693C93" w:rsidRPr="00FA7F94" w:rsidRDefault="00693C93" w:rsidP="00A1471A">
      <w:pPr>
        <w:pStyle w:val="HTMLPreformatted"/>
        <w:shd w:val="clear" w:color="auto" w:fill="FFFFFF"/>
        <w:tabs>
          <w:tab w:val="center" w:pos="4680"/>
          <w:tab w:val="left" w:pos="7558"/>
        </w:tabs>
        <w:spacing w:line="360" w:lineRule="auto"/>
        <w:jc w:val="both"/>
        <w:rPr>
          <w:rFonts w:ascii="Times New Roman" w:hAnsi="Times New Roman" w:cs="Times New Roman"/>
          <w:iCs/>
          <w:color w:val="212121"/>
          <w:sz w:val="24"/>
          <w:szCs w:val="24"/>
        </w:rPr>
      </w:pPr>
      <w:r w:rsidRPr="00FA7F94">
        <w:rPr>
          <w:rFonts w:ascii="Times New Roman" w:hAnsi="Times New Roman" w:cs="Times New Roman"/>
          <w:color w:val="212121"/>
          <w:sz w:val="24"/>
          <w:szCs w:val="24"/>
        </w:rPr>
        <w:t xml:space="preserve">The </w:t>
      </w:r>
      <w:r w:rsidR="003868BC" w:rsidRPr="00FA7F94">
        <w:rPr>
          <w:rFonts w:ascii="Times New Roman" w:hAnsi="Times New Roman" w:cs="Times New Roman"/>
          <w:color w:val="212121"/>
          <w:sz w:val="24"/>
          <w:szCs w:val="24"/>
        </w:rPr>
        <w:t>adsorption</w:t>
      </w:r>
      <w:r w:rsidRPr="00FA7F94">
        <w:rPr>
          <w:rFonts w:ascii="Times New Roman" w:hAnsi="Times New Roman" w:cs="Times New Roman"/>
          <w:color w:val="212121"/>
          <w:sz w:val="24"/>
          <w:szCs w:val="24"/>
        </w:rPr>
        <w:t xml:space="preserve"> kinetic study is highly important because it provides valuable information about reaction path and the control mechanism of </w:t>
      </w:r>
      <w:r w:rsidR="003868BC" w:rsidRPr="00FA7F94">
        <w:rPr>
          <w:rFonts w:ascii="Times New Roman" w:hAnsi="Times New Roman" w:cs="Times New Roman"/>
          <w:color w:val="212121"/>
          <w:sz w:val="24"/>
          <w:szCs w:val="24"/>
        </w:rPr>
        <w:t>adsorption</w:t>
      </w:r>
      <w:r w:rsidR="00FA7F94">
        <w:rPr>
          <w:rFonts w:ascii="Times New Roman" w:hAnsi="Times New Roman" w:cs="Times New Roman"/>
          <w:color w:val="212121"/>
          <w:sz w:val="24"/>
          <w:szCs w:val="24"/>
        </w:rPr>
        <w:t xml:space="preserve"> process</w:t>
      </w:r>
      <w:r w:rsidRPr="00FA7F94">
        <w:rPr>
          <w:rFonts w:ascii="Times New Roman" w:hAnsi="Times New Roman" w:cs="Times New Roman"/>
          <w:color w:val="212121"/>
          <w:sz w:val="24"/>
          <w:szCs w:val="24"/>
        </w:rPr>
        <w:t>.</w:t>
      </w:r>
      <w:r w:rsidR="00A1471A" w:rsidRPr="00FA7F94">
        <w:rPr>
          <w:rFonts w:ascii="Times New Roman" w:hAnsi="Times New Roman" w:cs="Times New Roman"/>
          <w:color w:val="00B0F0"/>
          <w:sz w:val="24"/>
          <w:szCs w:val="24"/>
          <w:vertAlign w:val="superscript"/>
        </w:rPr>
        <w:t>23</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In this study,</w:t>
      </w:r>
      <w:r w:rsidRPr="00FA7F94">
        <w:rPr>
          <w:rFonts w:ascii="Times New Roman" w:hAnsi="Times New Roman" w:cs="Times New Roman"/>
          <w:sz w:val="24"/>
          <w:szCs w:val="24"/>
        </w:rPr>
        <w:t xml:space="preserve"> </w:t>
      </w:r>
      <w:r w:rsidRPr="00FA7F94">
        <w:rPr>
          <w:rFonts w:ascii="Times New Roman" w:hAnsi="Times New Roman" w:cs="Times New Roman"/>
          <w:color w:val="212121"/>
          <w:sz w:val="24"/>
          <w:szCs w:val="24"/>
        </w:rPr>
        <w:t xml:space="preserve">first and second order pseudo-kinetic models were used for kinetic evaluation of Sulfate </w:t>
      </w:r>
      <w:r w:rsidRPr="00FA7F94">
        <w:rPr>
          <w:rFonts w:ascii="Times New Roman" w:hAnsi="Times New Roman" w:cs="Times New Roman"/>
          <w:iCs/>
          <w:color w:val="212121"/>
          <w:sz w:val="24"/>
          <w:szCs w:val="24"/>
        </w:rPr>
        <w:t xml:space="preserve">ion on the activated carbon </w:t>
      </w:r>
      <w:r w:rsidR="003868BC" w:rsidRPr="00FA7F94">
        <w:rPr>
          <w:rFonts w:ascii="Times New Roman" w:hAnsi="Times New Roman" w:cs="Times New Roman"/>
          <w:iCs/>
          <w:color w:val="212121"/>
          <w:sz w:val="24"/>
          <w:szCs w:val="24"/>
        </w:rPr>
        <w:t>adsorbent</w:t>
      </w:r>
      <w:r w:rsidRPr="00FA7F94">
        <w:rPr>
          <w:rFonts w:ascii="Times New Roman" w:hAnsi="Times New Roman" w:cs="Times New Roman"/>
          <w:iCs/>
          <w:color w:val="212121"/>
          <w:sz w:val="24"/>
          <w:szCs w:val="24"/>
        </w:rPr>
        <w:t>.</w:t>
      </w:r>
      <w:r w:rsidRPr="00FA7F94">
        <w:rPr>
          <w:rFonts w:ascii="Times New Roman" w:hAnsi="Times New Roman" w:cs="Times New Roman"/>
          <w:sz w:val="24"/>
          <w:szCs w:val="24"/>
        </w:rPr>
        <w:t xml:space="preserve"> </w:t>
      </w:r>
      <w:r w:rsidRPr="00FA7F94">
        <w:rPr>
          <w:rFonts w:ascii="Times New Roman" w:hAnsi="Times New Roman" w:cs="Times New Roman"/>
          <w:iCs/>
          <w:color w:val="212121"/>
          <w:sz w:val="24"/>
          <w:szCs w:val="24"/>
        </w:rPr>
        <w:t>The linear form of the first and second order kinetic models are presented in terms of equations 10 and 11, respectively:</w:t>
      </w:r>
      <w:r w:rsidR="00A1471A" w:rsidRPr="00FA7F94">
        <w:rPr>
          <w:rFonts w:ascii="Times New Roman" w:hAnsi="Times New Roman" w:cs="Times New Roman"/>
          <w:iCs/>
          <w:color w:val="00B0F0"/>
          <w:sz w:val="24"/>
          <w:szCs w:val="24"/>
          <w:vertAlign w:val="superscript"/>
        </w:rPr>
        <w:t>35-36</w:t>
      </w:r>
    </w:p>
    <w:p w:rsidR="00693C93" w:rsidRPr="00FA7F94" w:rsidRDefault="00693C93" w:rsidP="00FA7F94">
      <w:pPr>
        <w:pStyle w:val="HTMLPreformatted"/>
        <w:shd w:val="clear" w:color="auto" w:fill="FFFFFF"/>
        <w:tabs>
          <w:tab w:val="center" w:pos="4680"/>
          <w:tab w:val="left" w:pos="7558"/>
        </w:tabs>
        <w:spacing w:line="360" w:lineRule="auto"/>
        <w:jc w:val="center"/>
        <w:rPr>
          <w:rFonts w:ascii="Times New Roman" w:hAnsi="Times New Roman" w:cs="Times New Roman"/>
          <w:color w:val="212121"/>
          <w:sz w:val="24"/>
          <w:szCs w:val="24"/>
        </w:rPr>
      </w:pPr>
    </w:p>
    <w:p w:rsidR="007623E7" w:rsidRPr="00FA7F94" w:rsidRDefault="001E4F67" w:rsidP="00FA7F94">
      <w:pPr>
        <w:pStyle w:val="HTMLPreformatted"/>
        <w:shd w:val="clear" w:color="auto" w:fill="FFFFFF"/>
        <w:tabs>
          <w:tab w:val="center" w:pos="4680"/>
          <w:tab w:val="left" w:pos="7558"/>
        </w:tabs>
        <w:spacing w:line="360" w:lineRule="auto"/>
        <w:jc w:val="center"/>
        <w:rPr>
          <w:rFonts w:ascii="Times New Roman" w:hAnsi="Times New Roman" w:cs="Times New Roman"/>
          <w:color w:val="212121"/>
          <w:sz w:val="24"/>
          <w:szCs w:val="24"/>
        </w:rPr>
      </w:pPr>
      <m:oMath>
        <m:func>
          <m:funcPr>
            <m:ctrlPr>
              <w:rPr>
                <w:rFonts w:ascii="Cambria Math" w:hAnsi="Cambria Math" w:cs="Times New Roman"/>
                <w:color w:val="212121"/>
                <w:sz w:val="24"/>
                <w:szCs w:val="24"/>
              </w:rPr>
            </m:ctrlPr>
          </m:funcPr>
          <m:fName>
            <m:r>
              <m:rPr>
                <m:sty m:val="p"/>
              </m:rPr>
              <w:rPr>
                <w:rFonts w:ascii="Cambria Math" w:hAnsi="Cambria Math" w:cs="Times New Roman"/>
                <w:color w:val="212121"/>
                <w:sz w:val="24"/>
                <w:szCs w:val="24"/>
              </w:rPr>
              <m:t>log</m:t>
            </m:r>
          </m:fName>
          <m:e>
            <m:d>
              <m:dPr>
                <m:ctrlPr>
                  <w:rPr>
                    <w:rFonts w:ascii="Cambria Math" w:hAnsi="Cambria Math" w:cs="Times New Roman"/>
                    <w:i/>
                    <w:color w:val="212121"/>
                    <w:sz w:val="24"/>
                    <w:szCs w:val="24"/>
                  </w:rPr>
                </m:ctrlPr>
              </m:dPr>
              <m:e>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q</m:t>
                    </m:r>
                  </m:e>
                  <m:sub>
                    <m:r>
                      <w:rPr>
                        <w:rFonts w:ascii="Cambria Math" w:hAnsi="Cambria Math" w:cs="Times New Roman"/>
                        <w:color w:val="212121"/>
                        <w:sz w:val="24"/>
                        <w:szCs w:val="24"/>
                      </w:rPr>
                      <m:t>e/exp</m:t>
                    </m:r>
                  </m:sub>
                </m:sSub>
                <m:r>
                  <w:rPr>
                    <w:rFonts w:ascii="Cambria Math" w:hAnsi="Cambria Math" w:cs="Times New Roman"/>
                    <w:color w:val="212121"/>
                    <w:sz w:val="24"/>
                    <w:szCs w:val="24"/>
                  </w:rPr>
                  <m:t>-</m:t>
                </m:r>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q</m:t>
                    </m:r>
                  </m:e>
                  <m:sub>
                    <m:r>
                      <w:rPr>
                        <w:rFonts w:ascii="Cambria Math" w:hAnsi="Cambria Math" w:cs="Times New Roman"/>
                        <w:color w:val="212121"/>
                        <w:sz w:val="24"/>
                        <w:szCs w:val="24"/>
                      </w:rPr>
                      <m:t>t</m:t>
                    </m:r>
                  </m:sub>
                </m:sSub>
              </m:e>
            </m:d>
          </m:e>
        </m:func>
        <m:r>
          <w:rPr>
            <w:rFonts w:ascii="Cambria Math" w:hAnsi="Cambria Math" w:cs="Times New Roman"/>
            <w:color w:val="212121"/>
            <w:sz w:val="24"/>
            <w:szCs w:val="24"/>
          </w:rPr>
          <m:t>=log</m:t>
        </m:r>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q</m:t>
            </m:r>
          </m:e>
          <m:sub>
            <m:r>
              <w:rPr>
                <w:rFonts w:ascii="Cambria Math" w:hAnsi="Cambria Math" w:cs="Times New Roman"/>
                <w:color w:val="212121"/>
                <w:sz w:val="24"/>
                <w:szCs w:val="24"/>
              </w:rPr>
              <m:t>e/cal</m:t>
            </m:r>
          </m:sub>
        </m:sSub>
        <m:r>
          <w:rPr>
            <w:rFonts w:ascii="Cambria Math" w:hAnsi="Cambria Math" w:cs="Times New Roman"/>
            <w:color w:val="212121"/>
            <w:sz w:val="24"/>
            <w:szCs w:val="24"/>
          </w:rPr>
          <m:t>-</m:t>
        </m:r>
        <m:f>
          <m:fPr>
            <m:ctrlPr>
              <w:rPr>
                <w:rFonts w:ascii="Cambria Math" w:hAnsi="Cambria Math" w:cs="Times New Roman"/>
                <w:i/>
                <w:color w:val="212121"/>
                <w:sz w:val="24"/>
                <w:szCs w:val="24"/>
              </w:rPr>
            </m:ctrlPr>
          </m:fPr>
          <m:num>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K</m:t>
                </m:r>
              </m:e>
              <m:sub>
                <m:r>
                  <w:rPr>
                    <w:rFonts w:ascii="Cambria Math" w:hAnsi="Cambria Math" w:cs="Times New Roman"/>
                    <w:color w:val="212121"/>
                    <w:sz w:val="24"/>
                    <w:szCs w:val="24"/>
                  </w:rPr>
                  <m:t>1</m:t>
                </m:r>
              </m:sub>
            </m:sSub>
          </m:num>
          <m:den>
            <m:r>
              <w:rPr>
                <w:rFonts w:ascii="Cambria Math" w:hAnsi="Cambria Math" w:cs="Times New Roman"/>
                <w:color w:val="212121"/>
                <w:sz w:val="24"/>
                <w:szCs w:val="24"/>
              </w:rPr>
              <m:t>2.303</m:t>
            </m:r>
          </m:den>
        </m:f>
        <m:r>
          <w:rPr>
            <w:rFonts w:ascii="Cambria Math" w:hAnsi="Cambria Math" w:cs="Times New Roman"/>
            <w:color w:val="212121"/>
            <w:sz w:val="24"/>
            <w:szCs w:val="24"/>
          </w:rPr>
          <m:t>t</m:t>
        </m:r>
      </m:oMath>
      <w:r w:rsidR="007623E7" w:rsidRPr="00FA7F94">
        <w:rPr>
          <w:rFonts w:ascii="Times New Roman" w:hAnsi="Times New Roman" w:cs="Times New Roman"/>
          <w:color w:val="212121"/>
          <w:sz w:val="24"/>
          <w:szCs w:val="24"/>
        </w:rPr>
        <w:t xml:space="preserve">                 (10)</w:t>
      </w:r>
    </w:p>
    <w:p w:rsidR="007623E7" w:rsidRPr="00FA7F94" w:rsidRDefault="001E4F67" w:rsidP="00FA7F94">
      <w:pPr>
        <w:pStyle w:val="HTMLPreformatted"/>
        <w:shd w:val="clear" w:color="auto" w:fill="FFFFFF"/>
        <w:tabs>
          <w:tab w:val="center" w:pos="4680"/>
          <w:tab w:val="left" w:pos="7558"/>
        </w:tabs>
        <w:spacing w:line="360" w:lineRule="auto"/>
        <w:jc w:val="center"/>
        <w:rPr>
          <w:rFonts w:ascii="Times New Roman" w:hAnsi="Times New Roman" w:cs="Times New Roman"/>
          <w:color w:val="212121"/>
          <w:sz w:val="24"/>
          <w:szCs w:val="24"/>
        </w:rPr>
      </w:pPr>
      <m:oMathPara>
        <m:oMath>
          <m:f>
            <m:fPr>
              <m:ctrlPr>
                <w:rPr>
                  <w:rFonts w:ascii="Cambria Math" w:hAnsi="Cambria Math" w:cs="Times New Roman"/>
                  <w:i/>
                  <w:color w:val="212121"/>
                  <w:sz w:val="24"/>
                  <w:szCs w:val="24"/>
                </w:rPr>
              </m:ctrlPr>
            </m:fPr>
            <m:num>
              <m:r>
                <w:rPr>
                  <w:rFonts w:ascii="Cambria Math" w:hAnsi="Cambria Math" w:cs="Times New Roman"/>
                  <w:color w:val="212121"/>
                  <w:sz w:val="24"/>
                  <w:szCs w:val="24"/>
                </w:rPr>
                <m:t>t</m:t>
              </m:r>
            </m:num>
            <m:den>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q</m:t>
                  </m:r>
                </m:e>
                <m:sub>
                  <m:r>
                    <w:rPr>
                      <w:rFonts w:ascii="Cambria Math" w:hAnsi="Cambria Math" w:cs="Times New Roman"/>
                      <w:color w:val="212121"/>
                      <w:sz w:val="24"/>
                      <w:szCs w:val="24"/>
                    </w:rPr>
                    <m:t>t</m:t>
                  </m:r>
                </m:sub>
              </m:sSub>
            </m:den>
          </m:f>
          <m:r>
            <w:rPr>
              <w:rFonts w:ascii="Cambria Math" w:hAnsi="Cambria Math" w:cs="Times New Roman"/>
              <w:color w:val="212121"/>
              <w:sz w:val="24"/>
              <w:szCs w:val="24"/>
            </w:rPr>
            <m:t>=</m:t>
          </m:r>
          <m:f>
            <m:fPr>
              <m:ctrlPr>
                <w:rPr>
                  <w:rFonts w:ascii="Cambria Math" w:hAnsi="Cambria Math" w:cs="Times New Roman"/>
                  <w:i/>
                  <w:color w:val="212121"/>
                  <w:sz w:val="24"/>
                  <w:szCs w:val="24"/>
                </w:rPr>
              </m:ctrlPr>
            </m:fPr>
            <m:num>
              <m:r>
                <w:rPr>
                  <w:rFonts w:ascii="Cambria Math" w:hAnsi="Cambria Math" w:cs="Times New Roman"/>
                  <w:color w:val="212121"/>
                  <w:sz w:val="24"/>
                  <w:szCs w:val="24"/>
                </w:rPr>
                <m:t>1</m:t>
              </m:r>
            </m:num>
            <m:den>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K</m:t>
                  </m:r>
                </m:e>
                <m:sub>
                  <m:r>
                    <w:rPr>
                      <w:rFonts w:ascii="Cambria Math" w:hAnsi="Cambria Math" w:cs="Times New Roman"/>
                      <w:color w:val="212121"/>
                      <w:sz w:val="24"/>
                      <w:szCs w:val="24"/>
                    </w:rPr>
                    <m:t>2</m:t>
                  </m:r>
                </m:sub>
              </m:sSub>
              <m:sSubSup>
                <m:sSubSupPr>
                  <m:ctrlPr>
                    <w:rPr>
                      <w:rFonts w:ascii="Cambria Math" w:hAnsi="Cambria Math" w:cs="Times New Roman"/>
                      <w:i/>
                      <w:color w:val="212121"/>
                      <w:sz w:val="24"/>
                      <w:szCs w:val="24"/>
                    </w:rPr>
                  </m:ctrlPr>
                </m:sSubSupPr>
                <m:e>
                  <m:r>
                    <w:rPr>
                      <w:rFonts w:ascii="Cambria Math" w:hAnsi="Cambria Math" w:cs="Times New Roman"/>
                      <w:color w:val="212121"/>
                      <w:sz w:val="24"/>
                      <w:szCs w:val="24"/>
                    </w:rPr>
                    <m:t>q</m:t>
                  </m:r>
                </m:e>
                <m:sub>
                  <m:r>
                    <w:rPr>
                      <w:rFonts w:ascii="Cambria Math" w:hAnsi="Cambria Math" w:cs="Times New Roman"/>
                      <w:color w:val="212121"/>
                      <w:sz w:val="24"/>
                      <w:szCs w:val="24"/>
                    </w:rPr>
                    <m:t>e/cal</m:t>
                  </m:r>
                </m:sub>
                <m:sup>
                  <m:r>
                    <w:rPr>
                      <w:rFonts w:ascii="Cambria Math" w:hAnsi="Cambria Math" w:cs="Times New Roman"/>
                      <w:color w:val="212121"/>
                      <w:sz w:val="24"/>
                      <w:szCs w:val="24"/>
                    </w:rPr>
                    <m:t>2</m:t>
                  </m:r>
                </m:sup>
              </m:sSubSup>
            </m:den>
          </m:f>
          <m:r>
            <w:rPr>
              <w:rFonts w:ascii="Cambria Math" w:hAnsi="Cambria Math" w:cs="Times New Roman"/>
              <w:color w:val="212121"/>
              <w:sz w:val="24"/>
              <w:szCs w:val="24"/>
            </w:rPr>
            <m:t>+</m:t>
          </m:r>
          <m:f>
            <m:fPr>
              <m:ctrlPr>
                <w:rPr>
                  <w:rFonts w:ascii="Cambria Math" w:hAnsi="Cambria Math" w:cs="Times New Roman"/>
                  <w:i/>
                  <w:color w:val="212121"/>
                  <w:sz w:val="24"/>
                  <w:szCs w:val="24"/>
                </w:rPr>
              </m:ctrlPr>
            </m:fPr>
            <m:num>
              <m:r>
                <w:rPr>
                  <w:rFonts w:ascii="Cambria Math" w:hAnsi="Cambria Math" w:cs="Times New Roman"/>
                  <w:color w:val="212121"/>
                  <w:sz w:val="24"/>
                  <w:szCs w:val="24"/>
                </w:rPr>
                <m:t>t</m:t>
              </m:r>
            </m:num>
            <m:den>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q</m:t>
                  </m:r>
                </m:e>
                <m:sub>
                  <m:r>
                    <w:rPr>
                      <w:rFonts w:ascii="Cambria Math" w:hAnsi="Cambria Math" w:cs="Times New Roman"/>
                      <w:color w:val="212121"/>
                      <w:sz w:val="24"/>
                      <w:szCs w:val="24"/>
                    </w:rPr>
                    <m:t>e/cal</m:t>
                  </m:r>
                </m:sub>
              </m:sSub>
            </m:den>
          </m:f>
          <m:r>
            <w:rPr>
              <w:rFonts w:ascii="Cambria Math" w:hAnsi="Cambria Math" w:cs="Times New Roman"/>
              <w:color w:val="212121"/>
              <w:sz w:val="24"/>
              <w:szCs w:val="24"/>
            </w:rPr>
            <m:t xml:space="preserve">                                                   (11)</m:t>
          </m:r>
        </m:oMath>
      </m:oMathPara>
    </w:p>
    <w:p w:rsidR="00693C93" w:rsidRPr="00FA7F94" w:rsidRDefault="008D472D" w:rsidP="00FA7F94">
      <w:pPr>
        <w:pStyle w:val="HTMLPreformatted"/>
        <w:shd w:val="clear" w:color="auto" w:fill="FFFFFF"/>
        <w:tabs>
          <w:tab w:val="center" w:pos="4680"/>
          <w:tab w:val="left" w:pos="7558"/>
        </w:tabs>
        <w:spacing w:line="360" w:lineRule="auto"/>
        <w:jc w:val="both"/>
        <w:rPr>
          <w:rFonts w:ascii="Times New Roman" w:hAnsi="Times New Roman" w:cs="Times New Roman"/>
          <w:sz w:val="24"/>
          <w:szCs w:val="24"/>
        </w:rPr>
      </w:pPr>
      <w:r w:rsidRPr="00FA7F94">
        <w:rPr>
          <w:rFonts w:ascii="Times New Roman" w:hAnsi="Times New Roman" w:cs="Times New Roman"/>
          <w:color w:val="212121"/>
          <w:sz w:val="24"/>
          <w:szCs w:val="24"/>
        </w:rPr>
        <w:t xml:space="preserve">Here, </w:t>
      </w:r>
      <m:oMath>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K</m:t>
            </m:r>
          </m:e>
          <m:sub>
            <m:r>
              <w:rPr>
                <w:rFonts w:ascii="Cambria Math" w:hAnsi="Cambria Math" w:cs="Times New Roman"/>
                <w:color w:val="212121"/>
                <w:sz w:val="24"/>
                <w:szCs w:val="24"/>
              </w:rPr>
              <m:t>1</m:t>
            </m:r>
          </m:sub>
        </m:sSub>
      </m:oMath>
      <w:r w:rsidRPr="00FA7F94">
        <w:rPr>
          <w:rFonts w:ascii="Times New Roman" w:hAnsi="Times New Roman" w:cs="Times New Roman"/>
          <w:color w:val="212121"/>
          <w:sz w:val="24"/>
          <w:szCs w:val="24"/>
        </w:rPr>
        <w:t xml:space="preserve"> pseudo-first-order reaction rate constant,</w:t>
      </w:r>
      <m:oMath>
        <m:r>
          <w:rPr>
            <w:rFonts w:ascii="Cambria Math" w:hAnsi="Cambria Math" w:cs="Times New Roman"/>
            <w:color w:val="212121"/>
            <w:sz w:val="24"/>
            <w:szCs w:val="24"/>
          </w:rPr>
          <m:t xml:space="preserve"> </m:t>
        </m:r>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K</m:t>
            </m:r>
          </m:e>
          <m:sub>
            <m:r>
              <w:rPr>
                <w:rFonts w:ascii="Cambria Math" w:hAnsi="Cambria Math" w:cs="Times New Roman"/>
                <w:color w:val="212121"/>
                <w:sz w:val="24"/>
                <w:szCs w:val="24"/>
              </w:rPr>
              <m:t>2</m:t>
            </m:r>
          </m:sub>
        </m:sSub>
      </m:oMath>
      <w:r w:rsidRPr="00FA7F94">
        <w:rPr>
          <w:rFonts w:ascii="Times New Roman" w:hAnsi="Times New Roman" w:cs="Times New Roman"/>
          <w:color w:val="212121"/>
          <w:sz w:val="24"/>
          <w:szCs w:val="24"/>
        </w:rPr>
        <w:t xml:space="preserve"> pseudo-second-order reaction rate constant,</w:t>
      </w:r>
      <w:r w:rsidRPr="00FA7F94">
        <w:rPr>
          <w:rFonts w:ascii="Times New Roman" w:hAnsi="Times New Roman" w:cs="Times New Roman"/>
          <w:sz w:val="24"/>
          <w:szCs w:val="24"/>
        </w:rPr>
        <w:t xml:space="preserve"> q</w:t>
      </w:r>
      <w:r w:rsidRPr="00FA7F94">
        <w:rPr>
          <w:rFonts w:ascii="Times New Roman" w:hAnsi="Times New Roman" w:cs="Times New Roman"/>
          <w:sz w:val="24"/>
          <w:szCs w:val="24"/>
          <w:vertAlign w:val="subscript"/>
        </w:rPr>
        <w:t xml:space="preserve">e/cal </w:t>
      </w:r>
      <w:r w:rsidRPr="00FA7F94">
        <w:rPr>
          <w:rFonts w:ascii="Times New Roman" w:hAnsi="Times New Roman" w:cs="Times New Roman"/>
          <w:sz w:val="24"/>
          <w:szCs w:val="24"/>
        </w:rPr>
        <w:t>computational equilibrium adsorption capacity (</w:t>
      </w:r>
      <w:r w:rsidR="005B210B" w:rsidRPr="00FA7F94">
        <w:rPr>
          <w:rFonts w:ascii="Times New Roman" w:hAnsi="Times New Roman" w:cs="Times New Roman"/>
          <w:sz w:val="24"/>
          <w:szCs w:val="24"/>
        </w:rPr>
        <w:t>mg/g</w:t>
      </w:r>
      <w:r w:rsidRPr="00FA7F94">
        <w:rPr>
          <w:rFonts w:ascii="Times New Roman" w:hAnsi="Times New Roman" w:cs="Times New Roman"/>
          <w:sz w:val="24"/>
          <w:szCs w:val="24"/>
        </w:rPr>
        <w:t>)</w:t>
      </w:r>
      <w:r w:rsidRPr="00FA7F94">
        <w:rPr>
          <w:rFonts w:ascii="Times New Roman" w:hAnsi="Times New Roman" w:cs="Times New Roman"/>
          <w:sz w:val="24"/>
          <w:szCs w:val="24"/>
          <w:vertAlign w:val="subscript"/>
        </w:rPr>
        <w:t>,</w:t>
      </w:r>
      <w:r w:rsidRPr="00FA7F94">
        <w:rPr>
          <w:rFonts w:ascii="Times New Roman" w:hAnsi="Times New Roman" w:cs="Times New Roman"/>
          <w:sz w:val="24"/>
          <w:szCs w:val="24"/>
        </w:rPr>
        <w:t xml:space="preserve"> q</w:t>
      </w:r>
      <w:r w:rsidRPr="00FA7F94">
        <w:rPr>
          <w:rFonts w:ascii="Times New Roman" w:hAnsi="Times New Roman" w:cs="Times New Roman"/>
          <w:sz w:val="24"/>
          <w:szCs w:val="24"/>
          <w:vertAlign w:val="subscript"/>
        </w:rPr>
        <w:t xml:space="preserve">e/exp </w:t>
      </w:r>
      <w:r w:rsidRPr="00FA7F94">
        <w:rPr>
          <w:rFonts w:ascii="Times New Roman" w:hAnsi="Times New Roman" w:cs="Times New Roman"/>
          <w:sz w:val="24"/>
          <w:szCs w:val="24"/>
        </w:rPr>
        <w:t xml:space="preserve">empirical equilibrium </w:t>
      </w:r>
      <w:r w:rsidR="003868BC" w:rsidRPr="00FA7F94">
        <w:rPr>
          <w:rFonts w:ascii="Times New Roman" w:hAnsi="Times New Roman" w:cs="Times New Roman"/>
          <w:sz w:val="24"/>
          <w:szCs w:val="24"/>
        </w:rPr>
        <w:t>adsorption</w:t>
      </w:r>
      <w:r w:rsidRPr="00FA7F94">
        <w:rPr>
          <w:rFonts w:ascii="Times New Roman" w:hAnsi="Times New Roman" w:cs="Times New Roman"/>
          <w:sz w:val="24"/>
          <w:szCs w:val="24"/>
        </w:rPr>
        <w:t xml:space="preserve"> capacity (</w:t>
      </w:r>
      <w:r w:rsidR="005B210B" w:rsidRPr="00FA7F94">
        <w:rPr>
          <w:rFonts w:ascii="Times New Roman" w:hAnsi="Times New Roman" w:cs="Times New Roman"/>
          <w:sz w:val="24"/>
          <w:szCs w:val="24"/>
        </w:rPr>
        <w:t>mg/g</w:t>
      </w:r>
      <w:r w:rsidRPr="00FA7F94">
        <w:rPr>
          <w:rFonts w:ascii="Times New Roman" w:hAnsi="Times New Roman" w:cs="Times New Roman"/>
          <w:sz w:val="24"/>
          <w:szCs w:val="24"/>
        </w:rPr>
        <w:t>), q</w:t>
      </w:r>
      <w:r w:rsidRPr="00FA7F94">
        <w:rPr>
          <w:rFonts w:ascii="Times New Roman" w:hAnsi="Times New Roman" w:cs="Times New Roman"/>
          <w:sz w:val="24"/>
          <w:szCs w:val="24"/>
          <w:vertAlign w:val="subscript"/>
        </w:rPr>
        <w:t>t</w:t>
      </w:r>
      <w:r w:rsidRPr="00FA7F94">
        <w:rPr>
          <w:rFonts w:ascii="Times New Roman" w:hAnsi="Times New Roman" w:cs="Times New Roman"/>
          <w:sz w:val="24"/>
          <w:szCs w:val="24"/>
        </w:rPr>
        <w:t xml:space="preserve"> </w:t>
      </w:r>
      <w:r w:rsidR="003868BC" w:rsidRPr="00FA7F94">
        <w:rPr>
          <w:rFonts w:ascii="Times New Roman" w:hAnsi="Times New Roman" w:cs="Times New Roman"/>
          <w:sz w:val="24"/>
          <w:szCs w:val="24"/>
        </w:rPr>
        <w:t>adsorption</w:t>
      </w:r>
      <w:r w:rsidRPr="00FA7F94">
        <w:rPr>
          <w:rFonts w:ascii="Times New Roman" w:hAnsi="Times New Roman" w:cs="Times New Roman"/>
          <w:sz w:val="24"/>
          <w:szCs w:val="24"/>
        </w:rPr>
        <w:t xml:space="preserve"> capacity at the time t (</w:t>
      </w:r>
      <w:r w:rsidR="005B210B" w:rsidRPr="00FA7F94">
        <w:rPr>
          <w:rFonts w:ascii="Times New Roman" w:hAnsi="Times New Roman" w:cs="Times New Roman"/>
          <w:sz w:val="24"/>
          <w:szCs w:val="24"/>
        </w:rPr>
        <w:t>mg/g</w:t>
      </w:r>
      <w:r w:rsidRPr="00FA7F94">
        <w:rPr>
          <w:rFonts w:ascii="Times New Roman" w:hAnsi="Times New Roman" w:cs="Times New Roman"/>
          <w:sz w:val="24"/>
          <w:szCs w:val="24"/>
        </w:rPr>
        <w:t xml:space="preserve">) and t is the time (minute). In order to determine the reaction rate constant of </w:t>
      </w:r>
      <m:oMath>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 xml:space="preserve"> K</m:t>
            </m:r>
          </m:e>
          <m:sub>
            <m:r>
              <w:rPr>
                <w:rFonts w:ascii="Cambria Math" w:hAnsi="Cambria Math" w:cs="Times New Roman"/>
                <w:color w:val="212121"/>
                <w:sz w:val="24"/>
                <w:szCs w:val="24"/>
              </w:rPr>
              <m:t>1</m:t>
            </m:r>
          </m:sub>
        </m:sSub>
      </m:oMath>
      <w:r w:rsidRPr="00FA7F94">
        <w:rPr>
          <w:rFonts w:ascii="Times New Roman" w:hAnsi="Times New Roman" w:cs="Times New Roman"/>
          <w:color w:val="212121"/>
          <w:sz w:val="24"/>
          <w:szCs w:val="24"/>
        </w:rPr>
        <w:t xml:space="preserve"> and </w:t>
      </w:r>
      <w:r w:rsidRPr="00FA7F94">
        <w:rPr>
          <w:rFonts w:ascii="Times New Roman" w:hAnsi="Times New Roman" w:cs="Times New Roman"/>
          <w:sz w:val="24"/>
          <w:szCs w:val="24"/>
        </w:rPr>
        <w:t>q</w:t>
      </w:r>
      <w:r w:rsidRPr="00FA7F94">
        <w:rPr>
          <w:rFonts w:ascii="Times New Roman" w:hAnsi="Times New Roman" w:cs="Times New Roman"/>
          <w:sz w:val="24"/>
          <w:szCs w:val="24"/>
          <w:vertAlign w:val="subscript"/>
        </w:rPr>
        <w:t>e/cal,</w:t>
      </w:r>
      <w:r w:rsidRPr="00FA7F94">
        <w:rPr>
          <w:rFonts w:ascii="Times New Roman" w:hAnsi="Times New Roman" w:cs="Times New Roman"/>
          <w:sz w:val="24"/>
          <w:szCs w:val="24"/>
        </w:rPr>
        <w:t xml:space="preserve">, the </w:t>
      </w:r>
      <m:oMath>
        <m:r>
          <m:rPr>
            <m:sty m:val="p"/>
          </m:rPr>
          <w:rPr>
            <w:rFonts w:ascii="Cambria Math" w:hAnsi="Cambria Math" w:cs="Times New Roman"/>
            <w:sz w:val="24"/>
            <w:szCs w:val="24"/>
          </w:rPr>
          <m:t>log⁡(</m:t>
        </m:r>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e,exp</m:t>
            </m:r>
          </m:sub>
        </m:sSub>
        <m:r>
          <w:rPr>
            <w:rFonts w:ascii="Cambria Math" w:hAnsi="Cambria Math" w:cs="Times New Roman"/>
            <w:sz w:val="24"/>
            <w:szCs w:val="24"/>
          </w:rPr>
          <m:t>-</m:t>
        </m:r>
        <m:r>
          <m:rPr>
            <m:sty m:val="p"/>
          </m:rPr>
          <w:rPr>
            <w:rFonts w:ascii="Cambria Math" w:hAnsi="Cambria Math" w:cs="Times New Roman"/>
            <w:sz w:val="24"/>
            <w:szCs w:val="24"/>
          </w:rPr>
          <m:t xml:space="preserve"> q</m:t>
        </m:r>
        <m:r>
          <m:rPr>
            <m:sty m:val="p"/>
          </m:rPr>
          <w:rPr>
            <w:rFonts w:ascii="Cambria Math" w:hAnsi="Cambria Math" w:cs="Times New Roman"/>
            <w:sz w:val="24"/>
            <w:szCs w:val="24"/>
            <w:vertAlign w:val="subscript"/>
          </w:rPr>
          <m:t>t</m:t>
        </m:r>
        <m:r>
          <m:rPr>
            <m:sty m:val="p"/>
          </m:rPr>
          <w:rPr>
            <w:rFonts w:ascii="Cambria Math" w:hAnsi="Cambria Math" w:cs="Times New Roman"/>
            <w:sz w:val="24"/>
            <w:szCs w:val="24"/>
          </w:rPr>
          <m:t xml:space="preserve"> )</m:t>
        </m:r>
        <m:r>
          <w:rPr>
            <w:rFonts w:ascii="Cambria Math" w:hAnsi="Cambria Math" w:cs="Times New Roman"/>
            <w:sz w:val="24"/>
            <w:szCs w:val="24"/>
          </w:rPr>
          <m:t xml:space="preserve"> </m:t>
        </m:r>
      </m:oMath>
      <w:r w:rsidRPr="00FA7F94">
        <w:rPr>
          <w:rFonts w:ascii="Times New Roman" w:hAnsi="Times New Roman" w:cs="Times New Roman"/>
          <w:sz w:val="24"/>
          <w:szCs w:val="24"/>
        </w:rPr>
        <w:t xml:space="preserve"> graph was drawn  based on t  and in order to </w:t>
      </w:r>
      <w:r w:rsidR="007D21C8" w:rsidRPr="00FA7F94">
        <w:rPr>
          <w:rFonts w:ascii="Times New Roman" w:hAnsi="Times New Roman" w:cs="Times New Roman"/>
          <w:sz w:val="24"/>
          <w:szCs w:val="24"/>
        </w:rPr>
        <w:t xml:space="preserve">determine the reaction rate constant of </w:t>
      </w:r>
      <m:oMath>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 xml:space="preserve"> K</m:t>
            </m:r>
          </m:e>
          <m:sub>
            <m:r>
              <w:rPr>
                <w:rFonts w:ascii="Cambria Math" w:hAnsi="Cambria Math" w:cs="Times New Roman"/>
                <w:color w:val="212121"/>
                <w:sz w:val="24"/>
                <w:szCs w:val="24"/>
              </w:rPr>
              <m:t>2</m:t>
            </m:r>
          </m:sub>
        </m:sSub>
      </m:oMath>
      <w:r w:rsidR="007D21C8" w:rsidRPr="00FA7F94">
        <w:rPr>
          <w:rFonts w:ascii="Times New Roman" w:hAnsi="Times New Roman" w:cs="Times New Roman"/>
          <w:color w:val="212121"/>
          <w:sz w:val="24"/>
          <w:szCs w:val="24"/>
        </w:rPr>
        <w:t xml:space="preserve"> and </w:t>
      </w:r>
      <w:r w:rsidR="007D21C8" w:rsidRPr="00FA7F94">
        <w:rPr>
          <w:rFonts w:ascii="Times New Roman" w:hAnsi="Times New Roman" w:cs="Times New Roman"/>
          <w:sz w:val="24"/>
          <w:szCs w:val="24"/>
        </w:rPr>
        <w:t>q</w:t>
      </w:r>
      <w:r w:rsidR="007D21C8" w:rsidRPr="00FA7F94">
        <w:rPr>
          <w:rFonts w:ascii="Times New Roman" w:hAnsi="Times New Roman" w:cs="Times New Roman"/>
          <w:sz w:val="24"/>
          <w:szCs w:val="24"/>
          <w:vertAlign w:val="subscript"/>
        </w:rPr>
        <w:t xml:space="preserve">e/cal, </w:t>
      </w:r>
      <w:r w:rsidR="007D21C8" w:rsidRPr="00FA7F94">
        <w:rPr>
          <w:rFonts w:ascii="Times New Roman" w:hAnsi="Times New Roman" w:cs="Times New Roman"/>
          <w:sz w:val="24"/>
          <w:szCs w:val="24"/>
        </w:rPr>
        <w:t>in the second-order kinetic equation, the  t/q</w:t>
      </w:r>
      <w:r w:rsidR="007D21C8" w:rsidRPr="00FA7F94">
        <w:rPr>
          <w:rFonts w:ascii="Times New Roman" w:hAnsi="Times New Roman" w:cs="Times New Roman"/>
          <w:sz w:val="24"/>
          <w:szCs w:val="24"/>
          <w:vertAlign w:val="subscript"/>
        </w:rPr>
        <w:t>t</w:t>
      </w:r>
      <w:r w:rsidR="007D21C8" w:rsidRPr="00FA7F94">
        <w:rPr>
          <w:rFonts w:ascii="Times New Roman" w:hAnsi="Times New Roman" w:cs="Times New Roman"/>
          <w:sz w:val="24"/>
          <w:szCs w:val="24"/>
        </w:rPr>
        <w:t xml:space="preserve">  gra</w:t>
      </w:r>
      <w:r w:rsidR="001434E0" w:rsidRPr="00FA7F94">
        <w:rPr>
          <w:rFonts w:ascii="Times New Roman" w:hAnsi="Times New Roman" w:cs="Times New Roman"/>
          <w:sz w:val="24"/>
          <w:szCs w:val="24"/>
        </w:rPr>
        <w:t>p</w:t>
      </w:r>
      <w:r w:rsidR="007D21C8" w:rsidRPr="00FA7F94">
        <w:rPr>
          <w:rFonts w:ascii="Times New Roman" w:hAnsi="Times New Roman" w:cs="Times New Roman"/>
          <w:sz w:val="24"/>
          <w:szCs w:val="24"/>
        </w:rPr>
        <w:t>h based on t  was used.</w:t>
      </w:r>
    </w:p>
    <w:p w:rsidR="00693C93" w:rsidRPr="00FA7F94" w:rsidRDefault="007D21C8" w:rsidP="00FA7F94">
      <w:pPr>
        <w:pStyle w:val="HTMLPreformatted"/>
        <w:shd w:val="clear" w:color="auto" w:fill="FFFFFF"/>
        <w:tabs>
          <w:tab w:val="center" w:pos="4680"/>
          <w:tab w:val="left" w:pos="7558"/>
        </w:tabs>
        <w:spacing w:line="360" w:lineRule="auto"/>
        <w:jc w:val="both"/>
        <w:rPr>
          <w:rFonts w:ascii="Times New Roman" w:hAnsi="Times New Roman" w:cs="Times New Roman"/>
          <w:sz w:val="24"/>
          <w:szCs w:val="24"/>
        </w:rPr>
      </w:pPr>
      <w:r w:rsidRPr="00FA7F94">
        <w:rPr>
          <w:rFonts w:ascii="Times New Roman" w:hAnsi="Times New Roman" w:cs="Times New Roman"/>
          <w:sz w:val="24"/>
          <w:szCs w:val="24"/>
        </w:rPr>
        <w:t xml:space="preserve">The kinetic study results are shown in </w:t>
      </w:r>
      <w:r w:rsidRPr="00FA7F94">
        <w:rPr>
          <w:rFonts w:ascii="Times New Roman" w:hAnsi="Times New Roman" w:cs="Times New Roman"/>
          <w:color w:val="00B0F0"/>
          <w:sz w:val="24"/>
          <w:szCs w:val="24"/>
        </w:rPr>
        <w:t xml:space="preserve">Table </w:t>
      </w:r>
      <w:r w:rsidR="00704452" w:rsidRPr="00FA7F94">
        <w:rPr>
          <w:rFonts w:ascii="Times New Roman" w:hAnsi="Times New Roman" w:cs="Times New Roman"/>
          <w:color w:val="00B0F0"/>
          <w:sz w:val="24"/>
          <w:szCs w:val="24"/>
        </w:rPr>
        <w:t>5</w:t>
      </w:r>
      <w:r w:rsidRPr="00FA7F94">
        <w:rPr>
          <w:rFonts w:ascii="Times New Roman" w:hAnsi="Times New Roman" w:cs="Times New Roman"/>
          <w:sz w:val="24"/>
          <w:szCs w:val="24"/>
        </w:rPr>
        <w:t xml:space="preserve"> and </w:t>
      </w:r>
      <w:r w:rsidRPr="00FA7F94">
        <w:rPr>
          <w:rFonts w:ascii="Times New Roman" w:hAnsi="Times New Roman" w:cs="Times New Roman"/>
          <w:color w:val="00B0F0"/>
          <w:sz w:val="24"/>
          <w:szCs w:val="24"/>
        </w:rPr>
        <w:t>Fig. 12</w:t>
      </w:r>
      <w:r w:rsidRPr="00FA7F94">
        <w:rPr>
          <w:rFonts w:ascii="Times New Roman" w:hAnsi="Times New Roman" w:cs="Times New Roman"/>
          <w:sz w:val="24"/>
          <w:szCs w:val="24"/>
        </w:rPr>
        <w:t>. By comparing the kinetic models’ correlation coefficient (R</w:t>
      </w:r>
      <w:r w:rsidRPr="00FA7F94">
        <w:rPr>
          <w:rFonts w:ascii="Times New Roman" w:hAnsi="Times New Roman" w:cs="Times New Roman"/>
          <w:sz w:val="24"/>
          <w:szCs w:val="24"/>
          <w:vertAlign w:val="superscript"/>
        </w:rPr>
        <w:t>2</w:t>
      </w:r>
      <w:r w:rsidRPr="00FA7F94">
        <w:rPr>
          <w:rFonts w:ascii="Times New Roman" w:hAnsi="Times New Roman" w:cs="Times New Roman"/>
          <w:sz w:val="24"/>
          <w:szCs w:val="24"/>
        </w:rPr>
        <w:t xml:space="preserve">), we can say that the kinetics of </w:t>
      </w:r>
      <w:r w:rsidR="007A3AD9" w:rsidRPr="00FA7F94">
        <w:rPr>
          <w:rFonts w:ascii="Times New Roman" w:hAnsi="Times New Roman" w:cs="Times New Roman"/>
          <w:sz w:val="24"/>
          <w:szCs w:val="24"/>
        </w:rPr>
        <w:t>s</w:t>
      </w:r>
      <w:r w:rsidRPr="00FA7F94">
        <w:rPr>
          <w:rFonts w:ascii="Times New Roman" w:hAnsi="Times New Roman" w:cs="Times New Roman"/>
          <w:sz w:val="24"/>
          <w:szCs w:val="24"/>
        </w:rPr>
        <w:t xml:space="preserve">ulfate ion adsorption on the activated carbon derived from </w:t>
      </w:r>
      <w:r w:rsidR="007A3AD9" w:rsidRPr="00FA7F94">
        <w:rPr>
          <w:rFonts w:ascii="Times New Roman" w:hAnsi="Times New Roman" w:cs="Times New Roman"/>
          <w:sz w:val="24"/>
          <w:szCs w:val="24"/>
        </w:rPr>
        <w:t>l</w:t>
      </w:r>
      <w:r w:rsidR="003868BC" w:rsidRPr="00FA7F94">
        <w:rPr>
          <w:rFonts w:ascii="Times New Roman" w:hAnsi="Times New Roman" w:cs="Times New Roman"/>
          <w:sz w:val="24"/>
          <w:szCs w:val="24"/>
        </w:rPr>
        <w:t>otus</w:t>
      </w:r>
      <w:r w:rsidRPr="00FA7F94">
        <w:rPr>
          <w:rFonts w:ascii="Times New Roman" w:hAnsi="Times New Roman" w:cs="Times New Roman"/>
          <w:sz w:val="24"/>
          <w:szCs w:val="24"/>
        </w:rPr>
        <w:t xml:space="preserve"> </w:t>
      </w:r>
      <w:r w:rsidR="007A3AD9" w:rsidRPr="00FA7F94">
        <w:rPr>
          <w:rFonts w:ascii="Times New Roman" w:hAnsi="Times New Roman" w:cs="Times New Roman"/>
          <w:sz w:val="24"/>
          <w:szCs w:val="24"/>
        </w:rPr>
        <w:t>leaves</w:t>
      </w:r>
      <w:r w:rsidRPr="00FA7F94">
        <w:rPr>
          <w:rFonts w:ascii="Times New Roman" w:hAnsi="Times New Roman" w:cs="Times New Roman"/>
          <w:sz w:val="24"/>
          <w:szCs w:val="24"/>
        </w:rPr>
        <w:t xml:space="preserve"> has the most conformity with second-order pseudo model. Also, the</w:t>
      </w:r>
      <m:oMath>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 xml:space="preserve"> K</m:t>
            </m:r>
          </m:e>
          <m:sub>
            <m:r>
              <w:rPr>
                <w:rFonts w:ascii="Cambria Math" w:hAnsi="Cambria Math" w:cs="Times New Roman"/>
                <w:color w:val="212121"/>
                <w:sz w:val="24"/>
                <w:szCs w:val="24"/>
              </w:rPr>
              <m:t>1</m:t>
            </m:r>
          </m:sub>
        </m:sSub>
      </m:oMath>
      <w:r w:rsidRPr="00FA7F94">
        <w:rPr>
          <w:rFonts w:ascii="Times New Roman" w:hAnsi="Times New Roman" w:cs="Times New Roman"/>
          <w:color w:val="212121"/>
          <w:sz w:val="24"/>
          <w:szCs w:val="24"/>
        </w:rPr>
        <w:t xml:space="preserve"> value in the first-order pseudo model is less than</w:t>
      </w:r>
      <m:oMath>
        <m:sSub>
          <m:sSubPr>
            <m:ctrlPr>
              <w:rPr>
                <w:rFonts w:ascii="Cambria Math" w:hAnsi="Cambria Math" w:cs="Times New Roman"/>
                <w:i/>
                <w:color w:val="212121"/>
                <w:sz w:val="24"/>
                <w:szCs w:val="24"/>
              </w:rPr>
            </m:ctrlPr>
          </m:sSubPr>
          <m:e>
            <m:r>
              <w:rPr>
                <w:rFonts w:ascii="Cambria Math" w:hAnsi="Cambria Math" w:cs="Times New Roman"/>
                <w:color w:val="212121"/>
                <w:sz w:val="24"/>
                <w:szCs w:val="24"/>
              </w:rPr>
              <m:t xml:space="preserve"> K</m:t>
            </m:r>
          </m:e>
          <m:sub>
            <m:r>
              <w:rPr>
                <w:rFonts w:ascii="Cambria Math" w:hAnsi="Cambria Math" w:cs="Times New Roman"/>
                <w:color w:val="212121"/>
                <w:sz w:val="24"/>
                <w:szCs w:val="24"/>
              </w:rPr>
              <m:t>2</m:t>
            </m:r>
          </m:sub>
        </m:sSub>
        <m:r>
          <w:rPr>
            <w:rFonts w:ascii="Cambria Math" w:hAnsi="Cambria Math" w:cs="Times New Roman"/>
            <w:color w:val="212121"/>
            <w:sz w:val="24"/>
            <w:szCs w:val="24"/>
          </w:rPr>
          <m:t xml:space="preserve"> </m:t>
        </m:r>
        <m:r>
          <m:rPr>
            <m:sty m:val="p"/>
          </m:rPr>
          <w:rPr>
            <w:rFonts w:ascii="Cambria Math" w:hAnsi="Cambria Math" w:cs="Times New Roman"/>
            <w:color w:val="212121"/>
            <w:sz w:val="24"/>
            <w:szCs w:val="24"/>
          </w:rPr>
          <m:t>in</m:t>
        </m:r>
        <m:r>
          <w:rPr>
            <w:rFonts w:ascii="Cambria Math" w:hAnsi="Cambria Math" w:cs="Times New Roman"/>
            <w:color w:val="212121"/>
            <w:sz w:val="24"/>
            <w:szCs w:val="24"/>
          </w:rPr>
          <m:t xml:space="preserve"> </m:t>
        </m:r>
      </m:oMath>
      <w:r w:rsidRPr="00FA7F94">
        <w:rPr>
          <w:rFonts w:ascii="Times New Roman" w:hAnsi="Times New Roman" w:cs="Times New Roman"/>
          <w:sz w:val="24"/>
          <w:szCs w:val="24"/>
        </w:rPr>
        <w:t xml:space="preserve">second-order pseudo model. Therefore, </w:t>
      </w:r>
      <w:r w:rsidR="007A3AD9" w:rsidRPr="00FA7F94">
        <w:rPr>
          <w:rFonts w:ascii="Times New Roman" w:hAnsi="Times New Roman" w:cs="Times New Roman"/>
          <w:sz w:val="24"/>
          <w:szCs w:val="24"/>
        </w:rPr>
        <w:t>s</w:t>
      </w:r>
      <w:r w:rsidRPr="00FA7F94">
        <w:rPr>
          <w:rFonts w:ascii="Times New Roman" w:hAnsi="Times New Roman" w:cs="Times New Roman"/>
          <w:sz w:val="24"/>
          <w:szCs w:val="24"/>
        </w:rPr>
        <w:t xml:space="preserve">ulfate ions </w:t>
      </w:r>
      <w:r w:rsidR="003868BC" w:rsidRPr="00FA7F94">
        <w:rPr>
          <w:rFonts w:ascii="Times New Roman" w:hAnsi="Times New Roman" w:cs="Times New Roman"/>
          <w:sz w:val="24"/>
          <w:szCs w:val="24"/>
        </w:rPr>
        <w:t>adsorption</w:t>
      </w:r>
      <w:r w:rsidRPr="00FA7F94">
        <w:rPr>
          <w:rFonts w:ascii="Times New Roman" w:hAnsi="Times New Roman" w:cs="Times New Roman"/>
          <w:sz w:val="24"/>
          <w:szCs w:val="24"/>
        </w:rPr>
        <w:t xml:space="preserve"> through </w:t>
      </w:r>
      <w:r w:rsidR="007A3AD9" w:rsidRPr="00FA7F94">
        <w:rPr>
          <w:rFonts w:ascii="Times New Roman" w:hAnsi="Times New Roman" w:cs="Times New Roman"/>
          <w:sz w:val="24"/>
          <w:szCs w:val="24"/>
        </w:rPr>
        <w:t>l</w:t>
      </w:r>
      <w:r w:rsidR="003868BC" w:rsidRPr="00FA7F94">
        <w:rPr>
          <w:rFonts w:ascii="Times New Roman" w:hAnsi="Times New Roman" w:cs="Times New Roman"/>
          <w:sz w:val="24"/>
          <w:szCs w:val="24"/>
        </w:rPr>
        <w:t>otus</w:t>
      </w:r>
      <w:r w:rsidRPr="00FA7F94">
        <w:rPr>
          <w:rFonts w:ascii="Times New Roman" w:hAnsi="Times New Roman" w:cs="Times New Roman"/>
          <w:sz w:val="24"/>
          <w:szCs w:val="24"/>
        </w:rPr>
        <w:t xml:space="preserve"> </w:t>
      </w:r>
      <w:r w:rsidR="007A3AD9" w:rsidRPr="00FA7F94">
        <w:rPr>
          <w:rFonts w:ascii="Times New Roman" w:hAnsi="Times New Roman" w:cs="Times New Roman"/>
          <w:sz w:val="24"/>
          <w:szCs w:val="24"/>
        </w:rPr>
        <w:t>leaves</w:t>
      </w:r>
      <w:r w:rsidRPr="00FA7F94">
        <w:rPr>
          <w:rFonts w:ascii="Times New Roman" w:hAnsi="Times New Roman" w:cs="Times New Roman"/>
          <w:sz w:val="24"/>
          <w:szCs w:val="24"/>
        </w:rPr>
        <w:t xml:space="preserve"> </w:t>
      </w:r>
      <w:r w:rsidR="003868BC" w:rsidRPr="00FA7F94">
        <w:rPr>
          <w:rFonts w:ascii="Times New Roman" w:hAnsi="Times New Roman" w:cs="Times New Roman"/>
          <w:sz w:val="24"/>
          <w:szCs w:val="24"/>
        </w:rPr>
        <w:t>adsorbent</w:t>
      </w:r>
      <w:r w:rsidRPr="00FA7F94">
        <w:rPr>
          <w:rFonts w:ascii="Times New Roman" w:hAnsi="Times New Roman" w:cs="Times New Roman"/>
          <w:sz w:val="24"/>
          <w:szCs w:val="24"/>
        </w:rPr>
        <w:t xml:space="preserve"> </w:t>
      </w:r>
      <w:r w:rsidR="00452049" w:rsidRPr="00FA7F94">
        <w:rPr>
          <w:rFonts w:ascii="Times New Roman" w:hAnsi="Times New Roman" w:cs="Times New Roman"/>
          <w:sz w:val="24"/>
          <w:szCs w:val="24"/>
        </w:rPr>
        <w:t xml:space="preserve">follows the </w:t>
      </w:r>
      <w:r w:rsidRPr="00FA7F94">
        <w:rPr>
          <w:rFonts w:ascii="Times New Roman" w:hAnsi="Times New Roman" w:cs="Times New Roman"/>
          <w:sz w:val="24"/>
          <w:szCs w:val="24"/>
        </w:rPr>
        <w:t>second-order kinetic model</w:t>
      </w:r>
      <w:r w:rsidR="00452049" w:rsidRPr="00FA7F94">
        <w:rPr>
          <w:rFonts w:ascii="Times New Roman" w:hAnsi="Times New Roman" w:cs="Times New Roman"/>
          <w:sz w:val="24"/>
          <w:szCs w:val="24"/>
        </w:rPr>
        <w:t>.</w:t>
      </w:r>
    </w:p>
    <w:p w:rsidR="002E4B85" w:rsidRPr="003814CB" w:rsidRDefault="002E4B85" w:rsidP="002E4B85">
      <w:pPr>
        <w:pStyle w:val="HTMLPreformatted"/>
        <w:shd w:val="clear" w:color="auto" w:fill="FFFFFF"/>
        <w:tabs>
          <w:tab w:val="center" w:pos="4680"/>
          <w:tab w:val="left" w:pos="7558"/>
        </w:tabs>
        <w:spacing w:line="480" w:lineRule="auto"/>
        <w:jc w:val="center"/>
        <w:rPr>
          <w:rFonts w:asciiTheme="minorBidi" w:hAnsiTheme="minorBidi" w:cstheme="minorBidi"/>
          <w:sz w:val="24"/>
          <w:szCs w:val="24"/>
        </w:rPr>
      </w:pPr>
      <w:bookmarkStart w:id="6" w:name="_Toc521088246"/>
      <w:r w:rsidRPr="003814CB">
        <w:rPr>
          <w:rFonts w:asciiTheme="minorBidi" w:hAnsiTheme="minorBidi" w:cstheme="minorBidi"/>
          <w:noProof/>
          <w:sz w:val="24"/>
          <w:szCs w:val="24"/>
          <w:rtl/>
        </w:rPr>
        <w:lastRenderedPageBreak/>
        <w:drawing>
          <wp:inline distT="0" distB="0" distL="0" distR="0" wp14:anchorId="1394E262" wp14:editId="51BD8013">
            <wp:extent cx="3990975" cy="2790825"/>
            <wp:effectExtent l="0" t="0" r="0" b="0"/>
            <wp:docPr id="198" name="Chart 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bookmarkEnd w:id="6"/>
    </w:p>
    <w:p w:rsidR="002E4B85" w:rsidRPr="003814CB" w:rsidRDefault="002E4B85" w:rsidP="002E4B85">
      <w:pPr>
        <w:pStyle w:val="HTMLPreformatted"/>
        <w:shd w:val="clear" w:color="auto" w:fill="FFFFFF"/>
        <w:tabs>
          <w:tab w:val="center" w:pos="4680"/>
          <w:tab w:val="left" w:pos="7558"/>
        </w:tabs>
        <w:spacing w:line="480" w:lineRule="auto"/>
        <w:jc w:val="center"/>
        <w:rPr>
          <w:rFonts w:asciiTheme="minorBidi" w:hAnsiTheme="minorBidi" w:cstheme="minorBidi"/>
          <w:sz w:val="24"/>
          <w:szCs w:val="24"/>
        </w:rPr>
      </w:pPr>
      <w:r w:rsidRPr="003814CB">
        <w:rPr>
          <w:rFonts w:asciiTheme="minorBidi" w:hAnsiTheme="minorBidi" w:cstheme="minorBidi"/>
          <w:noProof/>
          <w:sz w:val="24"/>
          <w:szCs w:val="24"/>
          <w:rtl/>
        </w:rPr>
        <w:drawing>
          <wp:inline distT="0" distB="0" distL="0" distR="0" wp14:anchorId="6DE74321" wp14:editId="5C07406C">
            <wp:extent cx="4019550" cy="2362200"/>
            <wp:effectExtent l="0" t="0" r="0" b="0"/>
            <wp:docPr id="32" name="نمودار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2E4B85" w:rsidRDefault="002E4B85" w:rsidP="002E4B85">
      <w:pPr>
        <w:pStyle w:val="HTMLPreformatted"/>
        <w:shd w:val="clear" w:color="auto" w:fill="FFFFFF"/>
        <w:spacing w:line="480" w:lineRule="auto"/>
        <w:jc w:val="center"/>
        <w:rPr>
          <w:rFonts w:ascii="Times New Roman" w:hAnsi="Times New Roman" w:cs="Times New Roman"/>
          <w:iCs/>
          <w:color w:val="212121"/>
          <w:sz w:val="24"/>
          <w:szCs w:val="24"/>
        </w:rPr>
      </w:pPr>
      <w:r w:rsidRPr="002E4B85">
        <w:rPr>
          <w:rFonts w:ascii="Times New Roman" w:hAnsi="Times New Roman" w:cs="Times New Roman"/>
          <w:sz w:val="24"/>
          <w:szCs w:val="24"/>
        </w:rPr>
        <w:t xml:space="preserve">Figure 12. First-order kinetic (a) and second-order kinetic models (b) of </w:t>
      </w:r>
      <m:oMath>
        <m:sSubSup>
          <m:sSubSupPr>
            <m:ctrlPr>
              <w:rPr>
                <w:rFonts w:ascii="Cambria Math" w:hAnsi="Cambria Math" w:cs="Times New Roman"/>
                <w:iCs/>
                <w:color w:val="212121"/>
                <w:sz w:val="24"/>
                <w:szCs w:val="24"/>
              </w:rPr>
            </m:ctrlPr>
          </m:sSubSupPr>
          <m:e>
            <m:r>
              <m:rPr>
                <m:sty m:val="p"/>
              </m:rPr>
              <w:rPr>
                <w:rFonts w:ascii="Cambria Math" w:hAnsi="Cambria Math" w:cs="Times New Roman"/>
                <w:color w:val="212121"/>
                <w:sz w:val="24"/>
                <w:szCs w:val="24"/>
              </w:rPr>
              <m:t>SO</m:t>
            </m:r>
          </m:e>
          <m:sub>
            <m:r>
              <m:rPr>
                <m:sty m:val="p"/>
              </m:rPr>
              <w:rPr>
                <w:rFonts w:ascii="Cambria Math" w:hAnsi="Cambria Math" w:cs="Times New Roman"/>
                <w:color w:val="212121"/>
                <w:sz w:val="24"/>
                <w:szCs w:val="24"/>
              </w:rPr>
              <m:t>4</m:t>
            </m:r>
          </m:sub>
          <m:sup>
            <m:r>
              <m:rPr>
                <m:sty m:val="p"/>
              </m:rPr>
              <w:rPr>
                <w:rFonts w:ascii="Cambria Math" w:hAnsi="Cambria Math" w:cs="Times New Roman"/>
                <w:color w:val="212121"/>
                <w:sz w:val="24"/>
                <w:szCs w:val="24"/>
              </w:rPr>
              <m:t>2-</m:t>
            </m:r>
          </m:sup>
        </m:sSubSup>
      </m:oMath>
      <w:r w:rsidRPr="002E4B85">
        <w:rPr>
          <w:rFonts w:ascii="Times New Roman" w:hAnsi="Times New Roman" w:cs="Times New Roman"/>
          <w:iCs/>
          <w:color w:val="212121"/>
          <w:sz w:val="24"/>
          <w:szCs w:val="24"/>
        </w:rPr>
        <w:t xml:space="preserve">  ion adsorption on the activated carbon surface derived from Lotus leaf</w:t>
      </w:r>
    </w:p>
    <w:p w:rsidR="002E4B85" w:rsidRPr="002E4B85" w:rsidRDefault="002E4B85" w:rsidP="002E4B85">
      <w:pPr>
        <w:pStyle w:val="HTMLPreformatted"/>
        <w:shd w:val="clear" w:color="auto" w:fill="FFFFFF"/>
        <w:spacing w:line="480" w:lineRule="auto"/>
        <w:jc w:val="center"/>
        <w:rPr>
          <w:rFonts w:ascii="Times New Roman" w:hAnsi="Times New Roman" w:cs="Times New Roman"/>
          <w:iCs/>
          <w:color w:val="212121"/>
          <w:sz w:val="24"/>
          <w:szCs w:val="24"/>
        </w:rPr>
      </w:pPr>
    </w:p>
    <w:p w:rsidR="002E4B85" w:rsidRPr="002E4B85" w:rsidRDefault="002E4B85" w:rsidP="002E4B85">
      <w:pPr>
        <w:pStyle w:val="HTMLPreformatted"/>
        <w:shd w:val="clear" w:color="auto" w:fill="FFFFFF"/>
        <w:spacing w:line="480" w:lineRule="auto"/>
        <w:jc w:val="center"/>
        <w:rPr>
          <w:rFonts w:asciiTheme="majorBidi" w:hAnsiTheme="majorBidi" w:cstheme="majorBidi"/>
          <w:iCs/>
          <w:color w:val="212121"/>
          <w:sz w:val="24"/>
          <w:szCs w:val="24"/>
        </w:rPr>
      </w:pPr>
      <w:r w:rsidRPr="002E4B85">
        <w:rPr>
          <w:rFonts w:asciiTheme="majorBidi" w:hAnsiTheme="majorBidi" w:cstheme="majorBidi"/>
          <w:iCs/>
          <w:color w:val="212121"/>
          <w:sz w:val="24"/>
          <w:szCs w:val="24"/>
        </w:rPr>
        <w:t xml:space="preserve">Table 5. Results of kinetic adsorption models of 100 mg/L </w:t>
      </w:r>
      <m:oMath>
        <m:sSubSup>
          <m:sSubSupPr>
            <m:ctrlPr>
              <w:rPr>
                <w:rFonts w:ascii="Cambria Math" w:hAnsi="Cambria Math" w:cstheme="majorBidi"/>
                <w:iCs/>
                <w:color w:val="212121"/>
                <w:sz w:val="24"/>
                <w:szCs w:val="24"/>
              </w:rPr>
            </m:ctrlPr>
          </m:sSubSupPr>
          <m:e>
            <m:r>
              <m:rPr>
                <m:sty m:val="p"/>
              </m:rPr>
              <w:rPr>
                <w:rFonts w:ascii="Cambria Math" w:hAnsi="Cambria Math" w:cstheme="majorBidi"/>
                <w:color w:val="212121"/>
                <w:sz w:val="24"/>
                <w:szCs w:val="24"/>
              </w:rPr>
              <m:t>SO</m:t>
            </m:r>
          </m:e>
          <m:sub>
            <m:r>
              <m:rPr>
                <m:sty m:val="p"/>
              </m:rPr>
              <w:rPr>
                <w:rFonts w:ascii="Cambria Math" w:hAnsi="Cambria Math" w:cstheme="majorBidi"/>
                <w:color w:val="212121"/>
                <w:sz w:val="24"/>
                <w:szCs w:val="24"/>
              </w:rPr>
              <m:t>4</m:t>
            </m:r>
          </m:sub>
          <m:sup>
            <m:r>
              <m:rPr>
                <m:sty m:val="p"/>
              </m:rPr>
              <w:rPr>
                <w:rFonts w:ascii="Cambria Math" w:hAnsi="Cambria Math" w:cstheme="majorBidi"/>
                <w:color w:val="212121"/>
                <w:sz w:val="24"/>
                <w:szCs w:val="24"/>
              </w:rPr>
              <m:t>2-</m:t>
            </m:r>
          </m:sup>
        </m:sSubSup>
      </m:oMath>
      <w:r w:rsidRPr="002E4B85">
        <w:rPr>
          <w:rFonts w:asciiTheme="majorBidi" w:hAnsiTheme="majorBidi" w:cstheme="majorBidi"/>
          <w:iCs/>
          <w:color w:val="212121"/>
          <w:sz w:val="24"/>
          <w:szCs w:val="24"/>
        </w:rPr>
        <w:t xml:space="preserve">  ion on the activated carbon surface derived from Lotus leaf (Other terms: T=328 k, m=0.5 g, pH=6, Tc =65min)</w:t>
      </w:r>
    </w:p>
    <w:tbl>
      <w:tblPr>
        <w:tblStyle w:val="3"/>
        <w:bidiVisual/>
        <w:tblW w:w="0" w:type="auto"/>
        <w:jc w:val="center"/>
        <w:tblLook w:val="04A0" w:firstRow="1" w:lastRow="0" w:firstColumn="1" w:lastColumn="0" w:noHBand="0" w:noVBand="1"/>
      </w:tblPr>
      <w:tblGrid>
        <w:gridCol w:w="1800"/>
        <w:gridCol w:w="2104"/>
        <w:gridCol w:w="1890"/>
      </w:tblGrid>
      <w:tr w:rsidR="002E4B85" w:rsidRPr="002E4B85" w:rsidTr="0075334D">
        <w:trPr>
          <w:trHeight w:val="287"/>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spacing w:line="480" w:lineRule="auto"/>
              <w:ind w:firstLine="284"/>
              <w:jc w:val="center"/>
              <w:rPr>
                <w:rFonts w:asciiTheme="majorBidi" w:hAnsiTheme="majorBidi" w:cstheme="majorBidi"/>
                <w:sz w:val="24"/>
                <w:szCs w:val="24"/>
                <w:rtl/>
              </w:rPr>
            </w:pPr>
            <w:r w:rsidRPr="002E4B85">
              <w:rPr>
                <w:rFonts w:asciiTheme="majorBidi" w:hAnsiTheme="majorBidi" w:cstheme="majorBidi"/>
                <w:sz w:val="24"/>
                <w:szCs w:val="24"/>
              </w:rPr>
              <w:t>value</w:t>
            </w:r>
          </w:p>
        </w:tc>
        <w:tc>
          <w:tcPr>
            <w:tcW w:w="2104"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spacing w:line="480" w:lineRule="auto"/>
              <w:ind w:firstLine="284"/>
              <w:jc w:val="center"/>
              <w:rPr>
                <w:rFonts w:asciiTheme="majorBidi" w:hAnsiTheme="majorBidi" w:cstheme="majorBidi"/>
                <w:sz w:val="24"/>
                <w:szCs w:val="24"/>
                <w:rtl/>
              </w:rPr>
            </w:pPr>
            <w:r w:rsidRPr="002E4B85">
              <w:rPr>
                <w:rFonts w:asciiTheme="majorBidi" w:hAnsiTheme="majorBidi" w:cstheme="majorBidi"/>
                <w:sz w:val="24"/>
                <w:szCs w:val="24"/>
              </w:rPr>
              <w:t>Parameter</w:t>
            </w:r>
          </w:p>
        </w:tc>
        <w:tc>
          <w:tcPr>
            <w:tcW w:w="1890"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spacing w:line="480" w:lineRule="auto"/>
              <w:ind w:firstLine="284"/>
              <w:jc w:val="center"/>
              <w:rPr>
                <w:rFonts w:asciiTheme="majorBidi" w:hAnsiTheme="majorBidi" w:cstheme="majorBidi"/>
                <w:sz w:val="24"/>
                <w:szCs w:val="24"/>
                <w:rtl/>
              </w:rPr>
            </w:pPr>
            <w:r w:rsidRPr="002E4B85">
              <w:rPr>
                <w:rFonts w:asciiTheme="majorBidi" w:hAnsiTheme="majorBidi" w:cstheme="majorBidi"/>
                <w:sz w:val="24"/>
                <w:szCs w:val="24"/>
              </w:rPr>
              <w:t>Kinetic models</w:t>
            </w:r>
          </w:p>
        </w:tc>
      </w:tr>
      <w:tr w:rsidR="002E4B85" w:rsidRPr="002E4B85" w:rsidTr="0075334D">
        <w:trPr>
          <w:trHeight w:val="181"/>
          <w:jc w:val="center"/>
        </w:trPr>
        <w:tc>
          <w:tcPr>
            <w:tcW w:w="1800" w:type="dxa"/>
            <w:tcBorders>
              <w:top w:val="single" w:sz="4" w:space="0" w:color="auto"/>
              <w:left w:val="single" w:sz="4" w:space="0" w:color="auto"/>
              <w:bottom w:val="single" w:sz="4" w:space="0" w:color="auto"/>
              <w:right w:val="single" w:sz="4" w:space="0" w:color="auto"/>
            </w:tcBorders>
            <w:vAlign w:val="center"/>
          </w:tcPr>
          <w:p w:rsidR="002E4B85" w:rsidRPr="002E4B85" w:rsidRDefault="002E4B85" w:rsidP="0075334D">
            <w:pPr>
              <w:tabs>
                <w:tab w:val="left" w:pos="1713"/>
              </w:tabs>
              <w:spacing w:line="480" w:lineRule="auto"/>
              <w:ind w:firstLine="284"/>
              <w:jc w:val="center"/>
              <w:rPr>
                <w:rFonts w:asciiTheme="majorBidi" w:hAnsiTheme="majorBidi" w:cstheme="majorBidi"/>
                <w:sz w:val="24"/>
                <w:szCs w:val="24"/>
                <w:rtl/>
              </w:rPr>
            </w:pPr>
            <w:r w:rsidRPr="002E4B85">
              <w:rPr>
                <w:rFonts w:asciiTheme="majorBidi" w:hAnsiTheme="majorBidi" w:cstheme="majorBidi"/>
                <w:sz w:val="24"/>
                <w:szCs w:val="24"/>
              </w:rPr>
              <w:lastRenderedPageBreak/>
              <w:t>16</w:t>
            </w:r>
          </w:p>
        </w:tc>
        <w:tc>
          <w:tcPr>
            <w:tcW w:w="2104"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spacing w:line="480" w:lineRule="auto"/>
              <w:ind w:firstLine="284"/>
              <w:jc w:val="center"/>
              <w:rPr>
                <w:rFonts w:asciiTheme="majorBidi" w:hAnsiTheme="majorBidi" w:cstheme="majorBidi"/>
                <w:sz w:val="24"/>
                <w:szCs w:val="24"/>
              </w:rPr>
            </w:pPr>
            <w:r w:rsidRPr="002E4B85">
              <w:rPr>
                <w:rFonts w:asciiTheme="majorBidi" w:hAnsiTheme="majorBidi" w:cstheme="majorBidi"/>
                <w:sz w:val="24"/>
                <w:szCs w:val="24"/>
              </w:rPr>
              <w:t>q</w:t>
            </w:r>
            <w:r w:rsidRPr="002E4B85">
              <w:rPr>
                <w:rFonts w:asciiTheme="majorBidi" w:hAnsiTheme="majorBidi" w:cstheme="majorBidi"/>
                <w:sz w:val="24"/>
                <w:szCs w:val="24"/>
                <w:vertAlign w:val="subscript"/>
              </w:rPr>
              <w:t>e</w:t>
            </w:r>
            <w:r w:rsidRPr="002E4B85">
              <w:rPr>
                <w:rFonts w:asciiTheme="majorBidi" w:hAnsiTheme="majorBidi" w:cstheme="majorBidi"/>
                <w:sz w:val="24"/>
                <w:szCs w:val="24"/>
              </w:rPr>
              <w:t>,</w:t>
            </w:r>
            <w:r w:rsidRPr="002E4B85">
              <w:rPr>
                <w:rFonts w:asciiTheme="majorBidi" w:hAnsiTheme="majorBidi" w:cstheme="majorBidi"/>
                <w:sz w:val="24"/>
                <w:szCs w:val="24"/>
                <w:vertAlign w:val="subscript"/>
              </w:rPr>
              <w:t>cal</w:t>
            </w:r>
            <w:r w:rsidRPr="002E4B85">
              <w:rPr>
                <w:rFonts w:asciiTheme="majorBidi" w:hAnsiTheme="majorBidi" w:cstheme="majorBidi"/>
                <w:sz w:val="24"/>
                <w:szCs w:val="24"/>
              </w:rPr>
              <w:t xml:space="preserve"> (mg/g)</w:t>
            </w:r>
          </w:p>
        </w:tc>
        <w:tc>
          <w:tcPr>
            <w:tcW w:w="1890" w:type="dxa"/>
            <w:vMerge w:val="restart"/>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spacing w:line="480" w:lineRule="auto"/>
              <w:ind w:firstLine="284"/>
              <w:jc w:val="center"/>
              <w:rPr>
                <w:rFonts w:asciiTheme="majorBidi" w:hAnsiTheme="majorBidi" w:cstheme="majorBidi"/>
                <w:sz w:val="24"/>
                <w:szCs w:val="24"/>
              </w:rPr>
            </w:pPr>
            <w:r w:rsidRPr="002E4B85">
              <w:rPr>
                <w:rFonts w:asciiTheme="majorBidi" w:hAnsiTheme="majorBidi" w:cstheme="majorBidi"/>
                <w:sz w:val="24"/>
                <w:szCs w:val="24"/>
              </w:rPr>
              <w:t>Pseudo second-order</w:t>
            </w:r>
          </w:p>
        </w:tc>
      </w:tr>
      <w:tr w:rsidR="002E4B85" w:rsidRPr="002E4B85" w:rsidTr="0075334D">
        <w:trPr>
          <w:trHeight w:val="233"/>
          <w:jc w:val="center"/>
        </w:trPr>
        <w:tc>
          <w:tcPr>
            <w:tcW w:w="1800" w:type="dxa"/>
            <w:tcBorders>
              <w:top w:val="single" w:sz="4" w:space="0" w:color="auto"/>
              <w:left w:val="single" w:sz="4" w:space="0" w:color="auto"/>
              <w:bottom w:val="single" w:sz="4" w:space="0" w:color="auto"/>
              <w:right w:val="single" w:sz="4" w:space="0" w:color="auto"/>
            </w:tcBorders>
            <w:vAlign w:val="center"/>
          </w:tcPr>
          <w:p w:rsidR="002E4B85" w:rsidRPr="002E4B85" w:rsidRDefault="002E4B85" w:rsidP="0075334D">
            <w:pPr>
              <w:tabs>
                <w:tab w:val="left" w:pos="1713"/>
              </w:tabs>
              <w:spacing w:line="480" w:lineRule="auto"/>
              <w:ind w:firstLine="284"/>
              <w:jc w:val="center"/>
              <w:rPr>
                <w:rFonts w:asciiTheme="majorBidi" w:hAnsiTheme="majorBidi" w:cstheme="majorBidi"/>
                <w:sz w:val="24"/>
                <w:szCs w:val="24"/>
                <w:rtl/>
              </w:rPr>
            </w:pPr>
            <w:r w:rsidRPr="002E4B85">
              <w:rPr>
                <w:rFonts w:asciiTheme="majorBidi" w:hAnsiTheme="majorBidi" w:cstheme="majorBidi"/>
                <w:sz w:val="24"/>
                <w:szCs w:val="24"/>
              </w:rPr>
              <w:t>0.065</w:t>
            </w:r>
          </w:p>
        </w:tc>
        <w:tc>
          <w:tcPr>
            <w:tcW w:w="2104"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spacing w:line="480" w:lineRule="auto"/>
              <w:ind w:firstLine="284"/>
              <w:jc w:val="center"/>
              <w:rPr>
                <w:rFonts w:asciiTheme="majorBidi" w:hAnsiTheme="majorBidi" w:cstheme="majorBidi"/>
                <w:sz w:val="24"/>
                <w:szCs w:val="24"/>
              </w:rPr>
            </w:pPr>
            <w:r w:rsidRPr="002E4B85">
              <w:rPr>
                <w:rFonts w:asciiTheme="majorBidi" w:hAnsiTheme="majorBidi" w:cstheme="majorBidi"/>
                <w:sz w:val="24"/>
                <w:szCs w:val="24"/>
              </w:rPr>
              <w:t>K</w:t>
            </w:r>
            <w:r w:rsidRPr="002E4B85">
              <w:rPr>
                <w:rFonts w:asciiTheme="majorBidi" w:hAnsiTheme="majorBidi" w:cstheme="majorBidi"/>
                <w:sz w:val="24"/>
                <w:szCs w:val="24"/>
                <w:vertAlign w:val="subscript"/>
              </w:rPr>
              <w:t>1</w:t>
            </w:r>
            <w:r w:rsidRPr="002E4B85">
              <w:rPr>
                <w:rFonts w:asciiTheme="majorBidi" w:hAnsiTheme="majorBidi" w:cstheme="majorBidi"/>
                <w:sz w:val="24"/>
                <w:szCs w:val="24"/>
              </w:rPr>
              <w:t xml:space="preserve"> (min</w:t>
            </w:r>
            <w:r w:rsidRPr="002E4B85">
              <w:rPr>
                <w:rFonts w:asciiTheme="majorBidi" w:hAnsiTheme="majorBidi" w:cstheme="majorBidi"/>
                <w:sz w:val="24"/>
                <w:szCs w:val="24"/>
                <w:vertAlign w:val="superscript"/>
              </w:rPr>
              <w:t>-1</w:t>
            </w:r>
            <w:r w:rsidRPr="002E4B85">
              <w:rPr>
                <w:rFonts w:asciiTheme="majorBidi" w:hAnsiTheme="majorBidi" w:cstheme="majorBidi"/>
                <w:sz w:val="24"/>
                <w:szCs w:val="24"/>
              </w:rPr>
              <w:t>)</w:t>
            </w: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spacing w:line="480" w:lineRule="auto"/>
              <w:ind w:firstLine="284"/>
              <w:jc w:val="center"/>
              <w:rPr>
                <w:rFonts w:asciiTheme="majorBidi" w:hAnsiTheme="majorBidi" w:cstheme="majorBidi"/>
                <w:sz w:val="24"/>
                <w:szCs w:val="24"/>
              </w:rPr>
            </w:pPr>
          </w:p>
        </w:tc>
      </w:tr>
      <w:tr w:rsidR="002E4B85" w:rsidRPr="002E4B85" w:rsidTr="0075334D">
        <w:trPr>
          <w:trHeight w:val="186"/>
          <w:jc w:val="center"/>
        </w:trPr>
        <w:tc>
          <w:tcPr>
            <w:tcW w:w="1800" w:type="dxa"/>
            <w:tcBorders>
              <w:top w:val="single" w:sz="4" w:space="0" w:color="auto"/>
              <w:left w:val="single" w:sz="4" w:space="0" w:color="auto"/>
              <w:bottom w:val="single" w:sz="4" w:space="0" w:color="auto"/>
              <w:right w:val="single" w:sz="4" w:space="0" w:color="auto"/>
            </w:tcBorders>
            <w:vAlign w:val="center"/>
          </w:tcPr>
          <w:p w:rsidR="002E4B85" w:rsidRPr="002E4B85" w:rsidRDefault="002E4B85" w:rsidP="0075334D">
            <w:pPr>
              <w:tabs>
                <w:tab w:val="left" w:pos="1713"/>
              </w:tabs>
              <w:spacing w:line="480" w:lineRule="auto"/>
              <w:ind w:firstLine="284"/>
              <w:jc w:val="center"/>
              <w:rPr>
                <w:rFonts w:asciiTheme="majorBidi" w:hAnsiTheme="majorBidi" w:cstheme="majorBidi"/>
                <w:sz w:val="24"/>
                <w:szCs w:val="24"/>
              </w:rPr>
            </w:pPr>
            <w:r w:rsidRPr="002E4B85">
              <w:rPr>
                <w:rFonts w:asciiTheme="majorBidi" w:hAnsiTheme="majorBidi" w:cstheme="majorBidi"/>
                <w:sz w:val="24"/>
                <w:szCs w:val="24"/>
              </w:rPr>
              <w:t>0.8676</w:t>
            </w:r>
          </w:p>
        </w:tc>
        <w:tc>
          <w:tcPr>
            <w:tcW w:w="2104"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spacing w:line="480" w:lineRule="auto"/>
              <w:ind w:firstLine="284"/>
              <w:jc w:val="center"/>
              <w:rPr>
                <w:rFonts w:asciiTheme="majorBidi" w:hAnsiTheme="majorBidi" w:cstheme="majorBidi"/>
                <w:sz w:val="24"/>
                <w:szCs w:val="24"/>
              </w:rPr>
            </w:pPr>
            <w:r w:rsidRPr="002E4B85">
              <w:rPr>
                <w:rFonts w:asciiTheme="majorBidi" w:hAnsiTheme="majorBidi" w:cstheme="majorBidi"/>
                <w:sz w:val="24"/>
                <w:szCs w:val="24"/>
              </w:rPr>
              <w:t>R</w:t>
            </w:r>
            <w:r w:rsidRPr="002E4B85">
              <w:rPr>
                <w:rFonts w:asciiTheme="majorBidi" w:hAnsiTheme="majorBidi" w:cstheme="majorBidi"/>
                <w:sz w:val="24"/>
                <w:szCs w:val="24"/>
                <w:vertAlign w:val="superscript"/>
              </w:rPr>
              <w:t>2</w:t>
            </w: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spacing w:line="480" w:lineRule="auto"/>
              <w:ind w:firstLine="284"/>
              <w:jc w:val="center"/>
              <w:rPr>
                <w:rFonts w:asciiTheme="majorBidi" w:hAnsiTheme="majorBidi" w:cstheme="majorBidi"/>
                <w:sz w:val="24"/>
                <w:szCs w:val="24"/>
              </w:rPr>
            </w:pPr>
          </w:p>
        </w:tc>
      </w:tr>
      <w:tr w:rsidR="002E4B85" w:rsidRPr="002E4B85" w:rsidTr="0075334D">
        <w:trPr>
          <w:trHeight w:val="204"/>
          <w:jc w:val="center"/>
        </w:trPr>
        <w:tc>
          <w:tcPr>
            <w:tcW w:w="1800" w:type="dxa"/>
            <w:tcBorders>
              <w:top w:val="single" w:sz="4" w:space="0" w:color="auto"/>
              <w:left w:val="single" w:sz="4" w:space="0" w:color="auto"/>
              <w:bottom w:val="single" w:sz="4" w:space="0" w:color="auto"/>
              <w:right w:val="single" w:sz="4" w:space="0" w:color="auto"/>
            </w:tcBorders>
            <w:vAlign w:val="center"/>
          </w:tcPr>
          <w:p w:rsidR="002E4B85" w:rsidRPr="002E4B85" w:rsidRDefault="002E4B85" w:rsidP="0075334D">
            <w:pPr>
              <w:tabs>
                <w:tab w:val="left" w:pos="1713"/>
              </w:tabs>
              <w:spacing w:line="480" w:lineRule="auto"/>
              <w:ind w:firstLine="284"/>
              <w:jc w:val="center"/>
              <w:rPr>
                <w:rFonts w:asciiTheme="majorBidi" w:hAnsiTheme="majorBidi" w:cstheme="majorBidi"/>
                <w:sz w:val="24"/>
                <w:szCs w:val="24"/>
              </w:rPr>
            </w:pPr>
            <w:r w:rsidRPr="002E4B85">
              <w:rPr>
                <w:rFonts w:asciiTheme="majorBidi" w:hAnsiTheme="majorBidi" w:cstheme="majorBidi"/>
                <w:sz w:val="24"/>
                <w:szCs w:val="24"/>
              </w:rPr>
              <w:t>18.62</w:t>
            </w:r>
          </w:p>
        </w:tc>
        <w:tc>
          <w:tcPr>
            <w:tcW w:w="2104"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spacing w:line="480" w:lineRule="auto"/>
              <w:ind w:firstLine="284"/>
              <w:jc w:val="center"/>
              <w:rPr>
                <w:rFonts w:asciiTheme="majorBidi" w:hAnsiTheme="majorBidi" w:cstheme="majorBidi"/>
                <w:sz w:val="24"/>
                <w:szCs w:val="24"/>
              </w:rPr>
            </w:pPr>
            <w:r w:rsidRPr="002E4B85">
              <w:rPr>
                <w:rFonts w:asciiTheme="majorBidi" w:hAnsiTheme="majorBidi" w:cstheme="majorBidi"/>
                <w:sz w:val="24"/>
                <w:szCs w:val="24"/>
              </w:rPr>
              <w:t>q</w:t>
            </w:r>
            <w:r w:rsidRPr="002E4B85">
              <w:rPr>
                <w:rFonts w:asciiTheme="majorBidi" w:hAnsiTheme="majorBidi" w:cstheme="majorBidi"/>
                <w:sz w:val="24"/>
                <w:szCs w:val="24"/>
                <w:vertAlign w:val="subscript"/>
              </w:rPr>
              <w:t>e</w:t>
            </w:r>
            <w:r w:rsidRPr="002E4B85">
              <w:rPr>
                <w:rFonts w:asciiTheme="majorBidi" w:hAnsiTheme="majorBidi" w:cstheme="majorBidi"/>
                <w:sz w:val="24"/>
                <w:szCs w:val="24"/>
              </w:rPr>
              <w:t>,</w:t>
            </w:r>
            <w:r w:rsidRPr="002E4B85">
              <w:rPr>
                <w:rFonts w:asciiTheme="majorBidi" w:hAnsiTheme="majorBidi" w:cstheme="majorBidi"/>
                <w:sz w:val="24"/>
                <w:szCs w:val="24"/>
                <w:vertAlign w:val="subscript"/>
              </w:rPr>
              <w:t>cal</w:t>
            </w:r>
            <w:r w:rsidRPr="002E4B85">
              <w:rPr>
                <w:rFonts w:asciiTheme="majorBidi" w:hAnsiTheme="majorBidi" w:cstheme="majorBidi"/>
                <w:sz w:val="24"/>
                <w:szCs w:val="24"/>
              </w:rPr>
              <w:t xml:space="preserve"> (mg/g)</w:t>
            </w:r>
          </w:p>
        </w:tc>
        <w:tc>
          <w:tcPr>
            <w:tcW w:w="1890" w:type="dxa"/>
            <w:vMerge w:val="restart"/>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spacing w:line="480" w:lineRule="auto"/>
              <w:ind w:firstLine="284"/>
              <w:jc w:val="center"/>
              <w:rPr>
                <w:rFonts w:asciiTheme="majorBidi" w:hAnsiTheme="majorBidi" w:cstheme="majorBidi"/>
                <w:sz w:val="24"/>
                <w:szCs w:val="24"/>
                <w:rtl/>
              </w:rPr>
            </w:pPr>
            <w:r w:rsidRPr="002E4B85">
              <w:rPr>
                <w:rFonts w:asciiTheme="majorBidi" w:hAnsiTheme="majorBidi" w:cstheme="majorBidi"/>
                <w:sz w:val="24"/>
                <w:szCs w:val="24"/>
              </w:rPr>
              <w:t>Pseudo second-order</w:t>
            </w:r>
          </w:p>
        </w:tc>
      </w:tr>
      <w:tr w:rsidR="002E4B85" w:rsidRPr="002E4B85" w:rsidTr="0075334D">
        <w:trPr>
          <w:trHeight w:val="284"/>
          <w:jc w:val="center"/>
        </w:trPr>
        <w:tc>
          <w:tcPr>
            <w:tcW w:w="1800" w:type="dxa"/>
            <w:tcBorders>
              <w:top w:val="single" w:sz="4" w:space="0" w:color="auto"/>
              <w:left w:val="single" w:sz="4" w:space="0" w:color="auto"/>
              <w:bottom w:val="single" w:sz="4" w:space="0" w:color="auto"/>
              <w:right w:val="single" w:sz="4" w:space="0" w:color="auto"/>
            </w:tcBorders>
            <w:vAlign w:val="center"/>
          </w:tcPr>
          <w:p w:rsidR="002E4B85" w:rsidRPr="002E4B85" w:rsidRDefault="002E4B85" w:rsidP="0075334D">
            <w:pPr>
              <w:tabs>
                <w:tab w:val="left" w:pos="1713"/>
              </w:tabs>
              <w:spacing w:line="480" w:lineRule="auto"/>
              <w:ind w:firstLine="284"/>
              <w:jc w:val="center"/>
              <w:rPr>
                <w:rFonts w:asciiTheme="majorBidi" w:hAnsiTheme="majorBidi" w:cstheme="majorBidi"/>
                <w:sz w:val="24"/>
                <w:szCs w:val="24"/>
                <w:rtl/>
              </w:rPr>
            </w:pPr>
            <w:r w:rsidRPr="002E4B85">
              <w:rPr>
                <w:rFonts w:asciiTheme="majorBidi" w:hAnsiTheme="majorBidi" w:cstheme="majorBidi"/>
                <w:sz w:val="24"/>
                <w:szCs w:val="24"/>
              </w:rPr>
              <w:t>5.2</w:t>
            </w:r>
          </w:p>
        </w:tc>
        <w:tc>
          <w:tcPr>
            <w:tcW w:w="2104"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spacing w:line="480" w:lineRule="auto"/>
              <w:ind w:firstLine="284"/>
              <w:jc w:val="center"/>
              <w:rPr>
                <w:rFonts w:asciiTheme="majorBidi" w:hAnsiTheme="majorBidi" w:cstheme="majorBidi"/>
                <w:sz w:val="24"/>
                <w:szCs w:val="24"/>
                <w:rtl/>
              </w:rPr>
            </w:pPr>
            <w:r w:rsidRPr="002E4B85">
              <w:rPr>
                <w:rFonts w:asciiTheme="majorBidi" w:hAnsiTheme="majorBidi" w:cstheme="majorBidi"/>
                <w:sz w:val="24"/>
                <w:szCs w:val="24"/>
              </w:rPr>
              <w:t>K</w:t>
            </w:r>
            <w:r w:rsidRPr="002E4B85">
              <w:rPr>
                <w:rFonts w:asciiTheme="majorBidi" w:hAnsiTheme="majorBidi" w:cstheme="majorBidi"/>
                <w:sz w:val="24"/>
                <w:szCs w:val="24"/>
                <w:vertAlign w:val="subscript"/>
              </w:rPr>
              <w:t>2</w:t>
            </w:r>
            <w:r w:rsidRPr="002E4B85">
              <w:rPr>
                <w:rFonts w:asciiTheme="majorBidi" w:hAnsiTheme="majorBidi" w:cstheme="majorBidi"/>
                <w:sz w:val="24"/>
                <w:szCs w:val="24"/>
              </w:rPr>
              <w:t xml:space="preserve"> (g/mg min)</w:t>
            </w: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spacing w:line="480" w:lineRule="auto"/>
              <w:ind w:firstLine="284"/>
              <w:jc w:val="both"/>
              <w:rPr>
                <w:rFonts w:asciiTheme="majorBidi" w:hAnsiTheme="majorBidi" w:cstheme="majorBidi"/>
                <w:sz w:val="24"/>
                <w:szCs w:val="24"/>
              </w:rPr>
            </w:pPr>
          </w:p>
        </w:tc>
      </w:tr>
      <w:tr w:rsidR="002E4B85" w:rsidRPr="002E4B85" w:rsidTr="0075334D">
        <w:trPr>
          <w:trHeight w:val="188"/>
          <w:jc w:val="center"/>
        </w:trPr>
        <w:tc>
          <w:tcPr>
            <w:tcW w:w="1800" w:type="dxa"/>
            <w:tcBorders>
              <w:top w:val="single" w:sz="4" w:space="0" w:color="auto"/>
              <w:left w:val="single" w:sz="4" w:space="0" w:color="auto"/>
              <w:bottom w:val="single" w:sz="4" w:space="0" w:color="auto"/>
              <w:right w:val="single" w:sz="4" w:space="0" w:color="auto"/>
            </w:tcBorders>
            <w:vAlign w:val="center"/>
          </w:tcPr>
          <w:p w:rsidR="002E4B85" w:rsidRPr="002E4B85" w:rsidRDefault="002E4B85" w:rsidP="0075334D">
            <w:pPr>
              <w:tabs>
                <w:tab w:val="left" w:pos="1713"/>
              </w:tabs>
              <w:spacing w:line="480" w:lineRule="auto"/>
              <w:ind w:firstLine="284"/>
              <w:jc w:val="center"/>
              <w:rPr>
                <w:rFonts w:asciiTheme="majorBidi" w:hAnsiTheme="majorBidi" w:cstheme="majorBidi"/>
                <w:sz w:val="24"/>
                <w:szCs w:val="24"/>
                <w:rtl/>
              </w:rPr>
            </w:pPr>
            <w:r w:rsidRPr="002E4B85">
              <w:rPr>
                <w:rFonts w:asciiTheme="majorBidi" w:hAnsiTheme="majorBidi" w:cstheme="majorBidi"/>
                <w:sz w:val="24"/>
                <w:szCs w:val="24"/>
              </w:rPr>
              <w:t>0.9891</w:t>
            </w:r>
          </w:p>
        </w:tc>
        <w:tc>
          <w:tcPr>
            <w:tcW w:w="2104" w:type="dxa"/>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tabs>
                <w:tab w:val="left" w:pos="1713"/>
              </w:tabs>
              <w:spacing w:line="480" w:lineRule="auto"/>
              <w:ind w:firstLine="284"/>
              <w:jc w:val="center"/>
              <w:rPr>
                <w:rFonts w:asciiTheme="majorBidi" w:hAnsiTheme="majorBidi" w:cstheme="majorBidi"/>
                <w:sz w:val="24"/>
                <w:szCs w:val="24"/>
                <w:rtl/>
              </w:rPr>
            </w:pPr>
            <w:r w:rsidRPr="002E4B85">
              <w:rPr>
                <w:rFonts w:asciiTheme="majorBidi" w:hAnsiTheme="majorBidi" w:cstheme="majorBidi"/>
                <w:sz w:val="24"/>
                <w:szCs w:val="24"/>
              </w:rPr>
              <w:t>R</w:t>
            </w:r>
            <w:r w:rsidRPr="002E4B85">
              <w:rPr>
                <w:rFonts w:asciiTheme="majorBidi" w:hAnsiTheme="majorBidi" w:cstheme="majorBidi"/>
                <w:sz w:val="24"/>
                <w:szCs w:val="24"/>
                <w:vertAlign w:val="superscript"/>
              </w:rPr>
              <w:t>2</w:t>
            </w: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2E4B85" w:rsidRPr="002E4B85" w:rsidRDefault="002E4B85" w:rsidP="0075334D">
            <w:pPr>
              <w:spacing w:line="480" w:lineRule="auto"/>
              <w:ind w:firstLine="284"/>
              <w:jc w:val="both"/>
              <w:rPr>
                <w:rFonts w:asciiTheme="majorBidi" w:hAnsiTheme="majorBidi" w:cstheme="majorBidi"/>
                <w:sz w:val="24"/>
                <w:szCs w:val="24"/>
              </w:rPr>
            </w:pPr>
          </w:p>
        </w:tc>
      </w:tr>
    </w:tbl>
    <w:p w:rsidR="002E4B85" w:rsidRDefault="002E4B85" w:rsidP="002E4B85"/>
    <w:p w:rsidR="00452049" w:rsidRPr="00FA7F94" w:rsidRDefault="00452049" w:rsidP="00FA7F94">
      <w:pPr>
        <w:pStyle w:val="HTMLPreformatted"/>
        <w:shd w:val="clear" w:color="auto" w:fill="FFFFFF"/>
        <w:tabs>
          <w:tab w:val="center" w:pos="4680"/>
          <w:tab w:val="left" w:pos="7558"/>
        </w:tabs>
        <w:spacing w:line="360" w:lineRule="auto"/>
        <w:jc w:val="both"/>
        <w:rPr>
          <w:rFonts w:ascii="Times New Roman" w:hAnsi="Times New Roman" w:cs="Times New Roman"/>
          <w:b/>
          <w:bCs/>
          <w:sz w:val="24"/>
          <w:szCs w:val="24"/>
        </w:rPr>
      </w:pPr>
      <w:r w:rsidRPr="00FA7F94">
        <w:rPr>
          <w:rFonts w:ascii="Times New Roman" w:hAnsi="Times New Roman" w:cs="Times New Roman"/>
          <w:b/>
          <w:bCs/>
          <w:sz w:val="24"/>
          <w:szCs w:val="24"/>
        </w:rPr>
        <w:t>4. Conclusion</w:t>
      </w:r>
    </w:p>
    <w:p w:rsidR="00452049" w:rsidRDefault="00452049" w:rsidP="00FA7F94">
      <w:pPr>
        <w:pStyle w:val="HTMLPreformatted"/>
        <w:shd w:val="clear" w:color="auto" w:fill="FFFFFF"/>
        <w:tabs>
          <w:tab w:val="center" w:pos="4680"/>
          <w:tab w:val="left" w:pos="7558"/>
        </w:tabs>
        <w:spacing w:line="360" w:lineRule="auto"/>
        <w:jc w:val="both"/>
        <w:rPr>
          <w:rFonts w:ascii="Times New Roman" w:hAnsi="Times New Roman" w:cs="Times New Roman"/>
          <w:iCs/>
          <w:color w:val="212121"/>
          <w:sz w:val="24"/>
          <w:szCs w:val="24"/>
        </w:rPr>
      </w:pPr>
      <w:r w:rsidRPr="00FA7F94">
        <w:rPr>
          <w:rFonts w:ascii="Times New Roman" w:hAnsi="Times New Roman" w:cs="Times New Roman"/>
          <w:sz w:val="24"/>
          <w:szCs w:val="24"/>
        </w:rPr>
        <w:t xml:space="preserve">In this study, Sulfate </w:t>
      </w:r>
      <w:r w:rsidRPr="00FA7F94">
        <w:rPr>
          <w:rFonts w:ascii="Times New Roman" w:hAnsi="Times New Roman" w:cs="Times New Roman"/>
          <w:iCs/>
          <w:color w:val="212121"/>
          <w:sz w:val="24"/>
          <w:szCs w:val="24"/>
        </w:rPr>
        <w:t xml:space="preserve">ion </w:t>
      </w:r>
      <w:r w:rsidR="003868BC" w:rsidRPr="00FA7F94">
        <w:rPr>
          <w:rFonts w:ascii="Times New Roman" w:hAnsi="Times New Roman" w:cs="Times New Roman"/>
          <w:iCs/>
          <w:color w:val="212121"/>
          <w:sz w:val="24"/>
          <w:szCs w:val="24"/>
        </w:rPr>
        <w:t>adsorption</w:t>
      </w:r>
      <w:r w:rsidRPr="00FA7F94">
        <w:rPr>
          <w:rFonts w:ascii="Times New Roman" w:hAnsi="Times New Roman" w:cs="Times New Roman"/>
          <w:iCs/>
          <w:color w:val="212121"/>
          <w:sz w:val="24"/>
          <w:szCs w:val="24"/>
        </w:rPr>
        <w:t xml:space="preserve"> from aqueous solutions through activated carbon </w:t>
      </w:r>
      <w:r w:rsidR="003868BC" w:rsidRPr="00FA7F94">
        <w:rPr>
          <w:rFonts w:ascii="Times New Roman" w:hAnsi="Times New Roman" w:cs="Times New Roman"/>
          <w:iCs/>
          <w:sz w:val="24"/>
          <w:szCs w:val="24"/>
        </w:rPr>
        <w:t>adsorbent</w:t>
      </w:r>
      <w:r w:rsidRPr="00FA7F94">
        <w:rPr>
          <w:rFonts w:ascii="Times New Roman" w:hAnsi="Times New Roman" w:cs="Times New Roman"/>
          <w:iCs/>
          <w:sz w:val="24"/>
          <w:szCs w:val="24"/>
        </w:rPr>
        <w:t xml:space="preserve"> in the </w:t>
      </w:r>
      <w:r w:rsidR="003868BC" w:rsidRPr="00FA7F94">
        <w:rPr>
          <w:rFonts w:ascii="Times New Roman" w:hAnsi="Times New Roman" w:cs="Times New Roman"/>
          <w:iCs/>
          <w:sz w:val="24"/>
          <w:szCs w:val="24"/>
        </w:rPr>
        <w:t>Lotus</w:t>
      </w:r>
      <w:r w:rsidRPr="00FA7F94">
        <w:rPr>
          <w:rFonts w:ascii="Times New Roman" w:hAnsi="Times New Roman" w:cs="Times New Roman"/>
          <w:iCs/>
          <w:sz w:val="24"/>
          <w:szCs w:val="24"/>
        </w:rPr>
        <w:t xml:space="preserve"> leaf was studied.</w:t>
      </w:r>
      <w:r w:rsidRPr="00FA7F94">
        <w:rPr>
          <w:rFonts w:ascii="Times New Roman" w:hAnsi="Times New Roman" w:cs="Times New Roman"/>
          <w:sz w:val="24"/>
          <w:szCs w:val="24"/>
        </w:rPr>
        <w:t xml:space="preserve"> </w:t>
      </w:r>
      <w:r w:rsidRPr="00FA7F94">
        <w:rPr>
          <w:rFonts w:ascii="Times New Roman" w:hAnsi="Times New Roman" w:cs="Times New Roman"/>
          <w:iCs/>
          <w:sz w:val="24"/>
          <w:szCs w:val="24"/>
        </w:rPr>
        <w:t xml:space="preserve">Initially, activated carbon </w:t>
      </w:r>
      <w:r w:rsidR="003868BC" w:rsidRPr="00FA7F94">
        <w:rPr>
          <w:rFonts w:ascii="Times New Roman" w:hAnsi="Times New Roman" w:cs="Times New Roman"/>
          <w:iCs/>
          <w:sz w:val="24"/>
          <w:szCs w:val="24"/>
        </w:rPr>
        <w:t>adsorbent</w:t>
      </w:r>
      <w:r w:rsidRPr="00FA7F94">
        <w:rPr>
          <w:rFonts w:ascii="Times New Roman" w:hAnsi="Times New Roman" w:cs="Times New Roman"/>
          <w:iCs/>
          <w:sz w:val="24"/>
          <w:szCs w:val="24"/>
        </w:rPr>
        <w:t xml:space="preserve"> was prepared and</w:t>
      </w:r>
      <w:r w:rsidRPr="00FA7F94">
        <w:rPr>
          <w:rFonts w:ascii="Times New Roman" w:hAnsi="Times New Roman" w:cs="Times New Roman"/>
          <w:sz w:val="24"/>
          <w:szCs w:val="24"/>
        </w:rPr>
        <w:t xml:space="preserve"> </w:t>
      </w:r>
      <w:r w:rsidRPr="00FA7F94">
        <w:rPr>
          <w:rFonts w:ascii="Times New Roman" w:hAnsi="Times New Roman" w:cs="Times New Roman"/>
          <w:iCs/>
          <w:sz w:val="24"/>
          <w:szCs w:val="24"/>
        </w:rPr>
        <w:t xml:space="preserve">SEM, FTIR, BET, XRD, EDAX analyzes were used to determine its surface properties. Then, the effect of various parameters such as pH, temperature, contact time, initial </w:t>
      </w:r>
      <w:r w:rsidRPr="00FA7F94">
        <w:rPr>
          <w:rFonts w:ascii="Times New Roman" w:hAnsi="Times New Roman" w:cs="Times New Roman"/>
          <w:sz w:val="24"/>
          <w:szCs w:val="24"/>
        </w:rPr>
        <w:t xml:space="preserve">Sulfate </w:t>
      </w:r>
      <w:r w:rsidRPr="00FA7F94">
        <w:rPr>
          <w:rFonts w:ascii="Times New Roman" w:hAnsi="Times New Roman" w:cs="Times New Roman"/>
          <w:iCs/>
          <w:color w:val="212121"/>
          <w:sz w:val="24"/>
          <w:szCs w:val="24"/>
        </w:rPr>
        <w:t xml:space="preserve">ion </w:t>
      </w:r>
      <w:r w:rsidRPr="00FA7F94">
        <w:rPr>
          <w:rFonts w:ascii="Times New Roman" w:hAnsi="Times New Roman" w:cs="Times New Roman"/>
          <w:iCs/>
          <w:sz w:val="24"/>
          <w:szCs w:val="24"/>
        </w:rPr>
        <w:t>concentration</w:t>
      </w:r>
      <w:r w:rsidRPr="00FA7F94">
        <w:rPr>
          <w:rFonts w:ascii="Times New Roman" w:hAnsi="Times New Roman" w:cs="Times New Roman"/>
          <w:sz w:val="24"/>
          <w:szCs w:val="24"/>
        </w:rPr>
        <w:t xml:space="preserve"> </w:t>
      </w:r>
      <w:r w:rsidRPr="00FA7F94">
        <w:rPr>
          <w:rFonts w:ascii="Times New Roman" w:hAnsi="Times New Roman" w:cs="Times New Roman"/>
          <w:iCs/>
          <w:sz w:val="24"/>
          <w:szCs w:val="24"/>
        </w:rPr>
        <w:t xml:space="preserve">and </w:t>
      </w:r>
      <w:r w:rsidR="003868BC" w:rsidRPr="00FA7F94">
        <w:rPr>
          <w:rFonts w:ascii="Times New Roman" w:hAnsi="Times New Roman" w:cs="Times New Roman"/>
          <w:iCs/>
          <w:sz w:val="24"/>
          <w:szCs w:val="24"/>
        </w:rPr>
        <w:t>adsorbent</w:t>
      </w:r>
      <w:r w:rsidRPr="00FA7F94">
        <w:rPr>
          <w:rFonts w:ascii="Times New Roman" w:hAnsi="Times New Roman" w:cs="Times New Roman"/>
          <w:iCs/>
          <w:sz w:val="24"/>
          <w:szCs w:val="24"/>
        </w:rPr>
        <w:t xml:space="preserve"> dose on the</w:t>
      </w:r>
      <w:r w:rsidRPr="00FA7F94">
        <w:rPr>
          <w:rFonts w:ascii="Times New Roman" w:hAnsi="Times New Roman" w:cs="Times New Roman"/>
          <w:sz w:val="24"/>
          <w:szCs w:val="24"/>
        </w:rPr>
        <w:t xml:space="preserve"> Sulfate </w:t>
      </w:r>
      <w:r w:rsidRPr="00FA7F94">
        <w:rPr>
          <w:rFonts w:ascii="Times New Roman" w:hAnsi="Times New Roman" w:cs="Times New Roman"/>
          <w:iCs/>
          <w:color w:val="212121"/>
          <w:sz w:val="24"/>
          <w:szCs w:val="24"/>
        </w:rPr>
        <w:t>ion</w:t>
      </w:r>
      <w:r w:rsidRPr="00FA7F94">
        <w:rPr>
          <w:rFonts w:ascii="Times New Roman" w:hAnsi="Times New Roman" w:cs="Times New Roman"/>
          <w:iCs/>
          <w:sz w:val="24"/>
          <w:szCs w:val="24"/>
        </w:rPr>
        <w:t xml:space="preserve"> removal from</w:t>
      </w:r>
      <w:r w:rsidRPr="00FA7F94">
        <w:rPr>
          <w:rFonts w:ascii="Times New Roman" w:hAnsi="Times New Roman" w:cs="Times New Roman"/>
          <w:sz w:val="24"/>
          <w:szCs w:val="24"/>
        </w:rPr>
        <w:t xml:space="preserve"> </w:t>
      </w:r>
      <w:r w:rsidRPr="00FA7F94">
        <w:rPr>
          <w:rFonts w:ascii="Times New Roman" w:hAnsi="Times New Roman" w:cs="Times New Roman"/>
          <w:iCs/>
          <w:sz w:val="24"/>
          <w:szCs w:val="24"/>
        </w:rPr>
        <w:t>aqueous solutions through adsorbent was investigated.</w:t>
      </w:r>
      <w:r w:rsidRPr="00FA7F94">
        <w:rPr>
          <w:rFonts w:ascii="Times New Roman" w:hAnsi="Times New Roman" w:cs="Times New Roman"/>
          <w:sz w:val="24"/>
          <w:szCs w:val="24"/>
        </w:rPr>
        <w:t xml:space="preserve"> </w:t>
      </w:r>
      <w:r w:rsidRPr="00FA7F94">
        <w:rPr>
          <w:rFonts w:ascii="Times New Roman" w:hAnsi="Times New Roman" w:cs="Times New Roman"/>
          <w:iCs/>
          <w:sz w:val="24"/>
          <w:szCs w:val="24"/>
        </w:rPr>
        <w:t xml:space="preserve">The results showed that the highest </w:t>
      </w:r>
      <w:r w:rsidR="007A3AD9" w:rsidRPr="00FA7F94">
        <w:rPr>
          <w:rFonts w:ascii="Times New Roman" w:hAnsi="Times New Roman" w:cs="Times New Roman"/>
          <w:sz w:val="24"/>
          <w:szCs w:val="24"/>
        </w:rPr>
        <w:t>s</w:t>
      </w:r>
      <w:r w:rsidRPr="00FA7F94">
        <w:rPr>
          <w:rFonts w:ascii="Times New Roman" w:hAnsi="Times New Roman" w:cs="Times New Roman"/>
          <w:sz w:val="24"/>
          <w:szCs w:val="24"/>
        </w:rPr>
        <w:t xml:space="preserve">ulfate </w:t>
      </w:r>
      <w:r w:rsidRPr="00FA7F94">
        <w:rPr>
          <w:rFonts w:ascii="Times New Roman" w:hAnsi="Times New Roman" w:cs="Times New Roman"/>
          <w:iCs/>
          <w:color w:val="212121"/>
          <w:sz w:val="24"/>
          <w:szCs w:val="24"/>
        </w:rPr>
        <w:t>ion</w:t>
      </w:r>
      <w:r w:rsidRPr="00FA7F94">
        <w:rPr>
          <w:rFonts w:ascii="Times New Roman" w:hAnsi="Times New Roman" w:cs="Times New Roman"/>
          <w:iCs/>
          <w:sz w:val="24"/>
          <w:szCs w:val="24"/>
        </w:rPr>
        <w:t xml:space="preserve"> removal efficiency occurs at </w:t>
      </w:r>
      <w:r w:rsidR="007A3AD9" w:rsidRPr="00FA7F94">
        <w:rPr>
          <w:rFonts w:ascii="Times New Roman" w:hAnsi="Times New Roman" w:cs="Times New Roman"/>
          <w:iCs/>
          <w:sz w:val="24"/>
          <w:szCs w:val="24"/>
        </w:rPr>
        <w:t>p</w:t>
      </w:r>
      <w:r w:rsidRPr="00FA7F94">
        <w:rPr>
          <w:rFonts w:ascii="Times New Roman" w:hAnsi="Times New Roman" w:cs="Times New Roman"/>
          <w:iCs/>
          <w:sz w:val="24"/>
          <w:szCs w:val="24"/>
        </w:rPr>
        <w:t xml:space="preserve">H=6, </w:t>
      </w:r>
      <w:r w:rsidRPr="00FA7F94">
        <w:rPr>
          <w:rFonts w:ascii="Times New Roman" w:hAnsi="Times New Roman" w:cs="Times New Roman"/>
          <w:iCs/>
          <w:color w:val="212121"/>
          <w:sz w:val="24"/>
          <w:szCs w:val="24"/>
        </w:rPr>
        <w:t>Tc =</w:t>
      </w:r>
      <w:r w:rsidR="00A1471A">
        <w:rPr>
          <w:rFonts w:ascii="Times New Roman" w:hAnsi="Times New Roman" w:cs="Times New Roman"/>
          <w:iCs/>
          <w:sz w:val="24"/>
          <w:szCs w:val="24"/>
        </w:rPr>
        <w:t>65min, temperature= 25 °</w:t>
      </w:r>
      <w:r w:rsidRPr="00FA7F94">
        <w:rPr>
          <w:rFonts w:ascii="Times New Roman" w:hAnsi="Times New Roman" w:cs="Times New Roman"/>
          <w:iCs/>
          <w:sz w:val="24"/>
          <w:szCs w:val="24"/>
        </w:rPr>
        <w:t xml:space="preserve">C, initial concentration of </w:t>
      </w:r>
      <w:r w:rsidR="00470A9E" w:rsidRPr="00FA7F94">
        <w:rPr>
          <w:rFonts w:ascii="Times New Roman" w:hAnsi="Times New Roman" w:cs="Times New Roman"/>
          <w:iCs/>
          <w:sz w:val="24"/>
          <w:szCs w:val="24"/>
        </w:rPr>
        <w:t>1</w:t>
      </w:r>
      <w:r w:rsidRPr="00FA7F94">
        <w:rPr>
          <w:rFonts w:ascii="Times New Roman" w:hAnsi="Times New Roman" w:cs="Times New Roman"/>
          <w:iCs/>
          <w:sz w:val="24"/>
          <w:szCs w:val="24"/>
        </w:rPr>
        <w:t xml:space="preserve">20 </w:t>
      </w:r>
      <w:r w:rsidR="003868BC" w:rsidRPr="00FA7F94">
        <w:rPr>
          <w:rFonts w:ascii="Times New Roman" w:hAnsi="Times New Roman" w:cs="Times New Roman"/>
          <w:iCs/>
          <w:sz w:val="24"/>
          <w:szCs w:val="24"/>
        </w:rPr>
        <w:t>mg/L</w:t>
      </w:r>
      <w:r w:rsidRPr="00FA7F94">
        <w:rPr>
          <w:rFonts w:ascii="Times New Roman" w:hAnsi="Times New Roman" w:cs="Times New Roman"/>
          <w:iCs/>
          <w:sz w:val="24"/>
          <w:szCs w:val="24"/>
        </w:rPr>
        <w:t xml:space="preserve"> and</w:t>
      </w:r>
      <w:r w:rsidR="00470A9E" w:rsidRPr="00FA7F94">
        <w:rPr>
          <w:rFonts w:ascii="Times New Roman" w:hAnsi="Times New Roman" w:cs="Times New Roman"/>
          <w:iCs/>
          <w:sz w:val="24"/>
          <w:szCs w:val="24"/>
        </w:rPr>
        <w:t xml:space="preserve"> </w:t>
      </w:r>
      <w:r w:rsidR="003868BC" w:rsidRPr="00FA7F94">
        <w:rPr>
          <w:rFonts w:ascii="Times New Roman" w:hAnsi="Times New Roman" w:cs="Times New Roman"/>
          <w:iCs/>
          <w:sz w:val="24"/>
          <w:szCs w:val="24"/>
        </w:rPr>
        <w:t>adsorbent</w:t>
      </w:r>
      <w:r w:rsidR="00470A9E" w:rsidRPr="00FA7F94">
        <w:rPr>
          <w:rFonts w:ascii="Times New Roman" w:hAnsi="Times New Roman" w:cs="Times New Roman"/>
          <w:iCs/>
          <w:sz w:val="24"/>
          <w:szCs w:val="24"/>
        </w:rPr>
        <w:t xml:space="preserve"> dose of dose of 5 g</w:t>
      </w:r>
      <w:r w:rsidR="00F2657F" w:rsidRPr="00FA7F94">
        <w:rPr>
          <w:rFonts w:ascii="Times New Roman" w:hAnsi="Times New Roman" w:cs="Times New Roman"/>
          <w:iCs/>
          <w:sz w:val="24"/>
          <w:szCs w:val="24"/>
        </w:rPr>
        <w:t>/</w:t>
      </w:r>
      <w:r w:rsidR="00470A9E" w:rsidRPr="00FA7F94">
        <w:rPr>
          <w:rFonts w:ascii="Times New Roman" w:hAnsi="Times New Roman" w:cs="Times New Roman"/>
          <w:iCs/>
          <w:sz w:val="24"/>
          <w:szCs w:val="24"/>
        </w:rPr>
        <w:t>L.</w:t>
      </w:r>
      <w:r w:rsidR="00470A9E" w:rsidRPr="00FA7F94">
        <w:rPr>
          <w:rFonts w:ascii="Times New Roman" w:hAnsi="Times New Roman" w:cs="Times New Roman"/>
          <w:sz w:val="24"/>
          <w:szCs w:val="24"/>
        </w:rPr>
        <w:t xml:space="preserve"> </w:t>
      </w:r>
      <w:r w:rsidR="00470A9E" w:rsidRPr="00FA7F94">
        <w:rPr>
          <w:rFonts w:ascii="Times New Roman" w:hAnsi="Times New Roman" w:cs="Times New Roman"/>
          <w:iCs/>
          <w:sz w:val="24"/>
          <w:szCs w:val="24"/>
        </w:rPr>
        <w:t xml:space="preserve">After determining the optimum terms, the isotherm, kinetics and thermodynamic behavior of the </w:t>
      </w:r>
      <w:r w:rsidR="003868BC" w:rsidRPr="00FA7F94">
        <w:rPr>
          <w:rFonts w:ascii="Times New Roman" w:hAnsi="Times New Roman" w:cs="Times New Roman"/>
          <w:iCs/>
          <w:sz w:val="24"/>
          <w:szCs w:val="24"/>
        </w:rPr>
        <w:t>adsorption</w:t>
      </w:r>
      <w:r w:rsidR="00470A9E" w:rsidRPr="00FA7F94">
        <w:rPr>
          <w:rFonts w:ascii="Times New Roman" w:hAnsi="Times New Roman" w:cs="Times New Roman"/>
          <w:iCs/>
          <w:sz w:val="24"/>
          <w:szCs w:val="24"/>
        </w:rPr>
        <w:t xml:space="preserve"> process was studied. </w:t>
      </w:r>
      <w:r w:rsidR="00470A9E" w:rsidRPr="00FA7F94">
        <w:rPr>
          <w:rFonts w:ascii="Times New Roman" w:hAnsi="Times New Roman" w:cs="Times New Roman"/>
          <w:sz w:val="24"/>
          <w:szCs w:val="24"/>
          <w:lang w:val="en"/>
        </w:rPr>
        <w:t>Langmuir, Freundlich, Temkin and Dubinin-Radushkevich isotherm models</w:t>
      </w:r>
      <w:r w:rsidR="00470A9E" w:rsidRPr="00FA7F94">
        <w:rPr>
          <w:rFonts w:ascii="Times New Roman" w:hAnsi="Times New Roman" w:cs="Times New Roman"/>
          <w:iCs/>
          <w:color w:val="212121"/>
          <w:sz w:val="24"/>
          <w:szCs w:val="24"/>
        </w:rPr>
        <w:t xml:space="preserve"> were considered to study the </w:t>
      </w:r>
      <w:r w:rsidR="003868BC" w:rsidRPr="00FA7F94">
        <w:rPr>
          <w:rFonts w:ascii="Times New Roman" w:hAnsi="Times New Roman" w:cs="Times New Roman"/>
          <w:iCs/>
          <w:color w:val="212121"/>
          <w:sz w:val="24"/>
          <w:szCs w:val="24"/>
        </w:rPr>
        <w:t>adsorption</w:t>
      </w:r>
      <w:r w:rsidR="00470A9E" w:rsidRPr="00FA7F94">
        <w:rPr>
          <w:rFonts w:ascii="Times New Roman" w:hAnsi="Times New Roman" w:cs="Times New Roman"/>
          <w:iCs/>
          <w:color w:val="212121"/>
          <w:sz w:val="24"/>
          <w:szCs w:val="24"/>
        </w:rPr>
        <w:t xml:space="preserve"> process behavior.</w:t>
      </w:r>
      <w:r w:rsidR="00470A9E" w:rsidRPr="00FA7F94">
        <w:rPr>
          <w:rFonts w:ascii="Times New Roman" w:hAnsi="Times New Roman" w:cs="Times New Roman"/>
          <w:sz w:val="24"/>
          <w:szCs w:val="24"/>
        </w:rPr>
        <w:t xml:space="preserve"> </w:t>
      </w:r>
      <w:r w:rsidR="00470A9E" w:rsidRPr="00FA7F94">
        <w:rPr>
          <w:rFonts w:ascii="Times New Roman" w:hAnsi="Times New Roman" w:cs="Times New Roman"/>
          <w:iCs/>
          <w:color w:val="212121"/>
          <w:sz w:val="24"/>
          <w:szCs w:val="24"/>
        </w:rPr>
        <w:t xml:space="preserve">The results showed that the Langmuir isotherm model having higher correlation coefficient than others is more suitable. Also, it was also determined that Sulfate ion adsorption process through </w:t>
      </w:r>
      <w:r w:rsidR="007A3AD9" w:rsidRPr="00FA7F94">
        <w:rPr>
          <w:rFonts w:ascii="Times New Roman" w:hAnsi="Times New Roman" w:cs="Times New Roman"/>
          <w:iCs/>
          <w:color w:val="212121"/>
          <w:sz w:val="24"/>
          <w:szCs w:val="24"/>
        </w:rPr>
        <w:t>l</w:t>
      </w:r>
      <w:r w:rsidR="003868BC" w:rsidRPr="00FA7F94">
        <w:rPr>
          <w:rFonts w:ascii="Times New Roman" w:hAnsi="Times New Roman" w:cs="Times New Roman"/>
          <w:iCs/>
          <w:color w:val="212121"/>
          <w:sz w:val="24"/>
          <w:szCs w:val="24"/>
        </w:rPr>
        <w:t>otus</w:t>
      </w:r>
      <w:r w:rsidR="00470A9E" w:rsidRPr="00FA7F94">
        <w:rPr>
          <w:rFonts w:ascii="Times New Roman" w:hAnsi="Times New Roman" w:cs="Times New Roman"/>
          <w:iCs/>
          <w:color w:val="212121"/>
          <w:sz w:val="24"/>
          <w:szCs w:val="24"/>
        </w:rPr>
        <w:t xml:space="preserve"> leaf </w:t>
      </w:r>
      <w:r w:rsidR="003868BC" w:rsidRPr="00FA7F94">
        <w:rPr>
          <w:rFonts w:ascii="Times New Roman" w:hAnsi="Times New Roman" w:cs="Times New Roman"/>
          <w:iCs/>
          <w:color w:val="212121"/>
          <w:sz w:val="24"/>
          <w:szCs w:val="24"/>
        </w:rPr>
        <w:t>adsorbent</w:t>
      </w:r>
      <w:r w:rsidR="00470A9E" w:rsidRPr="00FA7F94">
        <w:rPr>
          <w:rFonts w:ascii="Times New Roman" w:hAnsi="Times New Roman" w:cs="Times New Roman"/>
          <w:iCs/>
          <w:color w:val="212121"/>
          <w:sz w:val="24"/>
          <w:szCs w:val="24"/>
        </w:rPr>
        <w:t xml:space="preserve"> is physical. During the kinetic models examination, the first and second- order pseudo kinetics models were investigated.</w:t>
      </w:r>
      <w:r w:rsidR="00470A9E" w:rsidRPr="00FA7F94">
        <w:rPr>
          <w:rFonts w:ascii="Times New Roman" w:hAnsi="Times New Roman" w:cs="Times New Roman"/>
          <w:sz w:val="24"/>
          <w:szCs w:val="24"/>
        </w:rPr>
        <w:t xml:space="preserve"> </w:t>
      </w:r>
      <w:r w:rsidR="00470A9E" w:rsidRPr="00FA7F94">
        <w:rPr>
          <w:rFonts w:ascii="Times New Roman" w:hAnsi="Times New Roman" w:cs="Times New Roman"/>
          <w:iCs/>
          <w:color w:val="212121"/>
          <w:sz w:val="24"/>
          <w:szCs w:val="24"/>
        </w:rPr>
        <w:t>The kinetic analysis of adsorption process was performed using laboratory data at different contact times.</w:t>
      </w:r>
      <w:r w:rsidR="00470A9E" w:rsidRPr="00FA7F94">
        <w:rPr>
          <w:rFonts w:ascii="Times New Roman" w:hAnsi="Times New Roman" w:cs="Times New Roman"/>
          <w:sz w:val="24"/>
          <w:szCs w:val="24"/>
        </w:rPr>
        <w:t xml:space="preserve"> </w:t>
      </w:r>
      <w:r w:rsidR="00470A9E" w:rsidRPr="00FA7F94">
        <w:rPr>
          <w:rFonts w:ascii="Times New Roman" w:hAnsi="Times New Roman" w:cs="Times New Roman"/>
          <w:iCs/>
          <w:color w:val="212121"/>
          <w:sz w:val="24"/>
          <w:szCs w:val="24"/>
        </w:rPr>
        <w:t>The results showed that the second- order pseudo kinetics model has a higher correlation coefficient.</w:t>
      </w:r>
      <w:r w:rsidR="00470A9E" w:rsidRPr="00FA7F94">
        <w:rPr>
          <w:rFonts w:ascii="Times New Roman" w:hAnsi="Times New Roman" w:cs="Times New Roman"/>
          <w:sz w:val="24"/>
          <w:szCs w:val="24"/>
        </w:rPr>
        <w:t xml:space="preserve"> </w:t>
      </w:r>
      <w:r w:rsidR="00470A9E" w:rsidRPr="00FA7F94">
        <w:rPr>
          <w:rFonts w:ascii="Times New Roman" w:hAnsi="Times New Roman" w:cs="Times New Roman"/>
          <w:iCs/>
          <w:color w:val="212121"/>
          <w:sz w:val="24"/>
          <w:szCs w:val="24"/>
        </w:rPr>
        <w:t xml:space="preserve">The thermodynamic </w:t>
      </w:r>
      <w:r w:rsidR="003868BC" w:rsidRPr="00FA7F94">
        <w:rPr>
          <w:rFonts w:ascii="Times New Roman" w:hAnsi="Times New Roman" w:cs="Times New Roman"/>
          <w:iCs/>
          <w:color w:val="212121"/>
          <w:sz w:val="24"/>
          <w:szCs w:val="24"/>
        </w:rPr>
        <w:t>adsorption</w:t>
      </w:r>
      <w:r w:rsidR="00470A9E" w:rsidRPr="00FA7F94">
        <w:rPr>
          <w:rFonts w:ascii="Times New Roman" w:hAnsi="Times New Roman" w:cs="Times New Roman"/>
          <w:iCs/>
          <w:color w:val="212121"/>
          <w:sz w:val="24"/>
          <w:szCs w:val="24"/>
        </w:rPr>
        <w:t xml:space="preserve"> behavior of Sulfate ion through </w:t>
      </w:r>
      <w:r w:rsidR="003868BC" w:rsidRPr="00FA7F94">
        <w:rPr>
          <w:rFonts w:ascii="Times New Roman" w:hAnsi="Times New Roman" w:cs="Times New Roman"/>
          <w:iCs/>
          <w:color w:val="212121"/>
          <w:sz w:val="24"/>
          <w:szCs w:val="24"/>
        </w:rPr>
        <w:t>adsorbent</w:t>
      </w:r>
      <w:r w:rsidR="00470A9E" w:rsidRPr="00FA7F94">
        <w:rPr>
          <w:rFonts w:ascii="Times New Roman" w:hAnsi="Times New Roman" w:cs="Times New Roman"/>
          <w:iCs/>
          <w:color w:val="212121"/>
          <w:sz w:val="24"/>
          <w:szCs w:val="24"/>
        </w:rPr>
        <w:t xml:space="preserve"> was also studied. According to the results,</w:t>
      </w:r>
      <w:r w:rsidR="00470A9E" w:rsidRPr="00FA7F94">
        <w:rPr>
          <w:rFonts w:ascii="Times New Roman" w:hAnsi="Times New Roman" w:cs="Times New Roman"/>
          <w:sz w:val="24"/>
          <w:szCs w:val="24"/>
        </w:rPr>
        <w:t xml:space="preserve"> </w:t>
      </w:r>
      <w:r w:rsidR="00470A9E" w:rsidRPr="00FA7F94">
        <w:rPr>
          <w:rFonts w:ascii="Times New Roman" w:hAnsi="Times New Roman" w:cs="Times New Roman"/>
          <w:iCs/>
          <w:color w:val="212121"/>
          <w:sz w:val="24"/>
          <w:szCs w:val="24"/>
        </w:rPr>
        <w:t xml:space="preserve">Gibbs free energy for sulfate ions was obtained negative which represents that the </w:t>
      </w:r>
      <w:r w:rsidR="003868BC" w:rsidRPr="00FA7F94">
        <w:rPr>
          <w:rFonts w:ascii="Times New Roman" w:hAnsi="Times New Roman" w:cs="Times New Roman"/>
          <w:iCs/>
          <w:color w:val="212121"/>
          <w:sz w:val="24"/>
          <w:szCs w:val="24"/>
        </w:rPr>
        <w:t>adsorption</w:t>
      </w:r>
      <w:r w:rsidR="00470A9E" w:rsidRPr="00FA7F94">
        <w:rPr>
          <w:rFonts w:ascii="Times New Roman" w:hAnsi="Times New Roman" w:cs="Times New Roman"/>
          <w:iCs/>
          <w:color w:val="212121"/>
          <w:sz w:val="24"/>
          <w:szCs w:val="24"/>
        </w:rPr>
        <w:t xml:space="preserve"> process is possible and spontaneous. </w:t>
      </w:r>
      <w:r w:rsidR="00470A9E" w:rsidRPr="00FA7F94">
        <w:rPr>
          <w:rFonts w:ascii="Times New Roman" w:hAnsi="Times New Roman" w:cs="Times New Roman"/>
          <w:iCs/>
          <w:color w:val="212121"/>
          <w:sz w:val="24"/>
          <w:szCs w:val="24"/>
        </w:rPr>
        <w:lastRenderedPageBreak/>
        <w:t xml:space="preserve">Also, the negative amount of enthalpy showed that the </w:t>
      </w:r>
      <w:r w:rsidR="003868BC" w:rsidRPr="00FA7F94">
        <w:rPr>
          <w:rFonts w:ascii="Times New Roman" w:hAnsi="Times New Roman" w:cs="Times New Roman"/>
          <w:iCs/>
          <w:color w:val="212121"/>
          <w:sz w:val="24"/>
          <w:szCs w:val="24"/>
        </w:rPr>
        <w:t>adsorption</w:t>
      </w:r>
      <w:r w:rsidR="00470A9E" w:rsidRPr="00FA7F94">
        <w:rPr>
          <w:rFonts w:ascii="Times New Roman" w:hAnsi="Times New Roman" w:cs="Times New Roman"/>
          <w:iCs/>
          <w:color w:val="212121"/>
          <w:sz w:val="24"/>
          <w:szCs w:val="24"/>
        </w:rPr>
        <w:t xml:space="preserve"> process was</w:t>
      </w:r>
      <w:r w:rsidR="00200D4A" w:rsidRPr="00FA7F94">
        <w:rPr>
          <w:rFonts w:ascii="Times New Roman" w:hAnsi="Times New Roman" w:cs="Times New Roman"/>
          <w:iCs/>
          <w:color w:val="212121"/>
          <w:sz w:val="24"/>
          <w:szCs w:val="24"/>
        </w:rPr>
        <w:t xml:space="preserve"> exothermal. Since the adsorption process is exothermal, according to le Chatelier principle, it decreases when temperature raises which is somehow </w:t>
      </w:r>
      <w:r w:rsidR="00200D4A" w:rsidRPr="00FA7F94">
        <w:rPr>
          <w:rFonts w:ascii="Times New Roman" w:hAnsi="Times New Roman" w:cs="Times New Roman"/>
          <w:color w:val="212121"/>
          <w:sz w:val="24"/>
          <w:szCs w:val="24"/>
          <w:lang w:val="en"/>
        </w:rPr>
        <w:t xml:space="preserve">accompanied with irregularities reduction. In addition, the amount of entropy was negative showing that the </w:t>
      </w:r>
      <w:r w:rsidR="003868BC" w:rsidRPr="00FA7F94">
        <w:rPr>
          <w:rFonts w:ascii="Times New Roman" w:hAnsi="Times New Roman" w:cs="Times New Roman"/>
          <w:color w:val="212121"/>
          <w:sz w:val="24"/>
          <w:szCs w:val="24"/>
          <w:lang w:val="en"/>
        </w:rPr>
        <w:t>adsorption</w:t>
      </w:r>
      <w:r w:rsidR="00200D4A" w:rsidRPr="00FA7F94">
        <w:rPr>
          <w:rFonts w:ascii="Times New Roman" w:hAnsi="Times New Roman" w:cs="Times New Roman"/>
          <w:color w:val="212121"/>
          <w:sz w:val="24"/>
          <w:szCs w:val="24"/>
          <w:lang w:val="en"/>
        </w:rPr>
        <w:t xml:space="preserve"> process is </w:t>
      </w:r>
      <w:r w:rsidR="00200D4A" w:rsidRPr="00FA7F94">
        <w:rPr>
          <w:rFonts w:ascii="Times New Roman" w:hAnsi="Times New Roman" w:cs="Times New Roman"/>
          <w:iCs/>
          <w:color w:val="212121"/>
          <w:sz w:val="24"/>
          <w:szCs w:val="24"/>
        </w:rPr>
        <w:t>spontaneous.</w:t>
      </w:r>
    </w:p>
    <w:p w:rsidR="005A63CB" w:rsidRPr="00FA7F94" w:rsidRDefault="005A63CB" w:rsidP="00FA7F94">
      <w:pPr>
        <w:pStyle w:val="HTMLPreformatted"/>
        <w:shd w:val="clear" w:color="auto" w:fill="FFFFFF"/>
        <w:tabs>
          <w:tab w:val="center" w:pos="4680"/>
          <w:tab w:val="left" w:pos="7558"/>
        </w:tabs>
        <w:spacing w:line="360" w:lineRule="auto"/>
        <w:jc w:val="both"/>
        <w:rPr>
          <w:rFonts w:ascii="Times New Roman" w:hAnsi="Times New Roman" w:cs="Times New Roman"/>
          <w:iCs/>
          <w:color w:val="212121"/>
          <w:sz w:val="24"/>
          <w:szCs w:val="24"/>
        </w:rPr>
      </w:pPr>
    </w:p>
    <w:p w:rsidR="005A63CB" w:rsidRPr="00B516DF" w:rsidRDefault="005A63CB" w:rsidP="005A63CB">
      <w:pPr>
        <w:bidi w:val="0"/>
        <w:spacing w:line="360" w:lineRule="auto"/>
        <w:jc w:val="both"/>
        <w:rPr>
          <w:rFonts w:asciiTheme="majorBidi" w:hAnsiTheme="majorBidi" w:cstheme="majorBidi"/>
          <w:b/>
          <w:bCs/>
          <w:sz w:val="24"/>
          <w:szCs w:val="24"/>
        </w:rPr>
      </w:pPr>
      <w:r w:rsidRPr="00B516DF">
        <w:rPr>
          <w:rFonts w:asciiTheme="majorBidi" w:hAnsiTheme="majorBidi" w:cstheme="majorBidi"/>
          <w:b/>
          <w:bCs/>
          <w:sz w:val="24"/>
          <w:szCs w:val="24"/>
        </w:rPr>
        <w:t xml:space="preserve">Conflict of Interests Statement </w:t>
      </w:r>
    </w:p>
    <w:p w:rsidR="005A63CB" w:rsidRPr="00B516DF" w:rsidRDefault="005A63CB" w:rsidP="005A63CB">
      <w:pPr>
        <w:bidi w:val="0"/>
        <w:spacing w:line="360" w:lineRule="auto"/>
        <w:jc w:val="both"/>
        <w:rPr>
          <w:rFonts w:asciiTheme="majorBidi" w:hAnsiTheme="majorBidi" w:cstheme="majorBidi"/>
          <w:sz w:val="24"/>
          <w:szCs w:val="24"/>
        </w:rPr>
      </w:pPr>
      <w:r w:rsidRPr="00B516DF">
        <w:rPr>
          <w:rFonts w:asciiTheme="majorBidi" w:hAnsiTheme="majorBidi" w:cstheme="majorBidi"/>
          <w:sz w:val="24"/>
          <w:szCs w:val="24"/>
        </w:rPr>
        <w:t>The authors declare that there is no conflict of interests.</w:t>
      </w:r>
    </w:p>
    <w:p w:rsidR="005A63CB" w:rsidRDefault="005A63CB" w:rsidP="005A63CB">
      <w:pPr>
        <w:bidi w:val="0"/>
        <w:spacing w:line="360" w:lineRule="auto"/>
        <w:jc w:val="both"/>
        <w:rPr>
          <w:rFonts w:asciiTheme="majorBidi" w:hAnsiTheme="majorBidi" w:cstheme="majorBidi"/>
          <w:iCs/>
          <w:sz w:val="24"/>
          <w:szCs w:val="24"/>
          <w:rtl/>
          <w:lang w:val="en"/>
        </w:rPr>
      </w:pPr>
    </w:p>
    <w:p w:rsidR="00200D4A" w:rsidRPr="00FA7F94" w:rsidRDefault="005A63CB" w:rsidP="00FA7F94">
      <w:pPr>
        <w:pStyle w:val="HTMLPreformatted"/>
        <w:shd w:val="clear" w:color="auto" w:fill="FFFFFF"/>
        <w:tabs>
          <w:tab w:val="center" w:pos="4680"/>
          <w:tab w:val="left" w:pos="7558"/>
        </w:tabs>
        <w:spacing w:line="360" w:lineRule="auto"/>
        <w:jc w:val="both"/>
        <w:rPr>
          <w:rFonts w:ascii="Times New Roman" w:hAnsi="Times New Roman" w:cs="Times New Roman"/>
          <w:b/>
          <w:bCs/>
          <w:iCs/>
          <w:color w:val="212121"/>
          <w:sz w:val="24"/>
          <w:szCs w:val="24"/>
        </w:rPr>
      </w:pPr>
      <w:r>
        <w:rPr>
          <w:rFonts w:ascii="Times New Roman" w:hAnsi="Times New Roman" w:cs="Times New Roman"/>
          <w:b/>
          <w:bCs/>
          <w:iCs/>
          <w:color w:val="212121"/>
          <w:sz w:val="24"/>
          <w:szCs w:val="24"/>
        </w:rPr>
        <w:t xml:space="preserve">5. </w:t>
      </w:r>
      <w:r w:rsidR="00200D4A" w:rsidRPr="00FA7F94">
        <w:rPr>
          <w:rFonts w:ascii="Times New Roman" w:hAnsi="Times New Roman" w:cs="Times New Roman"/>
          <w:b/>
          <w:bCs/>
          <w:iCs/>
          <w:color w:val="212121"/>
          <w:sz w:val="24"/>
          <w:szCs w:val="24"/>
        </w:rPr>
        <w:t>References</w:t>
      </w:r>
    </w:p>
    <w:p w:rsidR="00200D4A" w:rsidRPr="00FA7F94" w:rsidRDefault="00200D4A" w:rsidP="004B5FAC">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1</w:t>
      </w:r>
      <w:r w:rsidR="007F5790" w:rsidRPr="00FA7F94">
        <w:rPr>
          <w:rFonts w:ascii="Times New Roman" w:eastAsia="TimesNewRomanPSMT" w:hAnsi="Times New Roman" w:cs="Times New Roman"/>
          <w:sz w:val="24"/>
          <w:szCs w:val="24"/>
        </w:rPr>
        <w:t xml:space="preserve">. </w:t>
      </w:r>
      <w:r w:rsidR="004B5FAC" w:rsidRPr="00FA7F94">
        <w:rPr>
          <w:rFonts w:ascii="Times New Roman" w:eastAsia="TimesNewRomanPSMT" w:hAnsi="Times New Roman" w:cs="Times New Roman"/>
          <w:sz w:val="24"/>
          <w:szCs w:val="24"/>
        </w:rPr>
        <w:t>F</w:t>
      </w:r>
      <w:r w:rsidR="004B5FAC">
        <w:rPr>
          <w:rFonts w:ascii="Times New Roman" w:eastAsia="TimesNewRomanPSMT" w:hAnsi="Times New Roman" w:cs="Times New Roman"/>
          <w:sz w:val="24"/>
          <w:szCs w:val="24"/>
        </w:rPr>
        <w:t>.</w:t>
      </w:r>
      <w:r w:rsidR="004B5FAC" w:rsidRPr="00FA7F94">
        <w:rPr>
          <w:rFonts w:ascii="Times New Roman" w:eastAsia="TimesNewRomanPSMT" w:hAnsi="Times New Roman" w:cs="Times New Roman"/>
          <w:sz w:val="24"/>
          <w:szCs w:val="24"/>
        </w:rPr>
        <w:t xml:space="preserve"> </w:t>
      </w:r>
      <w:r w:rsidR="007F5790" w:rsidRPr="00FA7F94">
        <w:rPr>
          <w:rFonts w:ascii="Times New Roman" w:eastAsia="TimesNewRomanPSMT" w:hAnsi="Times New Roman" w:cs="Times New Roman"/>
          <w:sz w:val="24"/>
          <w:szCs w:val="24"/>
        </w:rPr>
        <w:t xml:space="preserve">Ahmadi, </w:t>
      </w:r>
      <w:r w:rsidR="004B5FAC" w:rsidRPr="00FA7F94">
        <w:rPr>
          <w:rFonts w:ascii="Times New Roman" w:eastAsia="TimesNewRomanPSMT" w:hAnsi="Times New Roman" w:cs="Times New Roman"/>
          <w:sz w:val="24"/>
          <w:szCs w:val="24"/>
        </w:rPr>
        <w:t xml:space="preserve">H. </w:t>
      </w:r>
      <w:r w:rsidR="007F5790" w:rsidRPr="00FA7F94">
        <w:rPr>
          <w:rFonts w:ascii="Times New Roman" w:eastAsia="TimesNewRomanPSMT" w:hAnsi="Times New Roman" w:cs="Times New Roman"/>
          <w:sz w:val="24"/>
          <w:szCs w:val="24"/>
        </w:rPr>
        <w:t>Esmaeili</w:t>
      </w:r>
      <w:r w:rsidR="004B5FAC">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5F4A2A" w:rsidRPr="004B5FAC">
        <w:rPr>
          <w:rFonts w:ascii="Times New Roman" w:eastAsia="TimesNewRomanPSMT" w:hAnsi="Times New Roman" w:cs="Times New Roman"/>
          <w:i/>
          <w:iCs/>
          <w:sz w:val="24"/>
          <w:szCs w:val="24"/>
        </w:rPr>
        <w:t>Desalin</w:t>
      </w:r>
      <w:r w:rsidR="004B5FAC" w:rsidRPr="004B5FAC">
        <w:rPr>
          <w:rFonts w:ascii="Times New Roman" w:eastAsia="TimesNewRomanPSMT" w:hAnsi="Times New Roman" w:cs="Times New Roman"/>
          <w:i/>
          <w:iCs/>
          <w:sz w:val="24"/>
          <w:szCs w:val="24"/>
        </w:rPr>
        <w:t>.</w:t>
      </w:r>
      <w:r w:rsidRPr="004B5FAC">
        <w:rPr>
          <w:rFonts w:ascii="Times New Roman" w:eastAsia="TimesNewRomanPSMT" w:hAnsi="Times New Roman" w:cs="Times New Roman"/>
          <w:i/>
          <w:iCs/>
          <w:sz w:val="24"/>
          <w:szCs w:val="24"/>
        </w:rPr>
        <w:t xml:space="preserve"> </w:t>
      </w:r>
      <w:r w:rsidR="005F4A2A" w:rsidRPr="004B5FAC">
        <w:rPr>
          <w:rFonts w:ascii="Times New Roman" w:eastAsia="TimesNewRomanPSMT" w:hAnsi="Times New Roman" w:cs="Times New Roman"/>
          <w:i/>
          <w:iCs/>
          <w:sz w:val="24"/>
          <w:szCs w:val="24"/>
        </w:rPr>
        <w:t>Water Treat</w:t>
      </w:r>
      <w:r w:rsidR="004B5FAC" w:rsidRPr="004B5FAC">
        <w:rPr>
          <w:rFonts w:ascii="Times New Roman" w:eastAsia="TimesNewRomanPSMT" w:hAnsi="Times New Roman" w:cs="Times New Roman"/>
          <w:i/>
          <w:iCs/>
          <w:sz w:val="24"/>
          <w:szCs w:val="24"/>
        </w:rPr>
        <w:t>.</w:t>
      </w:r>
      <w:r w:rsidR="007F5790" w:rsidRPr="00FA7F94">
        <w:rPr>
          <w:rFonts w:ascii="Times New Roman" w:eastAsia="TimesNewRomanPSMT" w:hAnsi="Times New Roman" w:cs="Times New Roman"/>
          <w:sz w:val="24"/>
          <w:szCs w:val="24"/>
        </w:rPr>
        <w:t xml:space="preserve"> </w:t>
      </w:r>
      <w:r w:rsidR="007F5790" w:rsidRPr="004B5FAC">
        <w:rPr>
          <w:rFonts w:ascii="Times New Roman" w:eastAsia="TimesNewRomanPSMT" w:hAnsi="Times New Roman" w:cs="Times New Roman"/>
          <w:b/>
          <w:bCs/>
          <w:sz w:val="24"/>
          <w:szCs w:val="24"/>
        </w:rPr>
        <w:t>2018</w:t>
      </w:r>
      <w:r w:rsidR="004B5FAC">
        <w:rPr>
          <w:rFonts w:ascii="Times New Roman" w:eastAsia="TimesNewRomanPSMT" w:hAnsi="Times New Roman" w:cs="Times New Roman"/>
          <w:sz w:val="24"/>
          <w:szCs w:val="24"/>
        </w:rPr>
        <w:t>,</w:t>
      </w:r>
      <w:r w:rsidR="007F5790" w:rsidRPr="00FA7F94">
        <w:rPr>
          <w:rFonts w:ascii="Times New Roman" w:eastAsia="TimesNewRomanPSMT" w:hAnsi="Times New Roman" w:cs="Times New Roman"/>
          <w:sz w:val="24"/>
          <w:szCs w:val="24"/>
        </w:rPr>
        <w:t xml:space="preserve"> </w:t>
      </w:r>
      <w:r w:rsidRPr="004B5FAC">
        <w:rPr>
          <w:rFonts w:ascii="Times New Roman" w:eastAsia="TimesNewRomanPSMT" w:hAnsi="Times New Roman" w:cs="Times New Roman"/>
          <w:i/>
          <w:iCs/>
          <w:sz w:val="24"/>
          <w:szCs w:val="24"/>
        </w:rPr>
        <w:t>110</w:t>
      </w:r>
      <w:r w:rsidR="004B5FAC">
        <w:rPr>
          <w:rFonts w:ascii="Times New Roman" w:eastAsia="TimesNewRomanPSMT" w:hAnsi="Times New Roman" w:cs="Times New Roman"/>
          <w:sz w:val="24"/>
          <w:szCs w:val="24"/>
        </w:rPr>
        <w:t xml:space="preserve">, </w:t>
      </w:r>
      <w:r w:rsidRPr="00FA7F94">
        <w:rPr>
          <w:rFonts w:ascii="Times New Roman" w:eastAsia="TimesNewRomanPSMT" w:hAnsi="Times New Roman" w:cs="Times New Roman"/>
          <w:sz w:val="24"/>
          <w:szCs w:val="24"/>
        </w:rPr>
        <w:t>154-167.</w:t>
      </w:r>
      <w:r w:rsidR="004B5FAC" w:rsidRPr="004B5FAC">
        <w:t xml:space="preserve"> </w:t>
      </w:r>
      <w:r w:rsidR="004B5FAC" w:rsidRPr="004B5FAC">
        <w:rPr>
          <w:rFonts w:ascii="Times New Roman" w:eastAsia="TimesNewRomanPSMT" w:hAnsi="Times New Roman" w:cs="Times New Roman"/>
          <w:b/>
          <w:bCs/>
          <w:sz w:val="24"/>
          <w:szCs w:val="24"/>
        </w:rPr>
        <w:t>DOI:</w:t>
      </w:r>
      <w:r w:rsidR="004B5FAC" w:rsidRPr="004B5FAC">
        <w:rPr>
          <w:rFonts w:ascii="Times New Roman" w:eastAsia="TimesNewRomanPSMT" w:hAnsi="Times New Roman" w:cs="Times New Roman"/>
          <w:sz w:val="24"/>
          <w:szCs w:val="24"/>
        </w:rPr>
        <w:t xml:space="preserve"> 10.5004/dwt.2018.22228</w:t>
      </w:r>
      <w:r w:rsidR="004B5FAC">
        <w:rPr>
          <w:rFonts w:ascii="Times New Roman" w:eastAsia="TimesNewRomanPSMT" w:hAnsi="Times New Roman" w:cs="Times New Roman"/>
          <w:sz w:val="24"/>
          <w:szCs w:val="24"/>
        </w:rPr>
        <w:t>.</w:t>
      </w:r>
    </w:p>
    <w:p w:rsidR="00200D4A" w:rsidRPr="00FA7F94" w:rsidRDefault="00200D4A" w:rsidP="00EC3D00">
      <w:pPr>
        <w:autoSpaceDE w:val="0"/>
        <w:autoSpaceDN w:val="0"/>
        <w:bidi w:val="0"/>
        <w:adjustRightInd w:val="0"/>
        <w:spacing w:after="0" w:line="360" w:lineRule="auto"/>
        <w:jc w:val="both"/>
        <w:rPr>
          <w:rFonts w:ascii="Times New Roman" w:eastAsia="TimesNewRomanPSMT" w:hAnsi="Times New Roman" w:cs="Times New Roman"/>
          <w:sz w:val="24"/>
          <w:szCs w:val="24"/>
          <w:rtl/>
        </w:rPr>
      </w:pPr>
      <w:r w:rsidRPr="00FA7F94">
        <w:rPr>
          <w:rFonts w:ascii="Times New Roman" w:eastAsia="TimesNewRomanPSMT" w:hAnsi="Times New Roman" w:cs="Times New Roman"/>
          <w:sz w:val="24"/>
          <w:szCs w:val="24"/>
        </w:rPr>
        <w:t>2</w:t>
      </w:r>
      <w:r w:rsidR="007F5790" w:rsidRPr="00FA7F94">
        <w:rPr>
          <w:rFonts w:ascii="Times New Roman" w:eastAsia="TimesNewRomanPSMT" w:hAnsi="Times New Roman" w:cs="Times New Roman"/>
          <w:sz w:val="24"/>
          <w:szCs w:val="24"/>
        </w:rPr>
        <w:t xml:space="preserve">. </w:t>
      </w:r>
      <w:r w:rsidR="004B5FAC" w:rsidRPr="004B5FAC">
        <w:rPr>
          <w:rFonts w:ascii="Times New Roman" w:eastAsia="Times New Roman" w:hAnsi="Times New Roman" w:cs="Times New Roman"/>
          <w:color w:val="000000"/>
          <w:sz w:val="24"/>
          <w:szCs w:val="24"/>
        </w:rPr>
        <w:t>R. Mahini, H. Esmaeili, R</w:t>
      </w:r>
      <w:r w:rsidR="00EC3D00">
        <w:rPr>
          <w:rFonts w:ascii="Times New Roman" w:eastAsia="Times New Roman" w:hAnsi="Times New Roman" w:cs="Times New Roman"/>
          <w:color w:val="000000"/>
          <w:sz w:val="24"/>
          <w:szCs w:val="24"/>
        </w:rPr>
        <w:t>.</w:t>
      </w:r>
      <w:r w:rsidR="004B5FAC" w:rsidRPr="004B5FAC">
        <w:rPr>
          <w:rFonts w:ascii="Times New Roman" w:eastAsia="Times New Roman" w:hAnsi="Times New Roman" w:cs="Times New Roman"/>
          <w:color w:val="000000"/>
          <w:sz w:val="24"/>
          <w:szCs w:val="24"/>
        </w:rPr>
        <w:t xml:space="preserve"> Foroutan. </w:t>
      </w:r>
      <w:r w:rsidR="004B5FAC" w:rsidRPr="004B5FAC">
        <w:rPr>
          <w:rFonts w:ascii="Times New Roman" w:eastAsia="Times New Roman" w:hAnsi="Times New Roman" w:cs="Times New Roman"/>
          <w:i/>
          <w:iCs/>
          <w:color w:val="000000"/>
          <w:sz w:val="24"/>
          <w:szCs w:val="24"/>
        </w:rPr>
        <w:t>Turk. J. Biochem.</w:t>
      </w:r>
      <w:r w:rsidR="004B5FAC" w:rsidRPr="004B5FAC">
        <w:rPr>
          <w:rFonts w:ascii="Times New Roman" w:eastAsia="Times New Roman" w:hAnsi="Times New Roman" w:cs="Times New Roman"/>
          <w:color w:val="000000"/>
          <w:sz w:val="24"/>
          <w:szCs w:val="24"/>
        </w:rPr>
        <w:t xml:space="preserve"> </w:t>
      </w:r>
      <w:r w:rsidR="004B5FAC" w:rsidRPr="004B5FAC">
        <w:rPr>
          <w:rFonts w:ascii="Times New Roman" w:eastAsia="Times New Roman" w:hAnsi="Times New Roman" w:cs="Times New Roman"/>
          <w:b/>
          <w:bCs/>
          <w:color w:val="000000"/>
          <w:sz w:val="24"/>
          <w:szCs w:val="24"/>
        </w:rPr>
        <w:t>2018</w:t>
      </w:r>
      <w:r w:rsidR="00EC3D00">
        <w:rPr>
          <w:rFonts w:ascii="Times New Roman" w:eastAsia="Times New Roman" w:hAnsi="Times New Roman" w:cs="Times New Roman"/>
          <w:color w:val="000000"/>
          <w:sz w:val="24"/>
          <w:szCs w:val="24"/>
        </w:rPr>
        <w:t xml:space="preserve">, </w:t>
      </w:r>
      <w:r w:rsidR="00EC3D00" w:rsidRPr="00EC3D00">
        <w:rPr>
          <w:rFonts w:ascii="Times New Roman" w:eastAsia="Times New Roman" w:hAnsi="Times New Roman" w:cs="Times New Roman"/>
          <w:i/>
          <w:iCs/>
          <w:color w:val="000000"/>
          <w:sz w:val="24"/>
          <w:szCs w:val="24"/>
        </w:rPr>
        <w:t>43</w:t>
      </w:r>
      <w:r w:rsidR="00EC3D00">
        <w:rPr>
          <w:rFonts w:ascii="Times New Roman" w:eastAsia="Times New Roman" w:hAnsi="Times New Roman" w:cs="Times New Roman"/>
          <w:color w:val="000000"/>
          <w:sz w:val="24"/>
          <w:szCs w:val="24"/>
        </w:rPr>
        <w:t xml:space="preserve">, </w:t>
      </w:r>
      <w:r w:rsidR="00EC3D00" w:rsidRPr="00EC3D00">
        <w:rPr>
          <w:rFonts w:ascii="Times New Roman" w:eastAsia="Times New Roman" w:hAnsi="Times New Roman" w:cs="Times New Roman"/>
          <w:color w:val="000000"/>
          <w:sz w:val="24"/>
          <w:szCs w:val="24"/>
        </w:rPr>
        <w:t>623-631</w:t>
      </w:r>
      <w:r w:rsidR="00EC3D00">
        <w:rPr>
          <w:rFonts w:ascii="Times New Roman" w:eastAsia="Times New Roman" w:hAnsi="Times New Roman" w:cs="Times New Roman"/>
          <w:color w:val="000000"/>
          <w:sz w:val="24"/>
          <w:szCs w:val="24"/>
        </w:rPr>
        <w:t>.</w:t>
      </w:r>
      <w:r w:rsidR="004B5FAC" w:rsidRPr="004B5FAC">
        <w:rPr>
          <w:rFonts w:ascii="Times New Roman" w:eastAsia="Times New Roman" w:hAnsi="Times New Roman" w:cs="Times New Roman"/>
          <w:color w:val="000000"/>
          <w:sz w:val="24"/>
          <w:szCs w:val="24"/>
        </w:rPr>
        <w:t xml:space="preserve"> </w:t>
      </w:r>
      <w:r w:rsidR="004B5FAC" w:rsidRPr="004B5FAC">
        <w:rPr>
          <w:rFonts w:ascii="Times New Roman" w:eastAsia="Times New Roman" w:hAnsi="Times New Roman" w:cs="Times New Roman"/>
          <w:b/>
          <w:bCs/>
          <w:color w:val="000000"/>
          <w:sz w:val="24"/>
          <w:szCs w:val="24"/>
        </w:rPr>
        <w:t>DOI:</w:t>
      </w:r>
      <w:r w:rsidR="004B5FAC" w:rsidRPr="004B5FAC">
        <w:rPr>
          <w:rFonts w:ascii="Times New Roman" w:eastAsia="Times New Roman" w:hAnsi="Times New Roman" w:cs="Times New Roman"/>
          <w:color w:val="000000"/>
          <w:sz w:val="24"/>
          <w:szCs w:val="24"/>
        </w:rPr>
        <w:t xml:space="preserve"> </w:t>
      </w:r>
      <w:hyperlink r:id="rId60" w:history="1">
        <w:r w:rsidR="004B5FAC" w:rsidRPr="004B5FAC">
          <w:rPr>
            <w:rFonts w:ascii="Times New Roman" w:eastAsia="Times New Roman" w:hAnsi="Times New Roman" w:cs="Times New Roman"/>
            <w:color w:val="000000"/>
            <w:sz w:val="24"/>
            <w:szCs w:val="24"/>
          </w:rPr>
          <w:t>10.1515/tjb-2017-0333</w:t>
        </w:r>
      </w:hyperlink>
      <w:r w:rsidR="004B5FAC">
        <w:rPr>
          <w:rFonts w:ascii="Times New Roman" w:eastAsia="Times New Roman" w:hAnsi="Times New Roman" w:cs="Times New Roman"/>
          <w:color w:val="000000"/>
          <w:sz w:val="24"/>
          <w:szCs w:val="24"/>
        </w:rPr>
        <w:t>.</w:t>
      </w:r>
    </w:p>
    <w:p w:rsidR="00200D4A" w:rsidRPr="00FA7F94" w:rsidRDefault="00200D4A" w:rsidP="00EC3D00">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3</w:t>
      </w:r>
      <w:r w:rsidR="007F5790" w:rsidRPr="00FA7F94">
        <w:rPr>
          <w:rFonts w:ascii="Times New Roman" w:eastAsia="TimesNewRomanPSMT" w:hAnsi="Times New Roman" w:cs="Times New Roman"/>
          <w:sz w:val="24"/>
          <w:szCs w:val="24"/>
        </w:rPr>
        <w:t xml:space="preserve">. </w:t>
      </w:r>
      <w:r w:rsidR="00EC3D00" w:rsidRPr="00FA7F94">
        <w:rPr>
          <w:rFonts w:ascii="Times New Roman" w:eastAsia="TimesNewRomanPSMT" w:hAnsi="Times New Roman" w:cs="Times New Roman"/>
          <w:sz w:val="24"/>
          <w:szCs w:val="24"/>
        </w:rPr>
        <w:t>L</w:t>
      </w:r>
      <w:r w:rsidR="00EC3D00">
        <w:rPr>
          <w:rFonts w:ascii="Times New Roman" w:eastAsia="TimesNewRomanPSMT" w:hAnsi="Times New Roman" w:cs="Times New Roman"/>
          <w:sz w:val="24"/>
          <w:szCs w:val="24"/>
        </w:rPr>
        <w:t xml:space="preserve">. </w:t>
      </w:r>
      <w:r w:rsidR="00EC3D00" w:rsidRPr="00FA7F94">
        <w:rPr>
          <w:rFonts w:ascii="Times New Roman" w:eastAsia="TimesNewRomanPSMT" w:hAnsi="Times New Roman" w:cs="Times New Roman"/>
          <w:sz w:val="24"/>
          <w:szCs w:val="24"/>
        </w:rPr>
        <w:t>W</w:t>
      </w:r>
      <w:r w:rsidR="00EC3D00">
        <w:rPr>
          <w:rFonts w:ascii="Times New Roman" w:eastAsia="TimesNewRomanPSMT" w:hAnsi="Times New Roman" w:cs="Times New Roman"/>
          <w:sz w:val="24"/>
          <w:szCs w:val="24"/>
        </w:rPr>
        <w:t xml:space="preserve">. </w:t>
      </w:r>
      <w:r w:rsidR="00EC3D00" w:rsidRPr="00FA7F94">
        <w:rPr>
          <w:rFonts w:ascii="Times New Roman" w:eastAsia="TimesNewRomanPSMT" w:hAnsi="Times New Roman" w:cs="Times New Roman"/>
          <w:sz w:val="24"/>
          <w:szCs w:val="24"/>
        </w:rPr>
        <w:t>H</w:t>
      </w:r>
      <w:r w:rsidR="00EC3D00">
        <w:rPr>
          <w:rFonts w:ascii="Times New Roman" w:eastAsia="TimesNewRomanPSMT" w:hAnsi="Times New Roman" w:cs="Times New Roman"/>
          <w:sz w:val="24"/>
          <w:szCs w:val="24"/>
        </w:rPr>
        <w:t>.</w:t>
      </w:r>
      <w:r w:rsidR="00EC3D00" w:rsidRPr="00FA7F94">
        <w:rPr>
          <w:rFonts w:ascii="Times New Roman" w:eastAsia="TimesNewRomanPSMT" w:hAnsi="Times New Roman" w:cs="Times New Roman"/>
          <w:sz w:val="24"/>
          <w:szCs w:val="24"/>
        </w:rPr>
        <w:t xml:space="preserve"> </w:t>
      </w:r>
      <w:r w:rsidR="007F5790" w:rsidRPr="00FA7F94">
        <w:rPr>
          <w:rFonts w:ascii="Times New Roman" w:eastAsia="TimesNewRomanPSMT" w:hAnsi="Times New Roman" w:cs="Times New Roman"/>
          <w:sz w:val="24"/>
          <w:szCs w:val="24"/>
        </w:rPr>
        <w:t xml:space="preserve">Pol, </w:t>
      </w:r>
      <w:r w:rsidR="00EC3D00" w:rsidRPr="00FA7F94">
        <w:rPr>
          <w:rFonts w:ascii="Times New Roman" w:eastAsia="TimesNewRomanPSMT" w:hAnsi="Times New Roman" w:cs="Times New Roman"/>
          <w:sz w:val="24"/>
          <w:szCs w:val="24"/>
        </w:rPr>
        <w:t>P</w:t>
      </w:r>
      <w:r w:rsidR="00EC3D00">
        <w:rPr>
          <w:rFonts w:ascii="Times New Roman" w:eastAsia="TimesNewRomanPSMT" w:hAnsi="Times New Roman" w:cs="Times New Roman"/>
          <w:sz w:val="24"/>
          <w:szCs w:val="24"/>
        </w:rPr>
        <w:t xml:space="preserve">. </w:t>
      </w:r>
      <w:r w:rsidR="00EC3D00" w:rsidRPr="00FA7F94">
        <w:rPr>
          <w:rFonts w:ascii="Times New Roman" w:eastAsia="TimesNewRomanPSMT" w:hAnsi="Times New Roman" w:cs="Times New Roman"/>
          <w:sz w:val="24"/>
          <w:szCs w:val="24"/>
        </w:rPr>
        <w:t>N</w:t>
      </w:r>
      <w:r w:rsidR="00EC3D00">
        <w:rPr>
          <w:rFonts w:ascii="Times New Roman" w:eastAsia="TimesNewRomanPSMT" w:hAnsi="Times New Roman" w:cs="Times New Roman"/>
          <w:sz w:val="24"/>
          <w:szCs w:val="24"/>
        </w:rPr>
        <w:t xml:space="preserve">. </w:t>
      </w:r>
      <w:r w:rsidR="00EC3D00" w:rsidRPr="00FA7F94">
        <w:rPr>
          <w:rFonts w:ascii="Times New Roman" w:eastAsia="TimesNewRomanPSMT" w:hAnsi="Times New Roman" w:cs="Times New Roman"/>
          <w:sz w:val="24"/>
          <w:szCs w:val="24"/>
        </w:rPr>
        <w:t>L</w:t>
      </w:r>
      <w:r w:rsidR="00EC3D00">
        <w:rPr>
          <w:rFonts w:ascii="Times New Roman" w:eastAsia="TimesNewRomanPSMT" w:hAnsi="Times New Roman" w:cs="Times New Roman"/>
          <w:sz w:val="24"/>
          <w:szCs w:val="24"/>
        </w:rPr>
        <w:t>.</w:t>
      </w:r>
      <w:r w:rsidR="00EC3D00" w:rsidRPr="00FA7F94">
        <w:rPr>
          <w:rFonts w:ascii="Times New Roman" w:eastAsia="TimesNewRomanPSMT" w:hAnsi="Times New Roman" w:cs="Times New Roman"/>
          <w:sz w:val="24"/>
          <w:szCs w:val="24"/>
        </w:rPr>
        <w:t xml:space="preserve"> </w:t>
      </w:r>
      <w:r w:rsidR="007F5790" w:rsidRPr="00FA7F94">
        <w:rPr>
          <w:rFonts w:ascii="Times New Roman" w:eastAsia="TimesNewRomanPSMT" w:hAnsi="Times New Roman" w:cs="Times New Roman"/>
          <w:sz w:val="24"/>
          <w:szCs w:val="24"/>
        </w:rPr>
        <w:t>Lens</w:t>
      </w:r>
      <w:r w:rsidRPr="00FA7F94">
        <w:rPr>
          <w:rFonts w:ascii="Times New Roman" w:eastAsia="TimesNewRomanPSMT" w:hAnsi="Times New Roman" w:cs="Times New Roman"/>
          <w:sz w:val="24"/>
          <w:szCs w:val="24"/>
        </w:rPr>
        <w:t xml:space="preserve">, </w:t>
      </w:r>
      <w:r w:rsidR="00EC3D00" w:rsidRPr="00FA7F94">
        <w:rPr>
          <w:rFonts w:ascii="Times New Roman" w:eastAsia="TimesNewRomanPSMT" w:hAnsi="Times New Roman" w:cs="Times New Roman"/>
          <w:sz w:val="24"/>
          <w:szCs w:val="24"/>
        </w:rPr>
        <w:t>A</w:t>
      </w:r>
      <w:r w:rsidR="00EC3D00">
        <w:rPr>
          <w:rFonts w:ascii="Times New Roman" w:eastAsia="TimesNewRomanPSMT" w:hAnsi="Times New Roman" w:cs="Times New Roman"/>
          <w:sz w:val="24"/>
          <w:szCs w:val="24"/>
        </w:rPr>
        <w:t xml:space="preserve">. </w:t>
      </w:r>
      <w:r w:rsidR="00EC3D00" w:rsidRPr="00FA7F94">
        <w:rPr>
          <w:rFonts w:ascii="Times New Roman" w:eastAsia="TimesNewRomanPSMT" w:hAnsi="Times New Roman" w:cs="Times New Roman"/>
          <w:sz w:val="24"/>
          <w:szCs w:val="24"/>
        </w:rPr>
        <w:t>J</w:t>
      </w:r>
      <w:r w:rsidR="00EC3D00">
        <w:rPr>
          <w:rFonts w:ascii="Times New Roman" w:eastAsia="TimesNewRomanPSMT" w:hAnsi="Times New Roman" w:cs="Times New Roman"/>
          <w:sz w:val="24"/>
          <w:szCs w:val="24"/>
        </w:rPr>
        <w:t xml:space="preserve">. </w:t>
      </w:r>
      <w:r w:rsidR="00EC3D00" w:rsidRPr="00FA7F94">
        <w:rPr>
          <w:rFonts w:ascii="Times New Roman" w:eastAsia="TimesNewRomanPSMT" w:hAnsi="Times New Roman" w:cs="Times New Roman"/>
          <w:sz w:val="24"/>
          <w:szCs w:val="24"/>
        </w:rPr>
        <w:t>M</w:t>
      </w:r>
      <w:r w:rsidR="00EC3D00">
        <w:rPr>
          <w:rFonts w:ascii="Times New Roman" w:eastAsia="TimesNewRomanPSMT" w:hAnsi="Times New Roman" w:cs="Times New Roman"/>
          <w:sz w:val="24"/>
          <w:szCs w:val="24"/>
        </w:rPr>
        <w:t>.</w:t>
      </w:r>
      <w:r w:rsidR="00EC3D00" w:rsidRPr="00FA7F94">
        <w:rPr>
          <w:rFonts w:ascii="Times New Roman" w:eastAsia="TimesNewRomanPSMT" w:hAnsi="Times New Roman" w:cs="Times New Roman"/>
          <w:sz w:val="24"/>
          <w:szCs w:val="24"/>
        </w:rPr>
        <w:t xml:space="preserve"> </w:t>
      </w:r>
      <w:r w:rsidRPr="00FA7F94">
        <w:rPr>
          <w:rFonts w:ascii="Times New Roman" w:eastAsia="TimesNewRomanPSMT" w:hAnsi="Times New Roman" w:cs="Times New Roman"/>
          <w:sz w:val="24"/>
          <w:szCs w:val="24"/>
        </w:rPr>
        <w:t>Stams, </w:t>
      </w:r>
      <w:r w:rsidR="00EC3D00" w:rsidRPr="00FA7F94">
        <w:rPr>
          <w:rFonts w:ascii="Times New Roman" w:eastAsia="TimesNewRomanPSMT" w:hAnsi="Times New Roman" w:cs="Times New Roman"/>
          <w:sz w:val="24"/>
          <w:szCs w:val="24"/>
        </w:rPr>
        <w:t xml:space="preserve">G. </w:t>
      </w:r>
      <w:r w:rsidRPr="00FA7F94">
        <w:rPr>
          <w:rFonts w:ascii="Times New Roman" w:eastAsia="TimesNewRomanPSMT" w:hAnsi="Times New Roman" w:cs="Times New Roman"/>
          <w:sz w:val="24"/>
          <w:szCs w:val="24"/>
        </w:rPr>
        <w:t>Lettinga</w:t>
      </w:r>
      <w:r w:rsidR="00EC3D00">
        <w:rPr>
          <w:rFonts w:ascii="Times New Roman" w:eastAsia="TimesNewRomanPSMT" w:hAnsi="Times New Roman" w:cs="Times New Roman"/>
          <w:sz w:val="24"/>
          <w:szCs w:val="24"/>
        </w:rPr>
        <w:t>.</w:t>
      </w:r>
      <w:r w:rsidR="007F5790" w:rsidRPr="00FA7F94">
        <w:rPr>
          <w:rFonts w:ascii="Times New Roman" w:eastAsia="TimesNewRomanPSMT" w:hAnsi="Times New Roman" w:cs="Times New Roman"/>
          <w:sz w:val="24"/>
          <w:szCs w:val="24"/>
        </w:rPr>
        <w:t xml:space="preserve"> </w:t>
      </w:r>
      <w:r w:rsidR="007F5790" w:rsidRPr="00EC3D00">
        <w:rPr>
          <w:rFonts w:ascii="Times New Roman" w:eastAsia="TimesNewRomanPSMT" w:hAnsi="Times New Roman" w:cs="Times New Roman"/>
          <w:i/>
          <w:iCs/>
          <w:sz w:val="24"/>
          <w:szCs w:val="24"/>
        </w:rPr>
        <w:t>Biodegradation</w:t>
      </w:r>
      <w:r w:rsidR="007F5790" w:rsidRPr="00FA7F94">
        <w:rPr>
          <w:rFonts w:ascii="Times New Roman" w:eastAsia="TimesNewRomanPSMT" w:hAnsi="Times New Roman" w:cs="Times New Roman"/>
          <w:sz w:val="24"/>
          <w:szCs w:val="24"/>
        </w:rPr>
        <w:t xml:space="preserve"> </w:t>
      </w:r>
      <w:r w:rsidR="007F5790" w:rsidRPr="00EC3D00">
        <w:rPr>
          <w:rFonts w:ascii="Times New Roman" w:eastAsia="TimesNewRomanPSMT" w:hAnsi="Times New Roman" w:cs="Times New Roman"/>
          <w:b/>
          <w:bCs/>
          <w:sz w:val="24"/>
          <w:szCs w:val="24"/>
        </w:rPr>
        <w:t>1998</w:t>
      </w:r>
      <w:r w:rsidR="00EC3D00">
        <w:rPr>
          <w:rFonts w:ascii="Times New Roman" w:eastAsia="TimesNewRomanPSMT" w:hAnsi="Times New Roman" w:cs="Times New Roman"/>
          <w:sz w:val="24"/>
          <w:szCs w:val="24"/>
        </w:rPr>
        <w:t>,</w:t>
      </w:r>
      <w:r w:rsidR="007F5790" w:rsidRPr="00FA7F94">
        <w:rPr>
          <w:rFonts w:ascii="Times New Roman" w:eastAsia="TimesNewRomanPSMT" w:hAnsi="Times New Roman" w:cs="Times New Roman"/>
          <w:sz w:val="24"/>
          <w:szCs w:val="24"/>
        </w:rPr>
        <w:t xml:space="preserve"> 9</w:t>
      </w:r>
      <w:r w:rsidR="00EC3D00">
        <w:rPr>
          <w:rFonts w:ascii="Times New Roman" w:eastAsia="TimesNewRomanPSMT" w:hAnsi="Times New Roman" w:cs="Times New Roman"/>
          <w:sz w:val="24"/>
          <w:szCs w:val="24"/>
        </w:rPr>
        <w:t>,</w:t>
      </w:r>
      <w:r w:rsidR="007F5790" w:rsidRPr="00FA7F94">
        <w:rPr>
          <w:rFonts w:ascii="Times New Roman" w:eastAsia="TimesNewRomanPSMT" w:hAnsi="Times New Roman" w:cs="Times New Roman"/>
          <w:sz w:val="24"/>
          <w:szCs w:val="24"/>
        </w:rPr>
        <w:t xml:space="preserve"> </w:t>
      </w:r>
      <w:r w:rsidRPr="00FA7F94">
        <w:rPr>
          <w:rFonts w:ascii="Times New Roman" w:eastAsia="TimesNewRomanPSMT" w:hAnsi="Times New Roman" w:cs="Times New Roman"/>
          <w:sz w:val="24"/>
          <w:szCs w:val="24"/>
        </w:rPr>
        <w:t>213–</w:t>
      </w:r>
      <w:r w:rsidR="00EC3D00">
        <w:rPr>
          <w:rFonts w:ascii="Times New Roman" w:eastAsia="TimesNewRomanPSMT" w:hAnsi="Times New Roman" w:cs="Times New Roman"/>
          <w:sz w:val="24"/>
          <w:szCs w:val="24"/>
        </w:rPr>
        <w:t>2</w:t>
      </w:r>
      <w:r w:rsidRPr="00FA7F94">
        <w:rPr>
          <w:rFonts w:ascii="Times New Roman" w:eastAsia="TimesNewRomanPSMT" w:hAnsi="Times New Roman" w:cs="Times New Roman"/>
          <w:sz w:val="24"/>
          <w:szCs w:val="24"/>
        </w:rPr>
        <w:t>22.</w:t>
      </w:r>
      <w:r w:rsidR="00EC3D00" w:rsidRPr="00EC3D00">
        <w:t xml:space="preserve"> </w:t>
      </w:r>
      <w:r w:rsidR="00EC3D00" w:rsidRPr="00EC3D00">
        <w:rPr>
          <w:rFonts w:ascii="Times New Roman" w:eastAsia="TimesNewRomanPSMT" w:hAnsi="Times New Roman" w:cs="Times New Roman"/>
          <w:b/>
          <w:bCs/>
          <w:sz w:val="24"/>
          <w:szCs w:val="24"/>
        </w:rPr>
        <w:t>DOI:</w:t>
      </w:r>
      <w:r w:rsidR="00EC3D00">
        <w:rPr>
          <w:rFonts w:ascii="Times New Roman" w:eastAsia="TimesNewRomanPSMT" w:hAnsi="Times New Roman" w:cs="Times New Roman"/>
          <w:sz w:val="24"/>
          <w:szCs w:val="24"/>
        </w:rPr>
        <w:t xml:space="preserve"> </w:t>
      </w:r>
      <w:r w:rsidR="00EC3D00" w:rsidRPr="00EC3D00">
        <w:rPr>
          <w:rFonts w:ascii="Times New Roman" w:eastAsia="TimesNewRomanPSMT" w:hAnsi="Times New Roman" w:cs="Times New Roman"/>
          <w:sz w:val="24"/>
          <w:szCs w:val="24"/>
        </w:rPr>
        <w:t>10.1023/A:1008307929134</w:t>
      </w:r>
      <w:r w:rsidR="00EC3D00">
        <w:rPr>
          <w:rFonts w:ascii="Times New Roman" w:eastAsia="TimesNewRomanPSMT" w:hAnsi="Times New Roman" w:cs="Times New Roman"/>
          <w:sz w:val="24"/>
          <w:szCs w:val="24"/>
        </w:rPr>
        <w:t>.</w:t>
      </w:r>
    </w:p>
    <w:p w:rsidR="00200D4A" w:rsidRPr="00FA7F94" w:rsidRDefault="00200D4A" w:rsidP="004B5FAC">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4</w:t>
      </w:r>
      <w:r w:rsidR="007F5790" w:rsidRPr="00FA7F94">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4B5FAC" w:rsidRPr="004B5FAC">
        <w:rPr>
          <w:rFonts w:ascii="Times New Roman" w:eastAsia="Calibri" w:hAnsi="Times New Roman" w:cs="Times New Roman"/>
          <w:color w:val="000000"/>
          <w:sz w:val="24"/>
          <w:szCs w:val="24"/>
        </w:rPr>
        <w:t xml:space="preserve">A. Teimouri, H. Esmaeili, R. Foroutan, B. Ramavandi. </w:t>
      </w:r>
      <w:r w:rsidR="004B5FAC" w:rsidRPr="004B5FAC">
        <w:rPr>
          <w:rFonts w:ascii="Times New Roman" w:eastAsia="Calibri" w:hAnsi="Times New Roman" w:cs="Times New Roman"/>
          <w:i/>
          <w:iCs/>
          <w:color w:val="000000"/>
          <w:sz w:val="24"/>
          <w:szCs w:val="24"/>
        </w:rPr>
        <w:t xml:space="preserve">Korean J. Chem. Eng. </w:t>
      </w:r>
      <w:r w:rsidR="004B5FAC" w:rsidRPr="004B5FAC">
        <w:rPr>
          <w:rFonts w:ascii="Times New Roman" w:eastAsia="Calibri" w:hAnsi="Times New Roman" w:cs="Times New Roman"/>
          <w:b/>
          <w:bCs/>
          <w:noProof/>
          <w:color w:val="000000"/>
          <w:sz w:val="24"/>
          <w:szCs w:val="24"/>
          <w:lang w:bidi="ar-SA"/>
        </w:rPr>
        <w:t>2018</w:t>
      </w:r>
      <w:r w:rsidR="004B5FAC" w:rsidRPr="004B5FAC">
        <w:rPr>
          <w:rFonts w:ascii="Times New Roman" w:eastAsia="Calibri" w:hAnsi="Times New Roman" w:cs="Times New Roman"/>
          <w:noProof/>
          <w:color w:val="000000"/>
          <w:sz w:val="24"/>
          <w:szCs w:val="24"/>
          <w:lang w:bidi="ar-SA"/>
        </w:rPr>
        <w:t xml:space="preserve">, </w:t>
      </w:r>
      <w:r w:rsidR="004B5FAC" w:rsidRPr="004B5FAC">
        <w:rPr>
          <w:rFonts w:ascii="Times New Roman" w:eastAsia="Calibri" w:hAnsi="Times New Roman" w:cs="Times New Roman"/>
          <w:i/>
          <w:iCs/>
          <w:noProof/>
          <w:color w:val="000000"/>
          <w:sz w:val="24"/>
          <w:szCs w:val="24"/>
          <w:lang w:bidi="ar-SA"/>
        </w:rPr>
        <w:t>35</w:t>
      </w:r>
      <w:r w:rsidR="004B5FAC" w:rsidRPr="004B5FAC">
        <w:rPr>
          <w:rFonts w:ascii="Times New Roman" w:eastAsia="Calibri" w:hAnsi="Times New Roman" w:cs="Times New Roman"/>
          <w:noProof/>
          <w:color w:val="000000"/>
          <w:sz w:val="24"/>
          <w:szCs w:val="24"/>
          <w:lang w:bidi="ar-SA"/>
        </w:rPr>
        <w:t xml:space="preserve">, 479-488. </w:t>
      </w:r>
      <w:r w:rsidR="004B5FAC" w:rsidRPr="004B5FAC">
        <w:rPr>
          <w:rFonts w:ascii="Times New Roman" w:eastAsia="Calibri" w:hAnsi="Times New Roman" w:cs="Times New Roman"/>
          <w:b/>
          <w:bCs/>
          <w:noProof/>
          <w:color w:val="000000"/>
          <w:sz w:val="24"/>
          <w:szCs w:val="24"/>
          <w:lang w:bidi="ar-SA"/>
        </w:rPr>
        <w:t xml:space="preserve">DOI: </w:t>
      </w:r>
      <w:hyperlink r:id="rId61" w:history="1">
        <w:r w:rsidR="004B5FAC" w:rsidRPr="004B5FAC">
          <w:rPr>
            <w:rFonts w:ascii="Times New Roman" w:eastAsia="Calibri" w:hAnsi="Times New Roman" w:cs="Times New Roman"/>
            <w:noProof/>
            <w:color w:val="000000"/>
            <w:sz w:val="24"/>
            <w:szCs w:val="24"/>
            <w:lang w:bidi="ar-SA"/>
          </w:rPr>
          <w:t>10.1007/s11814-017-0311-y</w:t>
        </w:r>
      </w:hyperlink>
      <w:r w:rsidR="004B5FAC" w:rsidRPr="004B5FAC">
        <w:rPr>
          <w:rFonts w:ascii="Times New Roman" w:eastAsia="Calibri" w:hAnsi="Times New Roman" w:cs="Times New Roman"/>
          <w:noProof/>
          <w:color w:val="000000"/>
          <w:sz w:val="24"/>
          <w:szCs w:val="24"/>
          <w:lang w:bidi="ar-SA"/>
        </w:rPr>
        <w:t xml:space="preserve">. </w:t>
      </w:r>
      <w:r w:rsidR="004B5FAC" w:rsidRPr="004B5FAC">
        <w:rPr>
          <w:rFonts w:ascii="Times New Roman" w:eastAsia="Times New Roman" w:hAnsi="Times New Roman" w:cs="Times New Roman"/>
          <w:color w:val="000000"/>
          <w:sz w:val="24"/>
          <w:szCs w:val="24"/>
          <w:rtl/>
        </w:rPr>
        <w:t xml:space="preserve"> </w:t>
      </w:r>
    </w:p>
    <w:p w:rsidR="00200D4A" w:rsidRPr="00FA7F94" w:rsidRDefault="00200D4A" w:rsidP="00137D48">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5</w:t>
      </w:r>
      <w:r w:rsidR="007F5790" w:rsidRPr="00FA7F94">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EC3D00" w:rsidRPr="00FA7F94">
        <w:rPr>
          <w:rFonts w:ascii="Times New Roman" w:eastAsia="TimesNewRomanPSMT" w:hAnsi="Times New Roman" w:cs="Times New Roman"/>
          <w:sz w:val="24"/>
          <w:szCs w:val="24"/>
        </w:rPr>
        <w:t>J</w:t>
      </w:r>
      <w:r w:rsidR="00EC3D00">
        <w:rPr>
          <w:rFonts w:ascii="Times New Roman" w:eastAsia="TimesNewRomanPSMT" w:hAnsi="Times New Roman" w:cs="Times New Roman"/>
          <w:sz w:val="24"/>
          <w:szCs w:val="24"/>
        </w:rPr>
        <w:t xml:space="preserve">. </w:t>
      </w:r>
      <w:r w:rsidR="00EC3D00" w:rsidRPr="00FA7F94">
        <w:rPr>
          <w:rFonts w:ascii="Times New Roman" w:eastAsia="TimesNewRomanPSMT" w:hAnsi="Times New Roman" w:cs="Times New Roman"/>
          <w:sz w:val="24"/>
          <w:szCs w:val="24"/>
        </w:rPr>
        <w:t>Y</w:t>
      </w:r>
      <w:r w:rsidR="00EC3D00">
        <w:rPr>
          <w:rFonts w:ascii="Times New Roman" w:eastAsia="TimesNewRomanPSMT" w:hAnsi="Times New Roman" w:cs="Times New Roman"/>
          <w:sz w:val="24"/>
          <w:szCs w:val="24"/>
        </w:rPr>
        <w:t>.</w:t>
      </w:r>
      <w:r w:rsidR="00EC3D00" w:rsidRPr="00FA7F94">
        <w:rPr>
          <w:rFonts w:ascii="Times New Roman" w:eastAsia="TimesNewRomanPSMT" w:hAnsi="Times New Roman" w:cs="Times New Roman"/>
          <w:sz w:val="24"/>
          <w:szCs w:val="24"/>
        </w:rPr>
        <w:t xml:space="preserve"> </w:t>
      </w:r>
      <w:r w:rsidR="007F5790" w:rsidRPr="00FA7F94">
        <w:rPr>
          <w:rFonts w:ascii="Times New Roman" w:eastAsia="TimesNewRomanPSMT" w:hAnsi="Times New Roman" w:cs="Times New Roman"/>
          <w:sz w:val="24"/>
          <w:szCs w:val="24"/>
        </w:rPr>
        <w:t>park</w:t>
      </w:r>
      <w:r w:rsidRPr="00FA7F94">
        <w:rPr>
          <w:rFonts w:ascii="Times New Roman" w:eastAsia="TimesNewRomanPSMT" w:hAnsi="Times New Roman" w:cs="Times New Roman"/>
          <w:sz w:val="24"/>
          <w:szCs w:val="24"/>
        </w:rPr>
        <w:t xml:space="preserve">, </w:t>
      </w:r>
      <w:r w:rsidR="00EC3D00" w:rsidRPr="00FA7F94">
        <w:rPr>
          <w:rFonts w:ascii="Times New Roman" w:eastAsia="TimesNewRomanPSMT" w:hAnsi="Times New Roman" w:cs="Times New Roman"/>
          <w:sz w:val="24"/>
          <w:szCs w:val="24"/>
        </w:rPr>
        <w:t>Y</w:t>
      </w:r>
      <w:r w:rsidR="00EC3D00">
        <w:rPr>
          <w:rFonts w:ascii="Times New Roman" w:eastAsia="TimesNewRomanPSMT" w:hAnsi="Times New Roman" w:cs="Times New Roman"/>
          <w:sz w:val="24"/>
          <w:szCs w:val="24"/>
        </w:rPr>
        <w:t xml:space="preserve">. </w:t>
      </w:r>
      <w:r w:rsidR="00EC3D00" w:rsidRPr="00FA7F94">
        <w:rPr>
          <w:rFonts w:ascii="Times New Roman" w:eastAsia="TimesNewRomanPSMT" w:hAnsi="Times New Roman" w:cs="Times New Roman"/>
          <w:sz w:val="24"/>
          <w:szCs w:val="24"/>
        </w:rPr>
        <w:t>J</w:t>
      </w:r>
      <w:r w:rsidR="00EC3D00">
        <w:rPr>
          <w:rFonts w:ascii="Times New Roman" w:eastAsia="TimesNewRomanPSMT" w:hAnsi="Times New Roman" w:cs="Times New Roman"/>
          <w:sz w:val="24"/>
          <w:szCs w:val="24"/>
        </w:rPr>
        <w:t>.</w:t>
      </w:r>
      <w:r w:rsidR="00EC3D00" w:rsidRPr="00FA7F94">
        <w:rPr>
          <w:rFonts w:ascii="Times New Roman" w:eastAsia="TimesNewRomanPSMT" w:hAnsi="Times New Roman" w:cs="Times New Roman"/>
          <w:sz w:val="24"/>
          <w:szCs w:val="24"/>
        </w:rPr>
        <w:t xml:space="preserve"> </w:t>
      </w:r>
      <w:r w:rsidR="007F5790" w:rsidRPr="00FA7F94">
        <w:rPr>
          <w:rFonts w:ascii="Times New Roman" w:eastAsia="TimesNewRomanPSMT" w:hAnsi="Times New Roman" w:cs="Times New Roman"/>
          <w:sz w:val="24"/>
          <w:szCs w:val="24"/>
        </w:rPr>
        <w:t>Yoo</w:t>
      </w:r>
      <w:r w:rsidR="00865FB2" w:rsidRPr="00FA7F94">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137D48" w:rsidRPr="00137D48">
        <w:rPr>
          <w:rFonts w:ascii="Times New Roman" w:eastAsia="TimesNewRomanPSMT" w:hAnsi="Times New Roman" w:cs="Times New Roman"/>
          <w:i/>
          <w:iCs/>
          <w:sz w:val="24"/>
          <w:szCs w:val="24"/>
        </w:rPr>
        <w:t>Appl. Microbiol. Biotechnol</w:t>
      </w:r>
      <w:r w:rsidR="00137D48">
        <w:rPr>
          <w:rFonts w:ascii="Times New Roman" w:eastAsia="TimesNewRomanPSMT" w:hAnsi="Times New Roman" w:cs="Times New Roman"/>
          <w:sz w:val="24"/>
          <w:szCs w:val="24"/>
        </w:rPr>
        <w:t xml:space="preserve">. </w:t>
      </w:r>
      <w:r w:rsidR="00137D48" w:rsidRPr="00137D48">
        <w:rPr>
          <w:rFonts w:ascii="Times New Roman" w:eastAsia="TimesNewRomanPSMT" w:hAnsi="Times New Roman" w:cs="Times New Roman"/>
          <w:b/>
          <w:bCs/>
          <w:sz w:val="24"/>
          <w:szCs w:val="24"/>
        </w:rPr>
        <w:t>2009</w:t>
      </w:r>
      <w:r w:rsidR="00137D48">
        <w:rPr>
          <w:rFonts w:ascii="Times New Roman" w:eastAsia="TimesNewRomanPSMT" w:hAnsi="Times New Roman" w:cs="Times New Roman"/>
          <w:sz w:val="24"/>
          <w:szCs w:val="24"/>
        </w:rPr>
        <w:t xml:space="preserve">, </w:t>
      </w:r>
      <w:r w:rsidR="00137D48" w:rsidRPr="00137D48">
        <w:rPr>
          <w:rFonts w:ascii="Times New Roman" w:eastAsia="TimesNewRomanPSMT" w:hAnsi="Times New Roman" w:cs="Times New Roman"/>
          <w:i/>
          <w:iCs/>
          <w:sz w:val="24"/>
          <w:szCs w:val="24"/>
        </w:rPr>
        <w:t>82</w:t>
      </w:r>
      <w:r w:rsidR="00137D48">
        <w:rPr>
          <w:rFonts w:ascii="Times New Roman" w:eastAsia="TimesNewRomanPSMT" w:hAnsi="Times New Roman" w:cs="Times New Roman"/>
          <w:sz w:val="24"/>
          <w:szCs w:val="24"/>
        </w:rPr>
        <w:t>,</w:t>
      </w:r>
      <w:r w:rsidR="00137D48" w:rsidRPr="00137D48">
        <w:rPr>
          <w:rFonts w:ascii="Times New Roman" w:eastAsia="TimesNewRomanPSMT" w:hAnsi="Times New Roman" w:cs="Times New Roman"/>
          <w:sz w:val="24"/>
          <w:szCs w:val="24"/>
        </w:rPr>
        <w:t xml:space="preserve"> 415</w:t>
      </w:r>
      <w:r w:rsidR="00137D48">
        <w:rPr>
          <w:rFonts w:ascii="Times New Roman" w:eastAsia="TimesNewRomanPSMT" w:hAnsi="Times New Roman" w:cs="Times New Roman"/>
          <w:sz w:val="24"/>
          <w:szCs w:val="24"/>
        </w:rPr>
        <w:t xml:space="preserve">-429. </w:t>
      </w:r>
      <w:r w:rsidR="00137D48" w:rsidRPr="00137D48">
        <w:rPr>
          <w:rFonts w:ascii="Times New Roman" w:eastAsia="TimesNewRomanPSMT" w:hAnsi="Times New Roman" w:cs="Times New Roman"/>
          <w:b/>
          <w:bCs/>
          <w:sz w:val="24"/>
          <w:szCs w:val="24"/>
        </w:rPr>
        <w:t>DOI</w:t>
      </w:r>
      <w:r w:rsidR="00137D48">
        <w:rPr>
          <w:rFonts w:ascii="Times New Roman" w:eastAsia="TimesNewRomanPSMT" w:hAnsi="Times New Roman" w:cs="Times New Roman"/>
          <w:sz w:val="24"/>
          <w:szCs w:val="24"/>
        </w:rPr>
        <w:t xml:space="preserve">: </w:t>
      </w:r>
      <w:r w:rsidR="00137D48" w:rsidRPr="00137D48">
        <w:rPr>
          <w:rFonts w:ascii="Times New Roman" w:eastAsia="TimesNewRomanPSMT" w:hAnsi="Times New Roman" w:cs="Times New Roman"/>
          <w:sz w:val="24"/>
          <w:szCs w:val="24"/>
        </w:rPr>
        <w:t>10.1007/s00253-008-1799-1</w:t>
      </w:r>
      <w:r w:rsidR="00137D48">
        <w:rPr>
          <w:rFonts w:ascii="Times New Roman" w:eastAsia="TimesNewRomanPSMT" w:hAnsi="Times New Roman" w:cs="Times New Roman"/>
          <w:sz w:val="24"/>
          <w:szCs w:val="24"/>
        </w:rPr>
        <w:t>.</w:t>
      </w:r>
    </w:p>
    <w:p w:rsidR="00200D4A" w:rsidRPr="00FA7F94" w:rsidRDefault="00200D4A" w:rsidP="00137D48">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6</w:t>
      </w:r>
      <w:r w:rsidR="007F5790" w:rsidRPr="00FA7F94">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H</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7F5790" w:rsidRPr="00FA7F94">
        <w:rPr>
          <w:rFonts w:ascii="Times New Roman" w:eastAsia="TimesNewRomanPSMT" w:hAnsi="Times New Roman" w:cs="Times New Roman"/>
          <w:sz w:val="24"/>
          <w:szCs w:val="24"/>
        </w:rPr>
        <w:t xml:space="preserve">Demiral, </w:t>
      </w:r>
      <w:r w:rsidR="00137D48" w:rsidRPr="00FA7F94">
        <w:rPr>
          <w:rFonts w:ascii="Times New Roman" w:eastAsia="TimesNewRomanPSMT" w:hAnsi="Times New Roman" w:cs="Times New Roman"/>
          <w:sz w:val="24"/>
          <w:szCs w:val="24"/>
        </w:rPr>
        <w:t xml:space="preserve">G. </w:t>
      </w:r>
      <w:r w:rsidR="007F5790" w:rsidRPr="00FA7F94">
        <w:rPr>
          <w:rFonts w:ascii="Times New Roman" w:eastAsia="TimesNewRomanPSMT" w:hAnsi="Times New Roman" w:cs="Times New Roman"/>
          <w:sz w:val="24"/>
          <w:szCs w:val="24"/>
        </w:rPr>
        <w:t>Gunduzogla</w:t>
      </w:r>
      <w:r w:rsidR="00137D48">
        <w:rPr>
          <w:rFonts w:ascii="Times New Roman" w:eastAsia="TimesNewRomanPSMT" w:hAnsi="Times New Roman" w:cs="Times New Roman"/>
          <w:sz w:val="24"/>
          <w:szCs w:val="24"/>
        </w:rPr>
        <w:t>.</w:t>
      </w:r>
      <w:r w:rsidR="007F5790" w:rsidRPr="00FA7F94">
        <w:rPr>
          <w:rFonts w:ascii="Times New Roman" w:eastAsia="TimesNewRomanPSMT" w:hAnsi="Times New Roman" w:cs="Times New Roman"/>
          <w:sz w:val="24"/>
          <w:szCs w:val="24"/>
        </w:rPr>
        <w:t xml:space="preserve"> </w:t>
      </w:r>
      <w:r w:rsidR="00ED23AD" w:rsidRPr="00137D48">
        <w:rPr>
          <w:rFonts w:ascii="Times New Roman" w:eastAsia="TimesNewRomanPSMT" w:hAnsi="Times New Roman" w:cs="Times New Roman"/>
          <w:i/>
          <w:iCs/>
          <w:sz w:val="24"/>
          <w:szCs w:val="24"/>
        </w:rPr>
        <w:t>Bioresour</w:t>
      </w:r>
      <w:r w:rsidR="00137D48" w:rsidRPr="00137D48">
        <w:rPr>
          <w:rFonts w:ascii="Times New Roman" w:eastAsia="TimesNewRomanPSMT" w:hAnsi="Times New Roman" w:cs="Times New Roman"/>
          <w:i/>
          <w:iCs/>
          <w:sz w:val="24"/>
          <w:szCs w:val="24"/>
        </w:rPr>
        <w:t>.</w:t>
      </w:r>
      <w:r w:rsidR="00ED23AD" w:rsidRPr="00137D48">
        <w:rPr>
          <w:rFonts w:ascii="Times New Roman" w:eastAsia="TimesNewRomanPSMT" w:hAnsi="Times New Roman" w:cs="Times New Roman"/>
          <w:i/>
          <w:iCs/>
          <w:sz w:val="24"/>
          <w:szCs w:val="24"/>
        </w:rPr>
        <w:t xml:space="preserve"> Technol</w:t>
      </w:r>
      <w:r w:rsidR="00137D48">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137D48" w:rsidRPr="00137D48">
        <w:rPr>
          <w:rFonts w:ascii="Times New Roman" w:eastAsia="TimesNewRomanPSMT" w:hAnsi="Times New Roman" w:cs="Times New Roman"/>
          <w:b/>
          <w:bCs/>
          <w:sz w:val="24"/>
          <w:szCs w:val="24"/>
        </w:rPr>
        <w:t>2010</w:t>
      </w:r>
      <w:r w:rsidR="00137D48">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Pr="00137D48">
        <w:rPr>
          <w:rFonts w:ascii="Times New Roman" w:eastAsia="TimesNewRomanPSMT" w:hAnsi="Times New Roman" w:cs="Times New Roman"/>
          <w:i/>
          <w:iCs/>
          <w:sz w:val="24"/>
          <w:szCs w:val="24"/>
        </w:rPr>
        <w:t>10</w:t>
      </w:r>
      <w:r w:rsidR="00137D48" w:rsidRPr="00137D48">
        <w:rPr>
          <w:rFonts w:ascii="Times New Roman" w:eastAsia="TimesNewRomanPSMT" w:hAnsi="Times New Roman" w:cs="Times New Roman"/>
          <w:i/>
          <w:iCs/>
          <w:sz w:val="24"/>
          <w:szCs w:val="24"/>
        </w:rPr>
        <w:t>1</w:t>
      </w:r>
      <w:r w:rsidR="00137D48">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1675-1680.</w:t>
      </w:r>
      <w:r w:rsidR="00137D48" w:rsidRPr="00137D48">
        <w:t xml:space="preserve"> </w:t>
      </w:r>
      <w:r w:rsidR="00137D48" w:rsidRPr="00137D48">
        <w:rPr>
          <w:rFonts w:ascii="Times New Roman" w:eastAsia="TimesNewRomanPSMT" w:hAnsi="Times New Roman" w:cs="Times New Roman"/>
          <w:b/>
          <w:bCs/>
          <w:sz w:val="24"/>
          <w:szCs w:val="24"/>
        </w:rPr>
        <w:t>DOI</w:t>
      </w:r>
      <w:r w:rsidR="00137D48">
        <w:rPr>
          <w:rFonts w:ascii="Times New Roman" w:eastAsia="TimesNewRomanPSMT" w:hAnsi="Times New Roman" w:cs="Times New Roman"/>
          <w:sz w:val="24"/>
          <w:szCs w:val="24"/>
        </w:rPr>
        <w:t xml:space="preserve">: </w:t>
      </w:r>
      <w:r w:rsidR="00137D48" w:rsidRPr="00137D48">
        <w:rPr>
          <w:rFonts w:ascii="Times New Roman" w:eastAsia="TimesNewRomanPSMT" w:hAnsi="Times New Roman" w:cs="Times New Roman"/>
          <w:sz w:val="24"/>
          <w:szCs w:val="24"/>
        </w:rPr>
        <w:t>10.1016/j.biortech.2009.09.087</w:t>
      </w:r>
    </w:p>
    <w:p w:rsidR="00200D4A" w:rsidRPr="00FA7F94" w:rsidRDefault="00200D4A" w:rsidP="00137D48">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7</w:t>
      </w:r>
      <w:r w:rsidR="007F5790" w:rsidRPr="00FA7F94">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A</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Goshadrou, </w:t>
      </w:r>
      <w:r w:rsidR="00137D48" w:rsidRPr="00FA7F94">
        <w:rPr>
          <w:rFonts w:ascii="Times New Roman" w:eastAsia="TimesNewRomanPSMT" w:hAnsi="Times New Roman" w:cs="Times New Roman"/>
          <w:sz w:val="24"/>
          <w:szCs w:val="24"/>
        </w:rPr>
        <w:t>A.</w:t>
      </w:r>
      <w:r w:rsidR="00137D48">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Mohed</w:t>
      </w:r>
      <w:r w:rsidR="00865FB2" w:rsidRPr="00FA7F94">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00ED23AD" w:rsidRPr="00137D48">
        <w:rPr>
          <w:rFonts w:ascii="Times New Roman" w:eastAsia="TimesNewRomanPSMT" w:hAnsi="Times New Roman" w:cs="Times New Roman"/>
          <w:i/>
          <w:iCs/>
          <w:sz w:val="24"/>
          <w:szCs w:val="24"/>
        </w:rPr>
        <w:t>Desalination</w:t>
      </w:r>
      <w:r w:rsidR="00137D48">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00ED23AD" w:rsidRPr="00137D48">
        <w:rPr>
          <w:rFonts w:ascii="Times New Roman" w:eastAsia="TimesNewRomanPSMT" w:hAnsi="Times New Roman" w:cs="Times New Roman"/>
          <w:b/>
          <w:bCs/>
          <w:sz w:val="24"/>
          <w:szCs w:val="24"/>
        </w:rPr>
        <w:t>2010</w:t>
      </w:r>
      <w:r w:rsidR="00137D48">
        <w:rPr>
          <w:rFonts w:ascii="Times New Roman" w:eastAsia="TimesNewRomanPSMT" w:hAnsi="Times New Roman" w:cs="Times New Roman"/>
          <w:sz w:val="24"/>
          <w:szCs w:val="24"/>
        </w:rPr>
        <w:t xml:space="preserve">. </w:t>
      </w:r>
      <w:r w:rsidRPr="00137D48">
        <w:rPr>
          <w:rFonts w:ascii="Times New Roman" w:eastAsia="TimesNewRomanPSMT" w:hAnsi="Times New Roman" w:cs="Times New Roman"/>
          <w:i/>
          <w:iCs/>
          <w:sz w:val="24"/>
          <w:szCs w:val="24"/>
        </w:rPr>
        <w:t>269</w:t>
      </w:r>
      <w:r w:rsidR="00137D48">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Pr="00FA7F94">
        <w:rPr>
          <w:rFonts w:ascii="Times New Roman" w:eastAsia="TimesNewRomanPSMT" w:hAnsi="Times New Roman" w:cs="Times New Roman"/>
          <w:sz w:val="24"/>
          <w:szCs w:val="24"/>
        </w:rPr>
        <w:t xml:space="preserve">170-176. </w:t>
      </w:r>
      <w:r w:rsidR="00137D48" w:rsidRPr="00137D48">
        <w:rPr>
          <w:rFonts w:ascii="Times New Roman" w:eastAsia="TimesNewRomanPSMT" w:hAnsi="Times New Roman" w:cs="Times New Roman"/>
          <w:b/>
          <w:bCs/>
          <w:sz w:val="24"/>
          <w:szCs w:val="24"/>
        </w:rPr>
        <w:t>DOI</w:t>
      </w:r>
      <w:r w:rsidR="00137D48">
        <w:rPr>
          <w:rFonts w:ascii="Times New Roman" w:eastAsia="TimesNewRomanPSMT" w:hAnsi="Times New Roman" w:cs="Times New Roman"/>
          <w:sz w:val="24"/>
          <w:szCs w:val="24"/>
        </w:rPr>
        <w:t xml:space="preserve">: </w:t>
      </w:r>
      <w:r w:rsidR="00137D48" w:rsidRPr="00137D48">
        <w:rPr>
          <w:rFonts w:ascii="Times New Roman" w:eastAsia="TimesNewRomanPSMT" w:hAnsi="Times New Roman" w:cs="Times New Roman"/>
          <w:sz w:val="24"/>
          <w:szCs w:val="24"/>
        </w:rPr>
        <w:t>10.1016/j.desal.2010.10.058</w:t>
      </w:r>
      <w:r w:rsidR="00137D48">
        <w:rPr>
          <w:rFonts w:ascii="Times New Roman" w:eastAsia="TimesNewRomanPSMT" w:hAnsi="Times New Roman" w:cs="Times New Roman"/>
          <w:sz w:val="24"/>
          <w:szCs w:val="24"/>
        </w:rPr>
        <w:t>.</w:t>
      </w:r>
    </w:p>
    <w:p w:rsidR="00200D4A" w:rsidRPr="00FA7F94" w:rsidRDefault="00200D4A" w:rsidP="00137D48">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8</w:t>
      </w:r>
      <w:r w:rsidR="007F5790" w:rsidRPr="00FA7F94">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S</w:t>
      </w:r>
      <w:r w:rsidR="00137D48">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M</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Mousavi</w:t>
      </w:r>
      <w:r w:rsidRPr="00FA7F94">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S</w:t>
      </w:r>
      <w:r w:rsidR="00137D48">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A</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Pr="00FA7F94">
        <w:rPr>
          <w:rFonts w:ascii="Times New Roman" w:eastAsia="TimesNewRomanPSMT" w:hAnsi="Times New Roman" w:cs="Times New Roman"/>
          <w:sz w:val="24"/>
          <w:szCs w:val="24"/>
        </w:rPr>
        <w:t>Hash</w:t>
      </w:r>
      <w:r w:rsidR="00ED23AD" w:rsidRPr="00FA7F94">
        <w:rPr>
          <w:rFonts w:ascii="Times New Roman" w:eastAsia="TimesNewRomanPSMT" w:hAnsi="Times New Roman" w:cs="Times New Roman"/>
          <w:sz w:val="24"/>
          <w:szCs w:val="24"/>
        </w:rPr>
        <w:t xml:space="preserve">emi, </w:t>
      </w:r>
      <w:r w:rsidR="00137D48" w:rsidRPr="00FA7F94">
        <w:rPr>
          <w:rFonts w:ascii="Times New Roman" w:eastAsia="TimesNewRomanPSMT" w:hAnsi="Times New Roman" w:cs="Times New Roman"/>
          <w:sz w:val="24"/>
          <w:szCs w:val="24"/>
        </w:rPr>
        <w:t>A</w:t>
      </w:r>
      <w:r w:rsidR="00137D48">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M</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Amani, </w:t>
      </w:r>
      <w:r w:rsidR="00137D48" w:rsidRPr="00FA7F94">
        <w:rPr>
          <w:rFonts w:ascii="Times New Roman" w:eastAsia="TimesNewRomanPSMT" w:hAnsi="Times New Roman" w:cs="Times New Roman"/>
          <w:sz w:val="24"/>
          <w:szCs w:val="24"/>
        </w:rPr>
        <w:t>H</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Esmaeili, </w:t>
      </w:r>
      <w:r w:rsidR="00137D48" w:rsidRPr="00FA7F94">
        <w:rPr>
          <w:rFonts w:ascii="Times New Roman" w:eastAsia="TimesNewRomanPSMT" w:hAnsi="Times New Roman" w:cs="Times New Roman"/>
          <w:sz w:val="24"/>
          <w:szCs w:val="24"/>
        </w:rPr>
        <w:t>Y</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Ghasemi, </w:t>
      </w:r>
      <w:r w:rsidR="00137D48" w:rsidRPr="00FA7F94">
        <w:rPr>
          <w:rFonts w:ascii="Times New Roman" w:eastAsia="TimesNewRomanPSMT" w:hAnsi="Times New Roman" w:cs="Times New Roman"/>
          <w:sz w:val="24"/>
          <w:szCs w:val="24"/>
        </w:rPr>
        <w:t>A</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Babapoor, </w:t>
      </w:r>
      <w:r w:rsidR="00137D48" w:rsidRPr="00FA7F94">
        <w:rPr>
          <w:rFonts w:ascii="Times New Roman" w:eastAsia="TimesNewRomanPSMT" w:hAnsi="Times New Roman" w:cs="Times New Roman"/>
          <w:sz w:val="24"/>
          <w:szCs w:val="24"/>
        </w:rPr>
        <w:t>F</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Mojoudi,</w:t>
      </w:r>
      <w:r w:rsidRPr="00FA7F94">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 xml:space="preserve">O. </w:t>
      </w:r>
      <w:r w:rsidR="00ED23AD" w:rsidRPr="00FA7F94">
        <w:rPr>
          <w:rFonts w:ascii="Times New Roman" w:eastAsia="TimesNewRomanPSMT" w:hAnsi="Times New Roman" w:cs="Times New Roman"/>
          <w:sz w:val="24"/>
          <w:szCs w:val="24"/>
        </w:rPr>
        <w:t>Arjomand</w:t>
      </w:r>
      <w:r w:rsidR="00137D48">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Pr="00137D48">
        <w:rPr>
          <w:rFonts w:ascii="Times New Roman" w:eastAsia="TimesNewRomanPSMT" w:hAnsi="Times New Roman" w:cs="Times New Roman"/>
          <w:i/>
          <w:iCs/>
          <w:sz w:val="24"/>
          <w:szCs w:val="24"/>
        </w:rPr>
        <w:t>Phys</w:t>
      </w:r>
      <w:r w:rsidR="00137D48" w:rsidRPr="00137D48">
        <w:rPr>
          <w:rFonts w:ascii="Times New Roman" w:eastAsia="TimesNewRomanPSMT" w:hAnsi="Times New Roman" w:cs="Times New Roman"/>
          <w:i/>
          <w:iCs/>
          <w:sz w:val="24"/>
          <w:szCs w:val="24"/>
        </w:rPr>
        <w:t>.</w:t>
      </w:r>
      <w:r w:rsidRPr="00137D48">
        <w:rPr>
          <w:rFonts w:ascii="Times New Roman" w:eastAsia="TimesNewRomanPSMT" w:hAnsi="Times New Roman" w:cs="Times New Roman"/>
          <w:i/>
          <w:iCs/>
          <w:sz w:val="24"/>
          <w:szCs w:val="24"/>
        </w:rPr>
        <w:t xml:space="preserve"> Chem</w:t>
      </w:r>
      <w:r w:rsidR="00137D48" w:rsidRPr="00137D48">
        <w:rPr>
          <w:rFonts w:ascii="Times New Roman" w:eastAsia="TimesNewRomanPSMT" w:hAnsi="Times New Roman" w:cs="Times New Roman"/>
          <w:i/>
          <w:iCs/>
          <w:sz w:val="24"/>
          <w:szCs w:val="24"/>
        </w:rPr>
        <w:t>.</w:t>
      </w:r>
      <w:r w:rsidRPr="00137D48">
        <w:rPr>
          <w:rFonts w:ascii="Times New Roman" w:eastAsia="TimesNewRomanPSMT" w:hAnsi="Times New Roman" w:cs="Times New Roman"/>
          <w:i/>
          <w:iCs/>
          <w:sz w:val="24"/>
          <w:szCs w:val="24"/>
        </w:rPr>
        <w:t xml:space="preserve"> Res</w:t>
      </w:r>
      <w:r w:rsidR="00137D48">
        <w:rPr>
          <w:rFonts w:ascii="Times New Roman" w:eastAsia="TimesNewRomanPSMT" w:hAnsi="Times New Roman" w:cs="Times New Roman"/>
          <w:sz w:val="24"/>
          <w:szCs w:val="24"/>
        </w:rPr>
        <w:t xml:space="preserve">. </w:t>
      </w:r>
      <w:r w:rsidR="00137D48" w:rsidRPr="00137D48">
        <w:rPr>
          <w:rFonts w:ascii="Times New Roman" w:eastAsia="TimesNewRomanPSMT" w:hAnsi="Times New Roman" w:cs="Times New Roman"/>
          <w:b/>
          <w:bCs/>
          <w:sz w:val="24"/>
          <w:szCs w:val="24"/>
        </w:rPr>
        <w:t>2018</w:t>
      </w:r>
      <w:r w:rsidR="00137D48">
        <w:rPr>
          <w:rFonts w:ascii="Times New Roman" w:eastAsia="TimesNewRomanPSMT" w:hAnsi="Times New Roman" w:cs="Times New Roman"/>
          <w:sz w:val="24"/>
          <w:szCs w:val="24"/>
        </w:rPr>
        <w:t xml:space="preserve">, </w:t>
      </w:r>
      <w:r w:rsidR="00137D48" w:rsidRPr="00137D48">
        <w:rPr>
          <w:rFonts w:ascii="Times New Roman" w:eastAsia="TimesNewRomanPSMT" w:hAnsi="Times New Roman" w:cs="Times New Roman"/>
          <w:i/>
          <w:iCs/>
          <w:sz w:val="24"/>
          <w:szCs w:val="24"/>
        </w:rPr>
        <w:t>6</w:t>
      </w:r>
      <w:r w:rsidR="00137D48">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759-771.</w:t>
      </w:r>
      <w:r w:rsidR="00137D48" w:rsidRPr="00137D48">
        <w:t xml:space="preserve"> </w:t>
      </w:r>
      <w:r w:rsidR="00137D48" w:rsidRPr="00137D48">
        <w:rPr>
          <w:rFonts w:ascii="Times New Roman" w:eastAsia="TimesNewRomanPSMT" w:hAnsi="Times New Roman" w:cs="Times New Roman"/>
          <w:b/>
          <w:bCs/>
          <w:sz w:val="24"/>
          <w:szCs w:val="24"/>
        </w:rPr>
        <w:t>DOI</w:t>
      </w:r>
      <w:r w:rsidR="00137D48" w:rsidRPr="00137D48">
        <w:rPr>
          <w:rFonts w:ascii="Times New Roman" w:eastAsia="TimesNewRomanPSMT" w:hAnsi="Times New Roman" w:cs="Times New Roman"/>
          <w:sz w:val="24"/>
          <w:szCs w:val="24"/>
        </w:rPr>
        <w:t>: 10.22036/PCR.2018.133392.1490</w:t>
      </w:r>
      <w:r w:rsidR="00137D48">
        <w:rPr>
          <w:rFonts w:ascii="Times New Roman" w:eastAsia="TimesNewRomanPSMT" w:hAnsi="Times New Roman" w:cs="Times New Roman"/>
          <w:sz w:val="24"/>
          <w:szCs w:val="24"/>
        </w:rPr>
        <w:t>.</w:t>
      </w:r>
    </w:p>
    <w:p w:rsidR="00200D4A" w:rsidRPr="00FA7F94" w:rsidRDefault="00200D4A" w:rsidP="00137D48">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9</w:t>
      </w:r>
      <w:r w:rsidR="007F5790" w:rsidRPr="00FA7F94">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N</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Fiol</w:t>
      </w:r>
      <w:r w:rsidRPr="00FA7F94">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I</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Pr="00FA7F94">
        <w:rPr>
          <w:rFonts w:ascii="Times New Roman" w:eastAsia="TimesNewRomanPSMT" w:hAnsi="Times New Roman" w:cs="Times New Roman"/>
          <w:sz w:val="24"/>
          <w:szCs w:val="24"/>
        </w:rPr>
        <w:t>Vill</w:t>
      </w:r>
      <w:r w:rsidR="00ED23AD" w:rsidRPr="00FA7F94">
        <w:rPr>
          <w:rFonts w:ascii="Times New Roman" w:eastAsia="TimesNewRomanPSMT" w:hAnsi="Times New Roman" w:cs="Times New Roman"/>
          <w:sz w:val="24"/>
          <w:szCs w:val="24"/>
        </w:rPr>
        <w:t>aescusa</w:t>
      </w:r>
      <w:r w:rsidRPr="00FA7F94">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N</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Pr="00FA7F94">
        <w:rPr>
          <w:rFonts w:ascii="Times New Roman" w:eastAsia="TimesNewRomanPSMT" w:hAnsi="Times New Roman" w:cs="Times New Roman"/>
          <w:sz w:val="24"/>
          <w:szCs w:val="24"/>
        </w:rPr>
        <w:t>Mira</w:t>
      </w:r>
      <w:r w:rsidR="00ED23AD" w:rsidRPr="00FA7F94">
        <w:rPr>
          <w:rFonts w:ascii="Times New Roman" w:eastAsia="TimesNewRomanPSMT" w:hAnsi="Times New Roman" w:cs="Times New Roman"/>
          <w:sz w:val="24"/>
          <w:szCs w:val="24"/>
        </w:rPr>
        <w:t xml:space="preserve">lles, </w:t>
      </w:r>
      <w:r w:rsidR="00137D48" w:rsidRPr="00FA7F94">
        <w:rPr>
          <w:rFonts w:ascii="Times New Roman" w:eastAsia="TimesNewRomanPSMT" w:hAnsi="Times New Roman" w:cs="Times New Roman"/>
          <w:sz w:val="24"/>
          <w:szCs w:val="24"/>
        </w:rPr>
        <w:t>J</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Poch, </w:t>
      </w:r>
      <w:r w:rsidR="00137D48" w:rsidRPr="00FA7F94">
        <w:rPr>
          <w:rFonts w:ascii="Times New Roman" w:eastAsia="TimesNewRomanPSMT" w:hAnsi="Times New Roman" w:cs="Times New Roman"/>
          <w:sz w:val="24"/>
          <w:szCs w:val="24"/>
        </w:rPr>
        <w:t xml:space="preserve">J. </w:t>
      </w:r>
      <w:r w:rsidR="00ED23AD" w:rsidRPr="00FA7F94">
        <w:rPr>
          <w:rFonts w:ascii="Times New Roman" w:eastAsia="TimesNewRomanPSMT" w:hAnsi="Times New Roman" w:cs="Times New Roman"/>
          <w:sz w:val="24"/>
          <w:szCs w:val="24"/>
        </w:rPr>
        <w:t>Serarols</w:t>
      </w:r>
      <w:r w:rsidR="00137D48">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005F4A2A" w:rsidRPr="00137D48">
        <w:rPr>
          <w:rFonts w:ascii="Times New Roman" w:eastAsia="TimesNewRomanPSMT" w:hAnsi="Times New Roman" w:cs="Times New Roman"/>
          <w:i/>
          <w:iCs/>
          <w:sz w:val="24"/>
          <w:szCs w:val="24"/>
        </w:rPr>
        <w:t>Sep</w:t>
      </w:r>
      <w:r w:rsidR="00137D48" w:rsidRPr="00137D48">
        <w:rPr>
          <w:rFonts w:ascii="Times New Roman" w:eastAsia="TimesNewRomanPSMT" w:hAnsi="Times New Roman" w:cs="Times New Roman"/>
          <w:i/>
          <w:iCs/>
          <w:sz w:val="24"/>
          <w:szCs w:val="24"/>
        </w:rPr>
        <w:t>.</w:t>
      </w:r>
      <w:r w:rsidR="005F4A2A" w:rsidRPr="00137D48">
        <w:rPr>
          <w:rFonts w:ascii="Times New Roman" w:eastAsia="TimesNewRomanPSMT" w:hAnsi="Times New Roman" w:cs="Times New Roman"/>
          <w:i/>
          <w:iCs/>
          <w:sz w:val="24"/>
          <w:szCs w:val="24"/>
        </w:rPr>
        <w:t xml:space="preserve"> Purif</w:t>
      </w:r>
      <w:r w:rsidR="00137D48" w:rsidRPr="00137D48">
        <w:rPr>
          <w:rFonts w:ascii="Times New Roman" w:eastAsia="TimesNewRomanPSMT" w:hAnsi="Times New Roman" w:cs="Times New Roman"/>
          <w:i/>
          <w:iCs/>
          <w:sz w:val="24"/>
          <w:szCs w:val="24"/>
        </w:rPr>
        <w:t>.</w:t>
      </w:r>
      <w:r w:rsidR="005F4A2A" w:rsidRPr="00137D48">
        <w:rPr>
          <w:rFonts w:ascii="Times New Roman" w:eastAsia="TimesNewRomanPSMT" w:hAnsi="Times New Roman" w:cs="Times New Roman"/>
          <w:i/>
          <w:iCs/>
          <w:sz w:val="24"/>
          <w:szCs w:val="24"/>
        </w:rPr>
        <w:t xml:space="preserve"> Technol</w:t>
      </w:r>
      <w:r w:rsidR="00137D48">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00ED23AD" w:rsidRPr="00137D48">
        <w:rPr>
          <w:rFonts w:ascii="Times New Roman" w:eastAsia="TimesNewRomanPSMT" w:hAnsi="Times New Roman" w:cs="Times New Roman"/>
          <w:b/>
          <w:bCs/>
          <w:sz w:val="24"/>
          <w:szCs w:val="24"/>
        </w:rPr>
        <w:t>2006</w:t>
      </w:r>
      <w:r w:rsidR="00137D48">
        <w:rPr>
          <w:rFonts w:ascii="Times New Roman" w:eastAsia="TimesNewRomanPSMT" w:hAnsi="Times New Roman" w:cs="Times New Roman"/>
          <w:sz w:val="24"/>
          <w:szCs w:val="24"/>
        </w:rPr>
        <w:t xml:space="preserve">, </w:t>
      </w:r>
      <w:r w:rsidRPr="00137D48">
        <w:rPr>
          <w:rFonts w:ascii="Times New Roman" w:eastAsia="TimesNewRomanPSMT" w:hAnsi="Times New Roman" w:cs="Times New Roman"/>
          <w:i/>
          <w:iCs/>
          <w:sz w:val="24"/>
          <w:szCs w:val="24"/>
        </w:rPr>
        <w:t>50</w:t>
      </w:r>
      <w:r w:rsidR="00137D48">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132-141.</w:t>
      </w:r>
      <w:r w:rsidR="00137D48">
        <w:rPr>
          <w:rFonts w:ascii="Times New Roman" w:eastAsia="TimesNewRomanPSMT" w:hAnsi="Times New Roman" w:cs="Times New Roman"/>
          <w:sz w:val="24"/>
          <w:szCs w:val="24"/>
        </w:rPr>
        <w:t xml:space="preserve"> </w:t>
      </w:r>
      <w:r w:rsidR="00137D48" w:rsidRPr="00137D48">
        <w:rPr>
          <w:rFonts w:ascii="Times New Roman" w:eastAsia="TimesNewRomanPSMT" w:hAnsi="Times New Roman" w:cs="Times New Roman"/>
          <w:b/>
          <w:bCs/>
          <w:sz w:val="24"/>
          <w:szCs w:val="24"/>
        </w:rPr>
        <w:t>DOI</w:t>
      </w:r>
      <w:r w:rsidR="00137D48">
        <w:rPr>
          <w:rFonts w:ascii="Times New Roman" w:eastAsia="TimesNewRomanPSMT" w:hAnsi="Times New Roman" w:cs="Times New Roman"/>
          <w:sz w:val="24"/>
          <w:szCs w:val="24"/>
        </w:rPr>
        <w:t xml:space="preserve">: </w:t>
      </w:r>
      <w:r w:rsidR="00137D48" w:rsidRPr="00137D48">
        <w:rPr>
          <w:rFonts w:ascii="Times New Roman" w:eastAsia="TimesNewRomanPSMT" w:hAnsi="Times New Roman" w:cs="Times New Roman"/>
          <w:sz w:val="24"/>
          <w:szCs w:val="24"/>
        </w:rPr>
        <w:t>10.1016/j.seppur.2005.11.016</w:t>
      </w:r>
      <w:r w:rsidR="00137D48">
        <w:rPr>
          <w:rFonts w:ascii="Times New Roman" w:eastAsia="TimesNewRomanPSMT" w:hAnsi="Times New Roman" w:cs="Times New Roman"/>
          <w:sz w:val="24"/>
          <w:szCs w:val="24"/>
        </w:rPr>
        <w:t>.</w:t>
      </w:r>
    </w:p>
    <w:p w:rsidR="00200D4A" w:rsidRPr="00FA7F94" w:rsidRDefault="00200D4A" w:rsidP="00137D48">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10</w:t>
      </w:r>
      <w:r w:rsidR="007F5790" w:rsidRPr="00FA7F94">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K</w:t>
      </w:r>
      <w:r w:rsidR="00137D48">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K</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Singh, </w:t>
      </w:r>
      <w:r w:rsidR="00137D48" w:rsidRPr="00FA7F94">
        <w:rPr>
          <w:rFonts w:ascii="Times New Roman" w:eastAsia="TimesNewRomanPSMT" w:hAnsi="Times New Roman" w:cs="Times New Roman"/>
          <w:sz w:val="24"/>
          <w:szCs w:val="24"/>
        </w:rPr>
        <w:t>A</w:t>
      </w:r>
      <w:r w:rsidR="00137D48">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K</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Singh, </w:t>
      </w:r>
      <w:r w:rsidR="00137D48" w:rsidRPr="00FA7F94">
        <w:rPr>
          <w:rFonts w:ascii="Times New Roman" w:eastAsia="TimesNewRomanPSMT" w:hAnsi="Times New Roman" w:cs="Times New Roman"/>
          <w:sz w:val="24"/>
          <w:szCs w:val="24"/>
        </w:rPr>
        <w:t>S</w:t>
      </w:r>
      <w:r w:rsidR="00137D48">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H</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Hasan</w:t>
      </w:r>
      <w:r w:rsidR="00865FB2" w:rsidRPr="00FA7F94">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865FB2" w:rsidRPr="00137D48">
        <w:rPr>
          <w:rFonts w:ascii="Times New Roman" w:eastAsia="TimesNewRomanPSMT" w:hAnsi="Times New Roman" w:cs="Times New Roman"/>
          <w:i/>
          <w:iCs/>
          <w:sz w:val="24"/>
          <w:szCs w:val="24"/>
        </w:rPr>
        <w:t>Bioresour</w:t>
      </w:r>
      <w:r w:rsidR="00137D48" w:rsidRPr="00137D48">
        <w:rPr>
          <w:rFonts w:ascii="Times New Roman" w:eastAsia="TimesNewRomanPSMT" w:hAnsi="Times New Roman" w:cs="Times New Roman"/>
          <w:i/>
          <w:iCs/>
          <w:sz w:val="24"/>
          <w:szCs w:val="24"/>
        </w:rPr>
        <w:t>.</w:t>
      </w:r>
      <w:r w:rsidRPr="00137D48">
        <w:rPr>
          <w:rFonts w:ascii="Times New Roman" w:eastAsia="TimesNewRomanPSMT" w:hAnsi="Times New Roman" w:cs="Times New Roman"/>
          <w:i/>
          <w:iCs/>
          <w:sz w:val="24"/>
          <w:szCs w:val="24"/>
        </w:rPr>
        <w:t xml:space="preserve"> Technol</w:t>
      </w:r>
      <w:r w:rsidR="00137D48">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00ED23AD" w:rsidRPr="00137D48">
        <w:rPr>
          <w:rFonts w:ascii="Times New Roman" w:eastAsia="TimesNewRomanPSMT" w:hAnsi="Times New Roman" w:cs="Times New Roman"/>
          <w:b/>
          <w:bCs/>
          <w:sz w:val="24"/>
          <w:szCs w:val="24"/>
        </w:rPr>
        <w:t>2006</w:t>
      </w:r>
      <w:r w:rsidR="00137D48">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Pr="00137D48">
        <w:rPr>
          <w:rFonts w:ascii="Times New Roman" w:eastAsia="TimesNewRomanPSMT" w:hAnsi="Times New Roman" w:cs="Times New Roman"/>
          <w:i/>
          <w:iCs/>
          <w:sz w:val="24"/>
          <w:szCs w:val="24"/>
        </w:rPr>
        <w:t>97</w:t>
      </w:r>
      <w:r w:rsidR="00137D48">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994-1005.</w:t>
      </w:r>
      <w:r w:rsidR="00137D48">
        <w:rPr>
          <w:rFonts w:ascii="Times New Roman" w:eastAsia="TimesNewRomanPSMT" w:hAnsi="Times New Roman" w:cs="Times New Roman"/>
          <w:sz w:val="24"/>
          <w:szCs w:val="24"/>
        </w:rPr>
        <w:t xml:space="preserve"> </w:t>
      </w:r>
      <w:r w:rsidR="00137D48" w:rsidRPr="00137D48">
        <w:rPr>
          <w:rFonts w:ascii="Times New Roman" w:eastAsia="TimesNewRomanPSMT" w:hAnsi="Times New Roman" w:cs="Times New Roman"/>
          <w:b/>
          <w:bCs/>
          <w:sz w:val="24"/>
          <w:szCs w:val="24"/>
        </w:rPr>
        <w:t>DOI</w:t>
      </w:r>
      <w:r w:rsidR="00137D48">
        <w:rPr>
          <w:rFonts w:ascii="Times New Roman" w:eastAsia="TimesNewRomanPSMT" w:hAnsi="Times New Roman" w:cs="Times New Roman"/>
          <w:sz w:val="24"/>
          <w:szCs w:val="24"/>
        </w:rPr>
        <w:t xml:space="preserve">: </w:t>
      </w:r>
      <w:r w:rsidR="00137D48" w:rsidRPr="00137D48">
        <w:rPr>
          <w:rFonts w:ascii="Times New Roman" w:eastAsia="TimesNewRomanPSMT" w:hAnsi="Times New Roman" w:cs="Times New Roman"/>
          <w:sz w:val="24"/>
          <w:szCs w:val="24"/>
        </w:rPr>
        <w:t>10.1016/j.biortech.2005.04.043</w:t>
      </w:r>
    </w:p>
    <w:p w:rsidR="00200D4A" w:rsidRPr="00FA7F94" w:rsidRDefault="00200D4A" w:rsidP="00F420A3">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lastRenderedPageBreak/>
        <w:t>11</w:t>
      </w:r>
      <w:r w:rsidR="007F5790" w:rsidRPr="00FA7F94">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M</w:t>
      </w:r>
      <w:r w:rsidR="00137D48">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J</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Akhtar, </w:t>
      </w:r>
      <w:r w:rsidR="00137D48" w:rsidRPr="00FA7F94">
        <w:rPr>
          <w:rFonts w:ascii="Times New Roman" w:eastAsia="TimesNewRomanPSMT" w:hAnsi="Times New Roman" w:cs="Times New Roman"/>
          <w:sz w:val="24"/>
          <w:szCs w:val="24"/>
        </w:rPr>
        <w:t>S</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Ullah, </w:t>
      </w:r>
      <w:r w:rsidR="00137D48" w:rsidRPr="00FA7F94">
        <w:rPr>
          <w:rFonts w:ascii="Times New Roman" w:eastAsia="TimesNewRomanPSMT" w:hAnsi="Times New Roman" w:cs="Times New Roman"/>
          <w:sz w:val="24"/>
          <w:szCs w:val="24"/>
        </w:rPr>
        <w:t>I</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Ahmad, </w:t>
      </w:r>
      <w:r w:rsidR="00137D48" w:rsidRPr="00FA7F94">
        <w:rPr>
          <w:rFonts w:ascii="Times New Roman" w:eastAsia="TimesNewRomanPSMT" w:hAnsi="Times New Roman" w:cs="Times New Roman"/>
          <w:sz w:val="24"/>
          <w:szCs w:val="24"/>
        </w:rPr>
        <w:t>A</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Rauf, </w:t>
      </w:r>
      <w:r w:rsidR="00137D48" w:rsidRPr="00FA7F94">
        <w:rPr>
          <w:rFonts w:ascii="Times New Roman" w:eastAsia="TimesNewRomanPSMT" w:hAnsi="Times New Roman" w:cs="Times New Roman"/>
          <w:sz w:val="24"/>
          <w:szCs w:val="24"/>
        </w:rPr>
        <w:t>S</w:t>
      </w:r>
      <w:r w:rsidR="00137D48">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M</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Nadeem, </w:t>
      </w:r>
      <w:r w:rsidR="00137D48" w:rsidRPr="00FA7F94">
        <w:rPr>
          <w:rFonts w:ascii="Times New Roman" w:eastAsia="TimesNewRomanPSMT" w:hAnsi="Times New Roman" w:cs="Times New Roman"/>
          <w:sz w:val="24"/>
          <w:szCs w:val="24"/>
        </w:rPr>
        <w:t>M</w:t>
      </w:r>
      <w:r w:rsidR="00137D48">
        <w:rPr>
          <w:rFonts w:ascii="Times New Roman" w:eastAsia="TimesNewRomanPSMT" w:hAnsi="Times New Roman" w:cs="Times New Roman"/>
          <w:sz w:val="24"/>
          <w:szCs w:val="24"/>
        </w:rPr>
        <w:t xml:space="preserve">. </w:t>
      </w:r>
      <w:r w:rsidR="00137D48" w:rsidRPr="00FA7F94">
        <w:rPr>
          <w:rFonts w:ascii="Times New Roman" w:eastAsia="TimesNewRomanPSMT" w:hAnsi="Times New Roman" w:cs="Times New Roman"/>
          <w:sz w:val="24"/>
          <w:szCs w:val="24"/>
        </w:rPr>
        <w:t>Y</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Khan, </w:t>
      </w:r>
      <w:r w:rsidR="00137D48" w:rsidRPr="00FA7F94">
        <w:rPr>
          <w:rFonts w:ascii="Times New Roman" w:eastAsia="TimesNewRomanPSMT" w:hAnsi="Times New Roman" w:cs="Times New Roman"/>
          <w:sz w:val="24"/>
          <w:szCs w:val="24"/>
        </w:rPr>
        <w:t>S</w:t>
      </w:r>
      <w:r w:rsidR="00137D48">
        <w:rPr>
          <w:rFonts w:ascii="Times New Roman" w:eastAsia="TimesNewRomanPSMT" w:hAnsi="Times New Roman" w:cs="Times New Roman"/>
          <w:sz w:val="24"/>
          <w:szCs w:val="24"/>
        </w:rPr>
        <w:t>.</w:t>
      </w:r>
      <w:r w:rsidR="00137D48"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Hussain,</w:t>
      </w:r>
      <w:r w:rsidR="00443F3E" w:rsidRPr="00FA7F94">
        <w:rPr>
          <w:rFonts w:ascii="Times New Roman" w:eastAsia="TimesNewRomanPSMT" w:hAnsi="Times New Roman" w:cs="Times New Roman"/>
          <w:sz w:val="24"/>
          <w:szCs w:val="24"/>
        </w:rPr>
        <w:t xml:space="preserve"> </w:t>
      </w:r>
      <w:r w:rsidR="00F420A3">
        <w:rPr>
          <w:rFonts w:ascii="Times New Roman" w:eastAsia="TimesNewRomanPSMT" w:hAnsi="Times New Roman" w:cs="Times New Roman"/>
          <w:sz w:val="24"/>
          <w:szCs w:val="24"/>
        </w:rPr>
        <w:t xml:space="preserve">L. </w:t>
      </w:r>
      <w:r w:rsidR="00ED23AD" w:rsidRPr="00FA7F94">
        <w:rPr>
          <w:rFonts w:ascii="Times New Roman" w:eastAsia="TimesNewRomanPSMT" w:hAnsi="Times New Roman" w:cs="Times New Roman"/>
          <w:sz w:val="24"/>
          <w:szCs w:val="24"/>
        </w:rPr>
        <w:t>Bulgariu</w:t>
      </w:r>
      <w:r w:rsidR="00404F08" w:rsidRPr="00FA7F94">
        <w:rPr>
          <w:rFonts w:ascii="Times New Roman" w:eastAsia="TimesNewRomanPSMT" w:hAnsi="Times New Roman" w:cs="Times New Roman"/>
          <w:sz w:val="24"/>
          <w:szCs w:val="24"/>
        </w:rPr>
        <w:t>.</w:t>
      </w:r>
      <w:r w:rsidR="00443F3E" w:rsidRPr="00FA7F94">
        <w:rPr>
          <w:rFonts w:ascii="Times New Roman" w:eastAsia="TimesNewRomanPSMT" w:hAnsi="Times New Roman" w:cs="Times New Roman"/>
          <w:sz w:val="24"/>
          <w:szCs w:val="24"/>
        </w:rPr>
        <w:t xml:space="preserve"> </w:t>
      </w:r>
      <w:r w:rsidR="00443F3E" w:rsidRPr="00F420A3">
        <w:rPr>
          <w:rFonts w:ascii="Times New Roman" w:eastAsia="TimesNewRomanPSMT" w:hAnsi="Times New Roman" w:cs="Times New Roman"/>
          <w:i/>
          <w:iCs/>
          <w:sz w:val="24"/>
          <w:szCs w:val="24"/>
        </w:rPr>
        <w:t>Chemosphere</w:t>
      </w:r>
      <w:r w:rsidR="00F420A3">
        <w:rPr>
          <w:rFonts w:ascii="Times New Roman" w:eastAsia="TimesNewRomanPSMT" w:hAnsi="Times New Roman" w:cs="Times New Roman"/>
          <w:i/>
          <w:iCs/>
          <w:sz w:val="24"/>
          <w:szCs w:val="24"/>
        </w:rPr>
        <w:t>.</w:t>
      </w:r>
      <w:r w:rsidR="00ED23AD" w:rsidRPr="00FA7F94">
        <w:rPr>
          <w:rFonts w:ascii="Times New Roman" w:eastAsia="TimesNewRomanPSMT" w:hAnsi="Times New Roman" w:cs="Times New Roman"/>
          <w:sz w:val="24"/>
          <w:szCs w:val="24"/>
        </w:rPr>
        <w:t xml:space="preserve"> </w:t>
      </w:r>
      <w:r w:rsidR="00ED23AD" w:rsidRPr="00F420A3">
        <w:rPr>
          <w:rFonts w:ascii="Times New Roman" w:eastAsia="TimesNewRomanPSMT" w:hAnsi="Times New Roman" w:cs="Times New Roman"/>
          <w:b/>
          <w:bCs/>
          <w:sz w:val="24"/>
          <w:szCs w:val="24"/>
        </w:rPr>
        <w:t>2018</w:t>
      </w:r>
      <w:r w:rsidR="00F420A3">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00ED23AD" w:rsidRPr="00F420A3">
        <w:rPr>
          <w:rFonts w:ascii="Times New Roman" w:eastAsia="TimesNewRomanPSMT" w:hAnsi="Times New Roman" w:cs="Times New Roman"/>
          <w:i/>
          <w:iCs/>
          <w:sz w:val="24"/>
          <w:szCs w:val="24"/>
        </w:rPr>
        <w:t>190</w:t>
      </w:r>
      <w:r w:rsidR="00F420A3">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00443F3E" w:rsidRPr="00FA7F94">
        <w:rPr>
          <w:rFonts w:ascii="Times New Roman" w:eastAsia="TimesNewRomanPSMT" w:hAnsi="Times New Roman" w:cs="Times New Roman"/>
          <w:sz w:val="24"/>
          <w:szCs w:val="24"/>
        </w:rPr>
        <w:t>234-242.</w:t>
      </w:r>
      <w:r w:rsidR="00F420A3">
        <w:rPr>
          <w:rFonts w:ascii="Times New Roman" w:eastAsia="TimesNewRomanPSMT" w:hAnsi="Times New Roman" w:cs="Times New Roman"/>
          <w:sz w:val="24"/>
          <w:szCs w:val="24"/>
        </w:rPr>
        <w:t xml:space="preserve"> </w:t>
      </w:r>
      <w:r w:rsidR="00F420A3" w:rsidRPr="00F420A3">
        <w:rPr>
          <w:rFonts w:ascii="Times New Roman" w:eastAsia="TimesNewRomanPSMT" w:hAnsi="Times New Roman" w:cs="Times New Roman"/>
          <w:b/>
          <w:bCs/>
          <w:sz w:val="24"/>
          <w:szCs w:val="24"/>
        </w:rPr>
        <w:t>DOI</w:t>
      </w:r>
      <w:r w:rsidR="00F420A3">
        <w:rPr>
          <w:rFonts w:ascii="Times New Roman" w:eastAsia="TimesNewRomanPSMT" w:hAnsi="Times New Roman" w:cs="Times New Roman"/>
          <w:sz w:val="24"/>
          <w:szCs w:val="24"/>
        </w:rPr>
        <w:t xml:space="preserve">: </w:t>
      </w:r>
      <w:r w:rsidR="00F420A3" w:rsidRPr="00F420A3">
        <w:rPr>
          <w:rFonts w:ascii="Times New Roman" w:eastAsia="TimesNewRomanPSMT" w:hAnsi="Times New Roman" w:cs="Times New Roman"/>
          <w:sz w:val="24"/>
          <w:szCs w:val="24"/>
        </w:rPr>
        <w:t>10.1016/j.chemosphere.2017.09.136</w:t>
      </w:r>
      <w:r w:rsidR="00F420A3">
        <w:rPr>
          <w:rFonts w:ascii="Times New Roman" w:eastAsia="TimesNewRomanPSMT" w:hAnsi="Times New Roman" w:cs="Times New Roman"/>
          <w:sz w:val="24"/>
          <w:szCs w:val="24"/>
        </w:rPr>
        <w:t>.</w:t>
      </w:r>
    </w:p>
    <w:p w:rsidR="00443F3E" w:rsidRPr="00FA7F94" w:rsidRDefault="00200D4A" w:rsidP="00F420A3">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12</w:t>
      </w:r>
      <w:r w:rsidR="007F5790" w:rsidRPr="00FA7F94">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F420A3" w:rsidRPr="00FA7F94">
        <w:rPr>
          <w:rFonts w:ascii="Times New Roman" w:eastAsia="TimesNewRomanPSMT" w:hAnsi="Times New Roman" w:cs="Times New Roman"/>
          <w:sz w:val="24"/>
          <w:szCs w:val="24"/>
        </w:rPr>
        <w:t>G</w:t>
      </w:r>
      <w:r w:rsidR="00F420A3">
        <w:rPr>
          <w:rFonts w:ascii="Times New Roman" w:eastAsia="TimesNewRomanPSMT" w:hAnsi="Times New Roman" w:cs="Times New Roman"/>
          <w:sz w:val="24"/>
          <w:szCs w:val="24"/>
        </w:rPr>
        <w:t>.</w:t>
      </w:r>
      <w:r w:rsidR="00F420A3"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Nacu, </w:t>
      </w:r>
      <w:r w:rsidR="00F420A3" w:rsidRPr="00FA7F94">
        <w:rPr>
          <w:rFonts w:ascii="Times New Roman" w:eastAsia="TimesNewRomanPSMT" w:hAnsi="Times New Roman" w:cs="Times New Roman"/>
          <w:sz w:val="24"/>
          <w:szCs w:val="24"/>
        </w:rPr>
        <w:t>D</w:t>
      </w:r>
      <w:r w:rsidR="00F420A3">
        <w:rPr>
          <w:rFonts w:ascii="Times New Roman" w:eastAsia="TimesNewRomanPSMT" w:hAnsi="Times New Roman" w:cs="Times New Roman"/>
          <w:sz w:val="24"/>
          <w:szCs w:val="24"/>
        </w:rPr>
        <w:t>.</w:t>
      </w:r>
      <w:r w:rsidR="00F420A3"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Bulgariu, </w:t>
      </w:r>
      <w:r w:rsidR="00F420A3" w:rsidRPr="00FA7F94">
        <w:rPr>
          <w:rFonts w:ascii="Times New Roman" w:eastAsia="TimesNewRomanPSMT" w:hAnsi="Times New Roman" w:cs="Times New Roman"/>
          <w:sz w:val="24"/>
          <w:szCs w:val="24"/>
        </w:rPr>
        <w:t>M</w:t>
      </w:r>
      <w:r w:rsidR="00F420A3">
        <w:rPr>
          <w:rFonts w:ascii="Times New Roman" w:eastAsia="TimesNewRomanPSMT" w:hAnsi="Times New Roman" w:cs="Times New Roman"/>
          <w:sz w:val="24"/>
          <w:szCs w:val="24"/>
        </w:rPr>
        <w:t>.</w:t>
      </w:r>
      <w:r w:rsidR="00F420A3"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Cristina Popescu, </w:t>
      </w:r>
      <w:r w:rsidR="00F420A3" w:rsidRPr="00FA7F94">
        <w:rPr>
          <w:rFonts w:ascii="Times New Roman" w:eastAsia="TimesNewRomanPSMT" w:hAnsi="Times New Roman" w:cs="Times New Roman"/>
          <w:sz w:val="24"/>
          <w:szCs w:val="24"/>
        </w:rPr>
        <w:t>M</w:t>
      </w:r>
      <w:r w:rsidR="00F420A3">
        <w:rPr>
          <w:rFonts w:ascii="Times New Roman" w:eastAsia="TimesNewRomanPSMT" w:hAnsi="Times New Roman" w:cs="Times New Roman"/>
          <w:sz w:val="24"/>
          <w:szCs w:val="24"/>
        </w:rPr>
        <w:t>.</w:t>
      </w:r>
      <w:r w:rsidR="00F420A3"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Harja, </w:t>
      </w:r>
      <w:r w:rsidR="00F420A3" w:rsidRPr="00FA7F94">
        <w:rPr>
          <w:rFonts w:ascii="Times New Roman" w:eastAsia="TimesNewRomanPSMT" w:hAnsi="Times New Roman" w:cs="Times New Roman"/>
          <w:sz w:val="24"/>
          <w:szCs w:val="24"/>
        </w:rPr>
        <w:t>D</w:t>
      </w:r>
      <w:r w:rsidR="00F420A3">
        <w:rPr>
          <w:rFonts w:ascii="Times New Roman" w:eastAsia="TimesNewRomanPSMT" w:hAnsi="Times New Roman" w:cs="Times New Roman"/>
          <w:sz w:val="24"/>
          <w:szCs w:val="24"/>
        </w:rPr>
        <w:t>.</w:t>
      </w:r>
      <w:r w:rsidR="00F420A3"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Toader Juravle,</w:t>
      </w:r>
      <w:r w:rsidR="00443F3E" w:rsidRPr="00FA7F94">
        <w:rPr>
          <w:rFonts w:ascii="Times New Roman" w:eastAsia="TimesNewRomanPSMT" w:hAnsi="Times New Roman" w:cs="Times New Roman"/>
          <w:sz w:val="24"/>
          <w:szCs w:val="24"/>
        </w:rPr>
        <w:t xml:space="preserve"> </w:t>
      </w:r>
      <w:r w:rsidR="00F420A3" w:rsidRPr="00FA7F94">
        <w:rPr>
          <w:rFonts w:ascii="Times New Roman" w:eastAsia="TimesNewRomanPSMT" w:hAnsi="Times New Roman" w:cs="Times New Roman"/>
          <w:sz w:val="24"/>
          <w:szCs w:val="24"/>
        </w:rPr>
        <w:t>L</w:t>
      </w:r>
      <w:r w:rsidR="00F420A3">
        <w:rPr>
          <w:rFonts w:ascii="Times New Roman" w:eastAsia="TimesNewRomanPSMT" w:hAnsi="Times New Roman" w:cs="Times New Roman"/>
          <w:sz w:val="24"/>
          <w:szCs w:val="24"/>
        </w:rPr>
        <w:t>.</w:t>
      </w:r>
      <w:r w:rsidR="00F420A3"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Bulgariu</w:t>
      </w:r>
      <w:r w:rsidR="00404F08" w:rsidRPr="00FA7F94">
        <w:rPr>
          <w:rFonts w:ascii="Times New Roman" w:eastAsia="TimesNewRomanPSMT" w:hAnsi="Times New Roman" w:cs="Times New Roman"/>
          <w:sz w:val="24"/>
          <w:szCs w:val="24"/>
        </w:rPr>
        <w:t>.</w:t>
      </w:r>
      <w:r w:rsidR="00443F3E" w:rsidRPr="00FA7F94">
        <w:rPr>
          <w:rFonts w:ascii="Times New Roman" w:eastAsia="TimesNewRomanPSMT" w:hAnsi="Times New Roman" w:cs="Times New Roman"/>
          <w:sz w:val="24"/>
          <w:szCs w:val="24"/>
        </w:rPr>
        <w:t xml:space="preserve"> </w:t>
      </w:r>
      <w:r w:rsidR="00443F3E" w:rsidRPr="00F420A3">
        <w:rPr>
          <w:rFonts w:ascii="Times New Roman" w:eastAsia="TimesNewRomanPSMT" w:hAnsi="Times New Roman" w:cs="Times New Roman"/>
          <w:i/>
          <w:iCs/>
          <w:sz w:val="24"/>
          <w:szCs w:val="24"/>
        </w:rPr>
        <w:t>Desalin</w:t>
      </w:r>
      <w:r w:rsidR="00F420A3" w:rsidRPr="00F420A3">
        <w:rPr>
          <w:rFonts w:ascii="Times New Roman" w:eastAsia="TimesNewRomanPSMT" w:hAnsi="Times New Roman" w:cs="Times New Roman"/>
          <w:i/>
          <w:iCs/>
          <w:sz w:val="24"/>
          <w:szCs w:val="24"/>
        </w:rPr>
        <w:t>.</w:t>
      </w:r>
      <w:r w:rsidR="00443F3E" w:rsidRPr="00F420A3">
        <w:rPr>
          <w:rFonts w:ascii="Times New Roman" w:eastAsia="TimesNewRomanPSMT" w:hAnsi="Times New Roman" w:cs="Times New Roman"/>
          <w:i/>
          <w:iCs/>
          <w:sz w:val="24"/>
          <w:szCs w:val="24"/>
        </w:rPr>
        <w:t xml:space="preserve"> Water Treat</w:t>
      </w:r>
      <w:r w:rsidR="00F420A3">
        <w:rPr>
          <w:rFonts w:ascii="Times New Roman" w:eastAsia="TimesNewRomanPSMT" w:hAnsi="Times New Roman" w:cs="Times New Roman"/>
          <w:sz w:val="24"/>
          <w:szCs w:val="24"/>
        </w:rPr>
        <w:t xml:space="preserve">. </w:t>
      </w:r>
      <w:r w:rsidR="00F420A3" w:rsidRPr="00F420A3">
        <w:rPr>
          <w:rFonts w:ascii="Times New Roman" w:eastAsia="TimesNewRomanPSMT" w:hAnsi="Times New Roman" w:cs="Times New Roman"/>
          <w:b/>
          <w:bCs/>
          <w:sz w:val="24"/>
          <w:szCs w:val="24"/>
        </w:rPr>
        <w:t>2016</w:t>
      </w:r>
      <w:r w:rsidR="00F420A3">
        <w:rPr>
          <w:rFonts w:ascii="Times New Roman" w:eastAsia="TimesNewRomanPSMT" w:hAnsi="Times New Roman" w:cs="Times New Roman"/>
          <w:sz w:val="24"/>
          <w:szCs w:val="24"/>
        </w:rPr>
        <w:t xml:space="preserve">, </w:t>
      </w:r>
      <w:r w:rsidR="00F420A3" w:rsidRPr="00F420A3">
        <w:rPr>
          <w:rFonts w:ascii="Times New Roman" w:eastAsia="TimesNewRomanPSMT" w:hAnsi="Times New Roman" w:cs="Times New Roman"/>
          <w:i/>
          <w:iCs/>
          <w:sz w:val="24"/>
          <w:szCs w:val="24"/>
        </w:rPr>
        <w:t>57</w:t>
      </w:r>
      <w:r w:rsidR="00F420A3">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00443F3E" w:rsidRPr="00FA7F94">
        <w:rPr>
          <w:rFonts w:ascii="Times New Roman" w:eastAsia="TimesNewRomanPSMT" w:hAnsi="Times New Roman" w:cs="Times New Roman"/>
          <w:sz w:val="24"/>
          <w:szCs w:val="24"/>
        </w:rPr>
        <w:t xml:space="preserve">21904-21915. </w:t>
      </w:r>
      <w:r w:rsidR="00F420A3" w:rsidRPr="00F420A3">
        <w:rPr>
          <w:rFonts w:ascii="Times New Roman" w:eastAsia="TimesNewRomanPSMT" w:hAnsi="Times New Roman" w:cs="Times New Roman"/>
          <w:b/>
          <w:bCs/>
          <w:sz w:val="24"/>
          <w:szCs w:val="24"/>
        </w:rPr>
        <w:t>DOI</w:t>
      </w:r>
      <w:r w:rsidR="00F420A3">
        <w:rPr>
          <w:rFonts w:ascii="Times New Roman" w:eastAsia="TimesNewRomanPSMT" w:hAnsi="Times New Roman" w:cs="Times New Roman"/>
          <w:sz w:val="24"/>
          <w:szCs w:val="24"/>
        </w:rPr>
        <w:t xml:space="preserve">: </w:t>
      </w:r>
      <w:r w:rsidR="00F420A3" w:rsidRPr="00F420A3">
        <w:rPr>
          <w:rFonts w:ascii="Times New Roman" w:eastAsia="TimesNewRomanPSMT" w:hAnsi="Times New Roman" w:cs="Times New Roman"/>
          <w:sz w:val="24"/>
          <w:szCs w:val="24"/>
        </w:rPr>
        <w:t>10.1080/19443994.2015.1128366</w:t>
      </w:r>
    </w:p>
    <w:p w:rsidR="00200D4A" w:rsidRPr="00F420A3" w:rsidRDefault="00200D4A" w:rsidP="00F420A3">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420A3">
        <w:rPr>
          <w:rFonts w:ascii="Times New Roman" w:eastAsia="TimesNewRomanPSMT" w:hAnsi="Times New Roman" w:cs="Times New Roman"/>
          <w:sz w:val="24"/>
          <w:szCs w:val="24"/>
        </w:rPr>
        <w:t>13</w:t>
      </w:r>
      <w:r w:rsidR="007F5790" w:rsidRPr="00F420A3">
        <w:rPr>
          <w:rFonts w:ascii="Times New Roman" w:eastAsia="TimesNewRomanPSMT" w:hAnsi="Times New Roman" w:cs="Times New Roman"/>
          <w:sz w:val="24"/>
          <w:szCs w:val="24"/>
        </w:rPr>
        <w:t>.</w:t>
      </w:r>
      <w:r w:rsidRPr="00F420A3">
        <w:rPr>
          <w:rFonts w:ascii="Times New Roman" w:eastAsia="TimesNewRomanPSMT" w:hAnsi="Times New Roman" w:cs="Times New Roman"/>
          <w:sz w:val="24"/>
          <w:szCs w:val="24"/>
        </w:rPr>
        <w:t xml:space="preserve"> </w:t>
      </w:r>
      <w:r w:rsidR="00F420A3" w:rsidRPr="00F420A3">
        <w:rPr>
          <w:rFonts w:ascii="Times New Roman" w:eastAsia="TimesNewRomanPSMT" w:hAnsi="Times New Roman" w:cs="Times New Roman"/>
          <w:sz w:val="24"/>
          <w:szCs w:val="24"/>
        </w:rPr>
        <w:t xml:space="preserve">V. K. </w:t>
      </w:r>
      <w:r w:rsidRPr="00F420A3">
        <w:rPr>
          <w:rFonts w:ascii="Times New Roman" w:eastAsia="TimesNewRomanPSMT" w:hAnsi="Times New Roman" w:cs="Times New Roman"/>
          <w:sz w:val="24"/>
          <w:szCs w:val="24"/>
        </w:rPr>
        <w:t>Gupta</w:t>
      </w:r>
      <w:r w:rsidR="00ED23AD" w:rsidRPr="00F420A3">
        <w:rPr>
          <w:rFonts w:ascii="Times New Roman" w:eastAsia="TimesNewRomanPSMT" w:hAnsi="Times New Roman" w:cs="Times New Roman"/>
          <w:sz w:val="24"/>
          <w:szCs w:val="24"/>
        </w:rPr>
        <w:t xml:space="preserve">, </w:t>
      </w:r>
      <w:r w:rsidR="00F420A3" w:rsidRPr="00F420A3">
        <w:rPr>
          <w:rFonts w:ascii="Times New Roman" w:eastAsia="TimesNewRomanPSMT" w:hAnsi="Times New Roman" w:cs="Times New Roman"/>
          <w:sz w:val="24"/>
          <w:szCs w:val="24"/>
        </w:rPr>
        <w:t xml:space="preserve">I. </w:t>
      </w:r>
      <w:r w:rsidR="00ED23AD" w:rsidRPr="00F420A3">
        <w:rPr>
          <w:rFonts w:ascii="Times New Roman" w:eastAsia="TimesNewRomanPSMT" w:hAnsi="Times New Roman" w:cs="Times New Roman"/>
          <w:sz w:val="24"/>
          <w:szCs w:val="24"/>
        </w:rPr>
        <w:t>Ali</w:t>
      </w:r>
      <w:r w:rsidR="00F420A3" w:rsidRPr="00F420A3">
        <w:rPr>
          <w:rFonts w:ascii="Times New Roman" w:eastAsia="TimesNewRomanPSMT" w:hAnsi="Times New Roman" w:cs="Times New Roman"/>
          <w:sz w:val="24"/>
          <w:szCs w:val="24"/>
        </w:rPr>
        <w:t>.</w:t>
      </w:r>
      <w:r w:rsidRPr="00F420A3">
        <w:rPr>
          <w:rFonts w:ascii="Times New Roman" w:eastAsia="TimesNewRomanPSMT" w:hAnsi="Times New Roman" w:cs="Times New Roman"/>
          <w:sz w:val="24"/>
          <w:szCs w:val="24"/>
        </w:rPr>
        <w:t xml:space="preserve"> </w:t>
      </w:r>
      <w:r w:rsidR="005F4A2A" w:rsidRPr="00F420A3">
        <w:rPr>
          <w:rFonts w:ascii="Times New Roman" w:eastAsia="TimesNewRomanPSMT" w:hAnsi="Times New Roman" w:cs="Times New Roman"/>
          <w:i/>
          <w:iCs/>
          <w:sz w:val="24"/>
          <w:szCs w:val="24"/>
        </w:rPr>
        <w:t>J</w:t>
      </w:r>
      <w:r w:rsidR="00F420A3" w:rsidRPr="00F420A3">
        <w:rPr>
          <w:rFonts w:ascii="Times New Roman" w:eastAsia="TimesNewRomanPSMT" w:hAnsi="Times New Roman" w:cs="Times New Roman"/>
          <w:i/>
          <w:iCs/>
          <w:sz w:val="24"/>
          <w:szCs w:val="24"/>
        </w:rPr>
        <w:t>.</w:t>
      </w:r>
      <w:r w:rsidRPr="00F420A3">
        <w:rPr>
          <w:rFonts w:ascii="Times New Roman" w:eastAsia="TimesNewRomanPSMT" w:hAnsi="Times New Roman" w:cs="Times New Roman"/>
          <w:i/>
          <w:iCs/>
          <w:sz w:val="24"/>
          <w:szCs w:val="24"/>
        </w:rPr>
        <w:t xml:space="preserve"> Colloid </w:t>
      </w:r>
      <w:r w:rsidR="005F4A2A" w:rsidRPr="00F420A3">
        <w:rPr>
          <w:rFonts w:ascii="Times New Roman" w:eastAsia="TimesNewRomanPSMT" w:hAnsi="Times New Roman" w:cs="Times New Roman"/>
          <w:i/>
          <w:iCs/>
          <w:sz w:val="24"/>
          <w:szCs w:val="24"/>
        </w:rPr>
        <w:t>Interface Sci</w:t>
      </w:r>
      <w:r w:rsidR="00F420A3">
        <w:rPr>
          <w:rFonts w:ascii="Times New Roman" w:eastAsia="TimesNewRomanPSMT" w:hAnsi="Times New Roman" w:cs="Times New Roman"/>
          <w:sz w:val="24"/>
          <w:szCs w:val="24"/>
        </w:rPr>
        <w:t>.</w:t>
      </w:r>
      <w:r w:rsidR="00ED23AD" w:rsidRPr="00F420A3">
        <w:rPr>
          <w:rFonts w:ascii="Times New Roman" w:eastAsia="TimesNewRomanPSMT" w:hAnsi="Times New Roman" w:cs="Times New Roman"/>
          <w:sz w:val="24"/>
          <w:szCs w:val="24"/>
        </w:rPr>
        <w:t xml:space="preserve"> </w:t>
      </w:r>
      <w:r w:rsidR="00ED23AD" w:rsidRPr="00F420A3">
        <w:rPr>
          <w:rFonts w:ascii="Times New Roman" w:eastAsia="TimesNewRomanPSMT" w:hAnsi="Times New Roman" w:cs="Times New Roman"/>
          <w:b/>
          <w:bCs/>
          <w:sz w:val="24"/>
          <w:szCs w:val="24"/>
        </w:rPr>
        <w:t>2004</w:t>
      </w:r>
      <w:r w:rsidR="00F420A3">
        <w:rPr>
          <w:rFonts w:ascii="Times New Roman" w:eastAsia="TimesNewRomanPSMT" w:hAnsi="Times New Roman" w:cs="Times New Roman"/>
          <w:sz w:val="24"/>
          <w:szCs w:val="24"/>
        </w:rPr>
        <w:t>,</w:t>
      </w:r>
      <w:r w:rsidRPr="00F420A3">
        <w:rPr>
          <w:rFonts w:ascii="Times New Roman" w:eastAsia="TimesNewRomanPSMT" w:hAnsi="Times New Roman" w:cs="Times New Roman"/>
          <w:sz w:val="24"/>
          <w:szCs w:val="24"/>
        </w:rPr>
        <w:t xml:space="preserve"> </w:t>
      </w:r>
      <w:r w:rsidRPr="00F420A3">
        <w:rPr>
          <w:rFonts w:ascii="Times New Roman" w:eastAsia="TimesNewRomanPSMT" w:hAnsi="Times New Roman" w:cs="Times New Roman"/>
          <w:i/>
          <w:iCs/>
          <w:sz w:val="24"/>
          <w:szCs w:val="24"/>
        </w:rPr>
        <w:t>271</w:t>
      </w:r>
      <w:r w:rsidR="00F420A3">
        <w:rPr>
          <w:rFonts w:ascii="Times New Roman" w:eastAsia="TimesNewRomanPSMT" w:hAnsi="Times New Roman" w:cs="Times New Roman"/>
          <w:sz w:val="24"/>
          <w:szCs w:val="24"/>
        </w:rPr>
        <w:t>,</w:t>
      </w:r>
      <w:r w:rsidRPr="00F420A3">
        <w:rPr>
          <w:rFonts w:ascii="Times New Roman" w:eastAsia="TimesNewRomanPSMT" w:hAnsi="Times New Roman" w:cs="Times New Roman"/>
          <w:sz w:val="24"/>
          <w:szCs w:val="24"/>
        </w:rPr>
        <w:t xml:space="preserve"> 321-331.</w:t>
      </w:r>
      <w:r w:rsidR="00F420A3" w:rsidRPr="00F420A3">
        <w:rPr>
          <w:rFonts w:ascii="Times New Roman" w:hAnsi="Times New Roman" w:cs="Times New Roman"/>
          <w:sz w:val="24"/>
          <w:szCs w:val="24"/>
        </w:rPr>
        <w:t xml:space="preserve"> </w:t>
      </w:r>
      <w:r w:rsidR="00F420A3" w:rsidRPr="00F420A3">
        <w:rPr>
          <w:rFonts w:ascii="Times New Roman" w:hAnsi="Times New Roman" w:cs="Times New Roman"/>
          <w:b/>
          <w:bCs/>
          <w:sz w:val="24"/>
          <w:szCs w:val="24"/>
        </w:rPr>
        <w:t>DOI</w:t>
      </w:r>
      <w:r w:rsidR="00F420A3">
        <w:rPr>
          <w:rFonts w:ascii="Times New Roman" w:hAnsi="Times New Roman" w:cs="Times New Roman"/>
          <w:sz w:val="24"/>
          <w:szCs w:val="24"/>
        </w:rPr>
        <w:t>:</w:t>
      </w:r>
      <w:r w:rsidR="00F420A3" w:rsidRPr="00F420A3">
        <w:rPr>
          <w:rFonts w:ascii="Times New Roman" w:eastAsia="TimesNewRomanPSMT" w:hAnsi="Times New Roman" w:cs="Times New Roman"/>
          <w:sz w:val="24"/>
          <w:szCs w:val="24"/>
        </w:rPr>
        <w:t xml:space="preserve"> 10.1016/j.jcis.2003.11.007</w:t>
      </w:r>
      <w:r w:rsidR="00F420A3">
        <w:rPr>
          <w:rFonts w:ascii="Times New Roman" w:eastAsia="TimesNewRomanPSMT" w:hAnsi="Times New Roman" w:cs="Times New Roman"/>
          <w:sz w:val="24"/>
          <w:szCs w:val="24"/>
        </w:rPr>
        <w:t>.</w:t>
      </w:r>
    </w:p>
    <w:p w:rsidR="00200D4A" w:rsidRPr="00FA7F94" w:rsidRDefault="00443F3E" w:rsidP="00EC7784">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14</w:t>
      </w:r>
      <w:r w:rsidR="007F5790" w:rsidRPr="00FA7F94">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00EC7784" w:rsidRPr="00FA7F94">
        <w:rPr>
          <w:rFonts w:ascii="Times New Roman" w:eastAsia="TimesNewRomanPSMT" w:hAnsi="Times New Roman" w:cs="Times New Roman"/>
          <w:sz w:val="24"/>
          <w:szCs w:val="24"/>
        </w:rPr>
        <w:t>Z</w:t>
      </w:r>
      <w:r w:rsidR="00EC7784">
        <w:rPr>
          <w:rFonts w:ascii="Times New Roman" w:eastAsia="TimesNewRomanPSMT" w:hAnsi="Times New Roman" w:cs="Times New Roman"/>
          <w:sz w:val="24"/>
          <w:szCs w:val="24"/>
        </w:rPr>
        <w:t>.</w:t>
      </w:r>
      <w:r w:rsidR="00EC7784"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Khademi, </w:t>
      </w:r>
      <w:r w:rsidR="00EC7784" w:rsidRPr="00FA7F94">
        <w:rPr>
          <w:rFonts w:ascii="Times New Roman" w:eastAsia="TimesNewRomanPSMT" w:hAnsi="Times New Roman" w:cs="Times New Roman"/>
          <w:sz w:val="24"/>
          <w:szCs w:val="24"/>
        </w:rPr>
        <w:t>B</w:t>
      </w:r>
      <w:r w:rsidR="00EC7784">
        <w:rPr>
          <w:rFonts w:ascii="Times New Roman" w:eastAsia="TimesNewRomanPSMT" w:hAnsi="Times New Roman" w:cs="Times New Roman"/>
          <w:sz w:val="24"/>
          <w:szCs w:val="24"/>
        </w:rPr>
        <w:t>.</w:t>
      </w:r>
      <w:r w:rsidR="00EC7784"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Ramavandi,</w:t>
      </w:r>
      <w:r w:rsidRPr="00FA7F94">
        <w:rPr>
          <w:rFonts w:ascii="Times New Roman" w:eastAsia="TimesNewRomanPSMT" w:hAnsi="Times New Roman" w:cs="Times New Roman"/>
          <w:sz w:val="24"/>
          <w:szCs w:val="24"/>
        </w:rPr>
        <w:t xml:space="preserve"> </w:t>
      </w:r>
      <w:r w:rsidR="00EC7784" w:rsidRPr="00FA7F94">
        <w:rPr>
          <w:rFonts w:ascii="Times New Roman" w:eastAsia="TimesNewRomanPSMT" w:hAnsi="Times New Roman" w:cs="Times New Roman"/>
          <w:sz w:val="24"/>
          <w:szCs w:val="24"/>
        </w:rPr>
        <w:t>M</w:t>
      </w:r>
      <w:r w:rsidR="00EC7784">
        <w:rPr>
          <w:rFonts w:ascii="Times New Roman" w:eastAsia="TimesNewRomanPSMT" w:hAnsi="Times New Roman" w:cs="Times New Roman"/>
          <w:sz w:val="24"/>
          <w:szCs w:val="24"/>
        </w:rPr>
        <w:t xml:space="preserve">. </w:t>
      </w:r>
      <w:r w:rsidR="00EC7784" w:rsidRPr="00FA7F94">
        <w:rPr>
          <w:rFonts w:ascii="Times New Roman" w:eastAsia="TimesNewRomanPSMT" w:hAnsi="Times New Roman" w:cs="Times New Roman"/>
          <w:sz w:val="24"/>
          <w:szCs w:val="24"/>
        </w:rPr>
        <w:t>T</w:t>
      </w:r>
      <w:r w:rsidR="00EC7784">
        <w:rPr>
          <w:rFonts w:ascii="Times New Roman" w:eastAsia="TimesNewRomanPSMT" w:hAnsi="Times New Roman" w:cs="Times New Roman"/>
          <w:sz w:val="24"/>
          <w:szCs w:val="24"/>
        </w:rPr>
        <w:t>.</w:t>
      </w:r>
      <w:r w:rsidR="00EC7784" w:rsidRPr="00FA7F94">
        <w:rPr>
          <w:rFonts w:ascii="Times New Roman" w:eastAsia="TimesNewRomanPSMT" w:hAnsi="Times New Roman" w:cs="Times New Roman"/>
          <w:sz w:val="24"/>
          <w:szCs w:val="24"/>
        </w:rPr>
        <w:t xml:space="preserve"> </w:t>
      </w:r>
      <w:r w:rsidRPr="00FA7F94">
        <w:rPr>
          <w:rFonts w:ascii="Times New Roman" w:eastAsia="TimesNewRomanPSMT" w:hAnsi="Times New Roman" w:cs="Times New Roman"/>
          <w:sz w:val="24"/>
          <w:szCs w:val="24"/>
        </w:rPr>
        <w:t>Ghaneian</w:t>
      </w:r>
      <w:r w:rsidR="00404F08" w:rsidRPr="00FA7F94">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5F4A2A" w:rsidRPr="00EC7784">
        <w:rPr>
          <w:rFonts w:ascii="Times New Roman" w:eastAsia="TimesNewRomanPSMT" w:hAnsi="Times New Roman" w:cs="Times New Roman"/>
          <w:i/>
          <w:iCs/>
          <w:sz w:val="24"/>
          <w:szCs w:val="24"/>
        </w:rPr>
        <w:t>J</w:t>
      </w:r>
      <w:r w:rsidR="00EC7784" w:rsidRPr="00EC7784">
        <w:rPr>
          <w:rFonts w:ascii="Times New Roman" w:eastAsia="TimesNewRomanPSMT" w:hAnsi="Times New Roman" w:cs="Times New Roman"/>
          <w:i/>
          <w:iCs/>
          <w:sz w:val="24"/>
          <w:szCs w:val="24"/>
        </w:rPr>
        <w:t>.</w:t>
      </w:r>
      <w:r w:rsidR="005F4A2A" w:rsidRPr="00EC7784">
        <w:rPr>
          <w:rFonts w:ascii="Times New Roman" w:eastAsia="TimesNewRomanPSMT" w:hAnsi="Times New Roman" w:cs="Times New Roman"/>
          <w:i/>
          <w:iCs/>
          <w:sz w:val="24"/>
          <w:szCs w:val="24"/>
        </w:rPr>
        <w:t xml:space="preserve"> Environ</w:t>
      </w:r>
      <w:r w:rsidR="00EC7784" w:rsidRPr="00EC7784">
        <w:rPr>
          <w:rFonts w:ascii="Times New Roman" w:eastAsia="TimesNewRomanPSMT" w:hAnsi="Times New Roman" w:cs="Times New Roman"/>
          <w:i/>
          <w:iCs/>
          <w:sz w:val="24"/>
          <w:szCs w:val="24"/>
        </w:rPr>
        <w:t>.</w:t>
      </w:r>
      <w:r w:rsidR="005F4A2A" w:rsidRPr="00EC7784">
        <w:rPr>
          <w:rFonts w:ascii="Times New Roman" w:eastAsia="TimesNewRomanPSMT" w:hAnsi="Times New Roman" w:cs="Times New Roman"/>
          <w:i/>
          <w:iCs/>
          <w:sz w:val="24"/>
          <w:szCs w:val="24"/>
        </w:rPr>
        <w:t xml:space="preserve"> Chem</w:t>
      </w:r>
      <w:r w:rsidR="00EC7784" w:rsidRPr="00EC7784">
        <w:rPr>
          <w:rFonts w:ascii="Times New Roman" w:eastAsia="TimesNewRomanPSMT" w:hAnsi="Times New Roman" w:cs="Times New Roman"/>
          <w:i/>
          <w:iCs/>
          <w:sz w:val="24"/>
          <w:szCs w:val="24"/>
        </w:rPr>
        <w:t>.</w:t>
      </w:r>
      <w:r w:rsidR="005F4A2A" w:rsidRPr="00EC7784">
        <w:rPr>
          <w:rFonts w:ascii="Times New Roman" w:eastAsia="TimesNewRomanPSMT" w:hAnsi="Times New Roman" w:cs="Times New Roman"/>
          <w:i/>
          <w:iCs/>
          <w:sz w:val="24"/>
          <w:szCs w:val="24"/>
        </w:rPr>
        <w:t xml:space="preserve"> Eng</w:t>
      </w:r>
      <w:r w:rsidR="00EC7784">
        <w:rPr>
          <w:rFonts w:ascii="Times New Roman" w:eastAsia="TimesNewRomanPSMT" w:hAnsi="Times New Roman" w:cs="Times New Roman"/>
          <w:sz w:val="24"/>
          <w:szCs w:val="24"/>
        </w:rPr>
        <w:t>.</w:t>
      </w:r>
      <w:r w:rsidR="005F4A2A" w:rsidRPr="00FA7F94">
        <w:rPr>
          <w:rFonts w:ascii="Times New Roman" w:eastAsia="TimesNewRomanPSMT" w:hAnsi="Times New Roman" w:cs="Times New Roman"/>
          <w:sz w:val="24"/>
          <w:szCs w:val="24"/>
        </w:rPr>
        <w:t xml:space="preserve"> </w:t>
      </w:r>
      <w:r w:rsidR="00ED23AD" w:rsidRPr="00EC7784">
        <w:rPr>
          <w:rFonts w:ascii="Times New Roman" w:eastAsia="TimesNewRomanPSMT" w:hAnsi="Times New Roman" w:cs="Times New Roman"/>
          <w:b/>
          <w:bCs/>
          <w:sz w:val="24"/>
          <w:szCs w:val="24"/>
        </w:rPr>
        <w:t>2015</w:t>
      </w:r>
      <w:r w:rsidR="00EC7784">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00EC7784" w:rsidRPr="00EC7784">
        <w:rPr>
          <w:rFonts w:ascii="Times New Roman" w:eastAsia="TimesNewRomanPSMT" w:hAnsi="Times New Roman" w:cs="Times New Roman"/>
          <w:i/>
          <w:iCs/>
          <w:sz w:val="24"/>
          <w:szCs w:val="24"/>
        </w:rPr>
        <w:t>3</w:t>
      </w:r>
      <w:r w:rsidR="00EC7784">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Pr="00FA7F94">
        <w:rPr>
          <w:rFonts w:ascii="Times New Roman" w:eastAsia="TimesNewRomanPSMT" w:hAnsi="Times New Roman" w:cs="Times New Roman"/>
          <w:sz w:val="24"/>
          <w:szCs w:val="24"/>
        </w:rPr>
        <w:t>2057-2067.</w:t>
      </w:r>
      <w:r w:rsidR="00EC7784">
        <w:rPr>
          <w:rFonts w:ascii="Times New Roman" w:eastAsia="TimesNewRomanPSMT" w:hAnsi="Times New Roman" w:cs="Times New Roman"/>
          <w:sz w:val="24"/>
          <w:szCs w:val="24"/>
        </w:rPr>
        <w:t xml:space="preserve"> </w:t>
      </w:r>
      <w:r w:rsidR="00EC7784" w:rsidRPr="00EC7784">
        <w:rPr>
          <w:rFonts w:ascii="Times New Roman" w:eastAsia="TimesNewRomanPSMT" w:hAnsi="Times New Roman" w:cs="Times New Roman"/>
          <w:b/>
          <w:bCs/>
          <w:sz w:val="24"/>
          <w:szCs w:val="24"/>
        </w:rPr>
        <w:t>DOI</w:t>
      </w:r>
      <w:r w:rsidR="00EC7784">
        <w:rPr>
          <w:rFonts w:ascii="Times New Roman" w:eastAsia="TimesNewRomanPSMT" w:hAnsi="Times New Roman" w:cs="Times New Roman"/>
          <w:sz w:val="24"/>
          <w:szCs w:val="24"/>
        </w:rPr>
        <w:t xml:space="preserve">: </w:t>
      </w:r>
      <w:r w:rsidR="00EC7784" w:rsidRPr="00EC7784">
        <w:rPr>
          <w:rFonts w:ascii="Times New Roman" w:eastAsia="TimesNewRomanPSMT" w:hAnsi="Times New Roman" w:cs="Times New Roman"/>
          <w:sz w:val="24"/>
          <w:szCs w:val="24"/>
        </w:rPr>
        <w:t>10.1016/j.jece.2015.07.012</w:t>
      </w:r>
      <w:r w:rsidR="00EC7784">
        <w:rPr>
          <w:rFonts w:ascii="Times New Roman" w:eastAsia="TimesNewRomanPSMT" w:hAnsi="Times New Roman" w:cs="Times New Roman"/>
          <w:sz w:val="24"/>
          <w:szCs w:val="24"/>
        </w:rPr>
        <w:t>.</w:t>
      </w:r>
    </w:p>
    <w:p w:rsidR="00200D4A" w:rsidRPr="00FA7F94" w:rsidRDefault="00200D4A" w:rsidP="004B5FAC">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15</w:t>
      </w:r>
      <w:r w:rsidR="007F5790" w:rsidRPr="00FA7F94">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004B5FAC" w:rsidRPr="004B5FAC">
        <w:rPr>
          <w:rFonts w:ascii="Times New Roman" w:eastAsia="Calibri" w:hAnsi="Times New Roman" w:cs="Times New Roman"/>
          <w:noProof/>
          <w:color w:val="000000"/>
          <w:sz w:val="24"/>
          <w:szCs w:val="24"/>
          <w:lang w:bidi="ar-SA"/>
        </w:rPr>
        <w:t xml:space="preserve">S.M. Mousavi, S.A. Hashemi, H. Esmaeili, A.M. Amani, F. Mojoudi. </w:t>
      </w:r>
      <w:r w:rsidR="004B5FAC" w:rsidRPr="004B5FAC">
        <w:rPr>
          <w:rFonts w:ascii="Times New Roman" w:eastAsia="Calibri" w:hAnsi="Times New Roman" w:cs="Times New Roman"/>
          <w:i/>
          <w:iCs/>
          <w:noProof/>
          <w:color w:val="000000"/>
          <w:sz w:val="24"/>
          <w:szCs w:val="24"/>
          <w:lang w:bidi="ar-SA"/>
        </w:rPr>
        <w:t>Acta Chim. Slov.</w:t>
      </w:r>
      <w:r w:rsidR="004B5FAC" w:rsidRPr="004B5FAC">
        <w:rPr>
          <w:rFonts w:ascii="Times New Roman" w:eastAsia="Calibri" w:hAnsi="Times New Roman" w:cs="Times New Roman"/>
          <w:noProof/>
          <w:color w:val="000000"/>
          <w:sz w:val="24"/>
          <w:szCs w:val="24"/>
          <w:lang w:bidi="ar-SA"/>
        </w:rPr>
        <w:t xml:space="preserve"> </w:t>
      </w:r>
      <w:r w:rsidR="004B5FAC" w:rsidRPr="004B5FAC">
        <w:rPr>
          <w:rFonts w:ascii="Times New Roman" w:eastAsia="Calibri" w:hAnsi="Times New Roman" w:cs="Times New Roman"/>
          <w:b/>
          <w:bCs/>
          <w:noProof/>
          <w:color w:val="000000"/>
          <w:sz w:val="24"/>
          <w:szCs w:val="24"/>
          <w:lang w:bidi="ar-SA"/>
        </w:rPr>
        <w:t>2018</w:t>
      </w:r>
      <w:r w:rsidR="004B5FAC" w:rsidRPr="004B5FAC">
        <w:rPr>
          <w:rFonts w:ascii="Times New Roman" w:eastAsia="Calibri" w:hAnsi="Times New Roman" w:cs="Times New Roman"/>
          <w:noProof/>
          <w:color w:val="000000"/>
          <w:sz w:val="24"/>
          <w:szCs w:val="24"/>
          <w:lang w:bidi="ar-SA"/>
        </w:rPr>
        <w:t xml:space="preserve">, </w:t>
      </w:r>
      <w:r w:rsidR="004B5FAC" w:rsidRPr="004B5FAC">
        <w:rPr>
          <w:rFonts w:ascii="Times New Roman" w:eastAsia="Calibri" w:hAnsi="Times New Roman" w:cs="Times New Roman"/>
          <w:i/>
          <w:iCs/>
          <w:noProof/>
          <w:color w:val="000000"/>
          <w:sz w:val="24"/>
          <w:szCs w:val="24"/>
          <w:lang w:bidi="ar-SA"/>
        </w:rPr>
        <w:t>65</w:t>
      </w:r>
      <w:r w:rsidR="004B5FAC" w:rsidRPr="004B5FAC">
        <w:rPr>
          <w:rFonts w:ascii="Times New Roman" w:eastAsia="Calibri" w:hAnsi="Times New Roman" w:cs="Times New Roman"/>
          <w:noProof/>
          <w:color w:val="000000"/>
          <w:sz w:val="24"/>
          <w:szCs w:val="24"/>
          <w:lang w:bidi="ar-SA"/>
        </w:rPr>
        <w:t>, 750-756.</w:t>
      </w:r>
      <w:r w:rsidR="004B5FAC" w:rsidRPr="004B5FAC">
        <w:rPr>
          <w:rFonts w:ascii="Calibri" w:eastAsia="Calibri" w:hAnsi="Calibri" w:cs="Arial"/>
          <w:noProof/>
          <w:lang w:bidi="ar-SA"/>
        </w:rPr>
        <w:t xml:space="preserve"> </w:t>
      </w:r>
      <w:r w:rsidR="004B5FAC" w:rsidRPr="004B5FAC">
        <w:rPr>
          <w:rFonts w:ascii="Times New Roman" w:eastAsia="Calibri" w:hAnsi="Times New Roman" w:cs="Times New Roman"/>
          <w:b/>
          <w:bCs/>
          <w:noProof/>
          <w:color w:val="000000"/>
          <w:sz w:val="24"/>
          <w:szCs w:val="24"/>
          <w:lang w:bidi="ar-SA"/>
        </w:rPr>
        <w:t>DOI</w:t>
      </w:r>
      <w:r w:rsidR="004B5FAC" w:rsidRPr="004B5FAC">
        <w:rPr>
          <w:rFonts w:ascii="Times New Roman" w:eastAsia="Calibri" w:hAnsi="Times New Roman" w:cs="Times New Roman"/>
          <w:noProof/>
          <w:color w:val="000000"/>
          <w:sz w:val="24"/>
          <w:szCs w:val="24"/>
          <w:lang w:bidi="ar-SA"/>
        </w:rPr>
        <w:t>: 10.17344/acsi.2018.4536.</w:t>
      </w:r>
    </w:p>
    <w:p w:rsidR="00200D4A" w:rsidRPr="00FA7F94" w:rsidRDefault="00200D4A" w:rsidP="00517689">
      <w:pPr>
        <w:bidi w:val="0"/>
        <w:spacing w:line="360" w:lineRule="auto"/>
        <w:jc w:val="both"/>
        <w:rPr>
          <w:rFonts w:ascii="Times New Roman" w:eastAsia="TimesNewRomanPSMT" w:hAnsi="Times New Roman" w:cs="Times New Roman"/>
          <w:sz w:val="24"/>
          <w:szCs w:val="24"/>
        </w:rPr>
      </w:pPr>
      <w:r w:rsidRPr="00FA7F94">
        <w:rPr>
          <w:rFonts w:ascii="Times New Roman" w:hAnsi="Times New Roman" w:cs="Times New Roman"/>
          <w:sz w:val="24"/>
          <w:szCs w:val="24"/>
          <w:lang w:bidi="ar-SA"/>
        </w:rPr>
        <w:t>16</w:t>
      </w:r>
      <w:r w:rsidR="007F5790" w:rsidRPr="00FA7F94">
        <w:rPr>
          <w:rFonts w:ascii="Times New Roman" w:hAnsi="Times New Roman" w:cs="Times New Roman"/>
          <w:sz w:val="24"/>
          <w:szCs w:val="24"/>
          <w:lang w:bidi="ar-SA"/>
        </w:rPr>
        <w:t>.</w:t>
      </w:r>
      <w:r w:rsidRPr="00FA7F94">
        <w:rPr>
          <w:rFonts w:ascii="Times New Roman" w:hAnsi="Times New Roman" w:cs="Times New Roman"/>
          <w:sz w:val="24"/>
          <w:szCs w:val="24"/>
          <w:lang w:bidi="ar-SA"/>
        </w:rPr>
        <w:t xml:space="preserve"> </w:t>
      </w:r>
      <w:r w:rsidR="00EC7784" w:rsidRPr="00FA7F94">
        <w:rPr>
          <w:rFonts w:ascii="Times New Roman" w:hAnsi="Times New Roman" w:cs="Times New Roman"/>
          <w:sz w:val="24"/>
          <w:szCs w:val="24"/>
          <w:lang w:bidi="ar-SA"/>
        </w:rPr>
        <w:t>L</w:t>
      </w:r>
      <w:r w:rsidR="00EC7784">
        <w:rPr>
          <w:rFonts w:ascii="Times New Roman" w:hAnsi="Times New Roman" w:cs="Times New Roman"/>
          <w:sz w:val="24"/>
          <w:szCs w:val="24"/>
          <w:lang w:bidi="ar-SA"/>
        </w:rPr>
        <w:t xml:space="preserve">. </w:t>
      </w:r>
      <w:r w:rsidR="00EC7784" w:rsidRPr="00FA7F94">
        <w:rPr>
          <w:rFonts w:ascii="Times New Roman" w:hAnsi="Times New Roman" w:cs="Times New Roman"/>
          <w:sz w:val="24"/>
          <w:szCs w:val="24"/>
          <w:lang w:bidi="ar-SA"/>
        </w:rPr>
        <w:t>A</w:t>
      </w:r>
      <w:r w:rsidR="00EC7784">
        <w:rPr>
          <w:rFonts w:ascii="Times New Roman" w:hAnsi="Times New Roman" w:cs="Times New Roman"/>
          <w:sz w:val="24"/>
          <w:szCs w:val="24"/>
          <w:lang w:bidi="ar-SA"/>
        </w:rPr>
        <w:t>.</w:t>
      </w:r>
      <w:r w:rsidR="00EC7784" w:rsidRPr="00FA7F94">
        <w:rPr>
          <w:rFonts w:ascii="Times New Roman" w:hAnsi="Times New Roman" w:cs="Times New Roman"/>
          <w:sz w:val="24"/>
          <w:szCs w:val="24"/>
          <w:lang w:bidi="ar-SA"/>
        </w:rPr>
        <w:t xml:space="preserve"> </w:t>
      </w:r>
      <w:r w:rsidRPr="00FA7F94">
        <w:rPr>
          <w:rFonts w:ascii="Times New Roman" w:hAnsi="Times New Roman" w:cs="Times New Roman"/>
          <w:sz w:val="24"/>
          <w:szCs w:val="24"/>
          <w:lang w:bidi="ar-SA"/>
        </w:rPr>
        <w:t>Rodrig</w:t>
      </w:r>
      <w:r w:rsidR="00ED23AD" w:rsidRPr="00FA7F94">
        <w:rPr>
          <w:rFonts w:ascii="Times New Roman" w:hAnsi="Times New Roman" w:cs="Times New Roman"/>
          <w:sz w:val="24"/>
          <w:szCs w:val="24"/>
          <w:lang w:bidi="ar-SA"/>
        </w:rPr>
        <w:t>ues</w:t>
      </w:r>
      <w:r w:rsidRPr="00FA7F94">
        <w:rPr>
          <w:rFonts w:ascii="Times New Roman" w:hAnsi="Times New Roman" w:cs="Times New Roman"/>
          <w:sz w:val="24"/>
          <w:szCs w:val="24"/>
          <w:lang w:bidi="ar-SA"/>
        </w:rPr>
        <w:t xml:space="preserve">, </w:t>
      </w:r>
      <w:r w:rsidR="00EC7784" w:rsidRPr="00FA7F94">
        <w:rPr>
          <w:rFonts w:ascii="Times New Roman" w:hAnsi="Times New Roman" w:cs="Times New Roman"/>
          <w:sz w:val="24"/>
          <w:szCs w:val="24"/>
          <w:lang w:bidi="ar-SA"/>
        </w:rPr>
        <w:t>M</w:t>
      </w:r>
      <w:r w:rsidR="00EC7784">
        <w:rPr>
          <w:rFonts w:ascii="Times New Roman" w:hAnsi="Times New Roman" w:cs="Times New Roman"/>
          <w:sz w:val="24"/>
          <w:szCs w:val="24"/>
          <w:lang w:bidi="ar-SA"/>
        </w:rPr>
        <w:t xml:space="preserve">. </w:t>
      </w:r>
      <w:r w:rsidR="00EC7784" w:rsidRPr="00FA7F94">
        <w:rPr>
          <w:rFonts w:ascii="Times New Roman" w:hAnsi="Times New Roman" w:cs="Times New Roman"/>
          <w:sz w:val="24"/>
          <w:szCs w:val="24"/>
          <w:lang w:bidi="ar-SA"/>
        </w:rPr>
        <w:t>L</w:t>
      </w:r>
      <w:r w:rsidR="00EC7784">
        <w:rPr>
          <w:rFonts w:ascii="Times New Roman" w:hAnsi="Times New Roman" w:cs="Times New Roman"/>
          <w:sz w:val="24"/>
          <w:szCs w:val="24"/>
          <w:lang w:bidi="ar-SA"/>
        </w:rPr>
        <w:t xml:space="preserve">. </w:t>
      </w:r>
      <w:r w:rsidR="00EC7784" w:rsidRPr="00FA7F94">
        <w:rPr>
          <w:rFonts w:ascii="Times New Roman" w:hAnsi="Times New Roman" w:cs="Times New Roman"/>
          <w:sz w:val="24"/>
          <w:szCs w:val="24"/>
          <w:lang w:bidi="ar-SA"/>
        </w:rPr>
        <w:t>C</w:t>
      </w:r>
      <w:r w:rsidR="00EC7784">
        <w:rPr>
          <w:rFonts w:ascii="Times New Roman" w:hAnsi="Times New Roman" w:cs="Times New Roman"/>
          <w:sz w:val="24"/>
          <w:szCs w:val="24"/>
          <w:lang w:bidi="ar-SA"/>
        </w:rPr>
        <w:t xml:space="preserve">. </w:t>
      </w:r>
      <w:r w:rsidR="00EC7784" w:rsidRPr="00FA7F94">
        <w:rPr>
          <w:rFonts w:ascii="Times New Roman" w:hAnsi="Times New Roman" w:cs="Times New Roman"/>
          <w:sz w:val="24"/>
          <w:szCs w:val="24"/>
          <w:lang w:bidi="ar-SA"/>
        </w:rPr>
        <w:t>P</w:t>
      </w:r>
      <w:r w:rsidR="00EC7784">
        <w:rPr>
          <w:rFonts w:ascii="Times New Roman" w:hAnsi="Times New Roman" w:cs="Times New Roman"/>
          <w:sz w:val="24"/>
          <w:szCs w:val="24"/>
          <w:lang w:bidi="ar-SA"/>
        </w:rPr>
        <w:t>.</w:t>
      </w:r>
      <w:r w:rsidR="00EC7784" w:rsidRPr="00FA7F94">
        <w:rPr>
          <w:rFonts w:ascii="Times New Roman" w:hAnsi="Times New Roman" w:cs="Times New Roman"/>
          <w:sz w:val="24"/>
          <w:szCs w:val="24"/>
          <w:lang w:bidi="ar-SA"/>
        </w:rPr>
        <w:t xml:space="preserve"> </w:t>
      </w:r>
      <w:r w:rsidRPr="00FA7F94">
        <w:rPr>
          <w:rFonts w:ascii="Times New Roman" w:hAnsi="Times New Roman" w:cs="Times New Roman"/>
          <w:sz w:val="24"/>
          <w:szCs w:val="24"/>
          <w:lang w:bidi="ar-SA"/>
        </w:rPr>
        <w:t>d</w:t>
      </w:r>
      <w:r w:rsidR="00ED23AD" w:rsidRPr="00FA7F94">
        <w:rPr>
          <w:rFonts w:ascii="Times New Roman" w:hAnsi="Times New Roman" w:cs="Times New Roman"/>
          <w:sz w:val="24"/>
          <w:szCs w:val="24"/>
          <w:lang w:bidi="ar-SA"/>
        </w:rPr>
        <w:t xml:space="preserve">a Silva, </w:t>
      </w:r>
      <w:r w:rsidR="00EC7784" w:rsidRPr="00FA7F94">
        <w:rPr>
          <w:rFonts w:ascii="Times New Roman" w:hAnsi="Times New Roman" w:cs="Times New Roman"/>
          <w:sz w:val="24"/>
          <w:szCs w:val="24"/>
          <w:lang w:bidi="ar-SA"/>
        </w:rPr>
        <w:t>M</w:t>
      </w:r>
      <w:r w:rsidR="00EC7784">
        <w:rPr>
          <w:rFonts w:ascii="Times New Roman" w:hAnsi="Times New Roman" w:cs="Times New Roman"/>
          <w:sz w:val="24"/>
          <w:szCs w:val="24"/>
          <w:lang w:bidi="ar-SA"/>
        </w:rPr>
        <w:t xml:space="preserve">. </w:t>
      </w:r>
      <w:r w:rsidR="00EC7784" w:rsidRPr="00FA7F94">
        <w:rPr>
          <w:rFonts w:ascii="Times New Roman" w:hAnsi="Times New Roman" w:cs="Times New Roman"/>
          <w:sz w:val="24"/>
          <w:szCs w:val="24"/>
          <w:lang w:bidi="ar-SA"/>
        </w:rPr>
        <w:t>O</w:t>
      </w:r>
      <w:r w:rsidR="00EC7784">
        <w:rPr>
          <w:rFonts w:ascii="Times New Roman" w:hAnsi="Times New Roman" w:cs="Times New Roman"/>
          <w:sz w:val="24"/>
          <w:szCs w:val="24"/>
          <w:lang w:bidi="ar-SA"/>
        </w:rPr>
        <w:t>.</w:t>
      </w:r>
      <w:r w:rsidR="00EC7784" w:rsidRPr="00FA7F94">
        <w:rPr>
          <w:rFonts w:ascii="Times New Roman" w:hAnsi="Times New Roman" w:cs="Times New Roman"/>
          <w:sz w:val="24"/>
          <w:szCs w:val="24"/>
          <w:lang w:bidi="ar-SA"/>
        </w:rPr>
        <w:t xml:space="preserve"> </w:t>
      </w:r>
      <w:r w:rsidR="00ED23AD" w:rsidRPr="00FA7F94">
        <w:rPr>
          <w:rFonts w:ascii="Times New Roman" w:hAnsi="Times New Roman" w:cs="Times New Roman"/>
          <w:sz w:val="24"/>
          <w:szCs w:val="24"/>
          <w:lang w:bidi="ar-SA"/>
        </w:rPr>
        <w:t xml:space="preserve">Alvarez-Mendes, </w:t>
      </w:r>
      <w:r w:rsidR="00EC7784" w:rsidRPr="00FA7F94">
        <w:rPr>
          <w:rFonts w:ascii="Times New Roman" w:hAnsi="Times New Roman" w:cs="Times New Roman"/>
          <w:sz w:val="24"/>
          <w:szCs w:val="24"/>
          <w:lang w:bidi="ar-SA"/>
        </w:rPr>
        <w:t>Ad</w:t>
      </w:r>
      <w:r w:rsidR="00517689">
        <w:rPr>
          <w:rFonts w:ascii="Times New Roman" w:hAnsi="Times New Roman" w:cs="Times New Roman"/>
          <w:sz w:val="24"/>
          <w:szCs w:val="24"/>
          <w:lang w:bidi="ar-SA"/>
        </w:rPr>
        <w:t xml:space="preserve">. </w:t>
      </w:r>
      <w:r w:rsidR="00EC7784" w:rsidRPr="00FA7F94">
        <w:rPr>
          <w:rFonts w:ascii="Times New Roman" w:hAnsi="Times New Roman" w:cs="Times New Roman"/>
          <w:sz w:val="24"/>
          <w:szCs w:val="24"/>
          <w:lang w:bidi="ar-SA"/>
        </w:rPr>
        <w:t>R</w:t>
      </w:r>
      <w:r w:rsidR="00517689">
        <w:rPr>
          <w:rFonts w:ascii="Times New Roman" w:hAnsi="Times New Roman" w:cs="Times New Roman"/>
          <w:sz w:val="24"/>
          <w:szCs w:val="24"/>
          <w:lang w:bidi="ar-SA"/>
        </w:rPr>
        <w:t>.</w:t>
      </w:r>
      <w:r w:rsidR="00EC7784" w:rsidRPr="00FA7F94">
        <w:rPr>
          <w:rFonts w:ascii="Times New Roman" w:hAnsi="Times New Roman" w:cs="Times New Roman"/>
          <w:sz w:val="24"/>
          <w:szCs w:val="24"/>
          <w:lang w:bidi="ar-SA"/>
        </w:rPr>
        <w:t xml:space="preserve"> </w:t>
      </w:r>
      <w:r w:rsidR="00ED23AD" w:rsidRPr="00FA7F94">
        <w:rPr>
          <w:rFonts w:ascii="Times New Roman" w:hAnsi="Times New Roman" w:cs="Times New Roman"/>
          <w:sz w:val="24"/>
          <w:szCs w:val="24"/>
          <w:lang w:bidi="ar-SA"/>
        </w:rPr>
        <w:t xml:space="preserve">Coutinho, </w:t>
      </w:r>
      <w:r w:rsidR="00517689" w:rsidRPr="00FA7F94">
        <w:rPr>
          <w:rFonts w:ascii="Times New Roman" w:hAnsi="Times New Roman" w:cs="Times New Roman"/>
          <w:sz w:val="24"/>
          <w:szCs w:val="24"/>
          <w:lang w:bidi="ar-SA"/>
        </w:rPr>
        <w:t>G</w:t>
      </w:r>
      <w:r w:rsidR="00517689">
        <w:rPr>
          <w:rFonts w:ascii="Times New Roman" w:hAnsi="Times New Roman" w:cs="Times New Roman"/>
          <w:sz w:val="24"/>
          <w:szCs w:val="24"/>
          <w:lang w:bidi="ar-SA"/>
        </w:rPr>
        <w:t xml:space="preserve">. </w:t>
      </w:r>
      <w:r w:rsidR="00517689" w:rsidRPr="00FA7F94">
        <w:rPr>
          <w:rFonts w:ascii="Times New Roman" w:hAnsi="Times New Roman" w:cs="Times New Roman"/>
          <w:sz w:val="24"/>
          <w:szCs w:val="24"/>
          <w:lang w:bidi="ar-SA"/>
        </w:rPr>
        <w:t>P.</w:t>
      </w:r>
      <w:r w:rsidR="00ED23AD" w:rsidRPr="00FA7F94">
        <w:rPr>
          <w:rFonts w:ascii="Times New Roman" w:hAnsi="Times New Roman" w:cs="Times New Roman"/>
          <w:sz w:val="24"/>
          <w:szCs w:val="24"/>
          <w:lang w:bidi="ar-SA"/>
        </w:rPr>
        <w:t xml:space="preserve"> Thim</w:t>
      </w:r>
      <w:r w:rsidR="00517689">
        <w:rPr>
          <w:rFonts w:ascii="Times New Roman" w:hAnsi="Times New Roman" w:cs="Times New Roman"/>
          <w:sz w:val="24"/>
          <w:szCs w:val="24"/>
          <w:lang w:bidi="ar-SA"/>
        </w:rPr>
        <w:t>.</w:t>
      </w:r>
      <w:r w:rsidR="00ED23AD" w:rsidRPr="00FA7F94">
        <w:rPr>
          <w:rFonts w:ascii="Times New Roman" w:hAnsi="Times New Roman" w:cs="Times New Roman"/>
          <w:sz w:val="24"/>
          <w:szCs w:val="24"/>
          <w:lang w:bidi="ar-SA"/>
        </w:rPr>
        <w:t xml:space="preserve"> </w:t>
      </w:r>
      <w:r w:rsidR="00404F08" w:rsidRPr="00517689">
        <w:rPr>
          <w:rFonts w:ascii="Times New Roman" w:hAnsi="Times New Roman" w:cs="Times New Roman"/>
          <w:i/>
          <w:iCs/>
          <w:sz w:val="24"/>
          <w:szCs w:val="24"/>
          <w:lang w:bidi="ar-SA"/>
        </w:rPr>
        <w:t>Chem</w:t>
      </w:r>
      <w:r w:rsidR="00517689" w:rsidRPr="00517689">
        <w:rPr>
          <w:rFonts w:ascii="Times New Roman" w:hAnsi="Times New Roman" w:cs="Times New Roman"/>
          <w:i/>
          <w:iCs/>
          <w:sz w:val="24"/>
          <w:szCs w:val="24"/>
          <w:lang w:bidi="ar-SA"/>
        </w:rPr>
        <w:t>.</w:t>
      </w:r>
      <w:r w:rsidR="00404F08" w:rsidRPr="00517689">
        <w:rPr>
          <w:rFonts w:ascii="Times New Roman" w:hAnsi="Times New Roman" w:cs="Times New Roman"/>
          <w:i/>
          <w:iCs/>
          <w:sz w:val="24"/>
          <w:szCs w:val="24"/>
          <w:lang w:bidi="ar-SA"/>
        </w:rPr>
        <w:t xml:space="preserve"> Eng</w:t>
      </w:r>
      <w:r w:rsidR="00517689" w:rsidRPr="00517689">
        <w:rPr>
          <w:rFonts w:ascii="Times New Roman" w:hAnsi="Times New Roman" w:cs="Times New Roman"/>
          <w:i/>
          <w:iCs/>
          <w:sz w:val="24"/>
          <w:szCs w:val="24"/>
          <w:lang w:bidi="ar-SA"/>
        </w:rPr>
        <w:t>.</w:t>
      </w:r>
      <w:r w:rsidR="00404F08" w:rsidRPr="00517689">
        <w:rPr>
          <w:rFonts w:ascii="Times New Roman" w:hAnsi="Times New Roman" w:cs="Times New Roman"/>
          <w:i/>
          <w:iCs/>
          <w:sz w:val="24"/>
          <w:szCs w:val="24"/>
          <w:lang w:bidi="ar-SA"/>
        </w:rPr>
        <w:t xml:space="preserve"> J</w:t>
      </w:r>
      <w:r w:rsidR="00517689">
        <w:rPr>
          <w:rFonts w:ascii="Times New Roman" w:hAnsi="Times New Roman" w:cs="Times New Roman"/>
          <w:sz w:val="24"/>
          <w:szCs w:val="24"/>
          <w:lang w:bidi="ar-SA"/>
        </w:rPr>
        <w:t xml:space="preserve">. </w:t>
      </w:r>
      <w:r w:rsidR="00517689" w:rsidRPr="00517689">
        <w:rPr>
          <w:rFonts w:ascii="Times New Roman" w:hAnsi="Times New Roman" w:cs="Times New Roman"/>
          <w:b/>
          <w:bCs/>
          <w:sz w:val="24"/>
          <w:szCs w:val="24"/>
          <w:lang w:bidi="ar-SA"/>
        </w:rPr>
        <w:t>2011</w:t>
      </w:r>
      <w:r w:rsidR="00517689">
        <w:rPr>
          <w:rFonts w:ascii="Times New Roman" w:hAnsi="Times New Roman" w:cs="Times New Roman"/>
          <w:sz w:val="24"/>
          <w:szCs w:val="24"/>
          <w:lang w:bidi="ar-SA"/>
        </w:rPr>
        <w:t xml:space="preserve">, </w:t>
      </w:r>
      <w:r w:rsidR="00517689" w:rsidRPr="00517689">
        <w:rPr>
          <w:rFonts w:ascii="Times New Roman" w:hAnsi="Times New Roman" w:cs="Times New Roman"/>
          <w:i/>
          <w:iCs/>
          <w:sz w:val="24"/>
          <w:szCs w:val="24"/>
          <w:lang w:bidi="ar-SA"/>
        </w:rPr>
        <w:t>174</w:t>
      </w:r>
      <w:r w:rsidR="00517689">
        <w:rPr>
          <w:rFonts w:ascii="Times New Roman" w:hAnsi="Times New Roman" w:cs="Times New Roman"/>
          <w:sz w:val="24"/>
          <w:szCs w:val="24"/>
          <w:lang w:bidi="ar-SA"/>
        </w:rPr>
        <w:t>,</w:t>
      </w:r>
      <w:r w:rsidR="00ED23AD" w:rsidRPr="00FA7F94">
        <w:rPr>
          <w:rFonts w:ascii="Times New Roman" w:hAnsi="Times New Roman" w:cs="Times New Roman"/>
          <w:sz w:val="24"/>
          <w:szCs w:val="24"/>
          <w:lang w:bidi="ar-SA"/>
        </w:rPr>
        <w:t xml:space="preserve"> </w:t>
      </w:r>
      <w:r w:rsidRPr="00FA7F94">
        <w:rPr>
          <w:rFonts w:ascii="Times New Roman" w:hAnsi="Times New Roman" w:cs="Times New Roman"/>
          <w:sz w:val="24"/>
          <w:szCs w:val="24"/>
          <w:lang w:bidi="ar-SA"/>
        </w:rPr>
        <w:t>49-57.</w:t>
      </w:r>
      <w:r w:rsidR="00517689">
        <w:rPr>
          <w:rFonts w:ascii="Times New Roman" w:hAnsi="Times New Roman" w:cs="Times New Roman"/>
          <w:sz w:val="24"/>
          <w:szCs w:val="24"/>
          <w:lang w:bidi="ar-SA"/>
        </w:rPr>
        <w:t xml:space="preserve"> </w:t>
      </w:r>
      <w:r w:rsidR="00517689" w:rsidRPr="00517689">
        <w:rPr>
          <w:rFonts w:ascii="Times New Roman" w:hAnsi="Times New Roman" w:cs="Times New Roman"/>
          <w:b/>
          <w:bCs/>
          <w:sz w:val="24"/>
          <w:szCs w:val="24"/>
          <w:lang w:bidi="ar-SA"/>
        </w:rPr>
        <w:t>DOI</w:t>
      </w:r>
      <w:r w:rsidR="00517689">
        <w:rPr>
          <w:rFonts w:ascii="Times New Roman" w:hAnsi="Times New Roman" w:cs="Times New Roman"/>
          <w:sz w:val="24"/>
          <w:szCs w:val="24"/>
          <w:lang w:bidi="ar-SA"/>
        </w:rPr>
        <w:t xml:space="preserve">: </w:t>
      </w:r>
      <w:r w:rsidR="00517689" w:rsidRPr="00517689">
        <w:rPr>
          <w:rFonts w:ascii="Times New Roman" w:hAnsi="Times New Roman" w:cs="Times New Roman"/>
          <w:sz w:val="24"/>
          <w:szCs w:val="24"/>
          <w:lang w:bidi="ar-SA"/>
        </w:rPr>
        <w:t>10.1016/j.cej.2011.08.027</w:t>
      </w:r>
      <w:r w:rsidR="00517689">
        <w:rPr>
          <w:rFonts w:ascii="Times New Roman" w:hAnsi="Times New Roman" w:cs="Times New Roman"/>
          <w:sz w:val="24"/>
          <w:szCs w:val="24"/>
          <w:lang w:bidi="ar-SA"/>
        </w:rPr>
        <w:t>.</w:t>
      </w:r>
    </w:p>
    <w:p w:rsidR="00200D4A" w:rsidRPr="00FA7F94" w:rsidRDefault="007F5790" w:rsidP="00517689">
      <w:pPr>
        <w:bidi w:val="0"/>
        <w:spacing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17.</w:t>
      </w:r>
      <w:r w:rsidR="00ED23AD" w:rsidRPr="00FA7F94">
        <w:rPr>
          <w:rFonts w:ascii="Times New Roman" w:eastAsia="TimesNewRomanPSMT" w:hAnsi="Times New Roman" w:cs="Times New Roman"/>
          <w:sz w:val="24"/>
          <w:szCs w:val="24"/>
        </w:rPr>
        <w:t xml:space="preserve"> </w:t>
      </w:r>
      <w:r w:rsidR="00517689" w:rsidRPr="00FA7F94">
        <w:rPr>
          <w:rFonts w:ascii="Times New Roman" w:eastAsia="TimesNewRomanPSMT" w:hAnsi="Times New Roman" w:cs="Times New Roman"/>
          <w:sz w:val="24"/>
          <w:szCs w:val="24"/>
        </w:rPr>
        <w:t>K</w:t>
      </w:r>
      <w:r w:rsidR="00517689">
        <w:rPr>
          <w:rFonts w:ascii="Times New Roman" w:eastAsia="TimesNewRomanPSMT" w:hAnsi="Times New Roman" w:cs="Times New Roman"/>
          <w:sz w:val="24"/>
          <w:szCs w:val="24"/>
        </w:rPr>
        <w:t xml:space="preserve">. </w:t>
      </w:r>
      <w:r w:rsidR="00517689" w:rsidRPr="00FA7F94">
        <w:rPr>
          <w:rFonts w:ascii="Times New Roman" w:eastAsia="TimesNewRomanPSMT" w:hAnsi="Times New Roman" w:cs="Times New Roman"/>
          <w:sz w:val="24"/>
          <w:szCs w:val="24"/>
        </w:rPr>
        <w:t>K</w:t>
      </w:r>
      <w:r w:rsidR="00517689">
        <w:rPr>
          <w:rFonts w:ascii="Times New Roman" w:eastAsia="TimesNewRomanPSMT" w:hAnsi="Times New Roman" w:cs="Times New Roman"/>
          <w:sz w:val="24"/>
          <w:szCs w:val="24"/>
        </w:rPr>
        <w:t>.</w:t>
      </w:r>
      <w:r w:rsidR="00517689"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Singh</w:t>
      </w:r>
      <w:r w:rsidR="00200D4A" w:rsidRPr="00FA7F94">
        <w:rPr>
          <w:rFonts w:ascii="Times New Roman" w:eastAsia="TimesNewRomanPSMT" w:hAnsi="Times New Roman" w:cs="Times New Roman"/>
          <w:sz w:val="24"/>
          <w:szCs w:val="24"/>
        </w:rPr>
        <w:t xml:space="preserve">, </w:t>
      </w:r>
      <w:r w:rsidR="00517689">
        <w:rPr>
          <w:rFonts w:ascii="Times New Roman" w:eastAsia="TimesNewRomanPSMT" w:hAnsi="Times New Roman" w:cs="Times New Roman"/>
          <w:sz w:val="24"/>
          <w:szCs w:val="24"/>
        </w:rPr>
        <w:t xml:space="preserve">R. </w:t>
      </w:r>
      <w:r w:rsidR="00200D4A" w:rsidRPr="00FA7F94">
        <w:rPr>
          <w:rFonts w:ascii="Times New Roman" w:eastAsia="TimesNewRomanPSMT" w:hAnsi="Times New Roman" w:cs="Times New Roman"/>
          <w:sz w:val="24"/>
          <w:szCs w:val="24"/>
        </w:rPr>
        <w:t>Rastogi</w:t>
      </w:r>
      <w:r w:rsidR="00ED23AD" w:rsidRPr="00FA7F94">
        <w:rPr>
          <w:rFonts w:ascii="Times New Roman" w:eastAsia="TimesNewRomanPSMT" w:hAnsi="Times New Roman" w:cs="Times New Roman"/>
          <w:sz w:val="24"/>
          <w:szCs w:val="24"/>
        </w:rPr>
        <w:t xml:space="preserve">, </w:t>
      </w:r>
      <w:r w:rsidR="00517689" w:rsidRPr="00FA7F94">
        <w:rPr>
          <w:rFonts w:ascii="Times New Roman" w:eastAsia="TimesNewRomanPSMT" w:hAnsi="Times New Roman" w:cs="Times New Roman"/>
          <w:sz w:val="24"/>
          <w:szCs w:val="24"/>
        </w:rPr>
        <w:t>S</w:t>
      </w:r>
      <w:r w:rsidR="00517689">
        <w:rPr>
          <w:rFonts w:ascii="Times New Roman" w:eastAsia="TimesNewRomanPSMT" w:hAnsi="Times New Roman" w:cs="Times New Roman"/>
          <w:sz w:val="24"/>
          <w:szCs w:val="24"/>
        </w:rPr>
        <w:t xml:space="preserve">. </w:t>
      </w:r>
      <w:r w:rsidR="00517689" w:rsidRPr="00FA7F94">
        <w:rPr>
          <w:rFonts w:ascii="Times New Roman" w:eastAsia="TimesNewRomanPSMT" w:hAnsi="Times New Roman" w:cs="Times New Roman"/>
          <w:sz w:val="24"/>
          <w:szCs w:val="24"/>
        </w:rPr>
        <w:t>H</w:t>
      </w:r>
      <w:r w:rsidR="00517689">
        <w:rPr>
          <w:rFonts w:ascii="Times New Roman" w:eastAsia="TimesNewRomanPSMT" w:hAnsi="Times New Roman" w:cs="Times New Roman"/>
          <w:sz w:val="24"/>
          <w:szCs w:val="24"/>
        </w:rPr>
        <w:t>.</w:t>
      </w:r>
      <w:r w:rsidR="00517689"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Hasan</w:t>
      </w:r>
      <w:r w:rsidR="00404F08" w:rsidRPr="00FA7F94">
        <w:rPr>
          <w:rFonts w:ascii="Times New Roman" w:eastAsia="TimesNewRomanPSMT" w:hAnsi="Times New Roman" w:cs="Times New Roman"/>
          <w:sz w:val="24"/>
          <w:szCs w:val="24"/>
        </w:rPr>
        <w:t xml:space="preserve">. </w:t>
      </w:r>
      <w:r w:rsidR="00404F08" w:rsidRPr="00517689">
        <w:rPr>
          <w:rFonts w:ascii="Times New Roman" w:eastAsia="TimesNewRomanPSMT" w:hAnsi="Times New Roman" w:cs="Times New Roman"/>
          <w:i/>
          <w:iCs/>
          <w:sz w:val="24"/>
          <w:szCs w:val="24"/>
        </w:rPr>
        <w:t>J</w:t>
      </w:r>
      <w:r w:rsidR="00517689" w:rsidRPr="00517689">
        <w:rPr>
          <w:rFonts w:ascii="Times New Roman" w:eastAsia="TimesNewRomanPSMT" w:hAnsi="Times New Roman" w:cs="Times New Roman"/>
          <w:i/>
          <w:iCs/>
          <w:sz w:val="24"/>
          <w:szCs w:val="24"/>
        </w:rPr>
        <w:t>.</w:t>
      </w:r>
      <w:r w:rsidR="00200D4A" w:rsidRPr="00517689">
        <w:rPr>
          <w:rFonts w:ascii="Times New Roman" w:eastAsia="TimesNewRomanPSMT" w:hAnsi="Times New Roman" w:cs="Times New Roman"/>
          <w:i/>
          <w:iCs/>
          <w:sz w:val="24"/>
          <w:szCs w:val="24"/>
        </w:rPr>
        <w:t xml:space="preserve"> Colloid Interface Sci</w:t>
      </w:r>
      <w:r w:rsidR="00517689">
        <w:rPr>
          <w:rFonts w:ascii="Times New Roman" w:eastAsia="TimesNewRomanPSMT" w:hAnsi="Times New Roman" w:cs="Times New Roman"/>
          <w:sz w:val="24"/>
          <w:szCs w:val="24"/>
        </w:rPr>
        <w:t xml:space="preserve">. </w:t>
      </w:r>
      <w:r w:rsidR="00517689" w:rsidRPr="00517689">
        <w:rPr>
          <w:rFonts w:ascii="Times New Roman" w:eastAsia="TimesNewRomanPSMT" w:hAnsi="Times New Roman" w:cs="Times New Roman"/>
          <w:b/>
          <w:bCs/>
          <w:sz w:val="24"/>
          <w:szCs w:val="24"/>
        </w:rPr>
        <w:t>2005</w:t>
      </w:r>
      <w:r w:rsidR="00517689">
        <w:rPr>
          <w:rFonts w:ascii="Times New Roman" w:eastAsia="TimesNewRomanPSMT" w:hAnsi="Times New Roman" w:cs="Times New Roman"/>
          <w:sz w:val="24"/>
          <w:szCs w:val="24"/>
        </w:rPr>
        <w:t xml:space="preserve">, </w:t>
      </w:r>
      <w:r w:rsidR="00517689" w:rsidRPr="00517689">
        <w:rPr>
          <w:rFonts w:ascii="Times New Roman" w:eastAsia="TimesNewRomanPSMT" w:hAnsi="Times New Roman" w:cs="Times New Roman"/>
          <w:i/>
          <w:iCs/>
          <w:sz w:val="24"/>
          <w:szCs w:val="24"/>
        </w:rPr>
        <w:t>290</w:t>
      </w:r>
      <w:r w:rsidR="00517689">
        <w:rPr>
          <w:rFonts w:ascii="Times New Roman" w:eastAsia="TimesNewRomanPSMT" w:hAnsi="Times New Roman" w:cs="Times New Roman"/>
          <w:sz w:val="24"/>
          <w:szCs w:val="24"/>
        </w:rPr>
        <w:t>, 61-68</w:t>
      </w:r>
      <w:r w:rsidR="00200D4A" w:rsidRPr="00FA7F94">
        <w:rPr>
          <w:rFonts w:ascii="Times New Roman" w:eastAsia="TimesNewRomanPSMT" w:hAnsi="Times New Roman" w:cs="Times New Roman"/>
          <w:sz w:val="24"/>
          <w:szCs w:val="24"/>
        </w:rPr>
        <w:t>.</w:t>
      </w:r>
      <w:r w:rsidR="00517689">
        <w:rPr>
          <w:rFonts w:ascii="Times New Roman" w:eastAsia="TimesNewRomanPSMT" w:hAnsi="Times New Roman" w:cs="Times New Roman"/>
          <w:sz w:val="24"/>
          <w:szCs w:val="24"/>
        </w:rPr>
        <w:t xml:space="preserve"> </w:t>
      </w:r>
      <w:r w:rsidR="00517689" w:rsidRPr="00517689">
        <w:rPr>
          <w:rFonts w:ascii="Times New Roman" w:eastAsia="TimesNewRomanPSMT" w:hAnsi="Times New Roman" w:cs="Times New Roman"/>
          <w:b/>
          <w:bCs/>
          <w:sz w:val="24"/>
          <w:szCs w:val="24"/>
        </w:rPr>
        <w:t>DOI</w:t>
      </w:r>
      <w:r w:rsidR="00517689">
        <w:rPr>
          <w:rFonts w:ascii="Times New Roman" w:eastAsia="TimesNewRomanPSMT" w:hAnsi="Times New Roman" w:cs="Times New Roman"/>
          <w:sz w:val="24"/>
          <w:szCs w:val="24"/>
        </w:rPr>
        <w:t xml:space="preserve">: </w:t>
      </w:r>
      <w:r w:rsidR="00517689" w:rsidRPr="00517689">
        <w:rPr>
          <w:rFonts w:ascii="Times New Roman" w:eastAsia="TimesNewRomanPSMT" w:hAnsi="Times New Roman" w:cs="Times New Roman"/>
          <w:sz w:val="24"/>
          <w:szCs w:val="24"/>
        </w:rPr>
        <w:t>10.1016/j.jcis.2005.04.011</w:t>
      </w:r>
      <w:r w:rsidR="00517689">
        <w:rPr>
          <w:rFonts w:ascii="Times New Roman" w:eastAsia="TimesNewRomanPSMT" w:hAnsi="Times New Roman" w:cs="Times New Roman"/>
          <w:sz w:val="24"/>
          <w:szCs w:val="24"/>
        </w:rPr>
        <w:t>.</w:t>
      </w:r>
    </w:p>
    <w:p w:rsidR="00200D4A" w:rsidRPr="00FA7F94" w:rsidRDefault="00200D4A" w:rsidP="00517689">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18</w:t>
      </w:r>
      <w:r w:rsidR="007F5790" w:rsidRPr="00FA7F94">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517689" w:rsidRPr="00FA7F94">
        <w:rPr>
          <w:rFonts w:ascii="Times New Roman" w:eastAsia="TimesNewRomanPSMT" w:hAnsi="Times New Roman" w:cs="Times New Roman"/>
          <w:sz w:val="24"/>
          <w:szCs w:val="24"/>
        </w:rPr>
        <w:t>S</w:t>
      </w:r>
      <w:r w:rsidR="00517689">
        <w:rPr>
          <w:rFonts w:ascii="Times New Roman" w:eastAsia="TimesNewRomanPSMT" w:hAnsi="Times New Roman" w:cs="Times New Roman"/>
          <w:sz w:val="24"/>
          <w:szCs w:val="24"/>
        </w:rPr>
        <w:t xml:space="preserve">. </w:t>
      </w:r>
      <w:r w:rsidR="00517689" w:rsidRPr="00FA7F94">
        <w:rPr>
          <w:rFonts w:ascii="Times New Roman" w:eastAsia="TimesNewRomanPSMT" w:hAnsi="Times New Roman" w:cs="Times New Roman"/>
          <w:sz w:val="24"/>
          <w:szCs w:val="24"/>
        </w:rPr>
        <w:t>H</w:t>
      </w:r>
      <w:r w:rsidR="00517689">
        <w:rPr>
          <w:rFonts w:ascii="Times New Roman" w:eastAsia="TimesNewRomanPSMT" w:hAnsi="Times New Roman" w:cs="Times New Roman"/>
          <w:sz w:val="24"/>
          <w:szCs w:val="24"/>
        </w:rPr>
        <w:t>.</w:t>
      </w:r>
      <w:r w:rsidR="00517689" w:rsidRPr="00FA7F94">
        <w:rPr>
          <w:rFonts w:ascii="Times New Roman" w:eastAsia="TimesNewRomanPSMT" w:hAnsi="Times New Roman" w:cs="Times New Roman"/>
          <w:sz w:val="24"/>
          <w:szCs w:val="24"/>
        </w:rPr>
        <w:t xml:space="preserve"> </w:t>
      </w:r>
      <w:r w:rsidRPr="00FA7F94">
        <w:rPr>
          <w:rFonts w:ascii="Times New Roman" w:eastAsia="TimesNewRomanPSMT" w:hAnsi="Times New Roman" w:cs="Times New Roman"/>
          <w:sz w:val="24"/>
          <w:szCs w:val="24"/>
        </w:rPr>
        <w:t>Min</w:t>
      </w:r>
      <w:r w:rsidR="00ED23AD" w:rsidRPr="00FA7F94">
        <w:rPr>
          <w:rFonts w:ascii="Times New Roman" w:eastAsia="TimesNewRomanPSMT" w:hAnsi="Times New Roman" w:cs="Times New Roman"/>
          <w:sz w:val="24"/>
          <w:szCs w:val="24"/>
        </w:rPr>
        <w:t xml:space="preserve">, </w:t>
      </w:r>
      <w:r w:rsidR="00517689" w:rsidRPr="00FA7F94">
        <w:rPr>
          <w:rFonts w:ascii="Times New Roman" w:eastAsia="TimesNewRomanPSMT" w:hAnsi="Times New Roman" w:cs="Times New Roman"/>
          <w:sz w:val="24"/>
          <w:szCs w:val="24"/>
        </w:rPr>
        <w:t>J</w:t>
      </w:r>
      <w:r w:rsidR="00517689">
        <w:rPr>
          <w:rFonts w:ascii="Times New Roman" w:eastAsia="TimesNewRomanPSMT" w:hAnsi="Times New Roman" w:cs="Times New Roman"/>
          <w:sz w:val="24"/>
          <w:szCs w:val="24"/>
        </w:rPr>
        <w:t xml:space="preserve">. </w:t>
      </w:r>
      <w:r w:rsidR="00517689" w:rsidRPr="00FA7F94">
        <w:rPr>
          <w:rFonts w:ascii="Times New Roman" w:eastAsia="TimesNewRomanPSMT" w:hAnsi="Times New Roman" w:cs="Times New Roman"/>
          <w:sz w:val="24"/>
          <w:szCs w:val="24"/>
        </w:rPr>
        <w:t>S</w:t>
      </w:r>
      <w:r w:rsidR="00517689">
        <w:rPr>
          <w:rFonts w:ascii="Times New Roman" w:eastAsia="TimesNewRomanPSMT" w:hAnsi="Times New Roman" w:cs="Times New Roman"/>
          <w:sz w:val="24"/>
          <w:szCs w:val="24"/>
        </w:rPr>
        <w:t>.</w:t>
      </w:r>
      <w:r w:rsidR="00517689"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Han, </w:t>
      </w:r>
      <w:r w:rsidR="00517689" w:rsidRPr="00FA7F94">
        <w:rPr>
          <w:rFonts w:ascii="Times New Roman" w:eastAsia="TimesNewRomanPSMT" w:hAnsi="Times New Roman" w:cs="Times New Roman"/>
          <w:sz w:val="24"/>
          <w:szCs w:val="24"/>
        </w:rPr>
        <w:t>E</w:t>
      </w:r>
      <w:r w:rsidR="00517689">
        <w:rPr>
          <w:rFonts w:ascii="Times New Roman" w:eastAsia="TimesNewRomanPSMT" w:hAnsi="Times New Roman" w:cs="Times New Roman"/>
          <w:sz w:val="24"/>
          <w:szCs w:val="24"/>
        </w:rPr>
        <w:t xml:space="preserve">. </w:t>
      </w:r>
      <w:r w:rsidR="00517689" w:rsidRPr="00FA7F94">
        <w:rPr>
          <w:rFonts w:ascii="Times New Roman" w:eastAsia="TimesNewRomanPSMT" w:hAnsi="Times New Roman" w:cs="Times New Roman"/>
          <w:sz w:val="24"/>
          <w:szCs w:val="24"/>
        </w:rPr>
        <w:t>W</w:t>
      </w:r>
      <w:r w:rsidR="00517689">
        <w:rPr>
          <w:rFonts w:ascii="Times New Roman" w:eastAsia="TimesNewRomanPSMT" w:hAnsi="Times New Roman" w:cs="Times New Roman"/>
          <w:sz w:val="24"/>
          <w:szCs w:val="24"/>
        </w:rPr>
        <w:t>.</w:t>
      </w:r>
      <w:r w:rsidR="00517689"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 xml:space="preserve">Shin, </w:t>
      </w:r>
      <w:r w:rsidR="00517689" w:rsidRPr="00FA7F94">
        <w:rPr>
          <w:rFonts w:ascii="Times New Roman" w:eastAsia="TimesNewRomanPSMT" w:hAnsi="Times New Roman" w:cs="Times New Roman"/>
          <w:sz w:val="24"/>
          <w:szCs w:val="24"/>
        </w:rPr>
        <w:t>J</w:t>
      </w:r>
      <w:r w:rsidR="00517689">
        <w:rPr>
          <w:rFonts w:ascii="Times New Roman" w:eastAsia="TimesNewRomanPSMT" w:hAnsi="Times New Roman" w:cs="Times New Roman"/>
          <w:sz w:val="24"/>
          <w:szCs w:val="24"/>
        </w:rPr>
        <w:t xml:space="preserve">. </w:t>
      </w:r>
      <w:r w:rsidR="00517689" w:rsidRPr="00FA7F94">
        <w:rPr>
          <w:rFonts w:ascii="Times New Roman" w:eastAsia="TimesNewRomanPSMT" w:hAnsi="Times New Roman" w:cs="Times New Roman"/>
          <w:sz w:val="24"/>
          <w:szCs w:val="24"/>
        </w:rPr>
        <w:t>K</w:t>
      </w:r>
      <w:r w:rsidR="00517689">
        <w:rPr>
          <w:rFonts w:ascii="Times New Roman" w:eastAsia="TimesNewRomanPSMT" w:hAnsi="Times New Roman" w:cs="Times New Roman"/>
          <w:sz w:val="24"/>
          <w:szCs w:val="24"/>
        </w:rPr>
        <w:t>.</w:t>
      </w:r>
      <w:r w:rsidR="00517689" w:rsidRPr="00FA7F94">
        <w:rPr>
          <w:rFonts w:ascii="Times New Roman" w:eastAsia="TimesNewRomanPSMT" w:hAnsi="Times New Roman" w:cs="Times New Roman"/>
          <w:sz w:val="24"/>
          <w:szCs w:val="24"/>
        </w:rPr>
        <w:t xml:space="preserve"> </w:t>
      </w:r>
      <w:r w:rsidR="00ED23AD" w:rsidRPr="00FA7F94">
        <w:rPr>
          <w:rFonts w:ascii="Times New Roman" w:eastAsia="TimesNewRomanPSMT" w:hAnsi="Times New Roman" w:cs="Times New Roman"/>
          <w:sz w:val="24"/>
          <w:szCs w:val="24"/>
        </w:rPr>
        <w:t>Park</w:t>
      </w:r>
      <w:r w:rsidR="00404F08" w:rsidRPr="00FA7F94">
        <w:rPr>
          <w:rFonts w:ascii="Times New Roman" w:eastAsia="TimesNewRomanPSMT" w:hAnsi="Times New Roman" w:cs="Times New Roman"/>
          <w:sz w:val="24"/>
          <w:szCs w:val="24"/>
        </w:rPr>
        <w:t xml:space="preserve">. </w:t>
      </w:r>
      <w:r w:rsidR="00404F08" w:rsidRPr="00517689">
        <w:rPr>
          <w:rFonts w:ascii="Times New Roman" w:eastAsia="TimesNewRomanPSMT" w:hAnsi="Times New Roman" w:cs="Times New Roman"/>
          <w:i/>
          <w:iCs/>
          <w:sz w:val="24"/>
          <w:szCs w:val="24"/>
        </w:rPr>
        <w:t>Water Res</w:t>
      </w:r>
      <w:r w:rsidR="00517689">
        <w:rPr>
          <w:rFonts w:ascii="Times New Roman" w:eastAsia="TimesNewRomanPSMT" w:hAnsi="Times New Roman" w:cs="Times New Roman"/>
          <w:sz w:val="24"/>
          <w:szCs w:val="24"/>
        </w:rPr>
        <w:t>.</w:t>
      </w:r>
      <w:r w:rsidR="00ED23AD" w:rsidRPr="00FA7F94">
        <w:rPr>
          <w:rFonts w:ascii="Times New Roman" w:eastAsia="TimesNewRomanPSMT" w:hAnsi="Times New Roman" w:cs="Times New Roman"/>
          <w:sz w:val="24"/>
          <w:szCs w:val="24"/>
        </w:rPr>
        <w:t xml:space="preserve"> </w:t>
      </w:r>
      <w:r w:rsidR="00ED23AD" w:rsidRPr="00517689">
        <w:rPr>
          <w:rFonts w:ascii="Times New Roman" w:eastAsia="TimesNewRomanPSMT" w:hAnsi="Times New Roman" w:cs="Times New Roman"/>
          <w:b/>
          <w:bCs/>
          <w:sz w:val="24"/>
          <w:szCs w:val="24"/>
        </w:rPr>
        <w:t>2004</w:t>
      </w:r>
      <w:r w:rsidR="00517689">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Pr="00517689">
        <w:rPr>
          <w:rFonts w:ascii="Times New Roman" w:eastAsia="TimesNewRomanPSMT" w:hAnsi="Times New Roman" w:cs="Times New Roman"/>
          <w:i/>
          <w:iCs/>
          <w:sz w:val="24"/>
          <w:szCs w:val="24"/>
        </w:rPr>
        <w:t>38</w:t>
      </w:r>
      <w:r w:rsidR="00517689">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1289-1296.</w:t>
      </w:r>
      <w:r w:rsidR="00517689">
        <w:rPr>
          <w:rFonts w:ascii="Times New Roman" w:eastAsia="TimesNewRomanPSMT" w:hAnsi="Times New Roman" w:cs="Times New Roman"/>
          <w:sz w:val="24"/>
          <w:szCs w:val="24"/>
        </w:rPr>
        <w:t xml:space="preserve"> </w:t>
      </w:r>
      <w:r w:rsidR="00517689" w:rsidRPr="00517689">
        <w:rPr>
          <w:rFonts w:ascii="Times New Roman" w:eastAsia="TimesNewRomanPSMT" w:hAnsi="Times New Roman" w:cs="Times New Roman"/>
          <w:b/>
          <w:bCs/>
          <w:sz w:val="24"/>
          <w:szCs w:val="24"/>
        </w:rPr>
        <w:t>DOI</w:t>
      </w:r>
      <w:r w:rsidR="00517689">
        <w:rPr>
          <w:rFonts w:ascii="Times New Roman" w:eastAsia="TimesNewRomanPSMT" w:hAnsi="Times New Roman" w:cs="Times New Roman"/>
          <w:sz w:val="24"/>
          <w:szCs w:val="24"/>
        </w:rPr>
        <w:t xml:space="preserve">: </w:t>
      </w:r>
      <w:r w:rsidR="00517689" w:rsidRPr="00517689">
        <w:rPr>
          <w:rFonts w:ascii="Times New Roman" w:eastAsia="TimesNewRomanPSMT" w:hAnsi="Times New Roman" w:cs="Times New Roman"/>
          <w:sz w:val="24"/>
          <w:szCs w:val="24"/>
        </w:rPr>
        <w:t>10.1016/j.watres.2003.11.016</w:t>
      </w:r>
    </w:p>
    <w:p w:rsidR="00200D4A" w:rsidRPr="00FA7F94" w:rsidRDefault="00200D4A" w:rsidP="00EB4AA3">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19</w:t>
      </w:r>
      <w:r w:rsidR="007F5790" w:rsidRPr="00FA7F94">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EB4AA3" w:rsidRPr="00FA7F94">
        <w:rPr>
          <w:rFonts w:ascii="Times New Roman" w:eastAsia="TimesNewRomanPSMT" w:hAnsi="Times New Roman" w:cs="Times New Roman"/>
          <w:sz w:val="24"/>
          <w:szCs w:val="24"/>
        </w:rPr>
        <w:t>M</w:t>
      </w:r>
      <w:r w:rsidR="00EB4AA3">
        <w:rPr>
          <w:rFonts w:ascii="Times New Roman" w:eastAsia="TimesNewRomanPSMT" w:hAnsi="Times New Roman" w:cs="Times New Roman"/>
          <w:sz w:val="24"/>
          <w:szCs w:val="24"/>
        </w:rPr>
        <w:t>.</w:t>
      </w:r>
      <w:r w:rsidR="00EB4AA3" w:rsidRPr="00FA7F94">
        <w:rPr>
          <w:rFonts w:ascii="Times New Roman" w:eastAsia="TimesNewRomanPSMT" w:hAnsi="Times New Roman" w:cs="Times New Roman"/>
          <w:sz w:val="24"/>
          <w:szCs w:val="24"/>
        </w:rPr>
        <w:t xml:space="preserve"> </w:t>
      </w:r>
      <w:r w:rsidRPr="00FA7F94">
        <w:rPr>
          <w:rFonts w:ascii="Times New Roman" w:eastAsia="TimesNewRomanPSMT" w:hAnsi="Times New Roman" w:cs="Times New Roman"/>
          <w:sz w:val="24"/>
          <w:szCs w:val="24"/>
        </w:rPr>
        <w:t xml:space="preserve">Martınez, </w:t>
      </w:r>
      <w:r w:rsidR="00EB4AA3" w:rsidRPr="00FA7F94">
        <w:rPr>
          <w:rFonts w:ascii="Times New Roman" w:eastAsia="TimesNewRomanPSMT" w:hAnsi="Times New Roman" w:cs="Times New Roman"/>
          <w:sz w:val="24"/>
          <w:szCs w:val="24"/>
        </w:rPr>
        <w:t>N</w:t>
      </w:r>
      <w:r w:rsidR="00EB4AA3">
        <w:rPr>
          <w:rFonts w:ascii="Times New Roman" w:eastAsia="TimesNewRomanPSMT" w:hAnsi="Times New Roman" w:cs="Times New Roman"/>
          <w:sz w:val="24"/>
          <w:szCs w:val="24"/>
        </w:rPr>
        <w:t>.</w:t>
      </w:r>
      <w:r w:rsidR="00EB4AA3" w:rsidRPr="00FA7F94">
        <w:rPr>
          <w:rFonts w:ascii="Times New Roman" w:eastAsia="TimesNewRomanPSMT" w:hAnsi="Times New Roman" w:cs="Times New Roman"/>
          <w:sz w:val="24"/>
          <w:szCs w:val="24"/>
        </w:rPr>
        <w:t xml:space="preserve"> </w:t>
      </w:r>
      <w:r w:rsidRPr="00FA7F94">
        <w:rPr>
          <w:rFonts w:ascii="Times New Roman" w:eastAsia="TimesNewRomanPSMT" w:hAnsi="Times New Roman" w:cs="Times New Roman"/>
          <w:sz w:val="24"/>
          <w:szCs w:val="24"/>
        </w:rPr>
        <w:t>Miralles</w:t>
      </w:r>
      <w:r w:rsidR="00ED23AD" w:rsidRPr="00FA7F94">
        <w:rPr>
          <w:rFonts w:ascii="Times New Roman" w:eastAsia="TimesNewRomanPSMT" w:hAnsi="Times New Roman" w:cs="Times New Roman"/>
          <w:sz w:val="24"/>
          <w:szCs w:val="24"/>
        </w:rPr>
        <w:t xml:space="preserve">, </w:t>
      </w:r>
      <w:r w:rsidR="00EB4AA3">
        <w:rPr>
          <w:rFonts w:ascii="Times New Roman" w:eastAsia="TimesNewRomanPSMT" w:hAnsi="Times New Roman" w:cs="Times New Roman"/>
          <w:sz w:val="24"/>
          <w:szCs w:val="24"/>
        </w:rPr>
        <w:t>S. Hidalgo</w:t>
      </w:r>
      <w:r w:rsidR="00ED23AD" w:rsidRPr="00FA7F94">
        <w:rPr>
          <w:rFonts w:ascii="Times New Roman" w:eastAsia="TimesNewRomanPSMT" w:hAnsi="Times New Roman" w:cs="Times New Roman"/>
          <w:sz w:val="24"/>
          <w:szCs w:val="24"/>
        </w:rPr>
        <w:t xml:space="preserve">, </w:t>
      </w:r>
      <w:r w:rsidR="00EB4AA3">
        <w:rPr>
          <w:rFonts w:ascii="Times New Roman" w:eastAsia="TimesNewRomanPSMT" w:hAnsi="Times New Roman" w:cs="Times New Roman"/>
          <w:sz w:val="24"/>
          <w:szCs w:val="24"/>
        </w:rPr>
        <w:t xml:space="preserve">N. </w:t>
      </w:r>
      <w:r w:rsidR="00ED23AD" w:rsidRPr="00FA7F94">
        <w:rPr>
          <w:rFonts w:ascii="Times New Roman" w:eastAsia="TimesNewRomanPSMT" w:hAnsi="Times New Roman" w:cs="Times New Roman"/>
          <w:sz w:val="24"/>
          <w:szCs w:val="24"/>
        </w:rPr>
        <w:t>Fiol</w:t>
      </w:r>
      <w:r w:rsidR="00DF25E4" w:rsidRPr="00FA7F94">
        <w:rPr>
          <w:rFonts w:ascii="Times New Roman" w:eastAsia="TimesNewRomanPSMT" w:hAnsi="Times New Roman" w:cs="Times New Roman"/>
          <w:sz w:val="24"/>
          <w:szCs w:val="24"/>
        </w:rPr>
        <w:t xml:space="preserve">, </w:t>
      </w:r>
      <w:r w:rsidR="00EB4AA3">
        <w:rPr>
          <w:rFonts w:ascii="Times New Roman" w:eastAsia="TimesNewRomanPSMT" w:hAnsi="Times New Roman" w:cs="Times New Roman"/>
          <w:sz w:val="24"/>
          <w:szCs w:val="24"/>
        </w:rPr>
        <w:t>I. Villaescusa</w:t>
      </w:r>
      <w:r w:rsidR="00DF25E4" w:rsidRPr="00FA7F94">
        <w:rPr>
          <w:rFonts w:ascii="Times New Roman" w:eastAsia="TimesNewRomanPSMT" w:hAnsi="Times New Roman" w:cs="Times New Roman"/>
          <w:sz w:val="24"/>
          <w:szCs w:val="24"/>
        </w:rPr>
        <w:t xml:space="preserve">, </w:t>
      </w:r>
      <w:r w:rsidR="00EB4AA3">
        <w:rPr>
          <w:rFonts w:ascii="Times New Roman" w:eastAsia="TimesNewRomanPSMT" w:hAnsi="Times New Roman" w:cs="Times New Roman"/>
          <w:sz w:val="24"/>
          <w:szCs w:val="24"/>
        </w:rPr>
        <w:t>J. Poch</w:t>
      </w:r>
      <w:r w:rsidR="00404F08" w:rsidRPr="00FA7F94">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Pr="00EB4AA3">
        <w:rPr>
          <w:rFonts w:ascii="Times New Roman" w:eastAsia="TimesNewRomanPSMT" w:hAnsi="Times New Roman" w:cs="Times New Roman"/>
          <w:i/>
          <w:iCs/>
          <w:sz w:val="24"/>
          <w:szCs w:val="24"/>
        </w:rPr>
        <w:t>J</w:t>
      </w:r>
      <w:r w:rsidR="00EB4AA3" w:rsidRPr="00EB4AA3">
        <w:rPr>
          <w:rFonts w:ascii="Times New Roman" w:eastAsia="TimesNewRomanPSMT" w:hAnsi="Times New Roman" w:cs="Times New Roman"/>
          <w:i/>
          <w:iCs/>
          <w:sz w:val="24"/>
          <w:szCs w:val="24"/>
        </w:rPr>
        <w:t>.</w:t>
      </w:r>
      <w:r w:rsidRPr="00EB4AA3">
        <w:rPr>
          <w:rFonts w:ascii="Times New Roman" w:eastAsia="TimesNewRomanPSMT" w:hAnsi="Times New Roman" w:cs="Times New Roman"/>
          <w:i/>
          <w:iCs/>
          <w:sz w:val="24"/>
          <w:szCs w:val="24"/>
        </w:rPr>
        <w:t xml:space="preserve"> Hazard</w:t>
      </w:r>
      <w:r w:rsidR="00EB4AA3" w:rsidRPr="00EB4AA3">
        <w:rPr>
          <w:rFonts w:ascii="Times New Roman" w:eastAsia="TimesNewRomanPSMT" w:hAnsi="Times New Roman" w:cs="Times New Roman"/>
          <w:i/>
          <w:iCs/>
          <w:sz w:val="24"/>
          <w:szCs w:val="24"/>
        </w:rPr>
        <w:t>.</w:t>
      </w:r>
      <w:r w:rsidRPr="00EB4AA3">
        <w:rPr>
          <w:rFonts w:ascii="Times New Roman" w:eastAsia="TimesNewRomanPSMT" w:hAnsi="Times New Roman" w:cs="Times New Roman"/>
          <w:i/>
          <w:iCs/>
          <w:sz w:val="24"/>
          <w:szCs w:val="24"/>
        </w:rPr>
        <w:t xml:space="preserve"> Mater</w:t>
      </w:r>
      <w:r w:rsidR="00EB4AA3">
        <w:rPr>
          <w:rFonts w:ascii="Times New Roman" w:eastAsia="TimesNewRomanPSMT" w:hAnsi="Times New Roman" w:cs="Times New Roman"/>
          <w:sz w:val="24"/>
          <w:szCs w:val="24"/>
        </w:rPr>
        <w:t>.</w:t>
      </w:r>
      <w:r w:rsidR="00404F08" w:rsidRPr="00FA7F94">
        <w:rPr>
          <w:rFonts w:ascii="Times New Roman" w:eastAsia="TimesNewRomanPSMT" w:hAnsi="Times New Roman" w:cs="Times New Roman"/>
          <w:sz w:val="24"/>
          <w:szCs w:val="24"/>
        </w:rPr>
        <w:t xml:space="preserve"> </w:t>
      </w:r>
      <w:r w:rsidR="00DF25E4" w:rsidRPr="00EB4AA3">
        <w:rPr>
          <w:rFonts w:ascii="Times New Roman" w:eastAsia="TimesNewRomanPSMT" w:hAnsi="Times New Roman" w:cs="Times New Roman"/>
          <w:b/>
          <w:bCs/>
          <w:sz w:val="24"/>
          <w:szCs w:val="24"/>
        </w:rPr>
        <w:t>2006</w:t>
      </w:r>
      <w:r w:rsidR="00EB4AA3">
        <w:rPr>
          <w:rFonts w:ascii="Times New Roman" w:eastAsia="TimesNewRomanPSMT" w:hAnsi="Times New Roman" w:cs="Times New Roman"/>
          <w:sz w:val="24"/>
          <w:szCs w:val="24"/>
        </w:rPr>
        <w:t>,</w:t>
      </w:r>
      <w:r w:rsidR="00DF25E4" w:rsidRPr="00FA7F94">
        <w:rPr>
          <w:rFonts w:ascii="Times New Roman" w:eastAsia="TimesNewRomanPSMT" w:hAnsi="Times New Roman" w:cs="Times New Roman"/>
          <w:sz w:val="24"/>
          <w:szCs w:val="24"/>
        </w:rPr>
        <w:t xml:space="preserve"> </w:t>
      </w:r>
      <w:r w:rsidRPr="00EB4AA3">
        <w:rPr>
          <w:rFonts w:ascii="Times New Roman" w:eastAsia="TimesNewRomanPSMT" w:hAnsi="Times New Roman" w:cs="Times New Roman"/>
          <w:i/>
          <w:iCs/>
          <w:sz w:val="24"/>
          <w:szCs w:val="24"/>
        </w:rPr>
        <w:t>133</w:t>
      </w:r>
      <w:r w:rsidR="00EB4AA3">
        <w:rPr>
          <w:rFonts w:ascii="Times New Roman" w:eastAsia="TimesNewRomanPSMT" w:hAnsi="Times New Roman" w:cs="Times New Roman"/>
          <w:sz w:val="24"/>
          <w:szCs w:val="24"/>
        </w:rPr>
        <w:t>,</w:t>
      </w:r>
      <w:r w:rsidR="00DF25E4" w:rsidRPr="00FA7F94">
        <w:rPr>
          <w:rFonts w:ascii="Times New Roman" w:eastAsia="TimesNewRomanPSMT" w:hAnsi="Times New Roman" w:cs="Times New Roman"/>
          <w:sz w:val="24"/>
          <w:szCs w:val="24"/>
        </w:rPr>
        <w:t xml:space="preserve"> 203-211</w:t>
      </w:r>
      <w:r w:rsidRPr="00FA7F94">
        <w:rPr>
          <w:rFonts w:ascii="Times New Roman" w:eastAsia="TimesNewRomanPSMT" w:hAnsi="Times New Roman" w:cs="Times New Roman"/>
          <w:sz w:val="24"/>
          <w:szCs w:val="24"/>
        </w:rPr>
        <w:t>.</w:t>
      </w:r>
      <w:r w:rsidR="00EB4AA3">
        <w:rPr>
          <w:rFonts w:ascii="Times New Roman" w:eastAsia="TimesNewRomanPSMT" w:hAnsi="Times New Roman" w:cs="Times New Roman"/>
          <w:sz w:val="24"/>
          <w:szCs w:val="24"/>
        </w:rPr>
        <w:t xml:space="preserve"> </w:t>
      </w:r>
      <w:r w:rsidR="00EB4AA3" w:rsidRPr="00EB4AA3">
        <w:rPr>
          <w:rFonts w:ascii="Times New Roman" w:eastAsia="TimesNewRomanPSMT" w:hAnsi="Times New Roman" w:cs="Times New Roman"/>
          <w:b/>
          <w:bCs/>
          <w:sz w:val="24"/>
          <w:szCs w:val="24"/>
        </w:rPr>
        <w:t>DOI</w:t>
      </w:r>
      <w:r w:rsidR="00EB4AA3">
        <w:rPr>
          <w:rFonts w:ascii="Times New Roman" w:eastAsia="TimesNewRomanPSMT" w:hAnsi="Times New Roman" w:cs="Times New Roman"/>
          <w:sz w:val="24"/>
          <w:szCs w:val="24"/>
        </w:rPr>
        <w:t xml:space="preserve">: </w:t>
      </w:r>
      <w:r w:rsidR="00EB4AA3" w:rsidRPr="00EB4AA3">
        <w:rPr>
          <w:rFonts w:ascii="Times New Roman" w:eastAsia="TimesNewRomanPSMT" w:hAnsi="Times New Roman" w:cs="Times New Roman"/>
          <w:sz w:val="24"/>
          <w:szCs w:val="24"/>
        </w:rPr>
        <w:t>10.1016/j.jhazmat.2005.10.030</w:t>
      </w:r>
      <w:r w:rsidR="00EB4AA3">
        <w:rPr>
          <w:rFonts w:ascii="Times New Roman" w:eastAsia="TimesNewRomanPSMT" w:hAnsi="Times New Roman" w:cs="Times New Roman"/>
          <w:sz w:val="24"/>
          <w:szCs w:val="24"/>
        </w:rPr>
        <w:t>.</w:t>
      </w:r>
    </w:p>
    <w:p w:rsidR="00200D4A" w:rsidRPr="00FA7F94" w:rsidRDefault="00200D4A" w:rsidP="00EB4AA3">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20</w:t>
      </w:r>
      <w:r w:rsidR="007F5790" w:rsidRPr="00FA7F94">
        <w:rPr>
          <w:rFonts w:ascii="Times New Roman" w:eastAsia="TimesNewRomanPSMT" w:hAnsi="Times New Roman" w:cs="Times New Roman"/>
          <w:sz w:val="24"/>
          <w:szCs w:val="24"/>
        </w:rPr>
        <w:t>.</w:t>
      </w:r>
      <w:r w:rsidR="00DF25E4" w:rsidRPr="00FA7F94">
        <w:rPr>
          <w:rFonts w:ascii="Times New Roman" w:eastAsia="TimesNewRomanPSMT" w:hAnsi="Times New Roman" w:cs="Times New Roman"/>
          <w:sz w:val="24"/>
          <w:szCs w:val="24"/>
        </w:rPr>
        <w:t xml:space="preserve"> </w:t>
      </w:r>
      <w:r w:rsidR="00EB4AA3" w:rsidRPr="00FA7F94">
        <w:rPr>
          <w:rFonts w:ascii="Times New Roman" w:eastAsia="TimesNewRomanPSMT" w:hAnsi="Times New Roman" w:cs="Times New Roman"/>
          <w:sz w:val="24"/>
          <w:szCs w:val="24"/>
        </w:rPr>
        <w:t>V</w:t>
      </w:r>
      <w:r w:rsidR="00EB4AA3">
        <w:rPr>
          <w:rFonts w:ascii="Times New Roman" w:eastAsia="TimesNewRomanPSMT" w:hAnsi="Times New Roman" w:cs="Times New Roman"/>
          <w:sz w:val="24"/>
          <w:szCs w:val="24"/>
        </w:rPr>
        <w:t xml:space="preserve">. </w:t>
      </w:r>
      <w:r w:rsidR="00EB4AA3" w:rsidRPr="00FA7F94">
        <w:rPr>
          <w:rFonts w:ascii="Times New Roman" w:eastAsia="TimesNewRomanPSMT" w:hAnsi="Times New Roman" w:cs="Times New Roman"/>
          <w:sz w:val="24"/>
          <w:szCs w:val="24"/>
        </w:rPr>
        <w:t>K</w:t>
      </w:r>
      <w:r w:rsidR="00EB4AA3">
        <w:rPr>
          <w:rFonts w:ascii="Times New Roman" w:eastAsia="TimesNewRomanPSMT" w:hAnsi="Times New Roman" w:cs="Times New Roman"/>
          <w:sz w:val="24"/>
          <w:szCs w:val="24"/>
        </w:rPr>
        <w:t>.</w:t>
      </w:r>
      <w:r w:rsidR="00EB4AA3" w:rsidRPr="00FA7F94">
        <w:rPr>
          <w:rFonts w:ascii="Times New Roman" w:eastAsia="TimesNewRomanPSMT" w:hAnsi="Times New Roman" w:cs="Times New Roman"/>
          <w:sz w:val="24"/>
          <w:szCs w:val="24"/>
        </w:rPr>
        <w:t xml:space="preserve"> </w:t>
      </w:r>
      <w:r w:rsidR="00DF25E4" w:rsidRPr="00FA7F94">
        <w:rPr>
          <w:rFonts w:ascii="Times New Roman" w:eastAsia="TimesNewRomanPSMT" w:hAnsi="Times New Roman" w:cs="Times New Roman"/>
          <w:sz w:val="24"/>
          <w:szCs w:val="24"/>
        </w:rPr>
        <w:t xml:space="preserve">Gupta, </w:t>
      </w:r>
      <w:r w:rsidR="00EB4AA3" w:rsidRPr="00FA7F94">
        <w:rPr>
          <w:rFonts w:ascii="Times New Roman" w:eastAsia="TimesNewRomanPSMT" w:hAnsi="Times New Roman" w:cs="Times New Roman"/>
          <w:sz w:val="24"/>
          <w:szCs w:val="24"/>
        </w:rPr>
        <w:t>C</w:t>
      </w:r>
      <w:r w:rsidR="00EB4AA3">
        <w:rPr>
          <w:rFonts w:ascii="Times New Roman" w:eastAsia="TimesNewRomanPSMT" w:hAnsi="Times New Roman" w:cs="Times New Roman"/>
          <w:sz w:val="24"/>
          <w:szCs w:val="24"/>
        </w:rPr>
        <w:t xml:space="preserve">. </w:t>
      </w:r>
      <w:r w:rsidR="00EB4AA3" w:rsidRPr="00FA7F94">
        <w:rPr>
          <w:rFonts w:ascii="Times New Roman" w:eastAsia="TimesNewRomanPSMT" w:hAnsi="Times New Roman" w:cs="Times New Roman"/>
          <w:sz w:val="24"/>
          <w:szCs w:val="24"/>
        </w:rPr>
        <w:t>K</w:t>
      </w:r>
      <w:r w:rsidR="00EB4AA3">
        <w:rPr>
          <w:rFonts w:ascii="Times New Roman" w:eastAsia="TimesNewRomanPSMT" w:hAnsi="Times New Roman" w:cs="Times New Roman"/>
          <w:sz w:val="24"/>
          <w:szCs w:val="24"/>
        </w:rPr>
        <w:t>.</w:t>
      </w:r>
      <w:r w:rsidR="00EB4AA3" w:rsidRPr="00FA7F94">
        <w:rPr>
          <w:rFonts w:ascii="Times New Roman" w:eastAsia="TimesNewRomanPSMT" w:hAnsi="Times New Roman" w:cs="Times New Roman"/>
          <w:sz w:val="24"/>
          <w:szCs w:val="24"/>
        </w:rPr>
        <w:t xml:space="preserve"> </w:t>
      </w:r>
      <w:r w:rsidR="00DF25E4" w:rsidRPr="00FA7F94">
        <w:rPr>
          <w:rFonts w:ascii="Times New Roman" w:eastAsia="TimesNewRomanPSMT" w:hAnsi="Times New Roman" w:cs="Times New Roman"/>
          <w:sz w:val="24"/>
          <w:szCs w:val="24"/>
        </w:rPr>
        <w:t xml:space="preserve">Jain, </w:t>
      </w:r>
      <w:r w:rsidR="00EB4AA3" w:rsidRPr="00FA7F94">
        <w:rPr>
          <w:rFonts w:ascii="Times New Roman" w:eastAsia="TimesNewRomanPSMT" w:hAnsi="Times New Roman" w:cs="Times New Roman"/>
          <w:sz w:val="24"/>
          <w:szCs w:val="24"/>
        </w:rPr>
        <w:t>I</w:t>
      </w:r>
      <w:r w:rsidR="00EB4AA3">
        <w:rPr>
          <w:rFonts w:ascii="Times New Roman" w:eastAsia="TimesNewRomanPSMT" w:hAnsi="Times New Roman" w:cs="Times New Roman"/>
          <w:sz w:val="24"/>
          <w:szCs w:val="24"/>
        </w:rPr>
        <w:t>.</w:t>
      </w:r>
      <w:r w:rsidR="00EB4AA3" w:rsidRPr="00FA7F94">
        <w:rPr>
          <w:rFonts w:ascii="Times New Roman" w:eastAsia="TimesNewRomanPSMT" w:hAnsi="Times New Roman" w:cs="Times New Roman"/>
          <w:sz w:val="24"/>
          <w:szCs w:val="24"/>
        </w:rPr>
        <w:t xml:space="preserve"> </w:t>
      </w:r>
      <w:r w:rsidR="00DF25E4" w:rsidRPr="00FA7F94">
        <w:rPr>
          <w:rFonts w:ascii="Times New Roman" w:eastAsia="TimesNewRomanPSMT" w:hAnsi="Times New Roman" w:cs="Times New Roman"/>
          <w:sz w:val="24"/>
          <w:szCs w:val="24"/>
        </w:rPr>
        <w:t xml:space="preserve">Ali, </w:t>
      </w:r>
      <w:r w:rsidR="00EB4AA3">
        <w:rPr>
          <w:rFonts w:ascii="Times New Roman" w:eastAsia="TimesNewRomanPSMT" w:hAnsi="Times New Roman" w:cs="Times New Roman"/>
          <w:sz w:val="24"/>
          <w:szCs w:val="24"/>
        </w:rPr>
        <w:t>M. Sharma</w:t>
      </w:r>
      <w:r w:rsidR="00DF25E4" w:rsidRPr="00FA7F94">
        <w:rPr>
          <w:rFonts w:ascii="Times New Roman" w:eastAsia="TimesNewRomanPSMT" w:hAnsi="Times New Roman" w:cs="Times New Roman"/>
          <w:sz w:val="24"/>
          <w:szCs w:val="24"/>
        </w:rPr>
        <w:t xml:space="preserve">, </w:t>
      </w:r>
      <w:r w:rsidR="00EB4AA3">
        <w:rPr>
          <w:rFonts w:ascii="Times New Roman" w:eastAsia="TimesNewRomanPSMT" w:hAnsi="Times New Roman" w:cs="Times New Roman"/>
          <w:sz w:val="24"/>
          <w:szCs w:val="24"/>
        </w:rPr>
        <w:t>V. K. Saini</w:t>
      </w:r>
      <w:r w:rsidR="00404F08" w:rsidRPr="00FA7F94">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DF25E4" w:rsidRPr="00EB4AA3">
        <w:rPr>
          <w:rFonts w:ascii="Times New Roman" w:eastAsia="TimesNewRomanPSMT" w:hAnsi="Times New Roman" w:cs="Times New Roman"/>
          <w:i/>
          <w:iCs/>
          <w:sz w:val="24"/>
          <w:szCs w:val="24"/>
        </w:rPr>
        <w:t>Water Re</w:t>
      </w:r>
      <w:r w:rsidR="00404F08" w:rsidRPr="00EB4AA3">
        <w:rPr>
          <w:rFonts w:ascii="Times New Roman" w:eastAsia="TimesNewRomanPSMT" w:hAnsi="Times New Roman" w:cs="Times New Roman"/>
          <w:i/>
          <w:iCs/>
          <w:sz w:val="24"/>
          <w:szCs w:val="24"/>
        </w:rPr>
        <w:t>s</w:t>
      </w:r>
      <w:r w:rsidR="00EB4AA3">
        <w:rPr>
          <w:rFonts w:ascii="Times New Roman" w:eastAsia="TimesNewRomanPSMT" w:hAnsi="Times New Roman" w:cs="Times New Roman"/>
          <w:sz w:val="24"/>
          <w:szCs w:val="24"/>
        </w:rPr>
        <w:t>.</w:t>
      </w:r>
      <w:r w:rsidR="00DF25E4" w:rsidRPr="00FA7F94">
        <w:rPr>
          <w:rFonts w:ascii="Times New Roman" w:eastAsia="TimesNewRomanPSMT" w:hAnsi="Times New Roman" w:cs="Times New Roman"/>
          <w:sz w:val="24"/>
          <w:szCs w:val="24"/>
        </w:rPr>
        <w:t xml:space="preserve"> </w:t>
      </w:r>
      <w:r w:rsidR="00DF25E4" w:rsidRPr="00EB4AA3">
        <w:rPr>
          <w:rFonts w:ascii="Times New Roman" w:eastAsia="TimesNewRomanPSMT" w:hAnsi="Times New Roman" w:cs="Times New Roman"/>
          <w:b/>
          <w:bCs/>
          <w:sz w:val="24"/>
          <w:szCs w:val="24"/>
        </w:rPr>
        <w:t>2003</w:t>
      </w:r>
      <w:r w:rsidR="00EB4AA3">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Pr="00EB4AA3">
        <w:rPr>
          <w:rFonts w:ascii="Times New Roman" w:eastAsia="TimesNewRomanPSMT" w:hAnsi="Times New Roman" w:cs="Times New Roman"/>
          <w:i/>
          <w:iCs/>
          <w:sz w:val="24"/>
          <w:szCs w:val="24"/>
        </w:rPr>
        <w:t>37</w:t>
      </w:r>
      <w:r w:rsidR="00EB4AA3">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4038-4047.</w:t>
      </w:r>
      <w:r w:rsidR="00EB4AA3">
        <w:rPr>
          <w:rFonts w:ascii="Times New Roman" w:hAnsi="Times New Roman" w:cs="Times New Roman"/>
          <w:sz w:val="24"/>
          <w:szCs w:val="24"/>
        </w:rPr>
        <w:t xml:space="preserve"> </w:t>
      </w:r>
      <w:r w:rsidR="00EB4AA3" w:rsidRPr="00EB4AA3">
        <w:rPr>
          <w:rFonts w:ascii="Times New Roman" w:hAnsi="Times New Roman" w:cs="Times New Roman"/>
          <w:b/>
          <w:bCs/>
          <w:sz w:val="24"/>
          <w:szCs w:val="24"/>
        </w:rPr>
        <w:t>DOI</w:t>
      </w:r>
      <w:r w:rsidR="00EB4AA3">
        <w:rPr>
          <w:rFonts w:ascii="Times New Roman" w:hAnsi="Times New Roman" w:cs="Times New Roman"/>
          <w:sz w:val="24"/>
          <w:szCs w:val="24"/>
        </w:rPr>
        <w:t xml:space="preserve">: </w:t>
      </w:r>
      <w:r w:rsidR="00EB4AA3" w:rsidRPr="00EB4AA3">
        <w:rPr>
          <w:rFonts w:ascii="Times New Roman" w:eastAsia="TimesNewRomanPSMT" w:hAnsi="Times New Roman" w:cs="Times New Roman"/>
          <w:sz w:val="24"/>
          <w:szCs w:val="24"/>
        </w:rPr>
        <w:t>10.1016/S0043-1354(03)00292-6</w:t>
      </w:r>
      <w:r w:rsidR="00EB4AA3">
        <w:rPr>
          <w:rFonts w:ascii="Times New Roman" w:eastAsia="TimesNewRomanPSMT" w:hAnsi="Times New Roman" w:cs="Times New Roman"/>
          <w:sz w:val="24"/>
          <w:szCs w:val="24"/>
        </w:rPr>
        <w:t>.</w:t>
      </w:r>
    </w:p>
    <w:p w:rsidR="00200D4A" w:rsidRPr="00FA7F94" w:rsidRDefault="00200D4A" w:rsidP="00EB4AA3">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21</w:t>
      </w:r>
      <w:r w:rsidR="007F5790" w:rsidRPr="00FA7F94">
        <w:rPr>
          <w:rFonts w:ascii="Times New Roman" w:eastAsia="TimesNewRomanPSMT" w:hAnsi="Times New Roman" w:cs="Times New Roman"/>
          <w:sz w:val="24"/>
          <w:szCs w:val="24"/>
        </w:rPr>
        <w:t>.</w:t>
      </w:r>
      <w:r w:rsidR="008C015F" w:rsidRPr="00FA7F94">
        <w:rPr>
          <w:rFonts w:ascii="Times New Roman" w:eastAsia="TimesNewRomanPSMT" w:hAnsi="Times New Roman" w:cs="Times New Roman"/>
          <w:sz w:val="24"/>
          <w:szCs w:val="24"/>
        </w:rPr>
        <w:t xml:space="preserve"> </w:t>
      </w:r>
      <w:r w:rsidR="009E263A" w:rsidRPr="00FA7F94">
        <w:rPr>
          <w:rFonts w:ascii="Times New Roman" w:eastAsia="TimesNewRomanPSMT" w:hAnsi="Times New Roman" w:cs="Times New Roman"/>
          <w:sz w:val="24"/>
          <w:szCs w:val="24"/>
        </w:rPr>
        <w:t>J</w:t>
      </w:r>
      <w:r w:rsidR="009E263A">
        <w:rPr>
          <w:rFonts w:ascii="Times New Roman" w:eastAsia="TimesNewRomanPSMT" w:hAnsi="Times New Roman" w:cs="Times New Roman"/>
          <w:sz w:val="24"/>
          <w:szCs w:val="24"/>
        </w:rPr>
        <w:t xml:space="preserve">. </w:t>
      </w:r>
      <w:r w:rsidR="008C015F" w:rsidRPr="00FA7F94">
        <w:rPr>
          <w:rFonts w:ascii="Times New Roman" w:eastAsia="TimesNewRomanPSMT" w:hAnsi="Times New Roman" w:cs="Times New Roman"/>
          <w:sz w:val="24"/>
          <w:szCs w:val="24"/>
        </w:rPr>
        <w:t xml:space="preserve">Anwar, </w:t>
      </w:r>
      <w:r w:rsidR="00EB4AA3" w:rsidRPr="00FA7F94">
        <w:rPr>
          <w:rFonts w:ascii="Times New Roman" w:eastAsia="TimesNewRomanPSMT" w:hAnsi="Times New Roman" w:cs="Times New Roman"/>
          <w:sz w:val="24"/>
          <w:szCs w:val="24"/>
        </w:rPr>
        <w:t>U</w:t>
      </w:r>
      <w:r w:rsidR="00EB4AA3">
        <w:rPr>
          <w:rFonts w:ascii="Times New Roman" w:eastAsia="TimesNewRomanPSMT" w:hAnsi="Times New Roman" w:cs="Times New Roman"/>
          <w:sz w:val="24"/>
          <w:szCs w:val="24"/>
        </w:rPr>
        <w:t>.</w:t>
      </w:r>
      <w:r w:rsidR="00EB4AA3" w:rsidRPr="00FA7F94">
        <w:rPr>
          <w:rFonts w:ascii="Times New Roman" w:eastAsia="TimesNewRomanPSMT" w:hAnsi="Times New Roman" w:cs="Times New Roman"/>
          <w:sz w:val="24"/>
          <w:szCs w:val="24"/>
        </w:rPr>
        <w:t xml:space="preserve"> </w:t>
      </w:r>
      <w:r w:rsidR="008C015F" w:rsidRPr="00FA7F94">
        <w:rPr>
          <w:rFonts w:ascii="Times New Roman" w:eastAsia="TimesNewRomanPSMT" w:hAnsi="Times New Roman" w:cs="Times New Roman"/>
          <w:sz w:val="24"/>
          <w:szCs w:val="24"/>
        </w:rPr>
        <w:t xml:space="preserve">Shafique, </w:t>
      </w:r>
      <w:r w:rsidR="00EB4AA3" w:rsidRPr="00FA7F94">
        <w:rPr>
          <w:rFonts w:ascii="Times New Roman" w:eastAsia="TimesNewRomanPSMT" w:hAnsi="Times New Roman" w:cs="Times New Roman"/>
          <w:sz w:val="24"/>
          <w:szCs w:val="24"/>
        </w:rPr>
        <w:t>M</w:t>
      </w:r>
      <w:r w:rsidR="00EB4AA3">
        <w:rPr>
          <w:rFonts w:ascii="Times New Roman" w:eastAsia="TimesNewRomanPSMT" w:hAnsi="Times New Roman" w:cs="Times New Roman"/>
          <w:sz w:val="24"/>
          <w:szCs w:val="24"/>
        </w:rPr>
        <w:t>.</w:t>
      </w:r>
      <w:r w:rsidR="00EB4AA3" w:rsidRPr="00FA7F94">
        <w:rPr>
          <w:rFonts w:ascii="Times New Roman" w:eastAsia="TimesNewRomanPSMT" w:hAnsi="Times New Roman" w:cs="Times New Roman"/>
          <w:sz w:val="24"/>
          <w:szCs w:val="24"/>
        </w:rPr>
        <w:t xml:space="preserve"> </w:t>
      </w:r>
      <w:r w:rsidR="008C015F" w:rsidRPr="00FA7F94">
        <w:rPr>
          <w:rFonts w:ascii="Times New Roman" w:eastAsia="TimesNewRomanPSMT" w:hAnsi="Times New Roman" w:cs="Times New Roman"/>
          <w:sz w:val="24"/>
          <w:szCs w:val="24"/>
        </w:rPr>
        <w:t xml:space="preserve">Salman, </w:t>
      </w:r>
      <w:r w:rsidR="00EB4AA3" w:rsidRPr="00FA7F94">
        <w:rPr>
          <w:rFonts w:ascii="Times New Roman" w:eastAsia="TimesNewRomanPSMT" w:hAnsi="Times New Roman" w:cs="Times New Roman"/>
          <w:sz w:val="24"/>
          <w:szCs w:val="24"/>
        </w:rPr>
        <w:t>A</w:t>
      </w:r>
      <w:r w:rsidR="00EB4AA3">
        <w:rPr>
          <w:rFonts w:ascii="Times New Roman" w:eastAsia="TimesNewRomanPSMT" w:hAnsi="Times New Roman" w:cs="Times New Roman"/>
          <w:sz w:val="24"/>
          <w:szCs w:val="24"/>
        </w:rPr>
        <w:t>.</w:t>
      </w:r>
      <w:r w:rsidR="00EB4AA3" w:rsidRPr="00FA7F94">
        <w:rPr>
          <w:rFonts w:ascii="Times New Roman" w:eastAsia="TimesNewRomanPSMT" w:hAnsi="Times New Roman" w:cs="Times New Roman"/>
          <w:sz w:val="24"/>
          <w:szCs w:val="24"/>
        </w:rPr>
        <w:t xml:space="preserve"> </w:t>
      </w:r>
      <w:r w:rsidR="008C015F" w:rsidRPr="00FA7F94">
        <w:rPr>
          <w:rFonts w:ascii="Times New Roman" w:eastAsia="TimesNewRomanPSMT" w:hAnsi="Times New Roman" w:cs="Times New Roman"/>
          <w:sz w:val="24"/>
          <w:szCs w:val="24"/>
        </w:rPr>
        <w:t xml:space="preserve">Dar, </w:t>
      </w:r>
      <w:r w:rsidR="00EB4AA3" w:rsidRPr="00FA7F94">
        <w:rPr>
          <w:rFonts w:ascii="Times New Roman" w:eastAsia="TimesNewRomanPSMT" w:hAnsi="Times New Roman" w:cs="Times New Roman"/>
          <w:sz w:val="24"/>
          <w:szCs w:val="24"/>
        </w:rPr>
        <w:t xml:space="preserve">S. </w:t>
      </w:r>
      <w:r w:rsidR="008C015F" w:rsidRPr="00FA7F94">
        <w:rPr>
          <w:rFonts w:ascii="Times New Roman" w:eastAsia="TimesNewRomanPSMT" w:hAnsi="Times New Roman" w:cs="Times New Roman"/>
          <w:sz w:val="24"/>
          <w:szCs w:val="24"/>
        </w:rPr>
        <w:t>Anwar</w:t>
      </w:r>
      <w:r w:rsidR="00EB4AA3">
        <w:rPr>
          <w:rFonts w:ascii="Times New Roman" w:eastAsia="TimesNewRomanPSMT" w:hAnsi="Times New Roman" w:cs="Times New Roman"/>
          <w:sz w:val="24"/>
          <w:szCs w:val="24"/>
        </w:rPr>
        <w:t>.</w:t>
      </w:r>
      <w:r w:rsidR="008C015F" w:rsidRPr="00FA7F94">
        <w:rPr>
          <w:rFonts w:ascii="Times New Roman" w:eastAsia="TimesNewRomanPSMT" w:hAnsi="Times New Roman" w:cs="Times New Roman"/>
          <w:sz w:val="24"/>
          <w:szCs w:val="24"/>
        </w:rPr>
        <w:t xml:space="preserve"> </w:t>
      </w:r>
      <w:r w:rsidR="008C015F" w:rsidRPr="00EB4AA3">
        <w:rPr>
          <w:rFonts w:ascii="Times New Roman" w:eastAsia="TimesNewRomanPSMT" w:hAnsi="Times New Roman" w:cs="Times New Roman"/>
          <w:i/>
          <w:iCs/>
          <w:sz w:val="24"/>
          <w:szCs w:val="24"/>
        </w:rPr>
        <w:t>Bioresour</w:t>
      </w:r>
      <w:r w:rsidR="00EB4AA3" w:rsidRPr="00EB4AA3">
        <w:rPr>
          <w:rFonts w:ascii="Times New Roman" w:eastAsia="TimesNewRomanPSMT" w:hAnsi="Times New Roman" w:cs="Times New Roman"/>
          <w:i/>
          <w:iCs/>
          <w:sz w:val="24"/>
          <w:szCs w:val="24"/>
        </w:rPr>
        <w:t>.</w:t>
      </w:r>
      <w:r w:rsidR="008C015F" w:rsidRPr="00EB4AA3">
        <w:rPr>
          <w:rFonts w:ascii="Times New Roman" w:eastAsia="TimesNewRomanPSMT" w:hAnsi="Times New Roman" w:cs="Times New Roman"/>
          <w:i/>
          <w:iCs/>
          <w:sz w:val="24"/>
          <w:szCs w:val="24"/>
        </w:rPr>
        <w:t xml:space="preserve"> Technol</w:t>
      </w:r>
      <w:r w:rsidR="00EB4AA3">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8C015F" w:rsidRPr="00EB4AA3">
        <w:rPr>
          <w:rFonts w:ascii="Times New Roman" w:eastAsia="TimesNewRomanPSMT" w:hAnsi="Times New Roman" w:cs="Times New Roman"/>
          <w:b/>
          <w:bCs/>
          <w:sz w:val="24"/>
          <w:szCs w:val="24"/>
        </w:rPr>
        <w:t>2010</w:t>
      </w:r>
      <w:r w:rsidR="00EB4AA3">
        <w:rPr>
          <w:rFonts w:ascii="Times New Roman" w:eastAsia="TimesNewRomanPSMT" w:hAnsi="Times New Roman" w:cs="Times New Roman"/>
          <w:sz w:val="24"/>
          <w:szCs w:val="24"/>
        </w:rPr>
        <w:t>,</w:t>
      </w:r>
      <w:r w:rsidR="008C015F" w:rsidRPr="00FA7F94">
        <w:rPr>
          <w:rFonts w:ascii="Times New Roman" w:eastAsia="TimesNewRomanPSMT" w:hAnsi="Times New Roman" w:cs="Times New Roman"/>
          <w:sz w:val="24"/>
          <w:szCs w:val="24"/>
        </w:rPr>
        <w:t xml:space="preserve"> </w:t>
      </w:r>
      <w:r w:rsidRPr="00EB4AA3">
        <w:rPr>
          <w:rFonts w:ascii="Times New Roman" w:eastAsia="TimesNewRomanPSMT" w:hAnsi="Times New Roman" w:cs="Times New Roman"/>
          <w:i/>
          <w:iCs/>
          <w:sz w:val="24"/>
          <w:szCs w:val="24"/>
        </w:rPr>
        <w:t>101</w:t>
      </w:r>
      <w:r w:rsidR="00EB4AA3">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1752-1762.</w:t>
      </w:r>
      <w:r w:rsidR="00EB4AA3">
        <w:rPr>
          <w:rFonts w:ascii="Times New Roman" w:eastAsia="TimesNewRomanPSMT" w:hAnsi="Times New Roman" w:cs="Times New Roman"/>
          <w:sz w:val="24"/>
          <w:szCs w:val="24"/>
        </w:rPr>
        <w:t xml:space="preserve"> </w:t>
      </w:r>
      <w:r w:rsidR="00EB4AA3" w:rsidRPr="00EB4AA3">
        <w:rPr>
          <w:rFonts w:ascii="Times New Roman" w:eastAsia="TimesNewRomanPSMT" w:hAnsi="Times New Roman" w:cs="Times New Roman"/>
          <w:b/>
          <w:bCs/>
          <w:sz w:val="24"/>
          <w:szCs w:val="24"/>
        </w:rPr>
        <w:t>DOI</w:t>
      </w:r>
      <w:r w:rsidR="00EB4AA3">
        <w:rPr>
          <w:rFonts w:ascii="Times New Roman" w:eastAsia="TimesNewRomanPSMT" w:hAnsi="Times New Roman" w:cs="Times New Roman"/>
          <w:sz w:val="24"/>
          <w:szCs w:val="24"/>
        </w:rPr>
        <w:t xml:space="preserve">: </w:t>
      </w:r>
      <w:r w:rsidR="00EB4AA3" w:rsidRPr="00EB4AA3">
        <w:rPr>
          <w:rFonts w:ascii="Times New Roman" w:eastAsia="TimesNewRomanPSMT" w:hAnsi="Times New Roman" w:cs="Times New Roman"/>
          <w:sz w:val="24"/>
          <w:szCs w:val="24"/>
        </w:rPr>
        <w:t>10.1016/j.biortech.2009.10.021</w:t>
      </w:r>
      <w:r w:rsidR="00EB4AA3">
        <w:rPr>
          <w:rFonts w:ascii="Times New Roman" w:eastAsia="TimesNewRomanPSMT" w:hAnsi="Times New Roman" w:cs="Times New Roman"/>
          <w:sz w:val="24"/>
          <w:szCs w:val="24"/>
        </w:rPr>
        <w:t>.</w:t>
      </w:r>
    </w:p>
    <w:p w:rsidR="00200D4A" w:rsidRPr="00FA7F94" w:rsidRDefault="00200D4A" w:rsidP="009E263A">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22</w:t>
      </w:r>
      <w:r w:rsidR="007F5790" w:rsidRPr="00FA7F94">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9E263A" w:rsidRPr="00FA7F94">
        <w:rPr>
          <w:rFonts w:ascii="Times New Roman" w:eastAsia="TimesNewRomanPSMT" w:hAnsi="Times New Roman" w:cs="Times New Roman"/>
          <w:sz w:val="24"/>
          <w:szCs w:val="24"/>
        </w:rPr>
        <w:t>E</w:t>
      </w:r>
      <w:r w:rsidR="009E263A">
        <w:rPr>
          <w:rFonts w:ascii="Times New Roman" w:eastAsia="TimesNewRomanPSMT" w:hAnsi="Times New Roman" w:cs="Times New Roman"/>
          <w:sz w:val="24"/>
          <w:szCs w:val="24"/>
        </w:rPr>
        <w:t xml:space="preserve">. </w:t>
      </w:r>
      <w:r w:rsidR="009E263A" w:rsidRPr="00FA7F94">
        <w:rPr>
          <w:rFonts w:ascii="Times New Roman" w:eastAsia="TimesNewRomanPSMT" w:hAnsi="Times New Roman" w:cs="Times New Roman"/>
          <w:sz w:val="24"/>
          <w:szCs w:val="24"/>
        </w:rPr>
        <w:t>I.</w:t>
      </w:r>
      <w:r w:rsidR="009E263A">
        <w:rPr>
          <w:rFonts w:ascii="Times New Roman" w:eastAsia="TimesNewRomanPSMT" w:hAnsi="Times New Roman" w:cs="Times New Roman"/>
          <w:sz w:val="24"/>
          <w:szCs w:val="24"/>
        </w:rPr>
        <w:t xml:space="preserve"> </w:t>
      </w:r>
      <w:r w:rsidRPr="00FA7F94">
        <w:rPr>
          <w:rFonts w:ascii="Times New Roman" w:eastAsia="TimesNewRomanPSMT" w:hAnsi="Times New Roman" w:cs="Times New Roman"/>
          <w:sz w:val="24"/>
          <w:szCs w:val="24"/>
        </w:rPr>
        <w:t>E</w:t>
      </w:r>
      <w:r w:rsidR="008C015F" w:rsidRPr="00FA7F94">
        <w:rPr>
          <w:rFonts w:ascii="Times New Roman" w:eastAsia="TimesNewRomanPSMT" w:hAnsi="Times New Roman" w:cs="Times New Roman"/>
          <w:sz w:val="24"/>
          <w:szCs w:val="24"/>
        </w:rPr>
        <w:t>l-Shafey</w:t>
      </w:r>
      <w:r w:rsidR="009E263A">
        <w:rPr>
          <w:rFonts w:ascii="Times New Roman" w:eastAsia="TimesNewRomanPSMT" w:hAnsi="Times New Roman" w:cs="Times New Roman"/>
          <w:sz w:val="24"/>
          <w:szCs w:val="24"/>
        </w:rPr>
        <w:t xml:space="preserve">. </w:t>
      </w:r>
      <w:r w:rsidR="00404F08" w:rsidRPr="009E263A">
        <w:rPr>
          <w:rFonts w:ascii="Times New Roman" w:eastAsia="TimesNewRomanPSMT" w:hAnsi="Times New Roman" w:cs="Times New Roman"/>
          <w:i/>
          <w:iCs/>
          <w:sz w:val="24"/>
          <w:szCs w:val="24"/>
        </w:rPr>
        <w:t>J</w:t>
      </w:r>
      <w:r w:rsidR="009E263A" w:rsidRPr="009E263A">
        <w:rPr>
          <w:rFonts w:ascii="Times New Roman" w:eastAsia="TimesNewRomanPSMT" w:hAnsi="Times New Roman" w:cs="Times New Roman"/>
          <w:i/>
          <w:iCs/>
          <w:sz w:val="24"/>
          <w:szCs w:val="24"/>
        </w:rPr>
        <w:t>.</w:t>
      </w:r>
      <w:r w:rsidR="008C015F" w:rsidRPr="009E263A">
        <w:rPr>
          <w:rFonts w:ascii="Times New Roman" w:eastAsia="TimesNewRomanPSMT" w:hAnsi="Times New Roman" w:cs="Times New Roman"/>
          <w:i/>
          <w:iCs/>
          <w:sz w:val="24"/>
          <w:szCs w:val="24"/>
        </w:rPr>
        <w:t xml:space="preserve"> Hazard</w:t>
      </w:r>
      <w:r w:rsidR="009E263A" w:rsidRPr="009E263A">
        <w:rPr>
          <w:rFonts w:ascii="Times New Roman" w:eastAsia="TimesNewRomanPSMT" w:hAnsi="Times New Roman" w:cs="Times New Roman"/>
          <w:i/>
          <w:iCs/>
          <w:sz w:val="24"/>
          <w:szCs w:val="24"/>
        </w:rPr>
        <w:t>.</w:t>
      </w:r>
      <w:r w:rsidR="008C015F" w:rsidRPr="009E263A">
        <w:rPr>
          <w:rFonts w:ascii="Times New Roman" w:eastAsia="TimesNewRomanPSMT" w:hAnsi="Times New Roman" w:cs="Times New Roman"/>
          <w:i/>
          <w:iCs/>
          <w:sz w:val="24"/>
          <w:szCs w:val="24"/>
        </w:rPr>
        <w:t xml:space="preserve"> Mate</w:t>
      </w:r>
      <w:r w:rsidR="00404F08" w:rsidRPr="009E263A">
        <w:rPr>
          <w:rFonts w:ascii="Times New Roman" w:eastAsia="TimesNewRomanPSMT" w:hAnsi="Times New Roman" w:cs="Times New Roman"/>
          <w:i/>
          <w:iCs/>
          <w:sz w:val="24"/>
          <w:szCs w:val="24"/>
        </w:rPr>
        <w:t>r</w:t>
      </w:r>
      <w:r w:rsidR="009E263A">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8C015F" w:rsidRPr="009E263A">
        <w:rPr>
          <w:rFonts w:ascii="Times New Roman" w:eastAsia="TimesNewRomanPSMT" w:hAnsi="Times New Roman" w:cs="Times New Roman"/>
          <w:b/>
          <w:bCs/>
          <w:sz w:val="24"/>
          <w:szCs w:val="24"/>
        </w:rPr>
        <w:t>2007</w:t>
      </w:r>
      <w:r w:rsidR="009E263A">
        <w:rPr>
          <w:rFonts w:ascii="Times New Roman" w:eastAsia="TimesNewRomanPSMT" w:hAnsi="Times New Roman" w:cs="Times New Roman"/>
          <w:sz w:val="24"/>
          <w:szCs w:val="24"/>
        </w:rPr>
        <w:t xml:space="preserve">, </w:t>
      </w:r>
      <w:r w:rsidRPr="009E263A">
        <w:rPr>
          <w:rFonts w:ascii="Times New Roman" w:eastAsia="TimesNewRomanPSMT" w:hAnsi="Times New Roman" w:cs="Times New Roman"/>
          <w:i/>
          <w:iCs/>
          <w:sz w:val="24"/>
          <w:szCs w:val="24"/>
        </w:rPr>
        <w:t>147</w:t>
      </w:r>
      <w:r w:rsidR="009E263A">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546-556.</w:t>
      </w:r>
      <w:r w:rsidR="009E263A">
        <w:rPr>
          <w:rFonts w:ascii="Times New Roman" w:eastAsia="TimesNewRomanPSMT" w:hAnsi="Times New Roman" w:cs="Times New Roman"/>
          <w:sz w:val="24"/>
          <w:szCs w:val="24"/>
        </w:rPr>
        <w:t xml:space="preserve"> </w:t>
      </w:r>
      <w:r w:rsidR="009E263A" w:rsidRPr="009E263A">
        <w:rPr>
          <w:rFonts w:ascii="Times New Roman" w:eastAsia="TimesNewRomanPSMT" w:hAnsi="Times New Roman" w:cs="Times New Roman"/>
          <w:b/>
          <w:bCs/>
          <w:sz w:val="24"/>
          <w:szCs w:val="24"/>
        </w:rPr>
        <w:t>DOI</w:t>
      </w:r>
      <w:r w:rsidR="009E263A">
        <w:rPr>
          <w:rFonts w:ascii="Times New Roman" w:eastAsia="TimesNewRomanPSMT" w:hAnsi="Times New Roman" w:cs="Times New Roman"/>
          <w:sz w:val="24"/>
          <w:szCs w:val="24"/>
        </w:rPr>
        <w:t xml:space="preserve">: </w:t>
      </w:r>
      <w:r w:rsidR="009E263A" w:rsidRPr="009E263A">
        <w:rPr>
          <w:rFonts w:ascii="Times New Roman" w:eastAsia="TimesNewRomanPSMT" w:hAnsi="Times New Roman" w:cs="Times New Roman"/>
          <w:sz w:val="24"/>
          <w:szCs w:val="24"/>
        </w:rPr>
        <w:t>10.1016/j.jhazmat.2007.01.051</w:t>
      </w:r>
      <w:r w:rsidR="009E263A">
        <w:rPr>
          <w:rFonts w:ascii="Times New Roman" w:eastAsia="TimesNewRomanPSMT" w:hAnsi="Times New Roman" w:cs="Times New Roman"/>
          <w:sz w:val="24"/>
          <w:szCs w:val="24"/>
        </w:rPr>
        <w:t>.</w:t>
      </w:r>
    </w:p>
    <w:p w:rsidR="00200D4A" w:rsidRPr="00FA7F94" w:rsidRDefault="00200D4A" w:rsidP="009E263A">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23</w:t>
      </w:r>
      <w:r w:rsidR="007F5790" w:rsidRPr="00FA7F94">
        <w:rPr>
          <w:rFonts w:ascii="Times New Roman" w:eastAsia="TimesNewRomanPSMT" w:hAnsi="Times New Roman" w:cs="Times New Roman"/>
          <w:sz w:val="24"/>
          <w:szCs w:val="24"/>
        </w:rPr>
        <w:t>.</w:t>
      </w:r>
      <w:r w:rsidR="008C015F" w:rsidRPr="00FA7F94">
        <w:rPr>
          <w:rFonts w:ascii="Times New Roman" w:eastAsia="TimesNewRomanPSMT" w:hAnsi="Times New Roman" w:cs="Times New Roman"/>
          <w:sz w:val="24"/>
          <w:szCs w:val="24"/>
        </w:rPr>
        <w:t xml:space="preserve"> </w:t>
      </w:r>
      <w:r w:rsidR="009E263A" w:rsidRPr="00FA7F94">
        <w:rPr>
          <w:rFonts w:ascii="Times New Roman" w:eastAsia="TimesNewRomanPSMT" w:hAnsi="Times New Roman" w:cs="Times New Roman"/>
          <w:sz w:val="24"/>
          <w:szCs w:val="24"/>
        </w:rPr>
        <w:t>A</w:t>
      </w:r>
      <w:r w:rsidR="009E263A">
        <w:rPr>
          <w:rFonts w:ascii="Times New Roman" w:eastAsia="TimesNewRomanPSMT" w:hAnsi="Times New Roman" w:cs="Times New Roman"/>
          <w:sz w:val="24"/>
          <w:szCs w:val="24"/>
        </w:rPr>
        <w:t xml:space="preserve">. </w:t>
      </w:r>
      <w:r w:rsidR="009E263A" w:rsidRPr="00FA7F94">
        <w:rPr>
          <w:rFonts w:ascii="Times New Roman" w:eastAsia="TimesNewRomanPSMT" w:hAnsi="Times New Roman" w:cs="Times New Roman"/>
          <w:sz w:val="24"/>
          <w:szCs w:val="24"/>
        </w:rPr>
        <w:t>O</w:t>
      </w:r>
      <w:r w:rsidR="009E263A">
        <w:rPr>
          <w:rFonts w:ascii="Times New Roman" w:eastAsia="TimesNewRomanPSMT" w:hAnsi="Times New Roman" w:cs="Times New Roman"/>
          <w:sz w:val="24"/>
          <w:szCs w:val="24"/>
        </w:rPr>
        <w:t>.</w:t>
      </w:r>
      <w:r w:rsidR="009E263A" w:rsidRPr="00FA7F94">
        <w:rPr>
          <w:rFonts w:ascii="Times New Roman" w:eastAsia="TimesNewRomanPSMT" w:hAnsi="Times New Roman" w:cs="Times New Roman"/>
          <w:sz w:val="24"/>
          <w:szCs w:val="24"/>
        </w:rPr>
        <w:t xml:space="preserve"> </w:t>
      </w:r>
      <w:r w:rsidR="008C015F" w:rsidRPr="00FA7F94">
        <w:rPr>
          <w:rFonts w:ascii="Times New Roman" w:eastAsia="TimesNewRomanPSMT" w:hAnsi="Times New Roman" w:cs="Times New Roman"/>
          <w:sz w:val="24"/>
          <w:szCs w:val="24"/>
        </w:rPr>
        <w:t xml:space="preserve">Zer, </w:t>
      </w:r>
      <w:r w:rsidR="009E263A" w:rsidRPr="00FA7F94">
        <w:rPr>
          <w:rFonts w:ascii="Times New Roman" w:eastAsia="TimesNewRomanPSMT" w:hAnsi="Times New Roman" w:cs="Times New Roman"/>
          <w:sz w:val="24"/>
          <w:szCs w:val="24"/>
        </w:rPr>
        <w:t xml:space="preserve">C. </w:t>
      </w:r>
      <w:r w:rsidR="008C015F" w:rsidRPr="00FA7F94">
        <w:rPr>
          <w:rFonts w:ascii="Times New Roman" w:eastAsia="TimesNewRomanPSMT" w:hAnsi="Times New Roman" w:cs="Times New Roman"/>
          <w:sz w:val="24"/>
          <w:szCs w:val="24"/>
        </w:rPr>
        <w:t>Pirinc</w:t>
      </w:r>
      <w:r w:rsidR="009E263A">
        <w:rPr>
          <w:rFonts w:ascii="Times New Roman" w:eastAsia="TimesNewRomanPSMT" w:hAnsi="Times New Roman" w:cs="Times New Roman"/>
          <w:sz w:val="24"/>
          <w:szCs w:val="24"/>
        </w:rPr>
        <w:t>.</w:t>
      </w:r>
      <w:r w:rsidR="008C015F" w:rsidRPr="00FA7F94">
        <w:rPr>
          <w:rFonts w:ascii="Times New Roman" w:eastAsia="TimesNewRomanPSMT" w:hAnsi="Times New Roman" w:cs="Times New Roman"/>
          <w:sz w:val="24"/>
          <w:szCs w:val="24"/>
        </w:rPr>
        <w:t xml:space="preserve"> </w:t>
      </w:r>
      <w:r w:rsidR="00404F08" w:rsidRPr="009E263A">
        <w:rPr>
          <w:rFonts w:ascii="Times New Roman" w:eastAsia="TimesNewRomanPSMT" w:hAnsi="Times New Roman" w:cs="Times New Roman"/>
          <w:i/>
          <w:iCs/>
          <w:sz w:val="24"/>
          <w:szCs w:val="24"/>
        </w:rPr>
        <w:t>J</w:t>
      </w:r>
      <w:r w:rsidR="009E263A" w:rsidRPr="009E263A">
        <w:rPr>
          <w:rFonts w:ascii="Times New Roman" w:eastAsia="TimesNewRomanPSMT" w:hAnsi="Times New Roman" w:cs="Times New Roman"/>
          <w:i/>
          <w:iCs/>
          <w:sz w:val="24"/>
          <w:szCs w:val="24"/>
        </w:rPr>
        <w:t>.</w:t>
      </w:r>
      <w:r w:rsidR="00404F08" w:rsidRPr="009E263A">
        <w:rPr>
          <w:rFonts w:ascii="Times New Roman" w:eastAsia="TimesNewRomanPSMT" w:hAnsi="Times New Roman" w:cs="Times New Roman"/>
          <w:i/>
          <w:iCs/>
          <w:sz w:val="24"/>
          <w:szCs w:val="24"/>
        </w:rPr>
        <w:t xml:space="preserve"> Hazard</w:t>
      </w:r>
      <w:r w:rsidR="009E263A" w:rsidRPr="009E263A">
        <w:rPr>
          <w:rFonts w:ascii="Times New Roman" w:eastAsia="TimesNewRomanPSMT" w:hAnsi="Times New Roman" w:cs="Times New Roman"/>
          <w:i/>
          <w:iCs/>
          <w:sz w:val="24"/>
          <w:szCs w:val="24"/>
        </w:rPr>
        <w:t>.</w:t>
      </w:r>
      <w:r w:rsidR="00404F08" w:rsidRPr="009E263A">
        <w:rPr>
          <w:rFonts w:ascii="Times New Roman" w:eastAsia="TimesNewRomanPSMT" w:hAnsi="Times New Roman" w:cs="Times New Roman"/>
          <w:i/>
          <w:iCs/>
          <w:sz w:val="24"/>
          <w:szCs w:val="24"/>
        </w:rPr>
        <w:t xml:space="preserve"> Mater</w:t>
      </w:r>
      <w:r w:rsidR="009E263A" w:rsidRPr="009E263A">
        <w:rPr>
          <w:rFonts w:ascii="Times New Roman" w:eastAsia="TimesNewRomanPSMT" w:hAnsi="Times New Roman" w:cs="Times New Roman"/>
          <w:i/>
          <w:iCs/>
          <w:sz w:val="24"/>
          <w:szCs w:val="24"/>
        </w:rPr>
        <w:t>.</w:t>
      </w:r>
      <w:r w:rsidR="009E263A">
        <w:rPr>
          <w:rFonts w:ascii="Times New Roman" w:eastAsia="TimesNewRomanPSMT" w:hAnsi="Times New Roman" w:cs="Times New Roman"/>
          <w:sz w:val="24"/>
          <w:szCs w:val="24"/>
        </w:rPr>
        <w:t xml:space="preserve"> </w:t>
      </w:r>
      <w:r w:rsidR="009E263A" w:rsidRPr="009E263A">
        <w:rPr>
          <w:rFonts w:ascii="Times New Roman" w:eastAsia="TimesNewRomanPSMT" w:hAnsi="Times New Roman" w:cs="Times New Roman"/>
          <w:b/>
          <w:bCs/>
          <w:sz w:val="24"/>
          <w:szCs w:val="24"/>
        </w:rPr>
        <w:t>2006</w:t>
      </w:r>
      <w:r w:rsidR="009E263A">
        <w:rPr>
          <w:rFonts w:ascii="Times New Roman" w:eastAsia="TimesNewRomanPSMT" w:hAnsi="Times New Roman" w:cs="Times New Roman"/>
          <w:sz w:val="24"/>
          <w:szCs w:val="24"/>
        </w:rPr>
        <w:t>,</w:t>
      </w:r>
      <w:r w:rsidR="008C015F" w:rsidRPr="00FA7F94">
        <w:rPr>
          <w:rFonts w:ascii="Times New Roman" w:eastAsia="TimesNewRomanPSMT" w:hAnsi="Times New Roman" w:cs="Times New Roman"/>
          <w:sz w:val="24"/>
          <w:szCs w:val="24"/>
        </w:rPr>
        <w:t xml:space="preserve"> </w:t>
      </w:r>
      <w:r w:rsidRPr="009E263A">
        <w:rPr>
          <w:rFonts w:ascii="Times New Roman" w:eastAsia="TimesNewRomanPSMT" w:hAnsi="Times New Roman" w:cs="Times New Roman"/>
          <w:i/>
          <w:iCs/>
          <w:sz w:val="24"/>
          <w:szCs w:val="24"/>
        </w:rPr>
        <w:t>137</w:t>
      </w:r>
      <w:r w:rsidR="009E263A">
        <w:rPr>
          <w:rFonts w:ascii="Times New Roman" w:eastAsia="TimesNewRomanPSMT" w:hAnsi="Times New Roman" w:cs="Times New Roman"/>
          <w:sz w:val="24"/>
          <w:szCs w:val="24"/>
        </w:rPr>
        <w:t>,</w:t>
      </w:r>
      <w:r w:rsidR="008C015F" w:rsidRPr="00FA7F94">
        <w:rPr>
          <w:rFonts w:ascii="Times New Roman" w:eastAsia="TimesNewRomanPSMT" w:hAnsi="Times New Roman" w:cs="Times New Roman"/>
          <w:sz w:val="24"/>
          <w:szCs w:val="24"/>
        </w:rPr>
        <w:t xml:space="preserve"> </w:t>
      </w:r>
      <w:r w:rsidRPr="00FA7F94">
        <w:rPr>
          <w:rFonts w:ascii="Times New Roman" w:eastAsia="TimesNewRomanPSMT" w:hAnsi="Times New Roman" w:cs="Times New Roman"/>
          <w:sz w:val="24"/>
          <w:szCs w:val="24"/>
        </w:rPr>
        <w:t>849-858.</w:t>
      </w:r>
      <w:r w:rsidR="009E263A" w:rsidRPr="009E263A">
        <w:t xml:space="preserve"> </w:t>
      </w:r>
      <w:r w:rsidR="009E263A" w:rsidRPr="009E263A">
        <w:rPr>
          <w:rFonts w:ascii="Times New Roman" w:eastAsia="TimesNewRomanPSMT" w:hAnsi="Times New Roman" w:cs="Times New Roman"/>
          <w:b/>
          <w:bCs/>
          <w:sz w:val="24"/>
          <w:szCs w:val="24"/>
        </w:rPr>
        <w:t>DOI</w:t>
      </w:r>
      <w:r w:rsidR="009E263A" w:rsidRPr="009E263A">
        <w:rPr>
          <w:rFonts w:ascii="Times New Roman" w:eastAsia="TimesNewRomanPSMT" w:hAnsi="Times New Roman" w:cs="Times New Roman"/>
          <w:sz w:val="24"/>
          <w:szCs w:val="24"/>
        </w:rPr>
        <w:t>: 10.1016/j.jhazmat.2006.03.009</w:t>
      </w:r>
      <w:r w:rsidR="009E263A">
        <w:rPr>
          <w:rFonts w:ascii="Times New Roman" w:eastAsia="TimesNewRomanPSMT" w:hAnsi="Times New Roman" w:cs="Times New Roman"/>
          <w:sz w:val="24"/>
          <w:szCs w:val="24"/>
        </w:rPr>
        <w:t>.</w:t>
      </w:r>
    </w:p>
    <w:p w:rsidR="008C015F" w:rsidRPr="00FA7F94" w:rsidRDefault="00200D4A" w:rsidP="009E263A">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24</w:t>
      </w:r>
      <w:r w:rsidR="007F5790" w:rsidRPr="00FA7F94">
        <w:rPr>
          <w:rFonts w:ascii="Times New Roman" w:eastAsia="TimesNewRomanPSMT" w:hAnsi="Times New Roman" w:cs="Times New Roman"/>
          <w:sz w:val="24"/>
          <w:szCs w:val="24"/>
        </w:rPr>
        <w:t>.</w:t>
      </w:r>
      <w:r w:rsidR="008C015F" w:rsidRPr="00FA7F94">
        <w:rPr>
          <w:rFonts w:ascii="Times New Roman" w:eastAsia="TimesNewRomanPSMT" w:hAnsi="Times New Roman" w:cs="Times New Roman"/>
          <w:sz w:val="24"/>
          <w:szCs w:val="24"/>
        </w:rPr>
        <w:t xml:space="preserve"> </w:t>
      </w:r>
      <w:r w:rsidR="009E263A" w:rsidRPr="00FA7F94">
        <w:rPr>
          <w:rFonts w:ascii="Times New Roman" w:eastAsia="TimesNewRomanPSMT" w:hAnsi="Times New Roman" w:cs="Times New Roman"/>
          <w:sz w:val="24"/>
          <w:szCs w:val="24"/>
        </w:rPr>
        <w:t>R</w:t>
      </w:r>
      <w:r w:rsidR="009E263A">
        <w:rPr>
          <w:rFonts w:ascii="Times New Roman" w:eastAsia="TimesNewRomanPSMT" w:hAnsi="Times New Roman" w:cs="Times New Roman"/>
          <w:sz w:val="24"/>
          <w:szCs w:val="24"/>
        </w:rPr>
        <w:t xml:space="preserve">. </w:t>
      </w:r>
      <w:r w:rsidR="009E263A" w:rsidRPr="00FA7F94">
        <w:rPr>
          <w:rFonts w:ascii="Times New Roman" w:eastAsia="TimesNewRomanPSMT" w:hAnsi="Times New Roman" w:cs="Times New Roman"/>
          <w:sz w:val="24"/>
          <w:szCs w:val="24"/>
        </w:rPr>
        <w:t>A</w:t>
      </w:r>
      <w:r w:rsidR="009E263A">
        <w:rPr>
          <w:rFonts w:ascii="Times New Roman" w:eastAsia="TimesNewRomanPSMT" w:hAnsi="Times New Roman" w:cs="Times New Roman"/>
          <w:sz w:val="24"/>
          <w:szCs w:val="24"/>
        </w:rPr>
        <w:t xml:space="preserve">. </w:t>
      </w:r>
      <w:r w:rsidR="009E263A" w:rsidRPr="00FA7F94">
        <w:rPr>
          <w:rFonts w:ascii="Times New Roman" w:eastAsia="TimesNewRomanPSMT" w:hAnsi="Times New Roman" w:cs="Times New Roman"/>
          <w:sz w:val="24"/>
          <w:szCs w:val="24"/>
        </w:rPr>
        <w:t>K</w:t>
      </w:r>
      <w:r w:rsidR="009E263A">
        <w:rPr>
          <w:rFonts w:ascii="Times New Roman" w:eastAsia="TimesNewRomanPSMT" w:hAnsi="Times New Roman" w:cs="Times New Roman"/>
          <w:sz w:val="24"/>
          <w:szCs w:val="24"/>
        </w:rPr>
        <w:t>.</w:t>
      </w:r>
      <w:r w:rsidR="009E263A" w:rsidRPr="00FA7F94">
        <w:rPr>
          <w:rFonts w:ascii="Times New Roman" w:eastAsia="TimesNewRomanPSMT" w:hAnsi="Times New Roman" w:cs="Times New Roman"/>
          <w:sz w:val="24"/>
          <w:szCs w:val="24"/>
        </w:rPr>
        <w:t xml:space="preserve"> </w:t>
      </w:r>
      <w:r w:rsidR="008C015F" w:rsidRPr="00FA7F94">
        <w:rPr>
          <w:rFonts w:ascii="Times New Roman" w:eastAsia="TimesNewRomanPSMT" w:hAnsi="Times New Roman" w:cs="Times New Roman"/>
          <w:sz w:val="24"/>
          <w:szCs w:val="24"/>
        </w:rPr>
        <w:t>Rao</w:t>
      </w:r>
      <w:r w:rsidRPr="00FA7F94">
        <w:rPr>
          <w:rFonts w:ascii="Times New Roman" w:eastAsia="TimesNewRomanPSMT" w:hAnsi="Times New Roman" w:cs="Times New Roman"/>
          <w:sz w:val="24"/>
          <w:szCs w:val="24"/>
        </w:rPr>
        <w:t>,</w:t>
      </w:r>
      <w:r w:rsidR="008C015F" w:rsidRPr="00FA7F94">
        <w:rPr>
          <w:rFonts w:ascii="Times New Roman" w:eastAsia="TimesNewRomanPSMT" w:hAnsi="Times New Roman" w:cs="Times New Roman"/>
          <w:sz w:val="24"/>
          <w:szCs w:val="24"/>
        </w:rPr>
        <w:t xml:space="preserve"> </w:t>
      </w:r>
      <w:r w:rsidR="009E263A" w:rsidRPr="00FA7F94">
        <w:rPr>
          <w:rFonts w:ascii="Times New Roman" w:eastAsia="TimesNewRomanPSMT" w:hAnsi="Times New Roman" w:cs="Times New Roman"/>
          <w:sz w:val="24"/>
          <w:szCs w:val="24"/>
        </w:rPr>
        <w:t>M</w:t>
      </w:r>
      <w:r w:rsidR="009E263A">
        <w:rPr>
          <w:rFonts w:ascii="Times New Roman" w:eastAsia="TimesNewRomanPSMT" w:hAnsi="Times New Roman" w:cs="Times New Roman"/>
          <w:sz w:val="24"/>
          <w:szCs w:val="24"/>
        </w:rPr>
        <w:t xml:space="preserve">. </w:t>
      </w:r>
      <w:r w:rsidR="009E263A" w:rsidRPr="00FA7F94">
        <w:rPr>
          <w:rFonts w:ascii="Times New Roman" w:eastAsia="TimesNewRomanPSMT" w:hAnsi="Times New Roman" w:cs="Times New Roman"/>
          <w:sz w:val="24"/>
          <w:szCs w:val="24"/>
        </w:rPr>
        <w:t>A</w:t>
      </w:r>
      <w:r w:rsidR="009E263A">
        <w:rPr>
          <w:rFonts w:ascii="Times New Roman" w:eastAsia="TimesNewRomanPSMT" w:hAnsi="Times New Roman" w:cs="Times New Roman"/>
          <w:sz w:val="24"/>
          <w:szCs w:val="24"/>
        </w:rPr>
        <w:t>.</w:t>
      </w:r>
      <w:r w:rsidR="009E263A" w:rsidRPr="00FA7F94">
        <w:rPr>
          <w:rFonts w:ascii="Times New Roman" w:eastAsia="TimesNewRomanPSMT" w:hAnsi="Times New Roman" w:cs="Times New Roman"/>
          <w:sz w:val="24"/>
          <w:szCs w:val="24"/>
        </w:rPr>
        <w:t xml:space="preserve"> </w:t>
      </w:r>
      <w:r w:rsidR="008C015F" w:rsidRPr="00FA7F94">
        <w:rPr>
          <w:rFonts w:ascii="Times New Roman" w:eastAsia="TimesNewRomanPSMT" w:hAnsi="Times New Roman" w:cs="Times New Roman"/>
          <w:sz w:val="24"/>
          <w:szCs w:val="24"/>
        </w:rPr>
        <w:t xml:space="preserve">Khan, </w:t>
      </w:r>
      <w:r w:rsidR="009E263A" w:rsidRPr="00FA7F94">
        <w:rPr>
          <w:rFonts w:ascii="Times New Roman" w:eastAsia="TimesNewRomanPSMT" w:hAnsi="Times New Roman" w:cs="Times New Roman"/>
          <w:sz w:val="24"/>
          <w:szCs w:val="24"/>
        </w:rPr>
        <w:t xml:space="preserve">F. </w:t>
      </w:r>
      <w:r w:rsidR="008C015F" w:rsidRPr="00FA7F94">
        <w:rPr>
          <w:rFonts w:ascii="Times New Roman" w:eastAsia="TimesNewRomanPSMT" w:hAnsi="Times New Roman" w:cs="Times New Roman"/>
          <w:sz w:val="24"/>
          <w:szCs w:val="24"/>
        </w:rPr>
        <w:t>Rehman</w:t>
      </w:r>
      <w:r w:rsidR="009E263A">
        <w:rPr>
          <w:rFonts w:ascii="Times New Roman" w:eastAsia="TimesNewRomanPSMT" w:hAnsi="Times New Roman" w:cs="Times New Roman"/>
          <w:sz w:val="24"/>
          <w:szCs w:val="24"/>
        </w:rPr>
        <w:t>.</w:t>
      </w:r>
      <w:r w:rsidR="008C015F" w:rsidRPr="00FA7F94">
        <w:rPr>
          <w:rFonts w:ascii="Times New Roman" w:eastAsia="TimesNewRomanPSMT" w:hAnsi="Times New Roman" w:cs="Times New Roman"/>
          <w:sz w:val="24"/>
          <w:szCs w:val="24"/>
        </w:rPr>
        <w:t xml:space="preserve"> </w:t>
      </w:r>
      <w:r w:rsidR="008C015F" w:rsidRPr="009E263A">
        <w:rPr>
          <w:rFonts w:ascii="Times New Roman" w:eastAsia="TimesNewRomanPSMT" w:hAnsi="Times New Roman" w:cs="Times New Roman"/>
          <w:i/>
          <w:iCs/>
          <w:sz w:val="24"/>
          <w:szCs w:val="24"/>
        </w:rPr>
        <w:t>Chem</w:t>
      </w:r>
      <w:r w:rsidR="009E263A" w:rsidRPr="009E263A">
        <w:rPr>
          <w:rFonts w:ascii="Times New Roman" w:eastAsia="TimesNewRomanPSMT" w:hAnsi="Times New Roman" w:cs="Times New Roman"/>
          <w:i/>
          <w:iCs/>
          <w:sz w:val="24"/>
          <w:szCs w:val="24"/>
        </w:rPr>
        <w:t>.</w:t>
      </w:r>
      <w:r w:rsidR="008C015F" w:rsidRPr="009E263A">
        <w:rPr>
          <w:rFonts w:ascii="Times New Roman" w:eastAsia="TimesNewRomanPSMT" w:hAnsi="Times New Roman" w:cs="Times New Roman"/>
          <w:i/>
          <w:iCs/>
          <w:sz w:val="24"/>
          <w:szCs w:val="24"/>
        </w:rPr>
        <w:t xml:space="preserve"> Eng</w:t>
      </w:r>
      <w:r w:rsidR="009E263A" w:rsidRPr="009E263A">
        <w:rPr>
          <w:rFonts w:ascii="Times New Roman" w:eastAsia="TimesNewRomanPSMT" w:hAnsi="Times New Roman" w:cs="Times New Roman"/>
          <w:i/>
          <w:iCs/>
          <w:sz w:val="24"/>
          <w:szCs w:val="24"/>
        </w:rPr>
        <w:t>.</w:t>
      </w:r>
      <w:r w:rsidR="008C015F" w:rsidRPr="009E263A">
        <w:rPr>
          <w:rFonts w:ascii="Times New Roman" w:eastAsia="TimesNewRomanPSMT" w:hAnsi="Times New Roman" w:cs="Times New Roman"/>
          <w:i/>
          <w:iCs/>
          <w:sz w:val="24"/>
          <w:szCs w:val="24"/>
        </w:rPr>
        <w:t xml:space="preserve"> J</w:t>
      </w:r>
      <w:r w:rsidR="009E263A" w:rsidRPr="009E263A">
        <w:rPr>
          <w:rFonts w:ascii="Times New Roman" w:eastAsia="TimesNewRomanPSMT" w:hAnsi="Times New Roman" w:cs="Times New Roman"/>
          <w:i/>
          <w:iCs/>
          <w:sz w:val="24"/>
          <w:szCs w:val="24"/>
        </w:rPr>
        <w:t>.</w:t>
      </w:r>
      <w:r w:rsidR="008C015F" w:rsidRPr="00FA7F94">
        <w:rPr>
          <w:rFonts w:ascii="Times New Roman" w:eastAsia="TimesNewRomanPSMT" w:hAnsi="Times New Roman" w:cs="Times New Roman"/>
          <w:sz w:val="24"/>
          <w:szCs w:val="24"/>
        </w:rPr>
        <w:t xml:space="preserve"> </w:t>
      </w:r>
      <w:r w:rsidR="008C015F" w:rsidRPr="009E263A">
        <w:rPr>
          <w:rFonts w:ascii="Times New Roman" w:eastAsia="TimesNewRomanPSMT" w:hAnsi="Times New Roman" w:cs="Times New Roman"/>
          <w:b/>
          <w:bCs/>
          <w:sz w:val="24"/>
          <w:szCs w:val="24"/>
        </w:rPr>
        <w:t>2010</w:t>
      </w:r>
      <w:r w:rsidR="009E263A">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9E263A" w:rsidRPr="009E263A">
        <w:rPr>
          <w:rFonts w:ascii="Times New Roman" w:eastAsia="TimesNewRomanPSMT" w:hAnsi="Times New Roman" w:cs="Times New Roman"/>
          <w:i/>
          <w:iCs/>
          <w:sz w:val="24"/>
          <w:szCs w:val="24"/>
        </w:rPr>
        <w:t>156</w:t>
      </w:r>
      <w:r w:rsidR="009E263A">
        <w:rPr>
          <w:rFonts w:ascii="Times New Roman" w:eastAsia="TimesNewRomanPSMT" w:hAnsi="Times New Roman" w:cs="Times New Roman"/>
          <w:sz w:val="24"/>
          <w:szCs w:val="24"/>
        </w:rPr>
        <w:t xml:space="preserve">, </w:t>
      </w:r>
      <w:r w:rsidR="008C015F" w:rsidRPr="00FA7F94">
        <w:rPr>
          <w:rFonts w:ascii="Times New Roman" w:eastAsia="TimesNewRomanPSMT" w:hAnsi="Times New Roman" w:cs="Times New Roman"/>
          <w:sz w:val="24"/>
          <w:szCs w:val="24"/>
        </w:rPr>
        <w:t>106-113</w:t>
      </w:r>
      <w:r w:rsidR="009E263A">
        <w:rPr>
          <w:rFonts w:ascii="Times New Roman" w:eastAsia="TimesNewRomanPSMT" w:hAnsi="Times New Roman" w:cs="Times New Roman"/>
          <w:sz w:val="24"/>
          <w:szCs w:val="24"/>
        </w:rPr>
        <w:t>.</w:t>
      </w:r>
      <w:r w:rsidR="008C015F" w:rsidRPr="00FA7F94">
        <w:rPr>
          <w:rFonts w:ascii="Times New Roman" w:eastAsia="TimesNewRomanPSMT" w:hAnsi="Times New Roman" w:cs="Times New Roman"/>
          <w:sz w:val="24"/>
          <w:szCs w:val="24"/>
        </w:rPr>
        <w:t xml:space="preserve"> </w:t>
      </w:r>
      <w:r w:rsidR="009E263A" w:rsidRPr="009E263A">
        <w:rPr>
          <w:rFonts w:ascii="Times New Roman" w:eastAsia="TimesNewRomanPSMT" w:hAnsi="Times New Roman" w:cs="Times New Roman"/>
          <w:b/>
          <w:bCs/>
          <w:sz w:val="24"/>
          <w:szCs w:val="24"/>
        </w:rPr>
        <w:t>DOI</w:t>
      </w:r>
      <w:r w:rsidR="009E263A">
        <w:rPr>
          <w:rFonts w:ascii="Times New Roman" w:eastAsia="TimesNewRomanPSMT" w:hAnsi="Times New Roman" w:cs="Times New Roman"/>
          <w:sz w:val="24"/>
          <w:szCs w:val="24"/>
        </w:rPr>
        <w:t xml:space="preserve">: </w:t>
      </w:r>
      <w:r w:rsidR="009E263A" w:rsidRPr="009E263A">
        <w:rPr>
          <w:rFonts w:ascii="Times New Roman" w:eastAsia="TimesNewRomanPSMT" w:hAnsi="Times New Roman" w:cs="Times New Roman"/>
          <w:sz w:val="24"/>
          <w:szCs w:val="24"/>
        </w:rPr>
        <w:t>10.1016/j.cej.2009.10.005</w:t>
      </w:r>
      <w:r w:rsidR="009E263A">
        <w:rPr>
          <w:rFonts w:ascii="Times New Roman" w:eastAsia="TimesNewRomanPSMT" w:hAnsi="Times New Roman" w:cs="Times New Roman"/>
          <w:sz w:val="24"/>
          <w:szCs w:val="24"/>
        </w:rPr>
        <w:t>.</w:t>
      </w:r>
    </w:p>
    <w:p w:rsidR="00443F3E" w:rsidRPr="00FA7F94" w:rsidRDefault="007A3B59" w:rsidP="00FC7374">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25</w:t>
      </w:r>
      <w:r w:rsidR="007F5790" w:rsidRPr="00FA7F94">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FC7374" w:rsidRPr="00FA7F94">
        <w:rPr>
          <w:rFonts w:ascii="Times New Roman" w:eastAsia="TimesNewRomanPSMT" w:hAnsi="Times New Roman" w:cs="Times New Roman"/>
          <w:sz w:val="24"/>
          <w:szCs w:val="24"/>
        </w:rPr>
        <w:t>M</w:t>
      </w:r>
      <w:r w:rsidR="00FC7374">
        <w:rPr>
          <w:rFonts w:ascii="Times New Roman" w:eastAsia="TimesNewRomanPSMT" w:hAnsi="Times New Roman" w:cs="Times New Roman"/>
          <w:sz w:val="24"/>
          <w:szCs w:val="24"/>
        </w:rPr>
        <w:t>.</w:t>
      </w:r>
      <w:r w:rsidR="00FC7374" w:rsidRPr="00FA7F94">
        <w:rPr>
          <w:rFonts w:ascii="Times New Roman" w:eastAsia="TimesNewRomanPSMT" w:hAnsi="Times New Roman" w:cs="Times New Roman"/>
          <w:sz w:val="24"/>
          <w:szCs w:val="24"/>
        </w:rPr>
        <w:t xml:space="preserve"> </w:t>
      </w:r>
      <w:r w:rsidR="00262544" w:rsidRPr="00FA7F94">
        <w:rPr>
          <w:rFonts w:ascii="Times New Roman" w:eastAsia="TimesNewRomanPSMT" w:hAnsi="Times New Roman" w:cs="Times New Roman"/>
          <w:sz w:val="24"/>
          <w:szCs w:val="24"/>
        </w:rPr>
        <w:t xml:space="preserve">Harja, </w:t>
      </w:r>
      <w:r w:rsidR="00FC7374" w:rsidRPr="00FA7F94">
        <w:rPr>
          <w:rFonts w:ascii="Times New Roman" w:eastAsia="TimesNewRomanPSMT" w:hAnsi="Times New Roman" w:cs="Times New Roman"/>
          <w:sz w:val="24"/>
          <w:szCs w:val="24"/>
        </w:rPr>
        <w:t>G</w:t>
      </w:r>
      <w:r w:rsidR="00FC7374">
        <w:rPr>
          <w:rFonts w:ascii="Times New Roman" w:eastAsia="TimesNewRomanPSMT" w:hAnsi="Times New Roman" w:cs="Times New Roman"/>
          <w:sz w:val="24"/>
          <w:szCs w:val="24"/>
        </w:rPr>
        <w:t>.</w:t>
      </w:r>
      <w:r w:rsidR="00FC7374" w:rsidRPr="00FA7F94">
        <w:rPr>
          <w:rFonts w:ascii="Times New Roman" w:eastAsia="TimesNewRomanPSMT" w:hAnsi="Times New Roman" w:cs="Times New Roman"/>
          <w:sz w:val="24"/>
          <w:szCs w:val="24"/>
        </w:rPr>
        <w:t xml:space="preserve"> </w:t>
      </w:r>
      <w:r w:rsidR="00262544" w:rsidRPr="00FA7F94">
        <w:rPr>
          <w:rFonts w:ascii="Times New Roman" w:eastAsia="TimesNewRomanPSMT" w:hAnsi="Times New Roman" w:cs="Times New Roman"/>
          <w:sz w:val="24"/>
          <w:szCs w:val="24"/>
        </w:rPr>
        <w:t>Buema</w:t>
      </w:r>
      <w:r w:rsidR="00443F3E" w:rsidRPr="00FA7F94">
        <w:rPr>
          <w:rFonts w:ascii="Times New Roman" w:eastAsia="TimesNewRomanPSMT" w:hAnsi="Times New Roman" w:cs="Times New Roman"/>
          <w:sz w:val="24"/>
          <w:szCs w:val="24"/>
        </w:rPr>
        <w:t xml:space="preserve">, </w:t>
      </w:r>
      <w:r w:rsidR="00FC7374" w:rsidRPr="00FA7F94">
        <w:rPr>
          <w:rFonts w:ascii="Times New Roman" w:eastAsia="TimesNewRomanPSMT" w:hAnsi="Times New Roman" w:cs="Times New Roman"/>
          <w:sz w:val="24"/>
          <w:szCs w:val="24"/>
        </w:rPr>
        <w:t>L</w:t>
      </w:r>
      <w:r w:rsidR="00FC7374">
        <w:rPr>
          <w:rFonts w:ascii="Times New Roman" w:eastAsia="TimesNewRomanPSMT" w:hAnsi="Times New Roman" w:cs="Times New Roman"/>
          <w:sz w:val="24"/>
          <w:szCs w:val="24"/>
        </w:rPr>
        <w:t>.</w:t>
      </w:r>
      <w:r w:rsidR="00FC7374" w:rsidRPr="00FA7F94">
        <w:rPr>
          <w:rFonts w:ascii="Times New Roman" w:eastAsia="TimesNewRomanPSMT" w:hAnsi="Times New Roman" w:cs="Times New Roman"/>
          <w:sz w:val="24"/>
          <w:szCs w:val="24"/>
        </w:rPr>
        <w:t xml:space="preserve"> </w:t>
      </w:r>
      <w:r w:rsidR="00443F3E" w:rsidRPr="00FA7F94">
        <w:rPr>
          <w:rFonts w:ascii="Times New Roman" w:eastAsia="TimesNewRomanPSMT" w:hAnsi="Times New Roman" w:cs="Times New Roman"/>
          <w:sz w:val="24"/>
          <w:szCs w:val="24"/>
        </w:rPr>
        <w:t>Bulgari</w:t>
      </w:r>
      <w:r w:rsidR="00262544" w:rsidRPr="00FA7F94">
        <w:rPr>
          <w:rFonts w:ascii="Times New Roman" w:eastAsia="TimesNewRomanPSMT" w:hAnsi="Times New Roman" w:cs="Times New Roman"/>
          <w:sz w:val="24"/>
          <w:szCs w:val="24"/>
        </w:rPr>
        <w:t xml:space="preserve">u, </w:t>
      </w:r>
      <w:r w:rsidR="00FC7374">
        <w:rPr>
          <w:rFonts w:ascii="Times New Roman" w:eastAsia="TimesNewRomanPSMT" w:hAnsi="Times New Roman" w:cs="Times New Roman"/>
          <w:sz w:val="24"/>
          <w:szCs w:val="24"/>
        </w:rPr>
        <w:t>D. Bulgariu, D. M.</w:t>
      </w:r>
      <w:r w:rsidR="00262544" w:rsidRPr="00FA7F94">
        <w:rPr>
          <w:rFonts w:ascii="Times New Roman" w:eastAsia="TimesNewRomanPSMT" w:hAnsi="Times New Roman" w:cs="Times New Roman"/>
          <w:sz w:val="24"/>
          <w:szCs w:val="24"/>
        </w:rPr>
        <w:t xml:space="preserve"> S</w:t>
      </w:r>
      <w:r w:rsidR="00FC7374">
        <w:rPr>
          <w:rFonts w:ascii="Times New Roman" w:eastAsia="TimesNewRomanPSMT" w:hAnsi="Times New Roman" w:cs="Times New Roman"/>
          <w:sz w:val="24"/>
          <w:szCs w:val="24"/>
        </w:rPr>
        <w:t>utiman</w:t>
      </w:r>
      <w:r w:rsidR="00262544" w:rsidRPr="00FA7F94">
        <w:rPr>
          <w:rFonts w:ascii="Times New Roman" w:eastAsia="TimesNewRomanPSMT" w:hAnsi="Times New Roman" w:cs="Times New Roman"/>
          <w:sz w:val="24"/>
          <w:szCs w:val="24"/>
        </w:rPr>
        <w:t>,</w:t>
      </w:r>
      <w:r w:rsidR="00443F3E" w:rsidRPr="00FA7F94">
        <w:rPr>
          <w:rFonts w:ascii="Times New Roman" w:eastAsia="TimesNewRomanPSMT" w:hAnsi="Times New Roman" w:cs="Times New Roman"/>
          <w:sz w:val="24"/>
          <w:szCs w:val="24"/>
        </w:rPr>
        <w:t xml:space="preserve"> </w:t>
      </w:r>
      <w:r w:rsidR="00FC7374">
        <w:rPr>
          <w:rFonts w:ascii="Times New Roman" w:eastAsia="TimesNewRomanPSMT" w:hAnsi="Times New Roman" w:cs="Times New Roman"/>
          <w:sz w:val="24"/>
          <w:szCs w:val="24"/>
        </w:rPr>
        <w:t xml:space="preserve">G. </w:t>
      </w:r>
      <w:r w:rsidR="00443F3E" w:rsidRPr="00FA7F94">
        <w:rPr>
          <w:rFonts w:ascii="Times New Roman" w:eastAsia="TimesNewRomanPSMT" w:hAnsi="Times New Roman" w:cs="Times New Roman"/>
          <w:sz w:val="24"/>
          <w:szCs w:val="24"/>
        </w:rPr>
        <w:t>Ciob</w:t>
      </w:r>
      <w:r w:rsidR="00FC7374">
        <w:rPr>
          <w:rFonts w:ascii="Times New Roman" w:eastAsia="TimesNewRomanPSMT" w:hAnsi="Times New Roman" w:cs="Times New Roman"/>
          <w:sz w:val="24"/>
          <w:szCs w:val="24"/>
        </w:rPr>
        <w:t xml:space="preserve">anu. </w:t>
      </w:r>
      <w:r w:rsidR="00443F3E" w:rsidRPr="00FC7374">
        <w:rPr>
          <w:rFonts w:ascii="Times New Roman" w:eastAsia="TimesNewRomanPSMT" w:hAnsi="Times New Roman" w:cs="Times New Roman"/>
          <w:i/>
          <w:iCs/>
          <w:sz w:val="24"/>
          <w:szCs w:val="24"/>
        </w:rPr>
        <w:t>Korean J</w:t>
      </w:r>
      <w:r w:rsidR="00FC7374" w:rsidRPr="00FC7374">
        <w:rPr>
          <w:rFonts w:ascii="Times New Roman" w:eastAsia="TimesNewRomanPSMT" w:hAnsi="Times New Roman" w:cs="Times New Roman"/>
          <w:i/>
          <w:iCs/>
          <w:sz w:val="24"/>
          <w:szCs w:val="24"/>
        </w:rPr>
        <w:t>.</w:t>
      </w:r>
      <w:r w:rsidR="00443F3E" w:rsidRPr="00FC7374">
        <w:rPr>
          <w:rFonts w:ascii="Times New Roman" w:eastAsia="TimesNewRomanPSMT" w:hAnsi="Times New Roman" w:cs="Times New Roman"/>
          <w:i/>
          <w:iCs/>
          <w:sz w:val="24"/>
          <w:szCs w:val="24"/>
        </w:rPr>
        <w:t xml:space="preserve"> </w:t>
      </w:r>
      <w:r w:rsidR="00FC7374" w:rsidRPr="00FC7374">
        <w:rPr>
          <w:rFonts w:ascii="Times New Roman" w:eastAsia="TimesNewRomanPSMT" w:hAnsi="Times New Roman" w:cs="Times New Roman"/>
          <w:i/>
          <w:iCs/>
          <w:sz w:val="24"/>
          <w:szCs w:val="24"/>
        </w:rPr>
        <w:t>Chem. Eng</w:t>
      </w:r>
      <w:r w:rsidR="00FC7374">
        <w:rPr>
          <w:rFonts w:ascii="Times New Roman" w:eastAsia="TimesNewRomanPSMT" w:hAnsi="Times New Roman" w:cs="Times New Roman"/>
          <w:sz w:val="24"/>
          <w:szCs w:val="24"/>
        </w:rPr>
        <w:t xml:space="preserve">. </w:t>
      </w:r>
      <w:r w:rsidR="00FC7374" w:rsidRPr="00FC7374">
        <w:rPr>
          <w:rFonts w:ascii="Times New Roman" w:eastAsia="TimesNewRomanPSMT" w:hAnsi="Times New Roman" w:cs="Times New Roman"/>
          <w:b/>
          <w:bCs/>
          <w:sz w:val="24"/>
          <w:szCs w:val="24"/>
        </w:rPr>
        <w:t>2015</w:t>
      </w:r>
      <w:r w:rsidR="00FC7374">
        <w:rPr>
          <w:rFonts w:ascii="Times New Roman" w:eastAsia="TimesNewRomanPSMT" w:hAnsi="Times New Roman" w:cs="Times New Roman"/>
          <w:sz w:val="24"/>
          <w:szCs w:val="24"/>
        </w:rPr>
        <w:t xml:space="preserve">, </w:t>
      </w:r>
      <w:r w:rsidR="00FC7374" w:rsidRPr="00FC7374">
        <w:rPr>
          <w:rFonts w:ascii="Times New Roman" w:eastAsia="TimesNewRomanPSMT" w:hAnsi="Times New Roman" w:cs="Times New Roman"/>
          <w:i/>
          <w:iCs/>
          <w:sz w:val="24"/>
          <w:szCs w:val="24"/>
        </w:rPr>
        <w:t>32</w:t>
      </w:r>
      <w:r w:rsidR="00FC7374">
        <w:rPr>
          <w:rFonts w:ascii="Times New Roman" w:eastAsia="TimesNewRomanPSMT" w:hAnsi="Times New Roman" w:cs="Times New Roman"/>
          <w:sz w:val="24"/>
          <w:szCs w:val="24"/>
        </w:rPr>
        <w:t>,</w:t>
      </w:r>
      <w:r w:rsidR="00262544" w:rsidRPr="00FA7F94">
        <w:rPr>
          <w:rFonts w:ascii="Times New Roman" w:eastAsia="TimesNewRomanPSMT" w:hAnsi="Times New Roman" w:cs="Times New Roman"/>
          <w:sz w:val="24"/>
          <w:szCs w:val="24"/>
        </w:rPr>
        <w:t xml:space="preserve"> </w:t>
      </w:r>
      <w:r w:rsidR="00443F3E" w:rsidRPr="00FA7F94">
        <w:rPr>
          <w:rFonts w:ascii="Times New Roman" w:eastAsia="TimesNewRomanPSMT" w:hAnsi="Times New Roman" w:cs="Times New Roman"/>
          <w:sz w:val="24"/>
          <w:szCs w:val="24"/>
        </w:rPr>
        <w:t xml:space="preserve">1804-1811. </w:t>
      </w:r>
      <w:r w:rsidR="00FC7374" w:rsidRPr="00FC7374">
        <w:rPr>
          <w:rFonts w:ascii="Times New Roman" w:eastAsia="TimesNewRomanPSMT" w:hAnsi="Times New Roman" w:cs="Times New Roman"/>
          <w:b/>
          <w:bCs/>
          <w:sz w:val="24"/>
          <w:szCs w:val="24"/>
        </w:rPr>
        <w:t>DOI</w:t>
      </w:r>
      <w:r w:rsidR="00FC7374">
        <w:rPr>
          <w:rFonts w:ascii="Times New Roman" w:eastAsia="TimesNewRomanPSMT" w:hAnsi="Times New Roman" w:cs="Times New Roman"/>
          <w:sz w:val="24"/>
          <w:szCs w:val="24"/>
        </w:rPr>
        <w:t xml:space="preserve">: </w:t>
      </w:r>
      <w:r w:rsidR="00FC7374" w:rsidRPr="00FC7374">
        <w:rPr>
          <w:rFonts w:ascii="Times New Roman" w:eastAsia="TimesNewRomanPSMT" w:hAnsi="Times New Roman" w:cs="Times New Roman"/>
          <w:sz w:val="24"/>
          <w:szCs w:val="24"/>
        </w:rPr>
        <w:t>10.1007/s11814-015-0016-z</w:t>
      </w:r>
      <w:r w:rsidR="00FC7374">
        <w:rPr>
          <w:rFonts w:ascii="Times New Roman" w:eastAsia="TimesNewRomanPSMT" w:hAnsi="Times New Roman" w:cs="Times New Roman"/>
          <w:sz w:val="24"/>
          <w:szCs w:val="24"/>
        </w:rPr>
        <w:t>.</w:t>
      </w:r>
    </w:p>
    <w:p w:rsidR="00443F3E" w:rsidRPr="00FA7F94" w:rsidRDefault="00200D4A" w:rsidP="00FC7374">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lastRenderedPageBreak/>
        <w:t>26</w:t>
      </w:r>
      <w:r w:rsidR="007F5790" w:rsidRPr="00FA7F94">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FC7374" w:rsidRPr="00FA7F94">
        <w:rPr>
          <w:rFonts w:ascii="Times New Roman" w:eastAsia="TimesNewRomanPSMT" w:hAnsi="Times New Roman" w:cs="Times New Roman"/>
          <w:sz w:val="24"/>
          <w:szCs w:val="24"/>
        </w:rPr>
        <w:t>M</w:t>
      </w:r>
      <w:r w:rsidR="00FC7374">
        <w:rPr>
          <w:rFonts w:ascii="Times New Roman" w:eastAsia="TimesNewRomanPSMT" w:hAnsi="Times New Roman" w:cs="Times New Roman"/>
          <w:sz w:val="24"/>
          <w:szCs w:val="24"/>
        </w:rPr>
        <w:t>.</w:t>
      </w:r>
      <w:r w:rsidR="00FC7374" w:rsidRPr="00FA7F94">
        <w:rPr>
          <w:rFonts w:ascii="Times New Roman" w:eastAsia="TimesNewRomanPSMT" w:hAnsi="Times New Roman" w:cs="Times New Roman"/>
          <w:sz w:val="24"/>
          <w:szCs w:val="24"/>
        </w:rPr>
        <w:t xml:space="preserve"> </w:t>
      </w:r>
      <w:r w:rsidR="00443F3E" w:rsidRPr="00FA7F94">
        <w:rPr>
          <w:rFonts w:ascii="Times New Roman" w:eastAsia="TimesNewRomanPSMT" w:hAnsi="Times New Roman" w:cs="Times New Roman"/>
          <w:sz w:val="24"/>
          <w:szCs w:val="24"/>
        </w:rPr>
        <w:t>Shams</w:t>
      </w:r>
      <w:r w:rsidR="00262544" w:rsidRPr="00FA7F94">
        <w:rPr>
          <w:rFonts w:ascii="Times New Roman" w:eastAsia="TimesNewRomanPSMT" w:hAnsi="Times New Roman" w:cs="Times New Roman"/>
          <w:sz w:val="24"/>
          <w:szCs w:val="24"/>
        </w:rPr>
        <w:t xml:space="preserve">, </w:t>
      </w:r>
      <w:r w:rsidR="00FC7374" w:rsidRPr="00FA7F94">
        <w:rPr>
          <w:rFonts w:ascii="Times New Roman" w:eastAsia="TimesNewRomanPSMT" w:hAnsi="Times New Roman" w:cs="Times New Roman"/>
          <w:sz w:val="24"/>
          <w:szCs w:val="24"/>
        </w:rPr>
        <w:t>I</w:t>
      </w:r>
      <w:r w:rsidR="00FC7374">
        <w:rPr>
          <w:rFonts w:ascii="Times New Roman" w:eastAsia="TimesNewRomanPSMT" w:hAnsi="Times New Roman" w:cs="Times New Roman"/>
          <w:sz w:val="24"/>
          <w:szCs w:val="24"/>
        </w:rPr>
        <w:t>.</w:t>
      </w:r>
      <w:r w:rsidR="00FC7374" w:rsidRPr="00FA7F94">
        <w:rPr>
          <w:rFonts w:ascii="Times New Roman" w:eastAsia="TimesNewRomanPSMT" w:hAnsi="Times New Roman" w:cs="Times New Roman"/>
          <w:sz w:val="24"/>
          <w:szCs w:val="24"/>
        </w:rPr>
        <w:t xml:space="preserve"> </w:t>
      </w:r>
      <w:r w:rsidR="00262544" w:rsidRPr="00FA7F94">
        <w:rPr>
          <w:rFonts w:ascii="Times New Roman" w:eastAsia="TimesNewRomanPSMT" w:hAnsi="Times New Roman" w:cs="Times New Roman"/>
          <w:sz w:val="24"/>
          <w:szCs w:val="24"/>
        </w:rPr>
        <w:t xml:space="preserve">Nabipour, </w:t>
      </w:r>
      <w:r w:rsidR="00FC7374" w:rsidRPr="00FA7F94">
        <w:rPr>
          <w:rFonts w:ascii="Times New Roman" w:eastAsia="TimesNewRomanPSMT" w:hAnsi="Times New Roman" w:cs="Times New Roman"/>
          <w:sz w:val="24"/>
          <w:szCs w:val="24"/>
        </w:rPr>
        <w:t>S</w:t>
      </w:r>
      <w:r w:rsidR="00FC7374">
        <w:rPr>
          <w:rFonts w:ascii="Times New Roman" w:eastAsia="TimesNewRomanPSMT" w:hAnsi="Times New Roman" w:cs="Times New Roman"/>
          <w:sz w:val="24"/>
          <w:szCs w:val="24"/>
        </w:rPr>
        <w:t>.</w:t>
      </w:r>
      <w:r w:rsidR="00FC7374" w:rsidRPr="00FA7F94">
        <w:rPr>
          <w:rFonts w:ascii="Times New Roman" w:eastAsia="TimesNewRomanPSMT" w:hAnsi="Times New Roman" w:cs="Times New Roman"/>
          <w:sz w:val="24"/>
          <w:szCs w:val="24"/>
        </w:rPr>
        <w:t xml:space="preserve"> </w:t>
      </w:r>
      <w:r w:rsidR="00262544" w:rsidRPr="00FA7F94">
        <w:rPr>
          <w:rFonts w:ascii="Times New Roman" w:eastAsia="TimesNewRomanPSMT" w:hAnsi="Times New Roman" w:cs="Times New Roman"/>
          <w:sz w:val="24"/>
          <w:szCs w:val="24"/>
        </w:rPr>
        <w:t xml:space="preserve">Dobaradaran, </w:t>
      </w:r>
      <w:r w:rsidR="00FC7374" w:rsidRPr="00FA7F94">
        <w:rPr>
          <w:rFonts w:ascii="Times New Roman" w:eastAsia="TimesNewRomanPSMT" w:hAnsi="Times New Roman" w:cs="Times New Roman"/>
          <w:sz w:val="24"/>
          <w:szCs w:val="24"/>
        </w:rPr>
        <w:t>B</w:t>
      </w:r>
      <w:r w:rsidR="00FC7374">
        <w:rPr>
          <w:rFonts w:ascii="Times New Roman" w:eastAsia="TimesNewRomanPSMT" w:hAnsi="Times New Roman" w:cs="Times New Roman"/>
          <w:sz w:val="24"/>
          <w:szCs w:val="24"/>
        </w:rPr>
        <w:t>.</w:t>
      </w:r>
      <w:r w:rsidR="00FC7374" w:rsidRPr="00FA7F94">
        <w:rPr>
          <w:rFonts w:ascii="Times New Roman" w:eastAsia="TimesNewRomanPSMT" w:hAnsi="Times New Roman" w:cs="Times New Roman"/>
          <w:sz w:val="24"/>
          <w:szCs w:val="24"/>
        </w:rPr>
        <w:t xml:space="preserve"> </w:t>
      </w:r>
      <w:r w:rsidR="00262544" w:rsidRPr="00FA7F94">
        <w:rPr>
          <w:rFonts w:ascii="Times New Roman" w:eastAsia="TimesNewRomanPSMT" w:hAnsi="Times New Roman" w:cs="Times New Roman"/>
          <w:sz w:val="24"/>
          <w:szCs w:val="24"/>
        </w:rPr>
        <w:t>Ramavandi</w:t>
      </w:r>
      <w:r w:rsidR="00443F3E" w:rsidRPr="00FA7F94">
        <w:rPr>
          <w:rFonts w:ascii="Times New Roman" w:eastAsia="TimesNewRomanPSMT" w:hAnsi="Times New Roman" w:cs="Times New Roman"/>
          <w:sz w:val="24"/>
          <w:szCs w:val="24"/>
        </w:rPr>
        <w:t xml:space="preserve">, </w:t>
      </w:r>
      <w:r w:rsidR="00FC7374" w:rsidRPr="00FA7F94">
        <w:rPr>
          <w:rFonts w:ascii="Times New Roman" w:eastAsia="TimesNewRomanPSMT" w:hAnsi="Times New Roman" w:cs="Times New Roman"/>
          <w:sz w:val="24"/>
          <w:szCs w:val="24"/>
        </w:rPr>
        <w:t>M</w:t>
      </w:r>
      <w:r w:rsidR="00FC7374">
        <w:rPr>
          <w:rFonts w:ascii="Times New Roman" w:eastAsia="TimesNewRomanPSMT" w:hAnsi="Times New Roman" w:cs="Times New Roman"/>
          <w:sz w:val="24"/>
          <w:szCs w:val="24"/>
        </w:rPr>
        <w:t>.</w:t>
      </w:r>
      <w:r w:rsidR="00FC7374" w:rsidRPr="00FA7F94">
        <w:rPr>
          <w:rFonts w:ascii="Times New Roman" w:eastAsia="TimesNewRomanPSMT" w:hAnsi="Times New Roman" w:cs="Times New Roman"/>
          <w:sz w:val="24"/>
          <w:szCs w:val="24"/>
        </w:rPr>
        <w:t xml:space="preserve"> </w:t>
      </w:r>
      <w:r w:rsidR="00443F3E" w:rsidRPr="00FA7F94">
        <w:rPr>
          <w:rFonts w:ascii="Times New Roman" w:eastAsia="TimesNewRomanPSMT" w:hAnsi="Times New Roman" w:cs="Times New Roman"/>
          <w:sz w:val="24"/>
          <w:szCs w:val="24"/>
        </w:rPr>
        <w:t>Qasemi</w:t>
      </w:r>
      <w:r w:rsidR="00262544" w:rsidRPr="00FA7F94">
        <w:rPr>
          <w:rFonts w:ascii="Times New Roman" w:eastAsia="TimesNewRomanPSMT" w:hAnsi="Times New Roman" w:cs="Times New Roman"/>
          <w:sz w:val="24"/>
          <w:szCs w:val="24"/>
        </w:rPr>
        <w:t xml:space="preserve">, </w:t>
      </w:r>
      <w:r w:rsidR="00FC7374" w:rsidRPr="00FA7F94">
        <w:rPr>
          <w:rFonts w:ascii="Times New Roman" w:eastAsia="TimesNewRomanPSMT" w:hAnsi="Times New Roman" w:cs="Times New Roman"/>
          <w:sz w:val="24"/>
          <w:szCs w:val="24"/>
        </w:rPr>
        <w:t xml:space="preserve">M. </w:t>
      </w:r>
      <w:r w:rsidR="00FC7374">
        <w:rPr>
          <w:rFonts w:ascii="Times New Roman" w:eastAsia="TimesNewRomanPSMT" w:hAnsi="Times New Roman" w:cs="Times New Roman"/>
          <w:sz w:val="24"/>
          <w:szCs w:val="24"/>
        </w:rPr>
        <w:t xml:space="preserve">Afsharnia. </w:t>
      </w:r>
      <w:r w:rsidR="00404F08" w:rsidRPr="00FC7374">
        <w:rPr>
          <w:rFonts w:ascii="Times New Roman" w:eastAsia="TimesNewRomanPSMT" w:hAnsi="Times New Roman" w:cs="Times New Roman"/>
          <w:i/>
          <w:iCs/>
          <w:sz w:val="24"/>
          <w:szCs w:val="24"/>
        </w:rPr>
        <w:t>Fresen</w:t>
      </w:r>
      <w:r w:rsidR="00FC7374" w:rsidRPr="00FC7374">
        <w:rPr>
          <w:rFonts w:ascii="Times New Roman" w:eastAsia="TimesNewRomanPSMT" w:hAnsi="Times New Roman" w:cs="Times New Roman"/>
          <w:i/>
          <w:iCs/>
          <w:sz w:val="24"/>
          <w:szCs w:val="24"/>
        </w:rPr>
        <w:t>.</w:t>
      </w:r>
      <w:r w:rsidR="00443F3E" w:rsidRPr="00FC7374">
        <w:rPr>
          <w:rFonts w:ascii="Times New Roman" w:eastAsia="TimesNewRomanPSMT" w:hAnsi="Times New Roman" w:cs="Times New Roman"/>
          <w:i/>
          <w:iCs/>
          <w:sz w:val="24"/>
          <w:szCs w:val="24"/>
        </w:rPr>
        <w:t xml:space="preserve"> Environ</w:t>
      </w:r>
      <w:r w:rsidR="00FC7374" w:rsidRPr="00FC7374">
        <w:rPr>
          <w:rFonts w:ascii="Times New Roman" w:eastAsia="TimesNewRomanPSMT" w:hAnsi="Times New Roman" w:cs="Times New Roman"/>
          <w:i/>
          <w:iCs/>
          <w:sz w:val="24"/>
          <w:szCs w:val="24"/>
        </w:rPr>
        <w:t>.</w:t>
      </w:r>
      <w:r w:rsidR="00443F3E" w:rsidRPr="00FC7374">
        <w:rPr>
          <w:rFonts w:ascii="Times New Roman" w:eastAsia="TimesNewRomanPSMT" w:hAnsi="Times New Roman" w:cs="Times New Roman"/>
          <w:i/>
          <w:iCs/>
          <w:sz w:val="24"/>
          <w:szCs w:val="24"/>
        </w:rPr>
        <w:t xml:space="preserve"> Bull</w:t>
      </w:r>
      <w:r w:rsidR="00FC7374">
        <w:rPr>
          <w:rFonts w:ascii="Times New Roman" w:eastAsia="TimesNewRomanPSMT" w:hAnsi="Times New Roman" w:cs="Times New Roman"/>
          <w:sz w:val="24"/>
          <w:szCs w:val="24"/>
        </w:rPr>
        <w:t xml:space="preserve">. </w:t>
      </w:r>
      <w:r w:rsidR="00FC7374" w:rsidRPr="00FC7374">
        <w:rPr>
          <w:rFonts w:ascii="Times New Roman" w:eastAsia="TimesNewRomanPSMT" w:hAnsi="Times New Roman" w:cs="Times New Roman"/>
          <w:b/>
          <w:bCs/>
          <w:sz w:val="24"/>
          <w:szCs w:val="24"/>
        </w:rPr>
        <w:t>2013</w:t>
      </w:r>
      <w:r w:rsidR="00FC7374">
        <w:rPr>
          <w:rFonts w:ascii="Times New Roman" w:eastAsia="TimesNewRomanPSMT" w:hAnsi="Times New Roman" w:cs="Times New Roman"/>
          <w:sz w:val="24"/>
          <w:szCs w:val="24"/>
        </w:rPr>
        <w:t>,</w:t>
      </w:r>
      <w:r w:rsidR="00262544" w:rsidRPr="00FA7F94">
        <w:rPr>
          <w:rFonts w:ascii="Times New Roman" w:eastAsia="TimesNewRomanPSMT" w:hAnsi="Times New Roman" w:cs="Times New Roman"/>
          <w:sz w:val="24"/>
          <w:szCs w:val="24"/>
        </w:rPr>
        <w:t xml:space="preserve"> </w:t>
      </w:r>
      <w:r w:rsidR="00262544" w:rsidRPr="00FC7374">
        <w:rPr>
          <w:rFonts w:ascii="Times New Roman" w:eastAsia="TimesNewRomanPSMT" w:hAnsi="Times New Roman" w:cs="Times New Roman"/>
          <w:i/>
          <w:iCs/>
          <w:sz w:val="24"/>
          <w:szCs w:val="24"/>
        </w:rPr>
        <w:t>22</w:t>
      </w:r>
      <w:r w:rsidR="00FC7374">
        <w:rPr>
          <w:rFonts w:ascii="Times New Roman" w:eastAsia="TimesNewRomanPSMT" w:hAnsi="Times New Roman" w:cs="Times New Roman"/>
          <w:sz w:val="24"/>
          <w:szCs w:val="24"/>
        </w:rPr>
        <w:t>,</w:t>
      </w:r>
      <w:r w:rsidR="00262544" w:rsidRPr="00FA7F94">
        <w:rPr>
          <w:rFonts w:ascii="Times New Roman" w:eastAsia="TimesNewRomanPSMT" w:hAnsi="Times New Roman" w:cs="Times New Roman"/>
          <w:sz w:val="24"/>
          <w:szCs w:val="24"/>
        </w:rPr>
        <w:t xml:space="preserve"> </w:t>
      </w:r>
      <w:r w:rsidR="00443F3E" w:rsidRPr="00FA7F94">
        <w:rPr>
          <w:rFonts w:ascii="Times New Roman" w:eastAsia="TimesNewRomanPSMT" w:hAnsi="Times New Roman" w:cs="Times New Roman"/>
          <w:sz w:val="24"/>
          <w:szCs w:val="24"/>
        </w:rPr>
        <w:t>723-7</w:t>
      </w:r>
      <w:r w:rsidR="00262544" w:rsidRPr="00FA7F94">
        <w:rPr>
          <w:rFonts w:ascii="Times New Roman" w:eastAsia="TimesNewRomanPSMT" w:hAnsi="Times New Roman" w:cs="Times New Roman"/>
          <w:sz w:val="24"/>
          <w:szCs w:val="24"/>
        </w:rPr>
        <w:t>27</w:t>
      </w:r>
      <w:r w:rsidR="00443F3E" w:rsidRPr="00FA7F94">
        <w:rPr>
          <w:rFonts w:ascii="Times New Roman" w:eastAsia="TimesNewRomanPSMT" w:hAnsi="Times New Roman" w:cs="Times New Roman"/>
          <w:sz w:val="24"/>
          <w:szCs w:val="24"/>
        </w:rPr>
        <w:t xml:space="preserve">. </w:t>
      </w:r>
    </w:p>
    <w:p w:rsidR="00200D4A" w:rsidRPr="00FA7F94" w:rsidRDefault="00200D4A" w:rsidP="009E263A">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27</w:t>
      </w:r>
      <w:r w:rsidR="007F5790" w:rsidRPr="00FA7F94">
        <w:rPr>
          <w:rFonts w:ascii="Times New Roman" w:eastAsia="TimesNewRomanPSMT" w:hAnsi="Times New Roman" w:cs="Times New Roman"/>
          <w:sz w:val="24"/>
          <w:szCs w:val="24"/>
        </w:rPr>
        <w:t>.</w:t>
      </w:r>
      <w:r w:rsidR="00262544" w:rsidRPr="00FA7F94">
        <w:rPr>
          <w:rFonts w:ascii="Times New Roman" w:eastAsia="TimesNewRomanPSMT" w:hAnsi="Times New Roman" w:cs="Times New Roman"/>
          <w:sz w:val="24"/>
          <w:szCs w:val="24"/>
        </w:rPr>
        <w:t xml:space="preserve"> </w:t>
      </w:r>
      <w:r w:rsidR="009E263A" w:rsidRPr="00FA7F94">
        <w:rPr>
          <w:rFonts w:ascii="Times New Roman" w:eastAsia="TimesNewRomanPSMT" w:hAnsi="Times New Roman" w:cs="Times New Roman"/>
          <w:sz w:val="24"/>
          <w:szCs w:val="24"/>
        </w:rPr>
        <w:t>L</w:t>
      </w:r>
      <w:r w:rsidR="009E263A">
        <w:rPr>
          <w:rFonts w:ascii="Times New Roman" w:eastAsia="TimesNewRomanPSMT" w:hAnsi="Times New Roman" w:cs="Times New Roman"/>
          <w:sz w:val="24"/>
          <w:szCs w:val="24"/>
        </w:rPr>
        <w:t xml:space="preserve">. </w:t>
      </w:r>
      <w:r w:rsidR="009E263A" w:rsidRPr="00FA7F94">
        <w:rPr>
          <w:rFonts w:ascii="Times New Roman" w:eastAsia="TimesNewRomanPSMT" w:hAnsi="Times New Roman" w:cs="Times New Roman"/>
          <w:sz w:val="24"/>
          <w:szCs w:val="24"/>
        </w:rPr>
        <w:t>S</w:t>
      </w:r>
      <w:r w:rsidR="009E263A">
        <w:rPr>
          <w:rFonts w:ascii="Times New Roman" w:eastAsia="TimesNewRomanPSMT" w:hAnsi="Times New Roman" w:cs="Times New Roman"/>
          <w:sz w:val="24"/>
          <w:szCs w:val="24"/>
        </w:rPr>
        <w:t>.</w:t>
      </w:r>
      <w:r w:rsidR="009E263A" w:rsidRPr="00FA7F94">
        <w:rPr>
          <w:rFonts w:ascii="Times New Roman" w:eastAsia="TimesNewRomanPSMT" w:hAnsi="Times New Roman" w:cs="Times New Roman"/>
          <w:sz w:val="24"/>
          <w:szCs w:val="24"/>
        </w:rPr>
        <w:t xml:space="preserve"> </w:t>
      </w:r>
      <w:r w:rsidR="00262544" w:rsidRPr="00FA7F94">
        <w:rPr>
          <w:rFonts w:ascii="Times New Roman" w:eastAsia="TimesNewRomanPSMT" w:hAnsi="Times New Roman" w:cs="Times New Roman"/>
          <w:sz w:val="24"/>
          <w:szCs w:val="24"/>
        </w:rPr>
        <w:t xml:space="preserve">Panchakarla, </w:t>
      </w:r>
      <w:r w:rsidR="009E263A" w:rsidRPr="00FA7F94">
        <w:rPr>
          <w:rFonts w:ascii="Times New Roman" w:eastAsia="TimesNewRomanPSMT" w:hAnsi="Times New Roman" w:cs="Times New Roman"/>
          <w:sz w:val="24"/>
          <w:szCs w:val="24"/>
        </w:rPr>
        <w:t>A</w:t>
      </w:r>
      <w:r w:rsidR="009E263A">
        <w:rPr>
          <w:rFonts w:ascii="Times New Roman" w:eastAsia="TimesNewRomanPSMT" w:hAnsi="Times New Roman" w:cs="Times New Roman"/>
          <w:sz w:val="24"/>
          <w:szCs w:val="24"/>
        </w:rPr>
        <w:t>.</w:t>
      </w:r>
      <w:r w:rsidR="009E263A" w:rsidRPr="00FA7F94">
        <w:rPr>
          <w:rFonts w:ascii="Times New Roman" w:eastAsia="TimesNewRomanPSMT" w:hAnsi="Times New Roman" w:cs="Times New Roman"/>
          <w:sz w:val="24"/>
          <w:szCs w:val="24"/>
        </w:rPr>
        <w:t xml:space="preserve"> </w:t>
      </w:r>
      <w:r w:rsidR="00262544" w:rsidRPr="00FA7F94">
        <w:rPr>
          <w:rFonts w:ascii="Times New Roman" w:eastAsia="TimesNewRomanPSMT" w:hAnsi="Times New Roman" w:cs="Times New Roman"/>
          <w:sz w:val="24"/>
          <w:szCs w:val="24"/>
        </w:rPr>
        <w:t xml:space="preserve">Govindaraj, </w:t>
      </w:r>
      <w:r w:rsidR="009E263A" w:rsidRPr="00FA7F94">
        <w:rPr>
          <w:rFonts w:ascii="Times New Roman" w:eastAsia="TimesNewRomanPSMT" w:hAnsi="Times New Roman" w:cs="Times New Roman"/>
          <w:sz w:val="24"/>
          <w:szCs w:val="24"/>
        </w:rPr>
        <w:t>C</w:t>
      </w:r>
      <w:r w:rsidR="009E263A">
        <w:rPr>
          <w:rFonts w:ascii="Times New Roman" w:eastAsia="TimesNewRomanPSMT" w:hAnsi="Times New Roman" w:cs="Times New Roman"/>
          <w:sz w:val="24"/>
          <w:szCs w:val="24"/>
        </w:rPr>
        <w:t xml:space="preserve">. </w:t>
      </w:r>
      <w:r w:rsidR="009E263A" w:rsidRPr="00FA7F94">
        <w:rPr>
          <w:rFonts w:ascii="Times New Roman" w:eastAsia="TimesNewRomanPSMT" w:hAnsi="Times New Roman" w:cs="Times New Roman"/>
          <w:sz w:val="24"/>
          <w:szCs w:val="24"/>
        </w:rPr>
        <w:t>N</w:t>
      </w:r>
      <w:r w:rsidR="009E263A">
        <w:rPr>
          <w:rFonts w:ascii="Times New Roman" w:eastAsia="TimesNewRomanPSMT" w:hAnsi="Times New Roman" w:cs="Times New Roman"/>
          <w:sz w:val="24"/>
          <w:szCs w:val="24"/>
        </w:rPr>
        <w:t xml:space="preserve">. </w:t>
      </w:r>
      <w:r w:rsidR="009E263A" w:rsidRPr="00FA7F94">
        <w:rPr>
          <w:rFonts w:ascii="Times New Roman" w:eastAsia="TimesNewRomanPSMT" w:hAnsi="Times New Roman" w:cs="Times New Roman"/>
          <w:sz w:val="24"/>
          <w:szCs w:val="24"/>
        </w:rPr>
        <w:t>R</w:t>
      </w:r>
      <w:r w:rsidR="009E263A">
        <w:rPr>
          <w:rFonts w:ascii="Times New Roman" w:eastAsia="TimesNewRomanPSMT" w:hAnsi="Times New Roman" w:cs="Times New Roman"/>
          <w:sz w:val="24"/>
          <w:szCs w:val="24"/>
        </w:rPr>
        <w:t>.</w:t>
      </w:r>
      <w:r w:rsidR="009E263A" w:rsidRPr="00FA7F94">
        <w:rPr>
          <w:rFonts w:ascii="Times New Roman" w:eastAsia="TimesNewRomanPSMT" w:hAnsi="Times New Roman" w:cs="Times New Roman"/>
          <w:sz w:val="24"/>
          <w:szCs w:val="24"/>
        </w:rPr>
        <w:t xml:space="preserve"> </w:t>
      </w:r>
      <w:r w:rsidR="00262544" w:rsidRPr="00FA7F94">
        <w:rPr>
          <w:rFonts w:ascii="Times New Roman" w:eastAsia="TimesNewRomanPSMT" w:hAnsi="Times New Roman" w:cs="Times New Roman"/>
          <w:sz w:val="24"/>
          <w:szCs w:val="24"/>
        </w:rPr>
        <w:t>Rao</w:t>
      </w:r>
      <w:r w:rsidR="00404F08" w:rsidRPr="00FA7F94">
        <w:rPr>
          <w:rFonts w:ascii="Times New Roman" w:eastAsia="TimesNewRomanPSMT" w:hAnsi="Times New Roman" w:cs="Times New Roman"/>
          <w:sz w:val="24"/>
          <w:szCs w:val="24"/>
        </w:rPr>
        <w:t>.</w:t>
      </w:r>
      <w:r w:rsidR="00262544" w:rsidRPr="00FA7F94">
        <w:rPr>
          <w:rFonts w:ascii="Times New Roman" w:eastAsia="TimesNewRomanPSMT" w:hAnsi="Times New Roman" w:cs="Times New Roman"/>
          <w:sz w:val="24"/>
          <w:szCs w:val="24"/>
        </w:rPr>
        <w:t xml:space="preserve"> </w:t>
      </w:r>
      <w:r w:rsidR="00262544" w:rsidRPr="009E263A">
        <w:rPr>
          <w:rFonts w:ascii="Times New Roman" w:eastAsia="TimesNewRomanPSMT" w:hAnsi="Times New Roman" w:cs="Times New Roman"/>
          <w:i/>
          <w:iCs/>
          <w:sz w:val="24"/>
          <w:szCs w:val="24"/>
        </w:rPr>
        <w:t>Inorg</w:t>
      </w:r>
      <w:r w:rsidR="009E263A" w:rsidRPr="009E263A">
        <w:rPr>
          <w:rFonts w:ascii="Times New Roman" w:eastAsia="TimesNewRomanPSMT" w:hAnsi="Times New Roman" w:cs="Times New Roman"/>
          <w:i/>
          <w:iCs/>
          <w:sz w:val="24"/>
          <w:szCs w:val="24"/>
        </w:rPr>
        <w:t>.</w:t>
      </w:r>
      <w:r w:rsidR="00262544" w:rsidRPr="009E263A">
        <w:rPr>
          <w:rFonts w:ascii="Times New Roman" w:eastAsia="TimesNewRomanPSMT" w:hAnsi="Times New Roman" w:cs="Times New Roman"/>
          <w:i/>
          <w:iCs/>
          <w:sz w:val="24"/>
          <w:szCs w:val="24"/>
        </w:rPr>
        <w:t xml:space="preserve"> Chim</w:t>
      </w:r>
      <w:r w:rsidR="009E263A" w:rsidRPr="009E263A">
        <w:rPr>
          <w:rFonts w:ascii="Times New Roman" w:eastAsia="TimesNewRomanPSMT" w:hAnsi="Times New Roman" w:cs="Times New Roman"/>
          <w:i/>
          <w:iCs/>
          <w:sz w:val="24"/>
          <w:szCs w:val="24"/>
        </w:rPr>
        <w:t>.</w:t>
      </w:r>
      <w:r w:rsidR="00404F08" w:rsidRPr="009E263A">
        <w:rPr>
          <w:rFonts w:ascii="Times New Roman" w:eastAsia="TimesNewRomanPSMT" w:hAnsi="Times New Roman" w:cs="Times New Roman"/>
          <w:i/>
          <w:iCs/>
          <w:sz w:val="24"/>
          <w:szCs w:val="24"/>
        </w:rPr>
        <w:t xml:space="preserve"> </w:t>
      </w:r>
      <w:r w:rsidR="00262544" w:rsidRPr="009E263A">
        <w:rPr>
          <w:rFonts w:ascii="Times New Roman" w:eastAsia="TimesNewRomanPSMT" w:hAnsi="Times New Roman" w:cs="Times New Roman"/>
          <w:i/>
          <w:iCs/>
          <w:sz w:val="24"/>
          <w:szCs w:val="24"/>
        </w:rPr>
        <w:t>Acta</w:t>
      </w:r>
      <w:r w:rsidR="009E263A">
        <w:rPr>
          <w:rFonts w:ascii="Times New Roman" w:eastAsia="TimesNewRomanPSMT" w:hAnsi="Times New Roman" w:cs="Times New Roman"/>
          <w:sz w:val="24"/>
          <w:szCs w:val="24"/>
        </w:rPr>
        <w:t>.</w:t>
      </w:r>
      <w:r w:rsidR="00262544" w:rsidRPr="00FA7F94">
        <w:rPr>
          <w:rFonts w:ascii="Times New Roman" w:eastAsia="TimesNewRomanPSMT" w:hAnsi="Times New Roman" w:cs="Times New Roman"/>
          <w:sz w:val="24"/>
          <w:szCs w:val="24"/>
        </w:rPr>
        <w:t xml:space="preserve"> </w:t>
      </w:r>
      <w:r w:rsidR="00262544" w:rsidRPr="009E263A">
        <w:rPr>
          <w:rFonts w:ascii="Times New Roman" w:eastAsia="TimesNewRomanPSMT" w:hAnsi="Times New Roman" w:cs="Times New Roman"/>
          <w:b/>
          <w:bCs/>
          <w:sz w:val="24"/>
          <w:szCs w:val="24"/>
        </w:rPr>
        <w:t>2010</w:t>
      </w:r>
      <w:r w:rsidR="009E263A">
        <w:rPr>
          <w:rFonts w:ascii="Times New Roman" w:eastAsia="TimesNewRomanPSMT" w:hAnsi="Times New Roman" w:cs="Times New Roman"/>
          <w:sz w:val="24"/>
          <w:szCs w:val="24"/>
        </w:rPr>
        <w:t xml:space="preserve">, </w:t>
      </w:r>
      <w:r w:rsidR="009E263A" w:rsidRPr="009E263A">
        <w:rPr>
          <w:rFonts w:ascii="Times New Roman" w:eastAsia="TimesNewRomanPSMT" w:hAnsi="Times New Roman" w:cs="Times New Roman"/>
          <w:i/>
          <w:iCs/>
          <w:sz w:val="24"/>
          <w:szCs w:val="24"/>
        </w:rPr>
        <w:t>363</w:t>
      </w:r>
      <w:r w:rsidR="009E263A">
        <w:rPr>
          <w:rFonts w:ascii="Times New Roman" w:eastAsia="TimesNewRomanPSMT" w:hAnsi="Times New Roman" w:cs="Times New Roman"/>
          <w:sz w:val="24"/>
          <w:szCs w:val="24"/>
        </w:rPr>
        <w:t>,</w:t>
      </w:r>
      <w:r w:rsidR="00262544" w:rsidRPr="00FA7F94">
        <w:rPr>
          <w:rFonts w:ascii="Times New Roman" w:eastAsia="TimesNewRomanPSMT" w:hAnsi="Times New Roman" w:cs="Times New Roman"/>
          <w:sz w:val="24"/>
          <w:szCs w:val="24"/>
        </w:rPr>
        <w:t xml:space="preserve"> 4163-4174.</w:t>
      </w:r>
      <w:r w:rsidR="009E263A">
        <w:rPr>
          <w:rFonts w:ascii="Times New Roman" w:eastAsia="TimesNewRomanPSMT" w:hAnsi="Times New Roman" w:cs="Times New Roman"/>
          <w:sz w:val="24"/>
          <w:szCs w:val="24"/>
        </w:rPr>
        <w:t xml:space="preserve"> </w:t>
      </w:r>
      <w:r w:rsidR="009E263A" w:rsidRPr="009E263A">
        <w:rPr>
          <w:rFonts w:ascii="Times New Roman" w:eastAsia="TimesNewRomanPSMT" w:hAnsi="Times New Roman" w:cs="Times New Roman"/>
          <w:b/>
          <w:bCs/>
          <w:sz w:val="24"/>
          <w:szCs w:val="24"/>
        </w:rPr>
        <w:t>DOI</w:t>
      </w:r>
      <w:r w:rsidR="009E263A">
        <w:rPr>
          <w:rFonts w:ascii="Times New Roman" w:eastAsia="TimesNewRomanPSMT" w:hAnsi="Times New Roman" w:cs="Times New Roman"/>
          <w:sz w:val="24"/>
          <w:szCs w:val="24"/>
        </w:rPr>
        <w:t xml:space="preserve">: </w:t>
      </w:r>
      <w:r w:rsidR="009E263A" w:rsidRPr="009E263A">
        <w:rPr>
          <w:rFonts w:ascii="Times New Roman" w:eastAsia="TimesNewRomanPSMT" w:hAnsi="Times New Roman" w:cs="Times New Roman"/>
          <w:sz w:val="24"/>
          <w:szCs w:val="24"/>
        </w:rPr>
        <w:t>10.1016/j.ica.2010.07.057</w:t>
      </w:r>
      <w:r w:rsidR="009E263A">
        <w:rPr>
          <w:rFonts w:ascii="Times New Roman" w:eastAsia="TimesNewRomanPSMT" w:hAnsi="Times New Roman" w:cs="Times New Roman"/>
          <w:sz w:val="24"/>
          <w:szCs w:val="24"/>
        </w:rPr>
        <w:t>.</w:t>
      </w:r>
    </w:p>
    <w:p w:rsidR="00200D4A" w:rsidRPr="00FA7F94" w:rsidRDefault="00BC6D18" w:rsidP="00FC7374">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28</w:t>
      </w:r>
      <w:r w:rsidR="007F5790" w:rsidRPr="00FA7F94">
        <w:rPr>
          <w:rFonts w:ascii="Times New Roman" w:eastAsia="TimesNewRomanPSMT" w:hAnsi="Times New Roman" w:cs="Times New Roman"/>
          <w:sz w:val="24"/>
          <w:szCs w:val="24"/>
        </w:rPr>
        <w:t>.</w:t>
      </w:r>
      <w:r w:rsidR="00262544" w:rsidRPr="00FA7F94">
        <w:rPr>
          <w:rFonts w:ascii="Times New Roman" w:eastAsia="TimesNewRomanPSMT" w:hAnsi="Times New Roman" w:cs="Times New Roman"/>
          <w:sz w:val="24"/>
          <w:szCs w:val="24"/>
        </w:rPr>
        <w:t xml:space="preserve"> </w:t>
      </w:r>
      <w:r w:rsidR="00FC7374" w:rsidRPr="00FA7F94">
        <w:rPr>
          <w:rFonts w:ascii="Times New Roman" w:eastAsia="TimesNewRomanPSMT" w:hAnsi="Times New Roman" w:cs="Times New Roman"/>
          <w:sz w:val="24"/>
          <w:szCs w:val="24"/>
        </w:rPr>
        <w:t>V</w:t>
      </w:r>
      <w:r w:rsidR="00FC7374">
        <w:rPr>
          <w:rFonts w:ascii="Times New Roman" w:eastAsia="TimesNewRomanPSMT" w:hAnsi="Times New Roman" w:cs="Times New Roman"/>
          <w:sz w:val="24"/>
          <w:szCs w:val="24"/>
        </w:rPr>
        <w:t xml:space="preserve">. </w:t>
      </w:r>
      <w:r w:rsidR="00FC7374" w:rsidRPr="00FA7F94">
        <w:rPr>
          <w:rFonts w:ascii="Times New Roman" w:eastAsia="TimesNewRomanPSMT" w:hAnsi="Times New Roman" w:cs="Times New Roman"/>
          <w:sz w:val="24"/>
          <w:szCs w:val="24"/>
        </w:rPr>
        <w:t>J</w:t>
      </w:r>
      <w:r w:rsidR="00FC7374">
        <w:rPr>
          <w:rFonts w:ascii="Times New Roman" w:eastAsia="TimesNewRomanPSMT" w:hAnsi="Times New Roman" w:cs="Times New Roman"/>
          <w:sz w:val="24"/>
          <w:szCs w:val="24"/>
        </w:rPr>
        <w:t>.</w:t>
      </w:r>
      <w:r w:rsidR="00FC7374" w:rsidRPr="00FA7F94">
        <w:rPr>
          <w:rFonts w:ascii="Times New Roman" w:eastAsia="TimesNewRomanPSMT" w:hAnsi="Times New Roman" w:cs="Times New Roman"/>
          <w:sz w:val="24"/>
          <w:szCs w:val="24"/>
        </w:rPr>
        <w:t xml:space="preserve"> </w:t>
      </w:r>
      <w:r w:rsidR="00262544" w:rsidRPr="00FA7F94">
        <w:rPr>
          <w:rFonts w:ascii="Times New Roman" w:eastAsia="TimesNewRomanPSMT" w:hAnsi="Times New Roman" w:cs="Times New Roman"/>
          <w:sz w:val="24"/>
          <w:szCs w:val="24"/>
        </w:rPr>
        <w:t xml:space="preserve">Larson, </w:t>
      </w:r>
      <w:r w:rsidR="00FC7374" w:rsidRPr="00FA7F94">
        <w:rPr>
          <w:rFonts w:ascii="Times New Roman" w:eastAsia="TimesNewRomanPSMT" w:hAnsi="Times New Roman" w:cs="Times New Roman"/>
          <w:sz w:val="24"/>
          <w:szCs w:val="24"/>
        </w:rPr>
        <w:t>H</w:t>
      </w:r>
      <w:r w:rsidR="00FC7374">
        <w:rPr>
          <w:rFonts w:ascii="Times New Roman" w:eastAsia="TimesNewRomanPSMT" w:hAnsi="Times New Roman" w:cs="Times New Roman"/>
          <w:sz w:val="24"/>
          <w:szCs w:val="24"/>
        </w:rPr>
        <w:t xml:space="preserve">. </w:t>
      </w:r>
      <w:r w:rsidR="00FC7374" w:rsidRPr="00FA7F94">
        <w:rPr>
          <w:rFonts w:ascii="Times New Roman" w:eastAsia="TimesNewRomanPSMT" w:hAnsi="Times New Roman" w:cs="Times New Roman"/>
          <w:sz w:val="24"/>
          <w:szCs w:val="24"/>
        </w:rPr>
        <w:t>H</w:t>
      </w:r>
      <w:r w:rsidR="00FC7374">
        <w:rPr>
          <w:rFonts w:ascii="Times New Roman" w:eastAsia="TimesNewRomanPSMT" w:hAnsi="Times New Roman" w:cs="Times New Roman"/>
          <w:sz w:val="24"/>
          <w:szCs w:val="24"/>
        </w:rPr>
        <w:t>.</w:t>
      </w:r>
      <w:r w:rsidR="00FC7374" w:rsidRPr="00FA7F94">
        <w:rPr>
          <w:rFonts w:ascii="Times New Roman" w:eastAsia="TimesNewRomanPSMT" w:hAnsi="Times New Roman" w:cs="Times New Roman"/>
          <w:sz w:val="24"/>
          <w:szCs w:val="24"/>
        </w:rPr>
        <w:t xml:space="preserve"> </w:t>
      </w:r>
      <w:r w:rsidR="00262544" w:rsidRPr="00FA7F94">
        <w:rPr>
          <w:rFonts w:ascii="Times New Roman" w:eastAsia="TimesNewRomanPSMT" w:hAnsi="Times New Roman" w:cs="Times New Roman"/>
          <w:sz w:val="24"/>
          <w:szCs w:val="24"/>
        </w:rPr>
        <w:t>Schierup</w:t>
      </w:r>
      <w:r w:rsidR="00200D4A" w:rsidRPr="00FA7F94">
        <w:rPr>
          <w:rFonts w:ascii="Times New Roman" w:eastAsia="TimesNewRomanPSMT" w:hAnsi="Times New Roman" w:cs="Times New Roman"/>
          <w:sz w:val="24"/>
          <w:szCs w:val="24"/>
        </w:rPr>
        <w:t xml:space="preserve">. </w:t>
      </w:r>
      <w:r w:rsidR="00200D4A" w:rsidRPr="00FC7374">
        <w:rPr>
          <w:rFonts w:ascii="Times New Roman" w:eastAsia="TimesNewRomanPSMT" w:hAnsi="Times New Roman" w:cs="Times New Roman"/>
          <w:i/>
          <w:iCs/>
          <w:sz w:val="24"/>
          <w:szCs w:val="24"/>
        </w:rPr>
        <w:t>J</w:t>
      </w:r>
      <w:r w:rsidR="00FC7374" w:rsidRPr="00FC7374">
        <w:rPr>
          <w:rFonts w:ascii="Times New Roman" w:eastAsia="TimesNewRomanPSMT" w:hAnsi="Times New Roman" w:cs="Times New Roman"/>
          <w:i/>
          <w:iCs/>
          <w:sz w:val="24"/>
          <w:szCs w:val="24"/>
        </w:rPr>
        <w:t>.</w:t>
      </w:r>
      <w:r w:rsidR="00262544" w:rsidRPr="00FC7374">
        <w:rPr>
          <w:rFonts w:ascii="Times New Roman" w:eastAsia="TimesNewRomanPSMT" w:hAnsi="Times New Roman" w:cs="Times New Roman"/>
          <w:i/>
          <w:iCs/>
          <w:sz w:val="24"/>
          <w:szCs w:val="24"/>
        </w:rPr>
        <w:t xml:space="preserve"> Environ</w:t>
      </w:r>
      <w:r w:rsidR="00FC7374" w:rsidRPr="00FC7374">
        <w:rPr>
          <w:rFonts w:ascii="Times New Roman" w:eastAsia="TimesNewRomanPSMT" w:hAnsi="Times New Roman" w:cs="Times New Roman"/>
          <w:i/>
          <w:iCs/>
          <w:sz w:val="24"/>
          <w:szCs w:val="24"/>
        </w:rPr>
        <w:t>.</w:t>
      </w:r>
      <w:r w:rsidR="00262544" w:rsidRPr="00FC7374">
        <w:rPr>
          <w:rFonts w:ascii="Times New Roman" w:eastAsia="TimesNewRomanPSMT" w:hAnsi="Times New Roman" w:cs="Times New Roman"/>
          <w:i/>
          <w:iCs/>
          <w:sz w:val="24"/>
          <w:szCs w:val="24"/>
        </w:rPr>
        <w:t xml:space="preserve"> Qual</w:t>
      </w:r>
      <w:r w:rsidR="00FC7374">
        <w:rPr>
          <w:rFonts w:ascii="Times New Roman" w:eastAsia="TimesNewRomanPSMT" w:hAnsi="Times New Roman" w:cs="Times New Roman"/>
          <w:sz w:val="24"/>
          <w:szCs w:val="24"/>
        </w:rPr>
        <w:t>.</w:t>
      </w:r>
      <w:r w:rsidR="00262544" w:rsidRPr="00FA7F94">
        <w:rPr>
          <w:rFonts w:ascii="Times New Roman" w:eastAsia="TimesNewRomanPSMT" w:hAnsi="Times New Roman" w:cs="Times New Roman"/>
          <w:sz w:val="24"/>
          <w:szCs w:val="24"/>
        </w:rPr>
        <w:t xml:space="preserve"> </w:t>
      </w:r>
      <w:r w:rsidR="00262544" w:rsidRPr="00FC7374">
        <w:rPr>
          <w:rFonts w:ascii="Times New Roman" w:eastAsia="TimesNewRomanPSMT" w:hAnsi="Times New Roman" w:cs="Times New Roman"/>
          <w:b/>
          <w:bCs/>
          <w:sz w:val="24"/>
          <w:szCs w:val="24"/>
        </w:rPr>
        <w:t>1981</w:t>
      </w:r>
      <w:r w:rsidR="00FC7374">
        <w:rPr>
          <w:rFonts w:ascii="Times New Roman" w:eastAsia="TimesNewRomanPSMT" w:hAnsi="Times New Roman" w:cs="Times New Roman"/>
          <w:sz w:val="24"/>
          <w:szCs w:val="24"/>
        </w:rPr>
        <w:t>,</w:t>
      </w:r>
      <w:r w:rsidR="00262544" w:rsidRPr="00FA7F94">
        <w:rPr>
          <w:rFonts w:ascii="Times New Roman" w:eastAsia="TimesNewRomanPSMT" w:hAnsi="Times New Roman" w:cs="Times New Roman"/>
          <w:sz w:val="24"/>
          <w:szCs w:val="24"/>
        </w:rPr>
        <w:t xml:space="preserve"> </w:t>
      </w:r>
      <w:r w:rsidR="00FC7374" w:rsidRPr="00FC7374">
        <w:rPr>
          <w:rFonts w:ascii="Times New Roman" w:eastAsia="TimesNewRomanPSMT" w:hAnsi="Times New Roman" w:cs="Times New Roman"/>
          <w:i/>
          <w:iCs/>
          <w:sz w:val="24"/>
          <w:szCs w:val="24"/>
        </w:rPr>
        <w:t>10</w:t>
      </w:r>
      <w:r w:rsidR="00FC7374">
        <w:rPr>
          <w:rFonts w:ascii="Times New Roman" w:eastAsia="TimesNewRomanPSMT" w:hAnsi="Times New Roman" w:cs="Times New Roman"/>
          <w:sz w:val="24"/>
          <w:szCs w:val="24"/>
        </w:rPr>
        <w:t>,</w:t>
      </w:r>
      <w:r w:rsidR="00200D4A" w:rsidRPr="00FA7F94">
        <w:rPr>
          <w:rFonts w:ascii="Times New Roman" w:eastAsia="TimesNewRomanPSMT" w:hAnsi="Times New Roman" w:cs="Times New Roman"/>
          <w:sz w:val="24"/>
          <w:szCs w:val="24"/>
        </w:rPr>
        <w:t xml:space="preserve"> </w:t>
      </w:r>
      <w:r w:rsidR="00FC7374">
        <w:rPr>
          <w:rFonts w:ascii="Times New Roman" w:eastAsia="TimesNewRomanPSMT" w:hAnsi="Times New Roman" w:cs="Times New Roman"/>
          <w:sz w:val="24"/>
          <w:szCs w:val="24"/>
        </w:rPr>
        <w:t xml:space="preserve">188-193. </w:t>
      </w:r>
      <w:r w:rsidR="00FC7374" w:rsidRPr="00FC7374">
        <w:rPr>
          <w:rFonts w:ascii="Times New Roman" w:eastAsia="TimesNewRomanPSMT" w:hAnsi="Times New Roman" w:cs="Times New Roman"/>
          <w:b/>
          <w:bCs/>
          <w:sz w:val="24"/>
          <w:szCs w:val="24"/>
        </w:rPr>
        <w:t>DOI</w:t>
      </w:r>
      <w:r w:rsidR="00FC7374">
        <w:rPr>
          <w:rFonts w:ascii="Times New Roman" w:eastAsia="TimesNewRomanPSMT" w:hAnsi="Times New Roman" w:cs="Times New Roman"/>
          <w:sz w:val="24"/>
          <w:szCs w:val="24"/>
        </w:rPr>
        <w:t xml:space="preserve">: </w:t>
      </w:r>
      <w:r w:rsidR="00FC7374" w:rsidRPr="00FC7374">
        <w:rPr>
          <w:rFonts w:ascii="Times New Roman" w:eastAsia="TimesNewRomanPSMT" w:hAnsi="Times New Roman" w:cs="Times New Roman"/>
          <w:sz w:val="24"/>
          <w:szCs w:val="24"/>
        </w:rPr>
        <w:t>10.2134/jeq1981.00472425001000020013x</w:t>
      </w:r>
      <w:r w:rsidR="00FC7374">
        <w:rPr>
          <w:rFonts w:ascii="Times New Roman" w:eastAsia="TimesNewRomanPSMT" w:hAnsi="Times New Roman" w:cs="Times New Roman"/>
          <w:sz w:val="24"/>
          <w:szCs w:val="24"/>
        </w:rPr>
        <w:t>.</w:t>
      </w:r>
    </w:p>
    <w:p w:rsidR="005F65CE" w:rsidRPr="00FA7F94" w:rsidRDefault="005F65CE" w:rsidP="00FC7374">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29</w:t>
      </w:r>
      <w:r w:rsidR="007F5790" w:rsidRPr="00FA7F94">
        <w:rPr>
          <w:rFonts w:ascii="Times New Roman" w:eastAsia="TimesNewRomanPSMT" w:hAnsi="Times New Roman" w:cs="Times New Roman"/>
          <w:sz w:val="24"/>
          <w:szCs w:val="24"/>
        </w:rPr>
        <w:t>.</w:t>
      </w:r>
      <w:r w:rsidR="00262544" w:rsidRPr="00FA7F94">
        <w:rPr>
          <w:rFonts w:ascii="Times New Roman" w:eastAsia="TimesNewRomanPSMT" w:hAnsi="Times New Roman" w:cs="Times New Roman"/>
          <w:sz w:val="24"/>
          <w:szCs w:val="24"/>
        </w:rPr>
        <w:t xml:space="preserve"> </w:t>
      </w:r>
      <w:r w:rsidR="00FC7374" w:rsidRPr="00FA7F94">
        <w:rPr>
          <w:rFonts w:ascii="Times New Roman" w:eastAsia="TimesNewRomanPSMT" w:hAnsi="Times New Roman" w:cs="Times New Roman"/>
          <w:sz w:val="24"/>
          <w:szCs w:val="24"/>
        </w:rPr>
        <w:t>B</w:t>
      </w:r>
      <w:r w:rsidR="00FC7374">
        <w:rPr>
          <w:rFonts w:ascii="Times New Roman" w:eastAsia="TimesNewRomanPSMT" w:hAnsi="Times New Roman" w:cs="Times New Roman"/>
          <w:sz w:val="24"/>
          <w:szCs w:val="24"/>
        </w:rPr>
        <w:t>.</w:t>
      </w:r>
      <w:r w:rsidR="00FC7374" w:rsidRPr="00FA7F94">
        <w:rPr>
          <w:rFonts w:ascii="Times New Roman" w:eastAsia="TimesNewRomanPSMT" w:hAnsi="Times New Roman" w:cs="Times New Roman"/>
          <w:sz w:val="24"/>
          <w:szCs w:val="24"/>
        </w:rPr>
        <w:t xml:space="preserve"> </w:t>
      </w:r>
      <w:r w:rsidR="00262544" w:rsidRPr="00FA7F94">
        <w:rPr>
          <w:rFonts w:ascii="Times New Roman" w:eastAsia="TimesNewRomanPSMT" w:hAnsi="Times New Roman" w:cs="Times New Roman"/>
          <w:sz w:val="24"/>
          <w:szCs w:val="24"/>
        </w:rPr>
        <w:t>Ramavandi,</w:t>
      </w:r>
      <w:r w:rsidRPr="00FA7F94">
        <w:rPr>
          <w:rFonts w:ascii="Times New Roman" w:eastAsia="TimesNewRomanPSMT" w:hAnsi="Times New Roman" w:cs="Times New Roman"/>
          <w:sz w:val="24"/>
          <w:szCs w:val="24"/>
        </w:rPr>
        <w:t xml:space="preserve"> </w:t>
      </w:r>
      <w:r w:rsidR="00FC7374" w:rsidRPr="00FA7F94">
        <w:rPr>
          <w:rFonts w:ascii="Times New Roman" w:eastAsia="TimesNewRomanPSMT" w:hAnsi="Times New Roman" w:cs="Times New Roman"/>
          <w:sz w:val="24"/>
          <w:szCs w:val="24"/>
        </w:rPr>
        <w:t xml:space="preserve">S. </w:t>
      </w:r>
      <w:r w:rsidR="00262544" w:rsidRPr="00FA7F94">
        <w:rPr>
          <w:rFonts w:ascii="Times New Roman" w:eastAsia="TimesNewRomanPSMT" w:hAnsi="Times New Roman" w:cs="Times New Roman"/>
          <w:sz w:val="24"/>
          <w:szCs w:val="24"/>
        </w:rPr>
        <w:t>Farjadfard</w:t>
      </w:r>
      <w:r w:rsidR="00FC7374">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Pr="00FC7374">
        <w:rPr>
          <w:rFonts w:ascii="Times New Roman" w:eastAsia="TimesNewRomanPSMT" w:hAnsi="Times New Roman" w:cs="Times New Roman"/>
          <w:i/>
          <w:iCs/>
          <w:sz w:val="24"/>
          <w:szCs w:val="24"/>
        </w:rPr>
        <w:t>Korean J</w:t>
      </w:r>
      <w:r w:rsidR="00FC7374" w:rsidRPr="00FC7374">
        <w:rPr>
          <w:rFonts w:ascii="Times New Roman" w:eastAsia="TimesNewRomanPSMT" w:hAnsi="Times New Roman" w:cs="Times New Roman"/>
          <w:i/>
          <w:iCs/>
          <w:sz w:val="24"/>
          <w:szCs w:val="24"/>
        </w:rPr>
        <w:t>.</w:t>
      </w:r>
      <w:r w:rsidRPr="00FC7374">
        <w:rPr>
          <w:rFonts w:ascii="Times New Roman" w:eastAsia="TimesNewRomanPSMT" w:hAnsi="Times New Roman" w:cs="Times New Roman"/>
          <w:i/>
          <w:iCs/>
          <w:sz w:val="24"/>
          <w:szCs w:val="24"/>
        </w:rPr>
        <w:t xml:space="preserve"> Chem</w:t>
      </w:r>
      <w:r w:rsidR="00FC7374" w:rsidRPr="00FC7374">
        <w:rPr>
          <w:rFonts w:ascii="Times New Roman" w:eastAsia="TimesNewRomanPSMT" w:hAnsi="Times New Roman" w:cs="Times New Roman"/>
          <w:i/>
          <w:iCs/>
          <w:sz w:val="24"/>
          <w:szCs w:val="24"/>
        </w:rPr>
        <w:t>.</w:t>
      </w:r>
      <w:r w:rsidRPr="00FC7374">
        <w:rPr>
          <w:rFonts w:ascii="Times New Roman" w:eastAsia="TimesNewRomanPSMT" w:hAnsi="Times New Roman" w:cs="Times New Roman"/>
          <w:i/>
          <w:iCs/>
          <w:sz w:val="24"/>
          <w:szCs w:val="24"/>
        </w:rPr>
        <w:t xml:space="preserve"> Eng</w:t>
      </w:r>
      <w:r w:rsidR="00FC7374">
        <w:rPr>
          <w:rFonts w:ascii="Times New Roman" w:eastAsia="TimesNewRomanPSMT" w:hAnsi="Times New Roman" w:cs="Times New Roman"/>
          <w:sz w:val="24"/>
          <w:szCs w:val="24"/>
        </w:rPr>
        <w:t>.</w:t>
      </w:r>
      <w:r w:rsidR="00262544" w:rsidRPr="00FA7F94">
        <w:rPr>
          <w:rFonts w:ascii="Times New Roman" w:eastAsia="TimesNewRomanPSMT" w:hAnsi="Times New Roman" w:cs="Times New Roman"/>
          <w:sz w:val="24"/>
          <w:szCs w:val="24"/>
        </w:rPr>
        <w:t xml:space="preserve"> </w:t>
      </w:r>
      <w:r w:rsidR="00262544" w:rsidRPr="00FC7374">
        <w:rPr>
          <w:rFonts w:ascii="Times New Roman" w:eastAsia="TimesNewRomanPSMT" w:hAnsi="Times New Roman" w:cs="Times New Roman"/>
          <w:b/>
          <w:bCs/>
          <w:sz w:val="24"/>
          <w:szCs w:val="24"/>
        </w:rPr>
        <w:t>2014</w:t>
      </w:r>
      <w:r w:rsidR="00FC7374">
        <w:rPr>
          <w:rFonts w:ascii="Times New Roman" w:eastAsia="TimesNewRomanPSMT" w:hAnsi="Times New Roman" w:cs="Times New Roman"/>
          <w:sz w:val="24"/>
          <w:szCs w:val="24"/>
        </w:rPr>
        <w:t xml:space="preserve">, </w:t>
      </w:r>
      <w:r w:rsidR="00FC7374" w:rsidRPr="00FC7374">
        <w:rPr>
          <w:rFonts w:ascii="Times New Roman" w:eastAsia="TimesNewRomanPSMT" w:hAnsi="Times New Roman" w:cs="Times New Roman"/>
          <w:i/>
          <w:iCs/>
          <w:sz w:val="24"/>
          <w:szCs w:val="24"/>
        </w:rPr>
        <w:t>31</w:t>
      </w:r>
      <w:r w:rsidR="00FC7374">
        <w:rPr>
          <w:rFonts w:ascii="Times New Roman" w:eastAsia="TimesNewRomanPSMT" w:hAnsi="Times New Roman" w:cs="Times New Roman"/>
          <w:sz w:val="24"/>
          <w:szCs w:val="24"/>
        </w:rPr>
        <w:t>,</w:t>
      </w:r>
      <w:r w:rsidR="00262544" w:rsidRPr="00FA7F94">
        <w:rPr>
          <w:rFonts w:ascii="Times New Roman" w:eastAsia="TimesNewRomanPSMT" w:hAnsi="Times New Roman" w:cs="Times New Roman"/>
          <w:sz w:val="24"/>
          <w:szCs w:val="24"/>
        </w:rPr>
        <w:t xml:space="preserve"> </w:t>
      </w:r>
      <w:r w:rsidRPr="00FA7F94">
        <w:rPr>
          <w:rFonts w:ascii="Times New Roman" w:eastAsia="TimesNewRomanPSMT" w:hAnsi="Times New Roman" w:cs="Times New Roman"/>
          <w:sz w:val="24"/>
          <w:szCs w:val="24"/>
        </w:rPr>
        <w:t>81-87.</w:t>
      </w:r>
      <w:r w:rsidR="00FC7374" w:rsidRPr="00FC7374">
        <w:t xml:space="preserve"> </w:t>
      </w:r>
      <w:r w:rsidR="00FC7374" w:rsidRPr="00FC7374">
        <w:rPr>
          <w:rFonts w:ascii="Times New Roman" w:hAnsi="Times New Roman" w:cs="Times New Roman"/>
          <w:b/>
          <w:bCs/>
          <w:sz w:val="24"/>
          <w:szCs w:val="24"/>
        </w:rPr>
        <w:t>DOI:</w:t>
      </w:r>
      <w:r w:rsidR="00FC7374">
        <w:t xml:space="preserve"> </w:t>
      </w:r>
      <w:r w:rsidR="00FC7374" w:rsidRPr="00FC7374">
        <w:rPr>
          <w:rFonts w:ascii="Times New Roman" w:eastAsia="TimesNewRomanPSMT" w:hAnsi="Times New Roman" w:cs="Times New Roman"/>
          <w:sz w:val="24"/>
          <w:szCs w:val="24"/>
        </w:rPr>
        <w:t>10.1007/s11814-013-0197-2</w:t>
      </w:r>
      <w:r w:rsidR="00FC7374">
        <w:rPr>
          <w:rFonts w:ascii="Times New Roman" w:eastAsia="TimesNewRomanPSMT" w:hAnsi="Times New Roman" w:cs="Times New Roman"/>
          <w:sz w:val="24"/>
          <w:szCs w:val="24"/>
        </w:rPr>
        <w:t>.</w:t>
      </w:r>
    </w:p>
    <w:p w:rsidR="005F65CE" w:rsidRPr="00FA7F94" w:rsidRDefault="005F65CE" w:rsidP="00FC7374">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30</w:t>
      </w:r>
      <w:r w:rsidR="007F5790" w:rsidRPr="00FA7F94">
        <w:rPr>
          <w:rFonts w:ascii="Times New Roman" w:eastAsia="TimesNewRomanPSMT" w:hAnsi="Times New Roman" w:cs="Times New Roman"/>
          <w:sz w:val="24"/>
          <w:szCs w:val="24"/>
        </w:rPr>
        <w:t>.</w:t>
      </w:r>
      <w:r w:rsidR="00262544" w:rsidRPr="00FA7F94">
        <w:rPr>
          <w:rFonts w:ascii="Times New Roman" w:eastAsia="TimesNewRomanPSMT" w:hAnsi="Times New Roman" w:cs="Times New Roman"/>
          <w:sz w:val="24"/>
          <w:szCs w:val="24"/>
        </w:rPr>
        <w:t xml:space="preserve"> </w:t>
      </w:r>
      <w:r w:rsidR="00FC7374" w:rsidRPr="00FA7F94">
        <w:rPr>
          <w:rFonts w:ascii="Times New Roman" w:eastAsia="TimesNewRomanPSMT" w:hAnsi="Times New Roman" w:cs="Times New Roman"/>
          <w:sz w:val="24"/>
          <w:szCs w:val="24"/>
        </w:rPr>
        <w:t>I</w:t>
      </w:r>
      <w:r w:rsidR="00FC7374">
        <w:rPr>
          <w:rFonts w:ascii="Times New Roman" w:eastAsia="TimesNewRomanPSMT" w:hAnsi="Times New Roman" w:cs="Times New Roman"/>
          <w:sz w:val="24"/>
          <w:szCs w:val="24"/>
        </w:rPr>
        <w:t>.</w:t>
      </w:r>
      <w:r w:rsidR="00FC7374" w:rsidRPr="00FA7F94">
        <w:rPr>
          <w:rFonts w:ascii="Times New Roman" w:eastAsia="TimesNewRomanPSMT" w:hAnsi="Times New Roman" w:cs="Times New Roman"/>
          <w:sz w:val="24"/>
          <w:szCs w:val="24"/>
        </w:rPr>
        <w:t xml:space="preserve"> </w:t>
      </w:r>
      <w:r w:rsidR="00262544" w:rsidRPr="00FA7F94">
        <w:rPr>
          <w:rFonts w:ascii="Times New Roman" w:eastAsia="TimesNewRomanPSMT" w:hAnsi="Times New Roman" w:cs="Times New Roman"/>
          <w:sz w:val="24"/>
          <w:szCs w:val="24"/>
        </w:rPr>
        <w:t xml:space="preserve">Volf, </w:t>
      </w:r>
      <w:r w:rsidR="00FC7374" w:rsidRPr="00FA7F94">
        <w:rPr>
          <w:rFonts w:ascii="Times New Roman" w:eastAsia="TimesNewRomanPSMT" w:hAnsi="Times New Roman" w:cs="Times New Roman"/>
          <w:sz w:val="24"/>
          <w:szCs w:val="24"/>
        </w:rPr>
        <w:t>N</w:t>
      </w:r>
      <w:r w:rsidR="00FC7374">
        <w:rPr>
          <w:rFonts w:ascii="Times New Roman" w:eastAsia="TimesNewRomanPSMT" w:hAnsi="Times New Roman" w:cs="Times New Roman"/>
          <w:sz w:val="24"/>
          <w:szCs w:val="24"/>
        </w:rPr>
        <w:t xml:space="preserve">. </w:t>
      </w:r>
      <w:r w:rsidR="00FC7374" w:rsidRPr="00FA7F94">
        <w:rPr>
          <w:rFonts w:ascii="Times New Roman" w:eastAsia="TimesNewRomanPSMT" w:hAnsi="Times New Roman" w:cs="Times New Roman"/>
          <w:sz w:val="24"/>
          <w:szCs w:val="24"/>
        </w:rPr>
        <w:t>G</w:t>
      </w:r>
      <w:r w:rsidR="00FC7374">
        <w:rPr>
          <w:rFonts w:ascii="Times New Roman" w:eastAsia="TimesNewRomanPSMT" w:hAnsi="Times New Roman" w:cs="Times New Roman"/>
          <w:sz w:val="24"/>
          <w:szCs w:val="24"/>
        </w:rPr>
        <w:t>.</w:t>
      </w:r>
      <w:r w:rsidR="00FC7374" w:rsidRPr="00FA7F94">
        <w:rPr>
          <w:rFonts w:ascii="Times New Roman" w:eastAsia="TimesNewRomanPSMT" w:hAnsi="Times New Roman" w:cs="Times New Roman"/>
          <w:sz w:val="24"/>
          <w:szCs w:val="24"/>
        </w:rPr>
        <w:t xml:space="preserve"> </w:t>
      </w:r>
      <w:r w:rsidR="00262544" w:rsidRPr="00FA7F94">
        <w:rPr>
          <w:rFonts w:ascii="Times New Roman" w:eastAsia="TimesNewRomanPSMT" w:hAnsi="Times New Roman" w:cs="Times New Roman"/>
          <w:sz w:val="24"/>
          <w:szCs w:val="24"/>
        </w:rPr>
        <w:t>Rakoto,</w:t>
      </w:r>
      <w:r w:rsidRPr="00FA7F94">
        <w:rPr>
          <w:rFonts w:ascii="Times New Roman" w:eastAsia="TimesNewRomanPSMT" w:hAnsi="Times New Roman" w:cs="Times New Roman"/>
          <w:sz w:val="24"/>
          <w:szCs w:val="24"/>
        </w:rPr>
        <w:t xml:space="preserve"> </w:t>
      </w:r>
      <w:r w:rsidR="00FC7374" w:rsidRPr="00FA7F94">
        <w:rPr>
          <w:rFonts w:ascii="Times New Roman" w:eastAsia="TimesNewRomanPSMT" w:hAnsi="Times New Roman" w:cs="Times New Roman"/>
          <w:sz w:val="24"/>
          <w:szCs w:val="24"/>
        </w:rPr>
        <w:t>L</w:t>
      </w:r>
      <w:r w:rsidR="00FC7374">
        <w:rPr>
          <w:rFonts w:ascii="Times New Roman" w:eastAsia="TimesNewRomanPSMT" w:hAnsi="Times New Roman" w:cs="Times New Roman"/>
          <w:sz w:val="24"/>
          <w:szCs w:val="24"/>
        </w:rPr>
        <w:t>.</w:t>
      </w:r>
      <w:r w:rsidR="00FC7374" w:rsidRPr="00FA7F94">
        <w:rPr>
          <w:rFonts w:ascii="Times New Roman" w:eastAsia="TimesNewRomanPSMT" w:hAnsi="Times New Roman" w:cs="Times New Roman"/>
          <w:sz w:val="24"/>
          <w:szCs w:val="24"/>
        </w:rPr>
        <w:t xml:space="preserve"> </w:t>
      </w:r>
      <w:r w:rsidR="00262544" w:rsidRPr="00FA7F94">
        <w:rPr>
          <w:rFonts w:ascii="Times New Roman" w:eastAsia="TimesNewRomanPSMT" w:hAnsi="Times New Roman" w:cs="Times New Roman"/>
          <w:sz w:val="24"/>
          <w:szCs w:val="24"/>
        </w:rPr>
        <w:t>Bulgariu</w:t>
      </w:r>
      <w:r w:rsidR="00404F08" w:rsidRPr="00FA7F94">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404F08" w:rsidRPr="00FC7374">
        <w:rPr>
          <w:rFonts w:ascii="Times New Roman" w:eastAsia="TimesNewRomanPSMT" w:hAnsi="Times New Roman" w:cs="Times New Roman"/>
          <w:i/>
          <w:iCs/>
          <w:sz w:val="24"/>
          <w:szCs w:val="24"/>
        </w:rPr>
        <w:t>Sep</w:t>
      </w:r>
      <w:r w:rsidR="00FC7374" w:rsidRPr="00FC7374">
        <w:rPr>
          <w:rFonts w:ascii="Times New Roman" w:eastAsia="TimesNewRomanPSMT" w:hAnsi="Times New Roman" w:cs="Times New Roman"/>
          <w:i/>
          <w:iCs/>
          <w:sz w:val="24"/>
          <w:szCs w:val="24"/>
        </w:rPr>
        <w:t>.</w:t>
      </w:r>
      <w:r w:rsidRPr="00FC7374">
        <w:rPr>
          <w:rFonts w:ascii="Times New Roman" w:eastAsia="TimesNewRomanPSMT" w:hAnsi="Times New Roman" w:cs="Times New Roman"/>
          <w:i/>
          <w:iCs/>
          <w:sz w:val="24"/>
          <w:szCs w:val="24"/>
        </w:rPr>
        <w:t xml:space="preserve"> Sci</w:t>
      </w:r>
      <w:r w:rsidR="00FC7374" w:rsidRPr="00FC7374">
        <w:rPr>
          <w:rFonts w:ascii="Times New Roman" w:eastAsia="TimesNewRomanPSMT" w:hAnsi="Times New Roman" w:cs="Times New Roman"/>
          <w:i/>
          <w:iCs/>
          <w:sz w:val="24"/>
          <w:szCs w:val="24"/>
        </w:rPr>
        <w:t>.</w:t>
      </w:r>
      <w:r w:rsidRPr="00FC7374">
        <w:rPr>
          <w:rFonts w:ascii="Times New Roman" w:eastAsia="TimesNewRomanPSMT" w:hAnsi="Times New Roman" w:cs="Times New Roman"/>
          <w:i/>
          <w:iCs/>
          <w:sz w:val="24"/>
          <w:szCs w:val="24"/>
        </w:rPr>
        <w:t xml:space="preserve"> Technol</w:t>
      </w:r>
      <w:r w:rsidR="00FC7374">
        <w:rPr>
          <w:rFonts w:ascii="Times New Roman" w:eastAsia="TimesNewRomanPSMT" w:hAnsi="Times New Roman" w:cs="Times New Roman"/>
          <w:sz w:val="24"/>
          <w:szCs w:val="24"/>
        </w:rPr>
        <w:t xml:space="preserve">. </w:t>
      </w:r>
      <w:r w:rsidR="00FC7374" w:rsidRPr="00FC7374">
        <w:rPr>
          <w:rFonts w:ascii="Times New Roman" w:eastAsia="TimesNewRomanPSMT" w:hAnsi="Times New Roman" w:cs="Times New Roman"/>
          <w:b/>
          <w:bCs/>
          <w:sz w:val="24"/>
          <w:szCs w:val="24"/>
        </w:rPr>
        <w:t>2015</w:t>
      </w:r>
      <w:r w:rsidR="00FC7374">
        <w:rPr>
          <w:rFonts w:ascii="Times New Roman" w:eastAsia="TimesNewRomanPSMT" w:hAnsi="Times New Roman" w:cs="Times New Roman"/>
          <w:sz w:val="24"/>
          <w:szCs w:val="24"/>
        </w:rPr>
        <w:t xml:space="preserve">, </w:t>
      </w:r>
      <w:r w:rsidR="00FC7374" w:rsidRPr="00FC7374">
        <w:rPr>
          <w:rFonts w:ascii="Times New Roman" w:eastAsia="TimesNewRomanPSMT" w:hAnsi="Times New Roman" w:cs="Times New Roman"/>
          <w:i/>
          <w:iCs/>
          <w:sz w:val="24"/>
          <w:szCs w:val="24"/>
        </w:rPr>
        <w:t>50</w:t>
      </w:r>
      <w:r w:rsidR="00FC7374">
        <w:rPr>
          <w:rFonts w:ascii="Times New Roman" w:eastAsia="TimesNewRomanPSMT" w:hAnsi="Times New Roman" w:cs="Times New Roman"/>
          <w:sz w:val="24"/>
          <w:szCs w:val="24"/>
        </w:rPr>
        <w:t>,</w:t>
      </w:r>
      <w:r w:rsidR="00262544" w:rsidRPr="00FA7F94">
        <w:rPr>
          <w:rFonts w:ascii="Times New Roman" w:eastAsia="TimesNewRomanPSMT" w:hAnsi="Times New Roman" w:cs="Times New Roman"/>
          <w:sz w:val="24"/>
          <w:szCs w:val="24"/>
        </w:rPr>
        <w:t xml:space="preserve"> </w:t>
      </w:r>
      <w:r w:rsidRPr="00FA7F94">
        <w:rPr>
          <w:rFonts w:ascii="Times New Roman" w:eastAsia="TimesNewRomanPSMT" w:hAnsi="Times New Roman" w:cs="Times New Roman"/>
          <w:sz w:val="24"/>
          <w:szCs w:val="24"/>
        </w:rPr>
        <w:t>1577-1586.</w:t>
      </w:r>
      <w:r w:rsidR="00FC7374">
        <w:rPr>
          <w:rFonts w:ascii="Times New Roman" w:eastAsia="TimesNewRomanPSMT" w:hAnsi="Times New Roman" w:cs="Times New Roman"/>
          <w:sz w:val="24"/>
          <w:szCs w:val="24"/>
        </w:rPr>
        <w:t xml:space="preserve"> </w:t>
      </w:r>
      <w:r w:rsidR="00FC7374" w:rsidRPr="00FC7374">
        <w:rPr>
          <w:rFonts w:ascii="Times New Roman" w:eastAsia="TimesNewRomanPSMT" w:hAnsi="Times New Roman" w:cs="Times New Roman"/>
          <w:b/>
          <w:bCs/>
          <w:sz w:val="24"/>
          <w:szCs w:val="24"/>
        </w:rPr>
        <w:t>DOI</w:t>
      </w:r>
      <w:r w:rsidR="00FC7374">
        <w:rPr>
          <w:rFonts w:ascii="Times New Roman" w:eastAsia="TimesNewRomanPSMT" w:hAnsi="Times New Roman" w:cs="Times New Roman"/>
          <w:sz w:val="24"/>
          <w:szCs w:val="24"/>
        </w:rPr>
        <w:t xml:space="preserve">: </w:t>
      </w:r>
      <w:r w:rsidR="00FC7374" w:rsidRPr="00FC7374">
        <w:rPr>
          <w:rFonts w:ascii="Times New Roman" w:eastAsia="TimesNewRomanPSMT" w:hAnsi="Times New Roman" w:cs="Times New Roman"/>
          <w:sz w:val="24"/>
          <w:szCs w:val="24"/>
        </w:rPr>
        <w:t>10.1080/01496395.2014.978018</w:t>
      </w:r>
    </w:p>
    <w:p w:rsidR="00BC6D18" w:rsidRPr="00FA7F94" w:rsidRDefault="005F65CE" w:rsidP="00FC7374">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31</w:t>
      </w:r>
      <w:r w:rsidR="007F5790" w:rsidRPr="00FA7F94">
        <w:rPr>
          <w:rFonts w:ascii="Times New Roman" w:eastAsia="TimesNewRomanPSMT" w:hAnsi="Times New Roman" w:cs="Times New Roman"/>
          <w:sz w:val="24"/>
          <w:szCs w:val="24"/>
        </w:rPr>
        <w:t>.</w:t>
      </w:r>
      <w:r w:rsidR="00BC6D18" w:rsidRPr="00FA7F94">
        <w:rPr>
          <w:rFonts w:ascii="Times New Roman" w:eastAsia="TimesNewRomanPSMT" w:hAnsi="Times New Roman" w:cs="Times New Roman"/>
          <w:sz w:val="24"/>
          <w:szCs w:val="24"/>
        </w:rPr>
        <w:t xml:space="preserve"> </w:t>
      </w:r>
      <w:r w:rsidR="00FC7374" w:rsidRPr="00FA7F94">
        <w:rPr>
          <w:rFonts w:ascii="Times New Roman" w:eastAsia="TimesNewRomanPSMT" w:hAnsi="Times New Roman" w:cs="Times New Roman"/>
          <w:sz w:val="24"/>
          <w:szCs w:val="24"/>
        </w:rPr>
        <w:t>D</w:t>
      </w:r>
      <w:r w:rsidR="00FC7374">
        <w:rPr>
          <w:rFonts w:ascii="Times New Roman" w:eastAsia="TimesNewRomanPSMT" w:hAnsi="Times New Roman" w:cs="Times New Roman"/>
          <w:sz w:val="24"/>
          <w:szCs w:val="24"/>
        </w:rPr>
        <w:t>.</w:t>
      </w:r>
      <w:r w:rsidR="00FC7374" w:rsidRPr="00FA7F94">
        <w:rPr>
          <w:rFonts w:ascii="Times New Roman" w:eastAsia="TimesNewRomanPSMT" w:hAnsi="Times New Roman" w:cs="Times New Roman"/>
          <w:sz w:val="24"/>
          <w:szCs w:val="24"/>
        </w:rPr>
        <w:t xml:space="preserve"> </w:t>
      </w:r>
      <w:r w:rsidR="00262544" w:rsidRPr="00FA7F94">
        <w:rPr>
          <w:rFonts w:ascii="Times New Roman" w:eastAsia="TimesNewRomanPSMT" w:hAnsi="Times New Roman" w:cs="Times New Roman"/>
          <w:sz w:val="24"/>
          <w:szCs w:val="24"/>
        </w:rPr>
        <w:t xml:space="preserve">Bulgariu, </w:t>
      </w:r>
      <w:r w:rsidR="00FC7374" w:rsidRPr="00FA7F94">
        <w:rPr>
          <w:rFonts w:ascii="Times New Roman" w:eastAsia="TimesNewRomanPSMT" w:hAnsi="Times New Roman" w:cs="Times New Roman"/>
          <w:sz w:val="24"/>
          <w:szCs w:val="24"/>
        </w:rPr>
        <w:t xml:space="preserve">L. </w:t>
      </w:r>
      <w:r w:rsidR="00262544" w:rsidRPr="00FA7F94">
        <w:rPr>
          <w:rFonts w:ascii="Times New Roman" w:eastAsia="TimesNewRomanPSMT" w:hAnsi="Times New Roman" w:cs="Times New Roman"/>
          <w:sz w:val="24"/>
          <w:szCs w:val="24"/>
        </w:rPr>
        <w:t>Bulgariu</w:t>
      </w:r>
      <w:r w:rsidR="00FC7374">
        <w:rPr>
          <w:rFonts w:ascii="Times New Roman" w:eastAsia="TimesNewRomanPSMT" w:hAnsi="Times New Roman" w:cs="Times New Roman"/>
          <w:sz w:val="24"/>
          <w:szCs w:val="24"/>
        </w:rPr>
        <w:t>.</w:t>
      </w:r>
      <w:r w:rsidR="007D418B" w:rsidRPr="00FA7F94">
        <w:rPr>
          <w:rFonts w:ascii="Times New Roman" w:eastAsia="TimesNewRomanPSMT" w:hAnsi="Times New Roman" w:cs="Times New Roman"/>
          <w:sz w:val="24"/>
          <w:szCs w:val="24"/>
        </w:rPr>
        <w:t xml:space="preserve"> </w:t>
      </w:r>
      <w:r w:rsidR="007D418B" w:rsidRPr="00FC7374">
        <w:rPr>
          <w:rFonts w:ascii="Times New Roman" w:eastAsia="TimesNewRomanPSMT" w:hAnsi="Times New Roman" w:cs="Times New Roman"/>
          <w:i/>
          <w:iCs/>
          <w:sz w:val="24"/>
          <w:szCs w:val="24"/>
        </w:rPr>
        <w:t>Bioresour</w:t>
      </w:r>
      <w:r w:rsidR="00FC7374" w:rsidRPr="00FC7374">
        <w:rPr>
          <w:rFonts w:ascii="Times New Roman" w:eastAsia="TimesNewRomanPSMT" w:hAnsi="Times New Roman" w:cs="Times New Roman"/>
          <w:i/>
          <w:iCs/>
          <w:sz w:val="24"/>
          <w:szCs w:val="24"/>
        </w:rPr>
        <w:t>.</w:t>
      </w:r>
      <w:r w:rsidR="007D418B" w:rsidRPr="00FC7374">
        <w:rPr>
          <w:rFonts w:ascii="Times New Roman" w:eastAsia="TimesNewRomanPSMT" w:hAnsi="Times New Roman" w:cs="Times New Roman"/>
          <w:i/>
          <w:iCs/>
          <w:sz w:val="24"/>
          <w:szCs w:val="24"/>
        </w:rPr>
        <w:t xml:space="preserve"> </w:t>
      </w:r>
      <w:r w:rsidR="00404F08" w:rsidRPr="00FC7374">
        <w:rPr>
          <w:rFonts w:ascii="Times New Roman" w:eastAsia="TimesNewRomanPSMT" w:hAnsi="Times New Roman" w:cs="Times New Roman"/>
          <w:i/>
          <w:iCs/>
          <w:sz w:val="24"/>
          <w:szCs w:val="24"/>
        </w:rPr>
        <w:t>T</w:t>
      </w:r>
      <w:r w:rsidR="007D418B" w:rsidRPr="00FC7374">
        <w:rPr>
          <w:rFonts w:ascii="Times New Roman" w:eastAsia="TimesNewRomanPSMT" w:hAnsi="Times New Roman" w:cs="Times New Roman"/>
          <w:i/>
          <w:iCs/>
          <w:sz w:val="24"/>
          <w:szCs w:val="24"/>
        </w:rPr>
        <w:t>echnol</w:t>
      </w:r>
      <w:r w:rsidR="00FC7374" w:rsidRPr="00FC7374">
        <w:rPr>
          <w:rFonts w:ascii="Times New Roman" w:eastAsia="TimesNewRomanPSMT" w:hAnsi="Times New Roman" w:cs="Times New Roman"/>
          <w:i/>
          <w:iCs/>
          <w:sz w:val="24"/>
          <w:szCs w:val="24"/>
        </w:rPr>
        <w:t>.</w:t>
      </w:r>
      <w:r w:rsidR="00FC7374">
        <w:rPr>
          <w:rFonts w:ascii="Times New Roman" w:eastAsia="TimesNewRomanPSMT" w:hAnsi="Times New Roman" w:cs="Times New Roman"/>
          <w:sz w:val="24"/>
          <w:szCs w:val="24"/>
        </w:rPr>
        <w:t xml:space="preserve"> </w:t>
      </w:r>
      <w:r w:rsidR="00FC7374" w:rsidRPr="00FC7374">
        <w:rPr>
          <w:rFonts w:ascii="Times New Roman" w:eastAsia="TimesNewRomanPSMT" w:hAnsi="Times New Roman" w:cs="Times New Roman"/>
          <w:b/>
          <w:bCs/>
          <w:sz w:val="24"/>
          <w:szCs w:val="24"/>
        </w:rPr>
        <w:t>2012</w:t>
      </w:r>
      <w:r w:rsidR="00FC7374">
        <w:rPr>
          <w:rFonts w:ascii="Times New Roman" w:eastAsia="TimesNewRomanPSMT" w:hAnsi="Times New Roman" w:cs="Times New Roman"/>
          <w:sz w:val="24"/>
          <w:szCs w:val="24"/>
        </w:rPr>
        <w:t xml:space="preserve">, </w:t>
      </w:r>
      <w:r w:rsidR="00FC7374" w:rsidRPr="00FC7374">
        <w:rPr>
          <w:rFonts w:ascii="Times New Roman" w:eastAsia="TimesNewRomanPSMT" w:hAnsi="Times New Roman" w:cs="Times New Roman"/>
          <w:i/>
          <w:iCs/>
          <w:sz w:val="24"/>
          <w:szCs w:val="24"/>
        </w:rPr>
        <w:t>103</w:t>
      </w:r>
      <w:r w:rsidR="00FC7374">
        <w:rPr>
          <w:rFonts w:ascii="Times New Roman" w:eastAsia="TimesNewRomanPSMT" w:hAnsi="Times New Roman" w:cs="Times New Roman"/>
          <w:sz w:val="24"/>
          <w:szCs w:val="24"/>
        </w:rPr>
        <w:t>,</w:t>
      </w:r>
      <w:r w:rsidR="00262544" w:rsidRPr="00FA7F94">
        <w:rPr>
          <w:rFonts w:ascii="Times New Roman" w:eastAsia="TimesNewRomanPSMT" w:hAnsi="Times New Roman" w:cs="Times New Roman"/>
          <w:sz w:val="24"/>
          <w:szCs w:val="24"/>
        </w:rPr>
        <w:t xml:space="preserve"> </w:t>
      </w:r>
      <w:r w:rsidR="007D418B" w:rsidRPr="00FA7F94">
        <w:rPr>
          <w:rFonts w:ascii="Times New Roman" w:eastAsia="TimesNewRomanPSMT" w:hAnsi="Times New Roman" w:cs="Times New Roman"/>
          <w:sz w:val="24"/>
          <w:szCs w:val="24"/>
        </w:rPr>
        <w:t>489-493.</w:t>
      </w:r>
      <w:r w:rsidR="00FC7374">
        <w:rPr>
          <w:rFonts w:ascii="Times New Roman" w:eastAsia="TimesNewRomanPSMT" w:hAnsi="Times New Roman" w:cs="Times New Roman"/>
          <w:sz w:val="24"/>
          <w:szCs w:val="24"/>
        </w:rPr>
        <w:t xml:space="preserve"> </w:t>
      </w:r>
      <w:r w:rsidR="00FC7374" w:rsidRPr="00FC7374">
        <w:rPr>
          <w:rFonts w:ascii="Times New Roman" w:eastAsia="TimesNewRomanPSMT" w:hAnsi="Times New Roman" w:cs="Times New Roman"/>
          <w:b/>
          <w:bCs/>
          <w:sz w:val="24"/>
          <w:szCs w:val="24"/>
        </w:rPr>
        <w:t>DOI</w:t>
      </w:r>
      <w:r w:rsidR="00FC7374">
        <w:rPr>
          <w:rFonts w:ascii="Times New Roman" w:eastAsia="TimesNewRomanPSMT" w:hAnsi="Times New Roman" w:cs="Times New Roman"/>
          <w:sz w:val="24"/>
          <w:szCs w:val="24"/>
        </w:rPr>
        <w:t xml:space="preserve">: </w:t>
      </w:r>
      <w:r w:rsidR="00FC7374" w:rsidRPr="00FC7374">
        <w:rPr>
          <w:rFonts w:ascii="Times New Roman" w:eastAsia="TimesNewRomanPSMT" w:hAnsi="Times New Roman" w:cs="Times New Roman"/>
          <w:sz w:val="24"/>
          <w:szCs w:val="24"/>
        </w:rPr>
        <w:t>10.1016/j.biortech.2011.10.016</w:t>
      </w:r>
      <w:r w:rsidR="00FC7374">
        <w:rPr>
          <w:rFonts w:ascii="Times New Roman" w:eastAsia="TimesNewRomanPSMT" w:hAnsi="Times New Roman" w:cs="Times New Roman"/>
          <w:sz w:val="24"/>
          <w:szCs w:val="24"/>
        </w:rPr>
        <w:t>.</w:t>
      </w:r>
    </w:p>
    <w:p w:rsidR="00BC6D18" w:rsidRPr="00FA7F94" w:rsidRDefault="00BC6D18" w:rsidP="004B5FAC">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3</w:t>
      </w:r>
      <w:r w:rsidR="005F65CE" w:rsidRPr="00FA7F94">
        <w:rPr>
          <w:rFonts w:ascii="Times New Roman" w:eastAsia="TimesNewRomanPSMT" w:hAnsi="Times New Roman" w:cs="Times New Roman"/>
          <w:sz w:val="24"/>
          <w:szCs w:val="24"/>
        </w:rPr>
        <w:t>2</w:t>
      </w:r>
      <w:r w:rsidR="007F5790" w:rsidRPr="00FA7F94">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004B5FAC" w:rsidRPr="004B5FAC">
        <w:rPr>
          <w:rFonts w:ascii="Times New Roman" w:eastAsia="Times New Roman" w:hAnsi="Times New Roman" w:cs="Times New Roman"/>
          <w:color w:val="000000"/>
          <w:sz w:val="24"/>
          <w:szCs w:val="24"/>
        </w:rPr>
        <w:t xml:space="preserve">H. </w:t>
      </w:r>
      <w:r w:rsidR="004B5FAC" w:rsidRPr="004B5FAC">
        <w:rPr>
          <w:rFonts w:ascii="Times New Roman" w:eastAsia="Calibri" w:hAnsi="Times New Roman" w:cs="Times New Roman"/>
          <w:noProof/>
          <w:color w:val="000000"/>
          <w:sz w:val="24"/>
          <w:szCs w:val="24"/>
          <w:shd w:val="clear" w:color="auto" w:fill="FFFFFF"/>
          <w:lang w:bidi="ar-SA"/>
        </w:rPr>
        <w:t xml:space="preserve">Esmaeili, R. Foroutan. </w:t>
      </w:r>
      <w:r w:rsidR="004B5FAC" w:rsidRPr="004B5FAC">
        <w:rPr>
          <w:rFonts w:ascii="Times New Roman" w:eastAsia="Calibri" w:hAnsi="Times New Roman" w:cs="Times New Roman"/>
          <w:i/>
          <w:iCs/>
          <w:noProof/>
          <w:color w:val="000000"/>
          <w:sz w:val="24"/>
          <w:szCs w:val="24"/>
          <w:shd w:val="clear" w:color="auto" w:fill="FFFFFF"/>
          <w:lang w:bidi="ar-SA"/>
        </w:rPr>
        <w:t xml:space="preserve">J. Dispers. Sci. Technol. </w:t>
      </w:r>
      <w:r w:rsidR="004B5FAC" w:rsidRPr="004B5FAC">
        <w:rPr>
          <w:rFonts w:ascii="Times New Roman" w:eastAsia="Calibri" w:hAnsi="Times New Roman" w:cs="Times New Roman"/>
          <w:b/>
          <w:bCs/>
          <w:noProof/>
          <w:color w:val="000000"/>
          <w:sz w:val="24"/>
          <w:szCs w:val="24"/>
          <w:shd w:val="clear" w:color="auto" w:fill="FFFFFF"/>
          <w:lang w:bidi="ar-SA"/>
        </w:rPr>
        <w:t>2018</w:t>
      </w:r>
      <w:r w:rsidR="004B5FAC" w:rsidRPr="004B5FAC">
        <w:rPr>
          <w:rFonts w:ascii="Times New Roman" w:eastAsia="Calibri" w:hAnsi="Times New Roman" w:cs="Times New Roman"/>
          <w:noProof/>
          <w:color w:val="000000"/>
          <w:sz w:val="24"/>
          <w:szCs w:val="24"/>
          <w:shd w:val="clear" w:color="auto" w:fill="FFFFFF"/>
          <w:lang w:bidi="ar-SA"/>
        </w:rPr>
        <w:t xml:space="preserve">. </w:t>
      </w:r>
      <w:r w:rsidR="004B5FAC" w:rsidRPr="004B5FAC">
        <w:rPr>
          <w:rFonts w:ascii="Times New Roman" w:eastAsia="Calibri" w:hAnsi="Times New Roman" w:cs="Times New Roman"/>
          <w:b/>
          <w:bCs/>
          <w:noProof/>
          <w:color w:val="000000"/>
          <w:sz w:val="24"/>
          <w:szCs w:val="24"/>
          <w:shd w:val="clear" w:color="auto" w:fill="FFFFFF"/>
          <w:lang w:bidi="ar-SA"/>
        </w:rPr>
        <w:t>DOI:</w:t>
      </w:r>
      <w:r w:rsidR="004B5FAC" w:rsidRPr="004B5FAC">
        <w:rPr>
          <w:rFonts w:ascii="Times New Roman" w:eastAsia="Calibri" w:hAnsi="Times New Roman" w:cs="Times New Roman"/>
          <w:noProof/>
          <w:color w:val="000000"/>
          <w:sz w:val="24"/>
          <w:szCs w:val="24"/>
          <w:shd w:val="clear" w:color="auto" w:fill="FFFFFF"/>
          <w:lang w:bidi="ar-SA"/>
        </w:rPr>
        <w:t xml:space="preserve"> 10.1080/01932691.2018.1489828.</w:t>
      </w:r>
    </w:p>
    <w:p w:rsidR="00BC6D18" w:rsidRPr="00FA7F94" w:rsidRDefault="00BC6D18" w:rsidP="004B5FAC">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3</w:t>
      </w:r>
      <w:r w:rsidR="005F65CE" w:rsidRPr="00FA7F94">
        <w:rPr>
          <w:rFonts w:ascii="Times New Roman" w:eastAsia="TimesNewRomanPSMT" w:hAnsi="Times New Roman" w:cs="Times New Roman"/>
          <w:sz w:val="24"/>
          <w:szCs w:val="24"/>
        </w:rPr>
        <w:t>3</w:t>
      </w:r>
      <w:r w:rsidR="007F5790" w:rsidRPr="00FA7F94">
        <w:rPr>
          <w:rFonts w:ascii="Times New Roman" w:eastAsia="TimesNewRomanPSMT" w:hAnsi="Times New Roman" w:cs="Times New Roman"/>
          <w:sz w:val="24"/>
          <w:szCs w:val="24"/>
        </w:rPr>
        <w:t>.</w:t>
      </w:r>
      <w:r w:rsidR="00FA7F94" w:rsidRPr="00FA7F94">
        <w:t xml:space="preserve"> </w:t>
      </w:r>
      <w:r w:rsidR="00FA7F94" w:rsidRPr="00FA7F94">
        <w:rPr>
          <w:rFonts w:ascii="Times New Roman" w:eastAsia="TimesNewRomanPSMT" w:hAnsi="Times New Roman" w:cs="Times New Roman"/>
          <w:sz w:val="24"/>
          <w:szCs w:val="24"/>
        </w:rPr>
        <w:t xml:space="preserve">F. S. Khoo, H. Esmaeili. </w:t>
      </w:r>
      <w:r w:rsidR="00FA7F94" w:rsidRPr="004B5FAC">
        <w:rPr>
          <w:rFonts w:ascii="Times New Roman" w:eastAsia="TimesNewRomanPSMT" w:hAnsi="Times New Roman" w:cs="Times New Roman"/>
          <w:i/>
          <w:iCs/>
          <w:sz w:val="24"/>
          <w:szCs w:val="24"/>
        </w:rPr>
        <w:t>J. Serb. Chem. Soc</w:t>
      </w:r>
      <w:r w:rsidR="00FA7F94" w:rsidRPr="00FA7F94">
        <w:rPr>
          <w:rFonts w:ascii="Times New Roman" w:eastAsia="TimesNewRomanPSMT" w:hAnsi="Times New Roman" w:cs="Times New Roman"/>
          <w:sz w:val="24"/>
          <w:szCs w:val="24"/>
        </w:rPr>
        <w:t xml:space="preserve">. </w:t>
      </w:r>
      <w:r w:rsidR="00FA7F94" w:rsidRPr="004B5FAC">
        <w:rPr>
          <w:rFonts w:ascii="Times New Roman" w:eastAsia="TimesNewRomanPSMT" w:hAnsi="Times New Roman" w:cs="Times New Roman"/>
          <w:b/>
          <w:bCs/>
          <w:sz w:val="24"/>
          <w:szCs w:val="24"/>
        </w:rPr>
        <w:t>2018</w:t>
      </w:r>
      <w:r w:rsidR="00FA7F94" w:rsidRPr="00FA7F94">
        <w:rPr>
          <w:rFonts w:ascii="Times New Roman" w:eastAsia="TimesNewRomanPSMT" w:hAnsi="Times New Roman" w:cs="Times New Roman"/>
          <w:sz w:val="24"/>
          <w:szCs w:val="24"/>
        </w:rPr>
        <w:t xml:space="preserve">, </w:t>
      </w:r>
      <w:r w:rsidR="00FA7F94" w:rsidRPr="004B5FAC">
        <w:rPr>
          <w:rFonts w:ascii="Times New Roman" w:eastAsia="TimesNewRomanPSMT" w:hAnsi="Times New Roman" w:cs="Times New Roman"/>
          <w:i/>
          <w:iCs/>
          <w:sz w:val="24"/>
          <w:szCs w:val="24"/>
        </w:rPr>
        <w:t>83</w:t>
      </w:r>
      <w:r w:rsidR="00FA7F94" w:rsidRPr="00FA7F94">
        <w:rPr>
          <w:rFonts w:ascii="Times New Roman" w:eastAsia="TimesNewRomanPSMT" w:hAnsi="Times New Roman" w:cs="Times New Roman"/>
          <w:sz w:val="24"/>
          <w:szCs w:val="24"/>
        </w:rPr>
        <w:t>, 237–249.</w:t>
      </w:r>
      <w:r w:rsidR="004B5FAC">
        <w:rPr>
          <w:rFonts w:ascii="Times New Roman" w:eastAsia="TimesNewRomanPSMT" w:hAnsi="Times New Roman" w:cs="Times New Roman"/>
          <w:sz w:val="24"/>
          <w:szCs w:val="24"/>
        </w:rPr>
        <w:t xml:space="preserve"> </w:t>
      </w:r>
      <w:r w:rsidR="00FA7F94" w:rsidRPr="004B5FAC">
        <w:rPr>
          <w:rFonts w:ascii="Times New Roman" w:eastAsia="TimesNewRomanPSMT" w:hAnsi="Times New Roman" w:cs="Times New Roman"/>
          <w:b/>
          <w:bCs/>
          <w:sz w:val="24"/>
          <w:szCs w:val="24"/>
        </w:rPr>
        <w:t>DOI:</w:t>
      </w:r>
      <w:r w:rsidR="00FA7F94" w:rsidRPr="00FA7F94">
        <w:rPr>
          <w:rFonts w:ascii="Times New Roman" w:eastAsia="TimesNewRomanPSMT" w:hAnsi="Times New Roman" w:cs="Times New Roman"/>
          <w:sz w:val="24"/>
          <w:szCs w:val="24"/>
        </w:rPr>
        <w:t>10.2298/JSC170704098S.</w:t>
      </w:r>
    </w:p>
    <w:p w:rsidR="00780963" w:rsidRPr="00FA7F94" w:rsidRDefault="00780963" w:rsidP="00517689">
      <w:pPr>
        <w:autoSpaceDE w:val="0"/>
        <w:autoSpaceDN w:val="0"/>
        <w:bidi w:val="0"/>
        <w:adjustRightInd w:val="0"/>
        <w:spacing w:after="0" w:line="360" w:lineRule="auto"/>
        <w:jc w:val="both"/>
        <w:rPr>
          <w:rFonts w:ascii="Times New Roman" w:eastAsia="TimesNewRomanPSMT" w:hAnsi="Times New Roman" w:cs="Times New Roman"/>
          <w:sz w:val="24"/>
          <w:szCs w:val="24"/>
        </w:rPr>
      </w:pPr>
      <w:r w:rsidRPr="00FA7F94">
        <w:rPr>
          <w:rFonts w:ascii="Times New Roman" w:eastAsia="TimesNewRomanPSMT" w:hAnsi="Times New Roman" w:cs="Times New Roman"/>
          <w:sz w:val="24"/>
          <w:szCs w:val="24"/>
        </w:rPr>
        <w:t>3</w:t>
      </w:r>
      <w:r w:rsidR="005F65CE" w:rsidRPr="00FA7F94">
        <w:rPr>
          <w:rFonts w:ascii="Times New Roman" w:eastAsia="TimesNewRomanPSMT" w:hAnsi="Times New Roman" w:cs="Times New Roman"/>
          <w:sz w:val="24"/>
          <w:szCs w:val="24"/>
        </w:rPr>
        <w:t>4</w:t>
      </w:r>
      <w:r w:rsidR="007F5790" w:rsidRPr="00FA7F94">
        <w:rPr>
          <w:rFonts w:ascii="Times New Roman" w:eastAsia="TimesNewRomanPSMT" w:hAnsi="Times New Roman" w:cs="Times New Roman"/>
          <w:sz w:val="24"/>
          <w:szCs w:val="24"/>
        </w:rPr>
        <w:t>.</w:t>
      </w:r>
      <w:r w:rsidR="005F2A26" w:rsidRPr="00FA7F94">
        <w:rPr>
          <w:rFonts w:ascii="Times New Roman" w:eastAsia="TimesNewRomanPSMT" w:hAnsi="Times New Roman" w:cs="Times New Roman"/>
          <w:sz w:val="24"/>
          <w:szCs w:val="24"/>
        </w:rPr>
        <w:t xml:space="preserve"> </w:t>
      </w:r>
      <w:r w:rsidR="00517689" w:rsidRPr="00FA7F94">
        <w:rPr>
          <w:rFonts w:ascii="Times New Roman" w:eastAsia="TimesNewRomanPSMT" w:hAnsi="Times New Roman" w:cs="Times New Roman"/>
          <w:sz w:val="24"/>
          <w:szCs w:val="24"/>
        </w:rPr>
        <w:t>L</w:t>
      </w:r>
      <w:r w:rsidR="00517689">
        <w:rPr>
          <w:rFonts w:ascii="Times New Roman" w:eastAsia="TimesNewRomanPSMT" w:hAnsi="Times New Roman" w:cs="Times New Roman"/>
          <w:sz w:val="24"/>
          <w:szCs w:val="24"/>
        </w:rPr>
        <w:t>.</w:t>
      </w:r>
      <w:r w:rsidR="00517689" w:rsidRPr="00FA7F94">
        <w:rPr>
          <w:rFonts w:ascii="Times New Roman" w:eastAsia="TimesNewRomanPSMT" w:hAnsi="Times New Roman" w:cs="Times New Roman"/>
          <w:sz w:val="24"/>
          <w:szCs w:val="24"/>
        </w:rPr>
        <w:t xml:space="preserve"> </w:t>
      </w:r>
      <w:r w:rsidR="005F2A26" w:rsidRPr="00FA7F94">
        <w:rPr>
          <w:rFonts w:ascii="Times New Roman" w:eastAsia="TimesNewRomanPSMT" w:hAnsi="Times New Roman" w:cs="Times New Roman"/>
          <w:sz w:val="24"/>
          <w:szCs w:val="24"/>
        </w:rPr>
        <w:t xml:space="preserve">Bulgariu, </w:t>
      </w:r>
      <w:r w:rsidR="00517689" w:rsidRPr="00FA7F94">
        <w:rPr>
          <w:rFonts w:ascii="Times New Roman" w:eastAsia="TimesNewRomanPSMT" w:hAnsi="Times New Roman" w:cs="Times New Roman"/>
          <w:sz w:val="24"/>
          <w:szCs w:val="24"/>
        </w:rPr>
        <w:t>D</w:t>
      </w:r>
      <w:r w:rsidR="00517689">
        <w:rPr>
          <w:rFonts w:ascii="Times New Roman" w:eastAsia="TimesNewRomanPSMT" w:hAnsi="Times New Roman" w:cs="Times New Roman"/>
          <w:sz w:val="24"/>
          <w:szCs w:val="24"/>
        </w:rPr>
        <w:t>.</w:t>
      </w:r>
      <w:r w:rsidR="00517689" w:rsidRPr="00FA7F94">
        <w:rPr>
          <w:rFonts w:ascii="Times New Roman" w:eastAsia="TimesNewRomanPSMT" w:hAnsi="Times New Roman" w:cs="Times New Roman"/>
          <w:sz w:val="24"/>
          <w:szCs w:val="24"/>
        </w:rPr>
        <w:t xml:space="preserve"> </w:t>
      </w:r>
      <w:r w:rsidR="005F2A26" w:rsidRPr="00FA7F94">
        <w:rPr>
          <w:rFonts w:ascii="Times New Roman" w:eastAsia="TimesNewRomanPSMT" w:hAnsi="Times New Roman" w:cs="Times New Roman"/>
          <w:sz w:val="24"/>
          <w:szCs w:val="24"/>
        </w:rPr>
        <w:t>Bulgariu,</w:t>
      </w:r>
      <w:r w:rsidRPr="00FA7F94">
        <w:rPr>
          <w:rFonts w:ascii="Times New Roman" w:eastAsia="TimesNewRomanPSMT" w:hAnsi="Times New Roman" w:cs="Times New Roman"/>
          <w:sz w:val="24"/>
          <w:szCs w:val="24"/>
        </w:rPr>
        <w:t xml:space="preserve"> </w:t>
      </w:r>
      <w:r w:rsidR="00517689" w:rsidRPr="00FA7F94">
        <w:rPr>
          <w:rFonts w:ascii="Times New Roman" w:eastAsia="TimesNewRomanPSMT" w:hAnsi="Times New Roman" w:cs="Times New Roman"/>
          <w:sz w:val="24"/>
          <w:szCs w:val="24"/>
        </w:rPr>
        <w:t>M.</w:t>
      </w:r>
      <w:r w:rsidR="00517689">
        <w:rPr>
          <w:rFonts w:ascii="Times New Roman" w:eastAsia="TimesNewRomanPSMT" w:hAnsi="Times New Roman" w:cs="Times New Roman"/>
          <w:sz w:val="24"/>
          <w:szCs w:val="24"/>
        </w:rPr>
        <w:t xml:space="preserve"> </w:t>
      </w:r>
      <w:r w:rsidR="005F2A26" w:rsidRPr="00FA7F94">
        <w:rPr>
          <w:rFonts w:ascii="Times New Roman" w:eastAsia="TimesNewRomanPSMT" w:hAnsi="Times New Roman" w:cs="Times New Roman"/>
          <w:sz w:val="24"/>
          <w:szCs w:val="24"/>
        </w:rPr>
        <w:t>Macoveanu</w:t>
      </w:r>
      <w:r w:rsidR="00517689">
        <w:rPr>
          <w:rFonts w:ascii="Times New Roman" w:eastAsia="TimesNewRomanPSMT" w:hAnsi="Times New Roman" w:cs="Times New Roman"/>
          <w:sz w:val="24"/>
          <w:szCs w:val="24"/>
        </w:rPr>
        <w:t>.</w:t>
      </w:r>
      <w:r w:rsidRPr="00FA7F94">
        <w:rPr>
          <w:rFonts w:ascii="Times New Roman" w:eastAsia="TimesNewRomanPSMT" w:hAnsi="Times New Roman" w:cs="Times New Roman"/>
          <w:sz w:val="24"/>
          <w:szCs w:val="24"/>
        </w:rPr>
        <w:t xml:space="preserve"> </w:t>
      </w:r>
      <w:r w:rsidRPr="00517689">
        <w:rPr>
          <w:rFonts w:ascii="Times New Roman" w:eastAsia="TimesNewRomanPSMT" w:hAnsi="Times New Roman" w:cs="Times New Roman"/>
          <w:i/>
          <w:iCs/>
          <w:sz w:val="24"/>
          <w:szCs w:val="24"/>
        </w:rPr>
        <w:t>Sep</w:t>
      </w:r>
      <w:r w:rsidR="00517689" w:rsidRPr="00517689">
        <w:rPr>
          <w:rFonts w:ascii="Times New Roman" w:eastAsia="TimesNewRomanPSMT" w:hAnsi="Times New Roman" w:cs="Times New Roman"/>
          <w:i/>
          <w:iCs/>
          <w:sz w:val="24"/>
          <w:szCs w:val="24"/>
        </w:rPr>
        <w:t>.</w:t>
      </w:r>
      <w:r w:rsidRPr="00517689">
        <w:rPr>
          <w:rFonts w:ascii="Times New Roman" w:eastAsia="TimesNewRomanPSMT" w:hAnsi="Times New Roman" w:cs="Times New Roman"/>
          <w:i/>
          <w:iCs/>
          <w:sz w:val="24"/>
          <w:szCs w:val="24"/>
        </w:rPr>
        <w:t xml:space="preserve"> Sci</w:t>
      </w:r>
      <w:r w:rsidR="00517689" w:rsidRPr="00517689">
        <w:rPr>
          <w:rFonts w:ascii="Times New Roman" w:eastAsia="TimesNewRomanPSMT" w:hAnsi="Times New Roman" w:cs="Times New Roman"/>
          <w:i/>
          <w:iCs/>
          <w:sz w:val="24"/>
          <w:szCs w:val="24"/>
        </w:rPr>
        <w:t>.</w:t>
      </w:r>
      <w:r w:rsidRPr="00517689">
        <w:rPr>
          <w:rFonts w:ascii="Times New Roman" w:eastAsia="TimesNewRomanPSMT" w:hAnsi="Times New Roman" w:cs="Times New Roman"/>
          <w:i/>
          <w:iCs/>
          <w:sz w:val="24"/>
          <w:szCs w:val="24"/>
        </w:rPr>
        <w:t xml:space="preserve"> Technol</w:t>
      </w:r>
      <w:r w:rsidR="00517689" w:rsidRPr="00517689">
        <w:rPr>
          <w:rFonts w:ascii="Times New Roman" w:eastAsia="TimesNewRomanPSMT" w:hAnsi="Times New Roman" w:cs="Times New Roman"/>
          <w:i/>
          <w:iCs/>
          <w:sz w:val="24"/>
          <w:szCs w:val="24"/>
        </w:rPr>
        <w:t>.</w:t>
      </w:r>
      <w:r w:rsidR="00517689">
        <w:rPr>
          <w:rFonts w:ascii="Times New Roman" w:eastAsia="TimesNewRomanPSMT" w:hAnsi="Times New Roman" w:cs="Times New Roman"/>
          <w:sz w:val="24"/>
          <w:szCs w:val="24"/>
        </w:rPr>
        <w:t xml:space="preserve"> </w:t>
      </w:r>
      <w:r w:rsidR="00517689" w:rsidRPr="00517689">
        <w:rPr>
          <w:rFonts w:ascii="Times New Roman" w:eastAsia="TimesNewRomanPSMT" w:hAnsi="Times New Roman" w:cs="Times New Roman"/>
          <w:b/>
          <w:bCs/>
          <w:sz w:val="24"/>
          <w:szCs w:val="24"/>
        </w:rPr>
        <w:t>2011</w:t>
      </w:r>
      <w:r w:rsidR="00517689">
        <w:rPr>
          <w:rFonts w:ascii="Times New Roman" w:eastAsia="TimesNewRomanPSMT" w:hAnsi="Times New Roman" w:cs="Times New Roman"/>
          <w:sz w:val="24"/>
          <w:szCs w:val="24"/>
        </w:rPr>
        <w:t xml:space="preserve">, </w:t>
      </w:r>
      <w:r w:rsidR="00517689" w:rsidRPr="00517689">
        <w:rPr>
          <w:rFonts w:ascii="Times New Roman" w:eastAsia="TimesNewRomanPSMT" w:hAnsi="Times New Roman" w:cs="Times New Roman"/>
          <w:i/>
          <w:iCs/>
          <w:sz w:val="24"/>
          <w:szCs w:val="24"/>
        </w:rPr>
        <w:t>46</w:t>
      </w:r>
      <w:r w:rsidR="00517689">
        <w:rPr>
          <w:rFonts w:ascii="Times New Roman" w:eastAsia="TimesNewRomanPSMT" w:hAnsi="Times New Roman" w:cs="Times New Roman"/>
          <w:sz w:val="24"/>
          <w:szCs w:val="24"/>
        </w:rPr>
        <w:t>,</w:t>
      </w:r>
      <w:r w:rsidR="005F2A26" w:rsidRPr="00FA7F94">
        <w:rPr>
          <w:rFonts w:ascii="Times New Roman" w:eastAsia="TimesNewRomanPSMT" w:hAnsi="Times New Roman" w:cs="Times New Roman"/>
          <w:sz w:val="24"/>
          <w:szCs w:val="24"/>
        </w:rPr>
        <w:t xml:space="preserve"> </w:t>
      </w:r>
      <w:r w:rsidRPr="00FA7F94">
        <w:rPr>
          <w:rFonts w:ascii="Times New Roman" w:eastAsia="TimesNewRomanPSMT" w:hAnsi="Times New Roman" w:cs="Times New Roman"/>
          <w:sz w:val="24"/>
          <w:szCs w:val="24"/>
        </w:rPr>
        <w:t>1023-1033.</w:t>
      </w:r>
      <w:r w:rsidR="00517689">
        <w:rPr>
          <w:rFonts w:ascii="Times New Roman" w:eastAsia="TimesNewRomanPSMT" w:hAnsi="Times New Roman" w:cs="Times New Roman"/>
          <w:sz w:val="24"/>
          <w:szCs w:val="24"/>
        </w:rPr>
        <w:t xml:space="preserve"> </w:t>
      </w:r>
      <w:r w:rsidR="00517689" w:rsidRPr="00517689">
        <w:rPr>
          <w:rFonts w:ascii="Times New Roman" w:eastAsia="TimesNewRomanPSMT" w:hAnsi="Times New Roman" w:cs="Times New Roman"/>
          <w:b/>
          <w:bCs/>
          <w:sz w:val="24"/>
          <w:szCs w:val="24"/>
        </w:rPr>
        <w:t>DOI</w:t>
      </w:r>
      <w:r w:rsidR="00517689">
        <w:rPr>
          <w:rFonts w:ascii="Times New Roman" w:eastAsia="TimesNewRomanPSMT" w:hAnsi="Times New Roman" w:cs="Times New Roman"/>
          <w:sz w:val="24"/>
          <w:szCs w:val="24"/>
        </w:rPr>
        <w:t xml:space="preserve">: </w:t>
      </w:r>
      <w:r w:rsidR="00517689" w:rsidRPr="00517689">
        <w:rPr>
          <w:rFonts w:ascii="Times New Roman" w:eastAsia="TimesNewRomanPSMT" w:hAnsi="Times New Roman" w:cs="Times New Roman"/>
          <w:sz w:val="24"/>
          <w:szCs w:val="24"/>
        </w:rPr>
        <w:t>10.1080/01496395.2010.536192</w:t>
      </w:r>
      <w:r w:rsidR="00517689">
        <w:rPr>
          <w:rFonts w:ascii="Times New Roman" w:eastAsia="TimesNewRomanPSMT" w:hAnsi="Times New Roman" w:cs="Times New Roman"/>
          <w:sz w:val="24"/>
          <w:szCs w:val="24"/>
        </w:rPr>
        <w:t>.</w:t>
      </w:r>
    </w:p>
    <w:p w:rsidR="00452049" w:rsidRPr="00FA7F94" w:rsidRDefault="00535A3B" w:rsidP="004B5FAC">
      <w:pPr>
        <w:pStyle w:val="BalloonText"/>
        <w:shd w:val="clear" w:color="auto" w:fill="FFFFFF"/>
        <w:tabs>
          <w:tab w:val="center" w:pos="4680"/>
          <w:tab w:val="left" w:pos="7558"/>
        </w:tabs>
        <w:bidi w:val="0"/>
        <w:spacing w:line="360" w:lineRule="auto"/>
        <w:jc w:val="both"/>
        <w:rPr>
          <w:rFonts w:ascii="Times New Roman" w:hAnsi="Times New Roman" w:cs="Times New Roman"/>
          <w:iCs/>
          <w:color w:val="212121"/>
          <w:sz w:val="24"/>
          <w:szCs w:val="24"/>
        </w:rPr>
      </w:pPr>
      <w:r w:rsidRPr="00FA7F94">
        <w:rPr>
          <w:rFonts w:ascii="Times New Roman" w:hAnsi="Times New Roman" w:cs="Times New Roman"/>
          <w:iCs/>
          <w:color w:val="212121"/>
          <w:sz w:val="24"/>
          <w:szCs w:val="24"/>
        </w:rPr>
        <w:t>3</w:t>
      </w:r>
      <w:r w:rsidR="00705806" w:rsidRPr="00FA7F94">
        <w:rPr>
          <w:rFonts w:ascii="Times New Roman" w:hAnsi="Times New Roman" w:cs="Times New Roman"/>
          <w:iCs/>
          <w:color w:val="212121"/>
          <w:sz w:val="24"/>
          <w:szCs w:val="24"/>
        </w:rPr>
        <w:t>5</w:t>
      </w:r>
      <w:r w:rsidR="007F5790" w:rsidRPr="00FA7F94">
        <w:rPr>
          <w:rFonts w:ascii="Times New Roman" w:hAnsi="Times New Roman" w:cs="Times New Roman"/>
          <w:iCs/>
          <w:color w:val="212121"/>
          <w:sz w:val="24"/>
          <w:szCs w:val="24"/>
        </w:rPr>
        <w:t>.</w:t>
      </w:r>
      <w:r w:rsidR="005F2A26" w:rsidRPr="00FA7F94">
        <w:rPr>
          <w:rFonts w:ascii="Times New Roman" w:hAnsi="Times New Roman" w:cs="Times New Roman"/>
          <w:iCs/>
          <w:color w:val="212121"/>
          <w:sz w:val="24"/>
          <w:szCs w:val="24"/>
        </w:rPr>
        <w:t xml:space="preserve"> </w:t>
      </w:r>
      <w:r w:rsidR="004B5FAC" w:rsidRPr="004B5FAC">
        <w:rPr>
          <w:rFonts w:ascii="Times New Roman" w:hAnsi="Times New Roman" w:cs="Times New Roman"/>
          <w:color w:val="000000"/>
          <w:sz w:val="24"/>
          <w:szCs w:val="24"/>
        </w:rPr>
        <w:t>R. Foroutan, H. Esmaeili, S. M. D. Rishehri</w:t>
      </w:r>
      <w:r w:rsidR="004B5FAC" w:rsidRPr="004B5FAC">
        <w:rPr>
          <w:rFonts w:ascii="Times New Roman" w:hAnsi="Times New Roman" w:cs="Times New Roman"/>
          <w:color w:val="000000"/>
          <w:sz w:val="24"/>
          <w:szCs w:val="24"/>
          <w:rtl/>
        </w:rPr>
        <w:t>,</w:t>
      </w:r>
      <w:r w:rsidR="004B5FAC" w:rsidRPr="004B5FAC">
        <w:rPr>
          <w:rFonts w:ascii="Times New Roman" w:hAnsi="Times New Roman" w:cs="Times New Roman"/>
          <w:color w:val="000000"/>
          <w:sz w:val="24"/>
          <w:szCs w:val="24"/>
        </w:rPr>
        <w:t xml:space="preserve"> F. Sadeghzadeh, S. R. Mirahmadi</w:t>
      </w:r>
      <w:r w:rsidR="004B5FAC" w:rsidRPr="004B5FAC">
        <w:rPr>
          <w:rFonts w:ascii="Times New Roman" w:hAnsi="Times New Roman" w:cs="Times New Roman"/>
          <w:color w:val="000000"/>
          <w:sz w:val="24"/>
          <w:szCs w:val="24"/>
          <w:rtl/>
        </w:rPr>
        <w:t>,</w:t>
      </w:r>
      <w:r w:rsidR="004B5FAC" w:rsidRPr="004B5FAC">
        <w:rPr>
          <w:rFonts w:ascii="Times New Roman" w:hAnsi="Times New Roman" w:cs="Times New Roman"/>
          <w:color w:val="000000"/>
          <w:sz w:val="24"/>
          <w:szCs w:val="24"/>
        </w:rPr>
        <w:t xml:space="preserve"> M. Kosarifard, B. Ramavandi. </w:t>
      </w:r>
      <w:r w:rsidR="004B5FAC" w:rsidRPr="004B5FAC">
        <w:rPr>
          <w:rFonts w:ascii="Times New Roman" w:hAnsi="Times New Roman" w:cs="Times New Roman"/>
          <w:i/>
          <w:iCs/>
          <w:color w:val="000000"/>
          <w:sz w:val="24"/>
          <w:szCs w:val="24"/>
        </w:rPr>
        <w:t>Data Brief</w:t>
      </w:r>
      <w:r w:rsidR="004B5FAC" w:rsidRPr="004B5FAC">
        <w:rPr>
          <w:rFonts w:ascii="Times New Roman" w:hAnsi="Times New Roman" w:cs="Times New Roman"/>
          <w:color w:val="000000"/>
          <w:sz w:val="24"/>
          <w:szCs w:val="24"/>
        </w:rPr>
        <w:t xml:space="preserve">. </w:t>
      </w:r>
      <w:r w:rsidR="004B5FAC" w:rsidRPr="004B5FAC">
        <w:rPr>
          <w:rFonts w:ascii="Times New Roman" w:hAnsi="Times New Roman" w:cs="Times New Roman"/>
          <w:b/>
          <w:bCs/>
          <w:color w:val="000000"/>
          <w:sz w:val="24"/>
          <w:szCs w:val="24"/>
        </w:rPr>
        <w:t>2017</w:t>
      </w:r>
      <w:r w:rsidR="004B5FAC" w:rsidRPr="004B5FAC">
        <w:rPr>
          <w:rFonts w:ascii="Times New Roman" w:hAnsi="Times New Roman" w:cs="Times New Roman"/>
          <w:color w:val="000000"/>
          <w:sz w:val="24"/>
          <w:szCs w:val="24"/>
        </w:rPr>
        <w:t xml:space="preserve">, </w:t>
      </w:r>
      <w:r w:rsidR="004B5FAC" w:rsidRPr="004B5FAC">
        <w:rPr>
          <w:rFonts w:ascii="Times New Roman" w:hAnsi="Times New Roman" w:cs="Times New Roman"/>
          <w:i/>
          <w:iCs/>
          <w:color w:val="000000"/>
          <w:sz w:val="24"/>
          <w:szCs w:val="24"/>
        </w:rPr>
        <w:t>12</w:t>
      </w:r>
      <w:r w:rsidR="004B5FAC" w:rsidRPr="004B5FAC">
        <w:rPr>
          <w:rFonts w:ascii="Times New Roman" w:hAnsi="Times New Roman" w:cs="Times New Roman"/>
          <w:color w:val="000000"/>
          <w:sz w:val="24"/>
          <w:szCs w:val="24"/>
        </w:rPr>
        <w:t xml:space="preserve">, 485-492. </w:t>
      </w:r>
      <w:r w:rsidR="004B5FAC" w:rsidRPr="004B5FAC">
        <w:rPr>
          <w:rFonts w:ascii="Times New Roman" w:hAnsi="Times New Roman" w:cs="Times New Roman"/>
          <w:b/>
          <w:bCs/>
          <w:color w:val="000000"/>
          <w:sz w:val="24"/>
          <w:szCs w:val="24"/>
        </w:rPr>
        <w:t xml:space="preserve">DOI: </w:t>
      </w:r>
      <w:hyperlink r:id="rId62" w:history="1">
        <w:r w:rsidR="004B5FAC" w:rsidRPr="004B5FAC">
          <w:rPr>
            <w:rStyle w:val="Hyperlink"/>
            <w:rFonts w:ascii="Times New Roman" w:hAnsi="Times New Roman" w:cs="Times New Roman"/>
            <w:color w:val="000000"/>
            <w:sz w:val="24"/>
            <w:szCs w:val="24"/>
            <w:u w:val="none"/>
          </w:rPr>
          <w:t>10.1016/j.dib.2017.04.031</w:t>
        </w:r>
      </w:hyperlink>
      <w:r w:rsidR="004B5FAC" w:rsidRPr="004B5FAC">
        <w:rPr>
          <w:rFonts w:ascii="Times New Roman" w:hAnsi="Times New Roman" w:cs="Times New Roman"/>
          <w:color w:val="000000"/>
          <w:sz w:val="24"/>
          <w:szCs w:val="24"/>
        </w:rPr>
        <w:t>.</w:t>
      </w:r>
    </w:p>
    <w:p w:rsidR="007A3AD9" w:rsidRPr="00FA7F94" w:rsidRDefault="00780963" w:rsidP="00517689">
      <w:pPr>
        <w:pStyle w:val="HTMLPreformatted"/>
        <w:shd w:val="clear" w:color="auto" w:fill="FFFFFF"/>
        <w:tabs>
          <w:tab w:val="center" w:pos="4680"/>
          <w:tab w:val="left" w:pos="7558"/>
        </w:tabs>
        <w:spacing w:line="360" w:lineRule="auto"/>
        <w:jc w:val="both"/>
        <w:rPr>
          <w:rFonts w:ascii="Times New Roman" w:hAnsi="Times New Roman" w:cs="Times New Roman"/>
          <w:iCs/>
          <w:color w:val="212121"/>
          <w:sz w:val="24"/>
          <w:szCs w:val="24"/>
        </w:rPr>
      </w:pPr>
      <w:r w:rsidRPr="00FA7F94">
        <w:rPr>
          <w:rFonts w:ascii="Times New Roman" w:hAnsi="Times New Roman" w:cs="Times New Roman"/>
          <w:iCs/>
          <w:color w:val="212121"/>
          <w:sz w:val="24"/>
          <w:szCs w:val="24"/>
        </w:rPr>
        <w:t>3</w:t>
      </w:r>
      <w:r w:rsidR="00705806" w:rsidRPr="00FA7F94">
        <w:rPr>
          <w:rFonts w:ascii="Times New Roman" w:hAnsi="Times New Roman" w:cs="Times New Roman"/>
          <w:iCs/>
          <w:color w:val="212121"/>
          <w:sz w:val="24"/>
          <w:szCs w:val="24"/>
        </w:rPr>
        <w:t>6</w:t>
      </w:r>
      <w:r w:rsidR="007F5790" w:rsidRPr="00FA7F94">
        <w:rPr>
          <w:rFonts w:ascii="Times New Roman" w:hAnsi="Times New Roman" w:cs="Times New Roman"/>
          <w:iCs/>
          <w:color w:val="212121"/>
          <w:sz w:val="24"/>
          <w:szCs w:val="24"/>
        </w:rPr>
        <w:t>.</w:t>
      </w:r>
      <w:r w:rsidR="00517689">
        <w:rPr>
          <w:rFonts w:ascii="Times New Roman" w:hAnsi="Times New Roman" w:cs="Times New Roman"/>
          <w:iCs/>
          <w:color w:val="212121"/>
          <w:sz w:val="24"/>
          <w:szCs w:val="24"/>
        </w:rPr>
        <w:t xml:space="preserve"> G. Nacu, L. N. Nemes,</w:t>
      </w:r>
      <w:r w:rsidRPr="00FA7F94">
        <w:rPr>
          <w:rFonts w:ascii="Times New Roman" w:hAnsi="Times New Roman" w:cs="Times New Roman"/>
          <w:iCs/>
          <w:color w:val="212121"/>
          <w:sz w:val="24"/>
          <w:szCs w:val="24"/>
        </w:rPr>
        <w:t xml:space="preserve"> </w:t>
      </w:r>
      <w:r w:rsidR="00517689" w:rsidRPr="00FA7F94">
        <w:rPr>
          <w:rFonts w:ascii="Times New Roman" w:hAnsi="Times New Roman" w:cs="Times New Roman"/>
          <w:iCs/>
          <w:color w:val="212121"/>
          <w:sz w:val="24"/>
          <w:szCs w:val="24"/>
        </w:rPr>
        <w:t>L.</w:t>
      </w:r>
      <w:r w:rsidR="00517689">
        <w:rPr>
          <w:rFonts w:ascii="Times New Roman" w:hAnsi="Times New Roman" w:cs="Times New Roman"/>
          <w:iCs/>
          <w:color w:val="212121"/>
          <w:sz w:val="24"/>
          <w:szCs w:val="24"/>
        </w:rPr>
        <w:t xml:space="preserve"> </w:t>
      </w:r>
      <w:r w:rsidR="005F2A26" w:rsidRPr="00FA7F94">
        <w:rPr>
          <w:rFonts w:ascii="Times New Roman" w:hAnsi="Times New Roman" w:cs="Times New Roman"/>
          <w:iCs/>
          <w:color w:val="212121"/>
          <w:sz w:val="24"/>
          <w:szCs w:val="24"/>
        </w:rPr>
        <w:t>Bulgariu</w:t>
      </w:r>
      <w:r w:rsidR="00517689">
        <w:rPr>
          <w:rFonts w:ascii="Times New Roman" w:hAnsi="Times New Roman" w:cs="Times New Roman"/>
          <w:iCs/>
          <w:color w:val="212121"/>
          <w:sz w:val="24"/>
          <w:szCs w:val="24"/>
        </w:rPr>
        <w:t>.</w:t>
      </w:r>
      <w:r w:rsidR="005F2A26" w:rsidRPr="00FA7F94">
        <w:rPr>
          <w:rFonts w:ascii="Times New Roman" w:hAnsi="Times New Roman" w:cs="Times New Roman"/>
          <w:iCs/>
          <w:color w:val="212121"/>
          <w:sz w:val="24"/>
          <w:szCs w:val="24"/>
        </w:rPr>
        <w:t xml:space="preserve"> </w:t>
      </w:r>
      <w:r w:rsidR="005F4A2A" w:rsidRPr="00517689">
        <w:rPr>
          <w:rFonts w:ascii="Times New Roman" w:hAnsi="Times New Roman" w:cs="Times New Roman"/>
          <w:i/>
          <w:color w:val="212121"/>
          <w:sz w:val="24"/>
          <w:szCs w:val="24"/>
        </w:rPr>
        <w:t>Rev</w:t>
      </w:r>
      <w:r w:rsidR="00517689" w:rsidRPr="00517689">
        <w:rPr>
          <w:rFonts w:ascii="Times New Roman" w:hAnsi="Times New Roman" w:cs="Times New Roman"/>
          <w:i/>
          <w:color w:val="212121"/>
          <w:sz w:val="24"/>
          <w:szCs w:val="24"/>
        </w:rPr>
        <w:t>.</w:t>
      </w:r>
      <w:r w:rsidR="005F4A2A" w:rsidRPr="00517689">
        <w:rPr>
          <w:rFonts w:ascii="Times New Roman" w:hAnsi="Times New Roman" w:cs="Times New Roman"/>
          <w:i/>
          <w:color w:val="212121"/>
          <w:sz w:val="24"/>
          <w:szCs w:val="24"/>
        </w:rPr>
        <w:t xml:space="preserve"> Roum</w:t>
      </w:r>
      <w:r w:rsidR="00517689" w:rsidRPr="00517689">
        <w:rPr>
          <w:rFonts w:ascii="Times New Roman" w:hAnsi="Times New Roman" w:cs="Times New Roman"/>
          <w:i/>
          <w:color w:val="212121"/>
          <w:sz w:val="24"/>
          <w:szCs w:val="24"/>
        </w:rPr>
        <w:t>.</w:t>
      </w:r>
      <w:r w:rsidR="00526E4F" w:rsidRPr="00517689">
        <w:rPr>
          <w:rFonts w:ascii="Times New Roman" w:hAnsi="Times New Roman" w:cs="Times New Roman"/>
          <w:i/>
          <w:color w:val="212121"/>
          <w:sz w:val="24"/>
          <w:szCs w:val="24"/>
        </w:rPr>
        <w:t xml:space="preserve"> </w:t>
      </w:r>
      <w:r w:rsidR="005F4A2A" w:rsidRPr="00517689">
        <w:rPr>
          <w:rFonts w:ascii="Times New Roman" w:hAnsi="Times New Roman" w:cs="Times New Roman"/>
          <w:i/>
          <w:color w:val="212121"/>
          <w:sz w:val="24"/>
          <w:szCs w:val="24"/>
        </w:rPr>
        <w:t>Chim</w:t>
      </w:r>
      <w:r w:rsidR="00517689">
        <w:rPr>
          <w:rFonts w:ascii="Times New Roman" w:hAnsi="Times New Roman" w:cs="Times New Roman"/>
          <w:iCs/>
          <w:color w:val="212121"/>
          <w:sz w:val="24"/>
          <w:szCs w:val="24"/>
        </w:rPr>
        <w:t>.</w:t>
      </w:r>
      <w:r w:rsidR="00526E4F" w:rsidRPr="00FA7F94">
        <w:rPr>
          <w:rFonts w:ascii="Times New Roman" w:hAnsi="Times New Roman" w:cs="Times New Roman"/>
          <w:iCs/>
          <w:color w:val="212121"/>
          <w:sz w:val="24"/>
          <w:szCs w:val="24"/>
        </w:rPr>
        <w:t xml:space="preserve"> </w:t>
      </w:r>
      <w:r w:rsidR="005F2A26" w:rsidRPr="00517689">
        <w:rPr>
          <w:rFonts w:ascii="Times New Roman" w:hAnsi="Times New Roman" w:cs="Times New Roman"/>
          <w:b/>
          <w:bCs/>
          <w:iCs/>
          <w:color w:val="212121"/>
          <w:sz w:val="24"/>
          <w:szCs w:val="24"/>
        </w:rPr>
        <w:t>2017</w:t>
      </w:r>
      <w:r w:rsidR="00517689">
        <w:rPr>
          <w:rFonts w:ascii="Times New Roman" w:hAnsi="Times New Roman" w:cs="Times New Roman"/>
          <w:iCs/>
          <w:color w:val="212121"/>
          <w:sz w:val="24"/>
          <w:szCs w:val="24"/>
        </w:rPr>
        <w:t xml:space="preserve">, </w:t>
      </w:r>
      <w:r w:rsidR="00517689" w:rsidRPr="00517689">
        <w:rPr>
          <w:rFonts w:ascii="Times New Roman" w:hAnsi="Times New Roman" w:cs="Times New Roman"/>
          <w:i/>
          <w:color w:val="212121"/>
          <w:sz w:val="24"/>
          <w:szCs w:val="24"/>
        </w:rPr>
        <w:t>62</w:t>
      </w:r>
      <w:r w:rsidR="00517689">
        <w:rPr>
          <w:rFonts w:ascii="Times New Roman" w:hAnsi="Times New Roman" w:cs="Times New Roman"/>
          <w:iCs/>
          <w:color w:val="212121"/>
          <w:sz w:val="24"/>
          <w:szCs w:val="24"/>
        </w:rPr>
        <w:t>,</w:t>
      </w:r>
      <w:r w:rsidR="00526E4F" w:rsidRPr="00FA7F94">
        <w:rPr>
          <w:rFonts w:ascii="Times New Roman" w:hAnsi="Times New Roman" w:cs="Times New Roman"/>
          <w:iCs/>
          <w:color w:val="212121"/>
          <w:sz w:val="24"/>
          <w:szCs w:val="24"/>
        </w:rPr>
        <w:t xml:space="preserve"> </w:t>
      </w:r>
      <w:r w:rsidRPr="00FA7F94">
        <w:rPr>
          <w:rFonts w:ascii="Times New Roman" w:hAnsi="Times New Roman" w:cs="Times New Roman"/>
          <w:iCs/>
          <w:color w:val="212121"/>
          <w:sz w:val="24"/>
          <w:szCs w:val="24"/>
        </w:rPr>
        <w:t>439-447.</w:t>
      </w:r>
    </w:p>
    <w:p w:rsidR="00705806" w:rsidRPr="00FA7F94" w:rsidRDefault="00705806" w:rsidP="00FA7F94">
      <w:pPr>
        <w:pStyle w:val="HTMLPreformatted"/>
        <w:shd w:val="clear" w:color="auto" w:fill="FFFFFF"/>
        <w:tabs>
          <w:tab w:val="center" w:pos="4680"/>
          <w:tab w:val="left" w:pos="7558"/>
        </w:tabs>
        <w:spacing w:line="360" w:lineRule="auto"/>
        <w:jc w:val="both"/>
        <w:rPr>
          <w:rFonts w:ascii="Times New Roman" w:hAnsi="Times New Roman" w:cs="Times New Roman"/>
          <w:iCs/>
          <w:color w:val="212121"/>
          <w:sz w:val="24"/>
          <w:szCs w:val="24"/>
        </w:rPr>
      </w:pPr>
    </w:p>
    <w:sectPr w:rsidR="00705806" w:rsidRPr="00FA7F94" w:rsidSect="005A63CB">
      <w:footerReference w:type="default" r:id="rId6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F67" w:rsidRDefault="001E4F67" w:rsidP="00A45326">
      <w:pPr>
        <w:spacing w:after="0" w:line="240" w:lineRule="auto"/>
      </w:pPr>
      <w:r>
        <w:separator/>
      </w:r>
    </w:p>
  </w:endnote>
  <w:endnote w:type="continuationSeparator" w:id="0">
    <w:p w:rsidR="001E4F67" w:rsidRDefault="001E4F67" w:rsidP="00A4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10632934"/>
      <w:docPartObj>
        <w:docPartGallery w:val="Page Numbers (Bottom of Page)"/>
        <w:docPartUnique/>
      </w:docPartObj>
    </w:sdtPr>
    <w:sdtEndPr/>
    <w:sdtContent>
      <w:p w:rsidR="00FE48E9" w:rsidRDefault="00FE48E9">
        <w:pPr>
          <w:pStyle w:val="Footer"/>
          <w:jc w:val="center"/>
        </w:pPr>
        <w:r>
          <w:fldChar w:fldCharType="begin"/>
        </w:r>
        <w:r>
          <w:instrText xml:space="preserve"> PAGE   \* MERGEFORMAT </w:instrText>
        </w:r>
        <w:r>
          <w:fldChar w:fldCharType="separate"/>
        </w:r>
        <w:r w:rsidR="00167596">
          <w:rPr>
            <w:noProof/>
            <w:rtl/>
          </w:rPr>
          <w:t>20</w:t>
        </w:r>
        <w:r>
          <w:rPr>
            <w:noProof/>
          </w:rPr>
          <w:fldChar w:fldCharType="end"/>
        </w:r>
      </w:p>
    </w:sdtContent>
  </w:sdt>
  <w:p w:rsidR="00FE48E9" w:rsidRDefault="00FE48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F67" w:rsidRDefault="001E4F67" w:rsidP="00A45326">
      <w:pPr>
        <w:spacing w:after="0" w:line="240" w:lineRule="auto"/>
      </w:pPr>
      <w:r>
        <w:separator/>
      </w:r>
    </w:p>
  </w:footnote>
  <w:footnote w:type="continuationSeparator" w:id="0">
    <w:p w:rsidR="001E4F67" w:rsidRDefault="001E4F67" w:rsidP="00A453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26"/>
    <w:rsid w:val="000067E9"/>
    <w:rsid w:val="00006AEE"/>
    <w:rsid w:val="000124BD"/>
    <w:rsid w:val="00020A14"/>
    <w:rsid w:val="000312CC"/>
    <w:rsid w:val="00040E60"/>
    <w:rsid w:val="0004454D"/>
    <w:rsid w:val="00044CE7"/>
    <w:rsid w:val="0004698F"/>
    <w:rsid w:val="00055E41"/>
    <w:rsid w:val="00057736"/>
    <w:rsid w:val="00057DDD"/>
    <w:rsid w:val="000625F7"/>
    <w:rsid w:val="000631C6"/>
    <w:rsid w:val="00064ADD"/>
    <w:rsid w:val="000749BF"/>
    <w:rsid w:val="00074D6F"/>
    <w:rsid w:val="00084EA0"/>
    <w:rsid w:val="000871A9"/>
    <w:rsid w:val="00090AEF"/>
    <w:rsid w:val="00091B66"/>
    <w:rsid w:val="00094243"/>
    <w:rsid w:val="000946EF"/>
    <w:rsid w:val="00095204"/>
    <w:rsid w:val="000A081A"/>
    <w:rsid w:val="000A21BF"/>
    <w:rsid w:val="000A240C"/>
    <w:rsid w:val="000A5FE3"/>
    <w:rsid w:val="000A7868"/>
    <w:rsid w:val="000A7A2E"/>
    <w:rsid w:val="000B2756"/>
    <w:rsid w:val="000B3EBD"/>
    <w:rsid w:val="000B7033"/>
    <w:rsid w:val="000C1B3F"/>
    <w:rsid w:val="000C538D"/>
    <w:rsid w:val="000C5F9B"/>
    <w:rsid w:val="000C6609"/>
    <w:rsid w:val="000C7848"/>
    <w:rsid w:val="000D2045"/>
    <w:rsid w:val="000D2430"/>
    <w:rsid w:val="000D4523"/>
    <w:rsid w:val="000D60F6"/>
    <w:rsid w:val="000E06CD"/>
    <w:rsid w:val="000E4459"/>
    <w:rsid w:val="000E4933"/>
    <w:rsid w:val="000F06CD"/>
    <w:rsid w:val="000F0DBF"/>
    <w:rsid w:val="000F3295"/>
    <w:rsid w:val="000F3559"/>
    <w:rsid w:val="000F47D1"/>
    <w:rsid w:val="000F4840"/>
    <w:rsid w:val="000F57DA"/>
    <w:rsid w:val="00100793"/>
    <w:rsid w:val="00100F1B"/>
    <w:rsid w:val="001032C0"/>
    <w:rsid w:val="00107484"/>
    <w:rsid w:val="00111D18"/>
    <w:rsid w:val="001136AF"/>
    <w:rsid w:val="0011610C"/>
    <w:rsid w:val="001169EB"/>
    <w:rsid w:val="00116A84"/>
    <w:rsid w:val="00121804"/>
    <w:rsid w:val="00121B22"/>
    <w:rsid w:val="001234D4"/>
    <w:rsid w:val="00123F5F"/>
    <w:rsid w:val="00126EA8"/>
    <w:rsid w:val="001335D0"/>
    <w:rsid w:val="00137D48"/>
    <w:rsid w:val="001434E0"/>
    <w:rsid w:val="00143BA2"/>
    <w:rsid w:val="00144B98"/>
    <w:rsid w:val="001526FD"/>
    <w:rsid w:val="00154401"/>
    <w:rsid w:val="0015461D"/>
    <w:rsid w:val="00154CCE"/>
    <w:rsid w:val="00156651"/>
    <w:rsid w:val="00161E5D"/>
    <w:rsid w:val="0016506F"/>
    <w:rsid w:val="00167596"/>
    <w:rsid w:val="001675BD"/>
    <w:rsid w:val="001741B8"/>
    <w:rsid w:val="00175219"/>
    <w:rsid w:val="00176960"/>
    <w:rsid w:val="00177760"/>
    <w:rsid w:val="0019099B"/>
    <w:rsid w:val="001925B0"/>
    <w:rsid w:val="0019579B"/>
    <w:rsid w:val="001A0207"/>
    <w:rsid w:val="001A067D"/>
    <w:rsid w:val="001A463A"/>
    <w:rsid w:val="001A6203"/>
    <w:rsid w:val="001B1033"/>
    <w:rsid w:val="001B2F3C"/>
    <w:rsid w:val="001B4248"/>
    <w:rsid w:val="001C3307"/>
    <w:rsid w:val="001C3E27"/>
    <w:rsid w:val="001D33DB"/>
    <w:rsid w:val="001E1FB1"/>
    <w:rsid w:val="001E35D3"/>
    <w:rsid w:val="001E4F67"/>
    <w:rsid w:val="001F3EDA"/>
    <w:rsid w:val="001F40B6"/>
    <w:rsid w:val="001F47B2"/>
    <w:rsid w:val="001F4CC8"/>
    <w:rsid w:val="00200D4A"/>
    <w:rsid w:val="002025D6"/>
    <w:rsid w:val="00202D1C"/>
    <w:rsid w:val="002053F7"/>
    <w:rsid w:val="002103B5"/>
    <w:rsid w:val="00226368"/>
    <w:rsid w:val="00226B5D"/>
    <w:rsid w:val="00231768"/>
    <w:rsid w:val="002426B0"/>
    <w:rsid w:val="0024498D"/>
    <w:rsid w:val="00244FC7"/>
    <w:rsid w:val="00245BAF"/>
    <w:rsid w:val="002514CB"/>
    <w:rsid w:val="00251D59"/>
    <w:rsid w:val="00252B24"/>
    <w:rsid w:val="00256AC3"/>
    <w:rsid w:val="002619B3"/>
    <w:rsid w:val="00262544"/>
    <w:rsid w:val="00264249"/>
    <w:rsid w:val="0026556D"/>
    <w:rsid w:val="00273524"/>
    <w:rsid w:val="00276532"/>
    <w:rsid w:val="00276C0A"/>
    <w:rsid w:val="00277926"/>
    <w:rsid w:val="00281089"/>
    <w:rsid w:val="002812CB"/>
    <w:rsid w:val="00294678"/>
    <w:rsid w:val="00294DFB"/>
    <w:rsid w:val="00294E72"/>
    <w:rsid w:val="0029560F"/>
    <w:rsid w:val="00295A1B"/>
    <w:rsid w:val="002A31FA"/>
    <w:rsid w:val="002A3DAC"/>
    <w:rsid w:val="002A4EA7"/>
    <w:rsid w:val="002A7A6F"/>
    <w:rsid w:val="002B1CF3"/>
    <w:rsid w:val="002B4D45"/>
    <w:rsid w:val="002B50EF"/>
    <w:rsid w:val="002B5341"/>
    <w:rsid w:val="002B786C"/>
    <w:rsid w:val="002C6FED"/>
    <w:rsid w:val="002C7179"/>
    <w:rsid w:val="002D07E8"/>
    <w:rsid w:val="002D1C47"/>
    <w:rsid w:val="002D1F0A"/>
    <w:rsid w:val="002D386E"/>
    <w:rsid w:val="002D54C7"/>
    <w:rsid w:val="002D69DA"/>
    <w:rsid w:val="002E302B"/>
    <w:rsid w:val="002E4B85"/>
    <w:rsid w:val="002E7DA3"/>
    <w:rsid w:val="002F2895"/>
    <w:rsid w:val="002F42BE"/>
    <w:rsid w:val="002F5DAE"/>
    <w:rsid w:val="003041FF"/>
    <w:rsid w:val="003072EE"/>
    <w:rsid w:val="0031215D"/>
    <w:rsid w:val="00315339"/>
    <w:rsid w:val="003163DE"/>
    <w:rsid w:val="003165CB"/>
    <w:rsid w:val="00321E9F"/>
    <w:rsid w:val="00322ACB"/>
    <w:rsid w:val="003242C7"/>
    <w:rsid w:val="0032614F"/>
    <w:rsid w:val="00327414"/>
    <w:rsid w:val="0033015F"/>
    <w:rsid w:val="00333894"/>
    <w:rsid w:val="0034102D"/>
    <w:rsid w:val="00344A8E"/>
    <w:rsid w:val="0034502A"/>
    <w:rsid w:val="0034576D"/>
    <w:rsid w:val="0034604B"/>
    <w:rsid w:val="003502E9"/>
    <w:rsid w:val="0035121F"/>
    <w:rsid w:val="00351375"/>
    <w:rsid w:val="003554BC"/>
    <w:rsid w:val="00356CFC"/>
    <w:rsid w:val="00364461"/>
    <w:rsid w:val="00367951"/>
    <w:rsid w:val="00373B02"/>
    <w:rsid w:val="00373F85"/>
    <w:rsid w:val="00374CDC"/>
    <w:rsid w:val="003804F4"/>
    <w:rsid w:val="003814CB"/>
    <w:rsid w:val="00381849"/>
    <w:rsid w:val="003820D0"/>
    <w:rsid w:val="00383045"/>
    <w:rsid w:val="003830BB"/>
    <w:rsid w:val="003834D3"/>
    <w:rsid w:val="00383C17"/>
    <w:rsid w:val="0038404B"/>
    <w:rsid w:val="003868BC"/>
    <w:rsid w:val="003901BF"/>
    <w:rsid w:val="003927CA"/>
    <w:rsid w:val="003938A5"/>
    <w:rsid w:val="00395290"/>
    <w:rsid w:val="003A094A"/>
    <w:rsid w:val="003A17B0"/>
    <w:rsid w:val="003A37D1"/>
    <w:rsid w:val="003A67AF"/>
    <w:rsid w:val="003C061C"/>
    <w:rsid w:val="003C5CB1"/>
    <w:rsid w:val="003C6CEF"/>
    <w:rsid w:val="003C7FD9"/>
    <w:rsid w:val="003D1B2E"/>
    <w:rsid w:val="003D3A0F"/>
    <w:rsid w:val="003D4E2E"/>
    <w:rsid w:val="003D5339"/>
    <w:rsid w:val="003E1849"/>
    <w:rsid w:val="003E334C"/>
    <w:rsid w:val="003E392A"/>
    <w:rsid w:val="003E424C"/>
    <w:rsid w:val="003E7968"/>
    <w:rsid w:val="003F1CB0"/>
    <w:rsid w:val="003F3BEF"/>
    <w:rsid w:val="003F44D3"/>
    <w:rsid w:val="003F6287"/>
    <w:rsid w:val="00400DD9"/>
    <w:rsid w:val="004014D1"/>
    <w:rsid w:val="00401F16"/>
    <w:rsid w:val="00404F08"/>
    <w:rsid w:val="004069F4"/>
    <w:rsid w:val="00413B2D"/>
    <w:rsid w:val="00414CBC"/>
    <w:rsid w:val="00415809"/>
    <w:rsid w:val="00415D27"/>
    <w:rsid w:val="00416EA0"/>
    <w:rsid w:val="00421B41"/>
    <w:rsid w:val="00424741"/>
    <w:rsid w:val="00426C54"/>
    <w:rsid w:val="00430D7D"/>
    <w:rsid w:val="00431EC4"/>
    <w:rsid w:val="00435437"/>
    <w:rsid w:val="0043592B"/>
    <w:rsid w:val="00436020"/>
    <w:rsid w:val="00442189"/>
    <w:rsid w:val="00443F3E"/>
    <w:rsid w:val="00444021"/>
    <w:rsid w:val="00445031"/>
    <w:rsid w:val="00452049"/>
    <w:rsid w:val="00453348"/>
    <w:rsid w:val="00453367"/>
    <w:rsid w:val="00455C24"/>
    <w:rsid w:val="004614F4"/>
    <w:rsid w:val="00462409"/>
    <w:rsid w:val="004663AC"/>
    <w:rsid w:val="004663FF"/>
    <w:rsid w:val="00470594"/>
    <w:rsid w:val="00470A9E"/>
    <w:rsid w:val="00471596"/>
    <w:rsid w:val="004750F2"/>
    <w:rsid w:val="00475BFF"/>
    <w:rsid w:val="00475D6D"/>
    <w:rsid w:val="00482EBD"/>
    <w:rsid w:val="0049119B"/>
    <w:rsid w:val="004914A7"/>
    <w:rsid w:val="00491EB1"/>
    <w:rsid w:val="00492BB6"/>
    <w:rsid w:val="00493ABE"/>
    <w:rsid w:val="004A2505"/>
    <w:rsid w:val="004A5DE3"/>
    <w:rsid w:val="004A6634"/>
    <w:rsid w:val="004A7DFF"/>
    <w:rsid w:val="004B5FAC"/>
    <w:rsid w:val="004B639A"/>
    <w:rsid w:val="004C2FB3"/>
    <w:rsid w:val="004C417F"/>
    <w:rsid w:val="004C6500"/>
    <w:rsid w:val="004D0844"/>
    <w:rsid w:val="004D4218"/>
    <w:rsid w:val="004D5BA3"/>
    <w:rsid w:val="004E52E0"/>
    <w:rsid w:val="004E6BE6"/>
    <w:rsid w:val="004F266D"/>
    <w:rsid w:val="004F69AE"/>
    <w:rsid w:val="00500E35"/>
    <w:rsid w:val="00500ED9"/>
    <w:rsid w:val="005016B9"/>
    <w:rsid w:val="00503DF9"/>
    <w:rsid w:val="00514325"/>
    <w:rsid w:val="0051620B"/>
    <w:rsid w:val="00517689"/>
    <w:rsid w:val="00523F1D"/>
    <w:rsid w:val="00526E4F"/>
    <w:rsid w:val="0053217F"/>
    <w:rsid w:val="00533343"/>
    <w:rsid w:val="00533A93"/>
    <w:rsid w:val="00534274"/>
    <w:rsid w:val="00535A3B"/>
    <w:rsid w:val="00535F01"/>
    <w:rsid w:val="00536150"/>
    <w:rsid w:val="00545012"/>
    <w:rsid w:val="00545014"/>
    <w:rsid w:val="00553431"/>
    <w:rsid w:val="0055461B"/>
    <w:rsid w:val="00563EA3"/>
    <w:rsid w:val="00563FCE"/>
    <w:rsid w:val="0056473B"/>
    <w:rsid w:val="00564EAA"/>
    <w:rsid w:val="00573BE6"/>
    <w:rsid w:val="00576310"/>
    <w:rsid w:val="00576FF2"/>
    <w:rsid w:val="005776D1"/>
    <w:rsid w:val="00577E60"/>
    <w:rsid w:val="00580E11"/>
    <w:rsid w:val="005859C2"/>
    <w:rsid w:val="0058795A"/>
    <w:rsid w:val="005918F0"/>
    <w:rsid w:val="0059730E"/>
    <w:rsid w:val="00597C16"/>
    <w:rsid w:val="005A0475"/>
    <w:rsid w:val="005A09CE"/>
    <w:rsid w:val="005A14CB"/>
    <w:rsid w:val="005A3020"/>
    <w:rsid w:val="005A3700"/>
    <w:rsid w:val="005A63CB"/>
    <w:rsid w:val="005B210B"/>
    <w:rsid w:val="005B4868"/>
    <w:rsid w:val="005B48C6"/>
    <w:rsid w:val="005C0A4A"/>
    <w:rsid w:val="005C1022"/>
    <w:rsid w:val="005C1A64"/>
    <w:rsid w:val="005C6EDA"/>
    <w:rsid w:val="005C769C"/>
    <w:rsid w:val="005D02D7"/>
    <w:rsid w:val="005D47C7"/>
    <w:rsid w:val="005D4D85"/>
    <w:rsid w:val="005D5A17"/>
    <w:rsid w:val="005E07E3"/>
    <w:rsid w:val="005E0B3E"/>
    <w:rsid w:val="005E19AE"/>
    <w:rsid w:val="005E2B90"/>
    <w:rsid w:val="005E4AE3"/>
    <w:rsid w:val="005E5D90"/>
    <w:rsid w:val="005F09C3"/>
    <w:rsid w:val="005F2A26"/>
    <w:rsid w:val="005F4603"/>
    <w:rsid w:val="005F482B"/>
    <w:rsid w:val="005F4A2A"/>
    <w:rsid w:val="005F6122"/>
    <w:rsid w:val="005F654C"/>
    <w:rsid w:val="005F65CE"/>
    <w:rsid w:val="006034F6"/>
    <w:rsid w:val="00611A40"/>
    <w:rsid w:val="006120EA"/>
    <w:rsid w:val="006230B7"/>
    <w:rsid w:val="00630E82"/>
    <w:rsid w:val="00631DC3"/>
    <w:rsid w:val="006367BC"/>
    <w:rsid w:val="00637E91"/>
    <w:rsid w:val="0064705F"/>
    <w:rsid w:val="006529FC"/>
    <w:rsid w:val="00655718"/>
    <w:rsid w:val="006565B4"/>
    <w:rsid w:val="00657F6E"/>
    <w:rsid w:val="00670A9A"/>
    <w:rsid w:val="006714F0"/>
    <w:rsid w:val="006716B4"/>
    <w:rsid w:val="00672A47"/>
    <w:rsid w:val="006745F1"/>
    <w:rsid w:val="00683E25"/>
    <w:rsid w:val="006857D0"/>
    <w:rsid w:val="0068717E"/>
    <w:rsid w:val="0068787F"/>
    <w:rsid w:val="00692275"/>
    <w:rsid w:val="00693C93"/>
    <w:rsid w:val="006A1497"/>
    <w:rsid w:val="006A16A8"/>
    <w:rsid w:val="006A77E1"/>
    <w:rsid w:val="006A7ABF"/>
    <w:rsid w:val="006B1ABB"/>
    <w:rsid w:val="006B25E1"/>
    <w:rsid w:val="006B5FBB"/>
    <w:rsid w:val="006B607A"/>
    <w:rsid w:val="006C0309"/>
    <w:rsid w:val="006C2E36"/>
    <w:rsid w:val="006C3BB8"/>
    <w:rsid w:val="006C5D7B"/>
    <w:rsid w:val="006C7C28"/>
    <w:rsid w:val="006D297F"/>
    <w:rsid w:val="006D7506"/>
    <w:rsid w:val="006E2251"/>
    <w:rsid w:val="006E3062"/>
    <w:rsid w:val="006E64B1"/>
    <w:rsid w:val="006F46A2"/>
    <w:rsid w:val="006F4BE4"/>
    <w:rsid w:val="006F7221"/>
    <w:rsid w:val="00700EC0"/>
    <w:rsid w:val="00701915"/>
    <w:rsid w:val="00704452"/>
    <w:rsid w:val="00705806"/>
    <w:rsid w:val="007124AE"/>
    <w:rsid w:val="00714423"/>
    <w:rsid w:val="00716BCD"/>
    <w:rsid w:val="007207A6"/>
    <w:rsid w:val="0072155D"/>
    <w:rsid w:val="007265EE"/>
    <w:rsid w:val="00736D69"/>
    <w:rsid w:val="007373BE"/>
    <w:rsid w:val="00737A68"/>
    <w:rsid w:val="00737A7B"/>
    <w:rsid w:val="0075334D"/>
    <w:rsid w:val="00755E70"/>
    <w:rsid w:val="00757D61"/>
    <w:rsid w:val="00761311"/>
    <w:rsid w:val="0076185C"/>
    <w:rsid w:val="007623E7"/>
    <w:rsid w:val="00764AAF"/>
    <w:rsid w:val="00765A76"/>
    <w:rsid w:val="007800CC"/>
    <w:rsid w:val="00780963"/>
    <w:rsid w:val="007811C1"/>
    <w:rsid w:val="00784531"/>
    <w:rsid w:val="007847AA"/>
    <w:rsid w:val="007862D8"/>
    <w:rsid w:val="00791CF6"/>
    <w:rsid w:val="00791ECD"/>
    <w:rsid w:val="00796D8F"/>
    <w:rsid w:val="007A08BD"/>
    <w:rsid w:val="007A2C19"/>
    <w:rsid w:val="007A30BA"/>
    <w:rsid w:val="007A3AD9"/>
    <w:rsid w:val="007A3B59"/>
    <w:rsid w:val="007A3E94"/>
    <w:rsid w:val="007A6793"/>
    <w:rsid w:val="007B3371"/>
    <w:rsid w:val="007B4B2C"/>
    <w:rsid w:val="007B739E"/>
    <w:rsid w:val="007C5A7B"/>
    <w:rsid w:val="007D21C8"/>
    <w:rsid w:val="007D418B"/>
    <w:rsid w:val="007D5200"/>
    <w:rsid w:val="007D635E"/>
    <w:rsid w:val="007E0550"/>
    <w:rsid w:val="007E3096"/>
    <w:rsid w:val="007E349C"/>
    <w:rsid w:val="007E4A81"/>
    <w:rsid w:val="007E5055"/>
    <w:rsid w:val="007F0475"/>
    <w:rsid w:val="007F23EA"/>
    <w:rsid w:val="007F5790"/>
    <w:rsid w:val="007F62A5"/>
    <w:rsid w:val="00810010"/>
    <w:rsid w:val="00812FF1"/>
    <w:rsid w:val="008136F8"/>
    <w:rsid w:val="008153CB"/>
    <w:rsid w:val="00815648"/>
    <w:rsid w:val="008164A0"/>
    <w:rsid w:val="00816CEA"/>
    <w:rsid w:val="00816E7B"/>
    <w:rsid w:val="00817841"/>
    <w:rsid w:val="0082054E"/>
    <w:rsid w:val="0082434F"/>
    <w:rsid w:val="00826549"/>
    <w:rsid w:val="0082665C"/>
    <w:rsid w:val="008270B6"/>
    <w:rsid w:val="00834B3C"/>
    <w:rsid w:val="00836044"/>
    <w:rsid w:val="0083681F"/>
    <w:rsid w:val="00836854"/>
    <w:rsid w:val="008378C2"/>
    <w:rsid w:val="00837C60"/>
    <w:rsid w:val="008411CE"/>
    <w:rsid w:val="008419C2"/>
    <w:rsid w:val="00841DFC"/>
    <w:rsid w:val="008431DE"/>
    <w:rsid w:val="008432A5"/>
    <w:rsid w:val="0084491E"/>
    <w:rsid w:val="00847D80"/>
    <w:rsid w:val="0085055E"/>
    <w:rsid w:val="00850CFB"/>
    <w:rsid w:val="008517A9"/>
    <w:rsid w:val="0085580C"/>
    <w:rsid w:val="008563CB"/>
    <w:rsid w:val="00857B8F"/>
    <w:rsid w:val="008642A8"/>
    <w:rsid w:val="00864AC5"/>
    <w:rsid w:val="00865FB2"/>
    <w:rsid w:val="008666A9"/>
    <w:rsid w:val="0086677A"/>
    <w:rsid w:val="0087228F"/>
    <w:rsid w:val="00877251"/>
    <w:rsid w:val="0088084F"/>
    <w:rsid w:val="00881BB3"/>
    <w:rsid w:val="00881F62"/>
    <w:rsid w:val="008824E4"/>
    <w:rsid w:val="0088504D"/>
    <w:rsid w:val="00890B92"/>
    <w:rsid w:val="00891C96"/>
    <w:rsid w:val="00893DB2"/>
    <w:rsid w:val="00894456"/>
    <w:rsid w:val="008954E6"/>
    <w:rsid w:val="008A3F89"/>
    <w:rsid w:val="008A5221"/>
    <w:rsid w:val="008A6C9B"/>
    <w:rsid w:val="008B11A1"/>
    <w:rsid w:val="008B230C"/>
    <w:rsid w:val="008B5730"/>
    <w:rsid w:val="008C015F"/>
    <w:rsid w:val="008D075D"/>
    <w:rsid w:val="008D472D"/>
    <w:rsid w:val="008D6F4E"/>
    <w:rsid w:val="008D79DD"/>
    <w:rsid w:val="008E1C00"/>
    <w:rsid w:val="008E2070"/>
    <w:rsid w:val="008E74F2"/>
    <w:rsid w:val="008F229C"/>
    <w:rsid w:val="008F2F03"/>
    <w:rsid w:val="008F49C4"/>
    <w:rsid w:val="008F78DE"/>
    <w:rsid w:val="008F7EDC"/>
    <w:rsid w:val="009019F8"/>
    <w:rsid w:val="00904AD5"/>
    <w:rsid w:val="009103F5"/>
    <w:rsid w:val="00910E19"/>
    <w:rsid w:val="00913E76"/>
    <w:rsid w:val="00916176"/>
    <w:rsid w:val="00923CFE"/>
    <w:rsid w:val="00931315"/>
    <w:rsid w:val="009313A2"/>
    <w:rsid w:val="00931B44"/>
    <w:rsid w:val="00932D2F"/>
    <w:rsid w:val="0093571B"/>
    <w:rsid w:val="0093739D"/>
    <w:rsid w:val="00937453"/>
    <w:rsid w:val="00941674"/>
    <w:rsid w:val="00942814"/>
    <w:rsid w:val="00957F8B"/>
    <w:rsid w:val="0096235D"/>
    <w:rsid w:val="0096260B"/>
    <w:rsid w:val="00962EF3"/>
    <w:rsid w:val="009640CA"/>
    <w:rsid w:val="00967529"/>
    <w:rsid w:val="00967E3C"/>
    <w:rsid w:val="00973EEF"/>
    <w:rsid w:val="009753D3"/>
    <w:rsid w:val="009769E1"/>
    <w:rsid w:val="009772EE"/>
    <w:rsid w:val="00977343"/>
    <w:rsid w:val="00977AF8"/>
    <w:rsid w:val="00981376"/>
    <w:rsid w:val="00985EE1"/>
    <w:rsid w:val="0098610B"/>
    <w:rsid w:val="009870DD"/>
    <w:rsid w:val="0099092E"/>
    <w:rsid w:val="009A3560"/>
    <w:rsid w:val="009A785A"/>
    <w:rsid w:val="009C06A9"/>
    <w:rsid w:val="009D46EF"/>
    <w:rsid w:val="009D4873"/>
    <w:rsid w:val="009D4E54"/>
    <w:rsid w:val="009D63EC"/>
    <w:rsid w:val="009D6947"/>
    <w:rsid w:val="009E263A"/>
    <w:rsid w:val="009E3547"/>
    <w:rsid w:val="009E6F92"/>
    <w:rsid w:val="009F219D"/>
    <w:rsid w:val="009F3E36"/>
    <w:rsid w:val="00A01C0F"/>
    <w:rsid w:val="00A068A1"/>
    <w:rsid w:val="00A14229"/>
    <w:rsid w:val="00A1471A"/>
    <w:rsid w:val="00A1611F"/>
    <w:rsid w:val="00A20CD4"/>
    <w:rsid w:val="00A226FC"/>
    <w:rsid w:val="00A22E0C"/>
    <w:rsid w:val="00A2533F"/>
    <w:rsid w:val="00A31848"/>
    <w:rsid w:val="00A324BB"/>
    <w:rsid w:val="00A36C74"/>
    <w:rsid w:val="00A45326"/>
    <w:rsid w:val="00A461A7"/>
    <w:rsid w:val="00A50576"/>
    <w:rsid w:val="00A5341A"/>
    <w:rsid w:val="00A5378A"/>
    <w:rsid w:val="00A53D70"/>
    <w:rsid w:val="00A543E7"/>
    <w:rsid w:val="00A6037B"/>
    <w:rsid w:val="00A6357D"/>
    <w:rsid w:val="00A64F4E"/>
    <w:rsid w:val="00A65040"/>
    <w:rsid w:val="00A669EF"/>
    <w:rsid w:val="00A66BD6"/>
    <w:rsid w:val="00A75421"/>
    <w:rsid w:val="00A761C1"/>
    <w:rsid w:val="00A77CE8"/>
    <w:rsid w:val="00A81D76"/>
    <w:rsid w:val="00A82CC0"/>
    <w:rsid w:val="00A839E5"/>
    <w:rsid w:val="00A913AE"/>
    <w:rsid w:val="00A91FC4"/>
    <w:rsid w:val="00A93C34"/>
    <w:rsid w:val="00AA6A6F"/>
    <w:rsid w:val="00AC2AEA"/>
    <w:rsid w:val="00AC63EF"/>
    <w:rsid w:val="00AD2B75"/>
    <w:rsid w:val="00AD2D40"/>
    <w:rsid w:val="00AD4F1D"/>
    <w:rsid w:val="00AD663D"/>
    <w:rsid w:val="00AD7E19"/>
    <w:rsid w:val="00AE157A"/>
    <w:rsid w:val="00AE2798"/>
    <w:rsid w:val="00AE3664"/>
    <w:rsid w:val="00AE464A"/>
    <w:rsid w:val="00AE536D"/>
    <w:rsid w:val="00AE7345"/>
    <w:rsid w:val="00AF5D37"/>
    <w:rsid w:val="00AF6772"/>
    <w:rsid w:val="00AF6BEE"/>
    <w:rsid w:val="00B000EA"/>
    <w:rsid w:val="00B04432"/>
    <w:rsid w:val="00B0715D"/>
    <w:rsid w:val="00B11645"/>
    <w:rsid w:val="00B14EC9"/>
    <w:rsid w:val="00B16C2F"/>
    <w:rsid w:val="00B20916"/>
    <w:rsid w:val="00B20FF7"/>
    <w:rsid w:val="00B24CB1"/>
    <w:rsid w:val="00B2516D"/>
    <w:rsid w:val="00B306DA"/>
    <w:rsid w:val="00B3456F"/>
    <w:rsid w:val="00B34EDA"/>
    <w:rsid w:val="00B422A1"/>
    <w:rsid w:val="00B47727"/>
    <w:rsid w:val="00B47F1D"/>
    <w:rsid w:val="00B501F3"/>
    <w:rsid w:val="00B504A1"/>
    <w:rsid w:val="00B5056E"/>
    <w:rsid w:val="00B56776"/>
    <w:rsid w:val="00B57C31"/>
    <w:rsid w:val="00B601AB"/>
    <w:rsid w:val="00B62E5B"/>
    <w:rsid w:val="00B63809"/>
    <w:rsid w:val="00B6539B"/>
    <w:rsid w:val="00B6734B"/>
    <w:rsid w:val="00B70348"/>
    <w:rsid w:val="00B71263"/>
    <w:rsid w:val="00B7522C"/>
    <w:rsid w:val="00B755A0"/>
    <w:rsid w:val="00B756DE"/>
    <w:rsid w:val="00B800D5"/>
    <w:rsid w:val="00B80DA4"/>
    <w:rsid w:val="00B81C6E"/>
    <w:rsid w:val="00B8403E"/>
    <w:rsid w:val="00B85E7E"/>
    <w:rsid w:val="00B91DD9"/>
    <w:rsid w:val="00B93601"/>
    <w:rsid w:val="00B96FBF"/>
    <w:rsid w:val="00BB1558"/>
    <w:rsid w:val="00BB4DF8"/>
    <w:rsid w:val="00BB4E5A"/>
    <w:rsid w:val="00BC49AD"/>
    <w:rsid w:val="00BC6D18"/>
    <w:rsid w:val="00BD067D"/>
    <w:rsid w:val="00BD1F78"/>
    <w:rsid w:val="00BD1F8B"/>
    <w:rsid w:val="00BD3BB7"/>
    <w:rsid w:val="00BD3D78"/>
    <w:rsid w:val="00BD455A"/>
    <w:rsid w:val="00BD49FE"/>
    <w:rsid w:val="00BD4C0A"/>
    <w:rsid w:val="00BD5040"/>
    <w:rsid w:val="00BE29C7"/>
    <w:rsid w:val="00BE3102"/>
    <w:rsid w:val="00BE35D1"/>
    <w:rsid w:val="00BE36C8"/>
    <w:rsid w:val="00BE3FFB"/>
    <w:rsid w:val="00BE6102"/>
    <w:rsid w:val="00BE7169"/>
    <w:rsid w:val="00BF265A"/>
    <w:rsid w:val="00BF29D7"/>
    <w:rsid w:val="00BF2B12"/>
    <w:rsid w:val="00BF3FD6"/>
    <w:rsid w:val="00BF6A93"/>
    <w:rsid w:val="00C03A09"/>
    <w:rsid w:val="00C0741F"/>
    <w:rsid w:val="00C1451D"/>
    <w:rsid w:val="00C14ACB"/>
    <w:rsid w:val="00C14C4E"/>
    <w:rsid w:val="00C14DDC"/>
    <w:rsid w:val="00C17F4C"/>
    <w:rsid w:val="00C2136C"/>
    <w:rsid w:val="00C217C3"/>
    <w:rsid w:val="00C21AF0"/>
    <w:rsid w:val="00C2241F"/>
    <w:rsid w:val="00C23D8D"/>
    <w:rsid w:val="00C26074"/>
    <w:rsid w:val="00C2645C"/>
    <w:rsid w:val="00C2679A"/>
    <w:rsid w:val="00C317D0"/>
    <w:rsid w:val="00C320C1"/>
    <w:rsid w:val="00C333A0"/>
    <w:rsid w:val="00C33D99"/>
    <w:rsid w:val="00C36A83"/>
    <w:rsid w:val="00C36BEF"/>
    <w:rsid w:val="00C42C9F"/>
    <w:rsid w:val="00C46229"/>
    <w:rsid w:val="00C4663B"/>
    <w:rsid w:val="00C533E4"/>
    <w:rsid w:val="00C62443"/>
    <w:rsid w:val="00C64775"/>
    <w:rsid w:val="00C65778"/>
    <w:rsid w:val="00C66A5B"/>
    <w:rsid w:val="00C720B8"/>
    <w:rsid w:val="00C7542B"/>
    <w:rsid w:val="00C76BF6"/>
    <w:rsid w:val="00C77A2E"/>
    <w:rsid w:val="00C8144A"/>
    <w:rsid w:val="00C81545"/>
    <w:rsid w:val="00C81DB9"/>
    <w:rsid w:val="00C84693"/>
    <w:rsid w:val="00C90380"/>
    <w:rsid w:val="00C92FBE"/>
    <w:rsid w:val="00C95E8C"/>
    <w:rsid w:val="00CA688C"/>
    <w:rsid w:val="00CB0379"/>
    <w:rsid w:val="00CB1B10"/>
    <w:rsid w:val="00CB1FE8"/>
    <w:rsid w:val="00CB45F0"/>
    <w:rsid w:val="00CB55CF"/>
    <w:rsid w:val="00CB66D6"/>
    <w:rsid w:val="00CB6E05"/>
    <w:rsid w:val="00CB7CBF"/>
    <w:rsid w:val="00CC15CF"/>
    <w:rsid w:val="00CC359F"/>
    <w:rsid w:val="00CD0B8E"/>
    <w:rsid w:val="00CD37F3"/>
    <w:rsid w:val="00CD4784"/>
    <w:rsid w:val="00CE1B37"/>
    <w:rsid w:val="00CE2A4D"/>
    <w:rsid w:val="00CE41E2"/>
    <w:rsid w:val="00CE428E"/>
    <w:rsid w:val="00CE4AA0"/>
    <w:rsid w:val="00CF0F17"/>
    <w:rsid w:val="00CF0FFC"/>
    <w:rsid w:val="00CF21E2"/>
    <w:rsid w:val="00CF779F"/>
    <w:rsid w:val="00D0193D"/>
    <w:rsid w:val="00D0715A"/>
    <w:rsid w:val="00D108EA"/>
    <w:rsid w:val="00D110F7"/>
    <w:rsid w:val="00D124C2"/>
    <w:rsid w:val="00D1359B"/>
    <w:rsid w:val="00D150B8"/>
    <w:rsid w:val="00D1548F"/>
    <w:rsid w:val="00D16E03"/>
    <w:rsid w:val="00D219AA"/>
    <w:rsid w:val="00D22BDD"/>
    <w:rsid w:val="00D23126"/>
    <w:rsid w:val="00D254EC"/>
    <w:rsid w:val="00D25DBB"/>
    <w:rsid w:val="00D30001"/>
    <w:rsid w:val="00D30BC0"/>
    <w:rsid w:val="00D30FBA"/>
    <w:rsid w:val="00D313C8"/>
    <w:rsid w:val="00D35EA3"/>
    <w:rsid w:val="00D43F78"/>
    <w:rsid w:val="00D45919"/>
    <w:rsid w:val="00D517B4"/>
    <w:rsid w:val="00D5428C"/>
    <w:rsid w:val="00D56CC3"/>
    <w:rsid w:val="00D57E82"/>
    <w:rsid w:val="00D614BD"/>
    <w:rsid w:val="00D61D70"/>
    <w:rsid w:val="00D6315C"/>
    <w:rsid w:val="00D64A95"/>
    <w:rsid w:val="00D65AA7"/>
    <w:rsid w:val="00D66CCF"/>
    <w:rsid w:val="00D72F74"/>
    <w:rsid w:val="00D75F5D"/>
    <w:rsid w:val="00D76170"/>
    <w:rsid w:val="00D77A86"/>
    <w:rsid w:val="00D814B7"/>
    <w:rsid w:val="00D82C53"/>
    <w:rsid w:val="00D85500"/>
    <w:rsid w:val="00D874B5"/>
    <w:rsid w:val="00D915EE"/>
    <w:rsid w:val="00D93D0B"/>
    <w:rsid w:val="00DA00F2"/>
    <w:rsid w:val="00DA439D"/>
    <w:rsid w:val="00DA475B"/>
    <w:rsid w:val="00DB556B"/>
    <w:rsid w:val="00DB6F30"/>
    <w:rsid w:val="00DC13CC"/>
    <w:rsid w:val="00DD0172"/>
    <w:rsid w:val="00DD1225"/>
    <w:rsid w:val="00DD15BB"/>
    <w:rsid w:val="00DD32E3"/>
    <w:rsid w:val="00DE40C1"/>
    <w:rsid w:val="00DE525A"/>
    <w:rsid w:val="00DF0FD6"/>
    <w:rsid w:val="00DF15B1"/>
    <w:rsid w:val="00DF1C8D"/>
    <w:rsid w:val="00DF21EE"/>
    <w:rsid w:val="00DF25E4"/>
    <w:rsid w:val="00E042B1"/>
    <w:rsid w:val="00E06DB7"/>
    <w:rsid w:val="00E07EF6"/>
    <w:rsid w:val="00E11B3D"/>
    <w:rsid w:val="00E124C8"/>
    <w:rsid w:val="00E12A8E"/>
    <w:rsid w:val="00E1618C"/>
    <w:rsid w:val="00E1707D"/>
    <w:rsid w:val="00E20625"/>
    <w:rsid w:val="00E21D79"/>
    <w:rsid w:val="00E2356F"/>
    <w:rsid w:val="00E23C1C"/>
    <w:rsid w:val="00E27295"/>
    <w:rsid w:val="00E27A92"/>
    <w:rsid w:val="00E33961"/>
    <w:rsid w:val="00E35098"/>
    <w:rsid w:val="00E35F7D"/>
    <w:rsid w:val="00E4612B"/>
    <w:rsid w:val="00E46E8D"/>
    <w:rsid w:val="00E50BB2"/>
    <w:rsid w:val="00E571CA"/>
    <w:rsid w:val="00E60664"/>
    <w:rsid w:val="00E627B3"/>
    <w:rsid w:val="00E63832"/>
    <w:rsid w:val="00E76E34"/>
    <w:rsid w:val="00E77FD4"/>
    <w:rsid w:val="00E8156F"/>
    <w:rsid w:val="00E82BCA"/>
    <w:rsid w:val="00E84077"/>
    <w:rsid w:val="00E93FA9"/>
    <w:rsid w:val="00E97552"/>
    <w:rsid w:val="00E97F99"/>
    <w:rsid w:val="00EA1082"/>
    <w:rsid w:val="00EB1BEA"/>
    <w:rsid w:val="00EB4A47"/>
    <w:rsid w:val="00EB4AA3"/>
    <w:rsid w:val="00EB560B"/>
    <w:rsid w:val="00EB591E"/>
    <w:rsid w:val="00EB7245"/>
    <w:rsid w:val="00EC0E44"/>
    <w:rsid w:val="00EC3D00"/>
    <w:rsid w:val="00EC73B9"/>
    <w:rsid w:val="00EC7784"/>
    <w:rsid w:val="00ED1597"/>
    <w:rsid w:val="00ED23AD"/>
    <w:rsid w:val="00ED3E3A"/>
    <w:rsid w:val="00EE2E5A"/>
    <w:rsid w:val="00EE670B"/>
    <w:rsid w:val="00EE76DA"/>
    <w:rsid w:val="00EF0C39"/>
    <w:rsid w:val="00EF2520"/>
    <w:rsid w:val="00EF3C3A"/>
    <w:rsid w:val="00EF3ECD"/>
    <w:rsid w:val="00EF73EA"/>
    <w:rsid w:val="00F02AEF"/>
    <w:rsid w:val="00F0304D"/>
    <w:rsid w:val="00F103B4"/>
    <w:rsid w:val="00F115A9"/>
    <w:rsid w:val="00F11B36"/>
    <w:rsid w:val="00F12622"/>
    <w:rsid w:val="00F1426C"/>
    <w:rsid w:val="00F14F57"/>
    <w:rsid w:val="00F155EC"/>
    <w:rsid w:val="00F173F7"/>
    <w:rsid w:val="00F20E00"/>
    <w:rsid w:val="00F2153A"/>
    <w:rsid w:val="00F255B4"/>
    <w:rsid w:val="00F2657F"/>
    <w:rsid w:val="00F26C64"/>
    <w:rsid w:val="00F30CAB"/>
    <w:rsid w:val="00F33804"/>
    <w:rsid w:val="00F37B97"/>
    <w:rsid w:val="00F420A3"/>
    <w:rsid w:val="00F43942"/>
    <w:rsid w:val="00F43E77"/>
    <w:rsid w:val="00F44C2D"/>
    <w:rsid w:val="00F509B5"/>
    <w:rsid w:val="00F5290A"/>
    <w:rsid w:val="00F536AE"/>
    <w:rsid w:val="00F60F78"/>
    <w:rsid w:val="00F6162D"/>
    <w:rsid w:val="00F6370E"/>
    <w:rsid w:val="00F63ABF"/>
    <w:rsid w:val="00F656DF"/>
    <w:rsid w:val="00F66DE5"/>
    <w:rsid w:val="00F717D3"/>
    <w:rsid w:val="00F739D2"/>
    <w:rsid w:val="00F81735"/>
    <w:rsid w:val="00F83919"/>
    <w:rsid w:val="00F84812"/>
    <w:rsid w:val="00F86D73"/>
    <w:rsid w:val="00F907AA"/>
    <w:rsid w:val="00F96536"/>
    <w:rsid w:val="00FA47CD"/>
    <w:rsid w:val="00FA7F94"/>
    <w:rsid w:val="00FB2435"/>
    <w:rsid w:val="00FB255E"/>
    <w:rsid w:val="00FB3D52"/>
    <w:rsid w:val="00FB4039"/>
    <w:rsid w:val="00FB4C11"/>
    <w:rsid w:val="00FB5D20"/>
    <w:rsid w:val="00FC0A11"/>
    <w:rsid w:val="00FC1A8B"/>
    <w:rsid w:val="00FC648A"/>
    <w:rsid w:val="00FC7374"/>
    <w:rsid w:val="00FC7DCD"/>
    <w:rsid w:val="00FD15D8"/>
    <w:rsid w:val="00FD17D7"/>
    <w:rsid w:val="00FD3552"/>
    <w:rsid w:val="00FD4508"/>
    <w:rsid w:val="00FE2A8F"/>
    <w:rsid w:val="00FE48E9"/>
    <w:rsid w:val="00FF0374"/>
    <w:rsid w:val="00FF5449"/>
    <w:rsid w:val="00FF72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2E665B"/>
  <w15:docId w15:val="{2CBC250E-C89C-40BF-9F41-D8D3C8D8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326"/>
    <w:pPr>
      <w:bidi/>
      <w:spacing w:after="200" w:line="27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453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326"/>
    <w:rPr>
      <w:sz w:val="20"/>
      <w:szCs w:val="20"/>
      <w:lang w:bidi="fa-IR"/>
    </w:rPr>
  </w:style>
  <w:style w:type="character" w:styleId="FootnoteReference">
    <w:name w:val="footnote reference"/>
    <w:basedOn w:val="DefaultParagraphFont"/>
    <w:uiPriority w:val="99"/>
    <w:semiHidden/>
    <w:unhideWhenUsed/>
    <w:rsid w:val="00A45326"/>
    <w:rPr>
      <w:vertAlign w:val="superscript"/>
    </w:rPr>
  </w:style>
  <w:style w:type="paragraph" w:styleId="HTMLPreformatted">
    <w:name w:val="HTML Preformatted"/>
    <w:basedOn w:val="Normal"/>
    <w:link w:val="HTMLPreformattedChar"/>
    <w:uiPriority w:val="99"/>
    <w:unhideWhenUsed/>
    <w:rsid w:val="00A45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A45326"/>
    <w:rPr>
      <w:rFonts w:ascii="Courier New" w:eastAsia="Times New Roman" w:hAnsi="Courier New" w:cs="Courier New"/>
      <w:sz w:val="20"/>
      <w:szCs w:val="20"/>
    </w:rPr>
  </w:style>
  <w:style w:type="character" w:styleId="PlaceholderText">
    <w:name w:val="Placeholder Text"/>
    <w:basedOn w:val="DefaultParagraphFont"/>
    <w:uiPriority w:val="99"/>
    <w:semiHidden/>
    <w:rsid w:val="0038404B"/>
    <w:rPr>
      <w:color w:val="808080"/>
    </w:rPr>
  </w:style>
  <w:style w:type="character" w:customStyle="1" w:styleId="justsans17">
    <w:name w:val="justsans17"/>
    <w:basedOn w:val="DefaultParagraphFont"/>
    <w:rsid w:val="00A01C0F"/>
  </w:style>
  <w:style w:type="paragraph" w:styleId="BalloonText">
    <w:name w:val="Balloon Text"/>
    <w:basedOn w:val="Normal"/>
    <w:link w:val="BalloonTextChar"/>
    <w:uiPriority w:val="99"/>
    <w:semiHidden/>
    <w:unhideWhenUsed/>
    <w:rsid w:val="00826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65C"/>
    <w:rPr>
      <w:rFonts w:ascii="Tahoma" w:hAnsi="Tahoma" w:cs="Tahoma"/>
      <w:sz w:val="16"/>
      <w:szCs w:val="16"/>
      <w:lang w:bidi="fa-IR"/>
    </w:rPr>
  </w:style>
  <w:style w:type="paragraph" w:styleId="Header">
    <w:name w:val="header"/>
    <w:basedOn w:val="Normal"/>
    <w:link w:val="HeaderChar"/>
    <w:uiPriority w:val="99"/>
    <w:unhideWhenUsed/>
    <w:rsid w:val="00826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65C"/>
    <w:rPr>
      <w:lang w:bidi="fa-IR"/>
    </w:rPr>
  </w:style>
  <w:style w:type="paragraph" w:styleId="Footer">
    <w:name w:val="footer"/>
    <w:basedOn w:val="Normal"/>
    <w:link w:val="FooterChar"/>
    <w:uiPriority w:val="99"/>
    <w:unhideWhenUsed/>
    <w:rsid w:val="00826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65C"/>
    <w:rPr>
      <w:lang w:bidi="fa-IR"/>
    </w:rPr>
  </w:style>
  <w:style w:type="table" w:customStyle="1" w:styleId="3">
    <w:name w:val="خطوط شطرنجی جدول3"/>
    <w:basedOn w:val="TableNormal"/>
    <w:next w:val="TableGrid"/>
    <w:uiPriority w:val="59"/>
    <w:rsid w:val="00836854"/>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36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517B4"/>
    <w:rPr>
      <w:rFonts w:ascii="Times New Roman" w:hAnsi="Times New Roman" w:cs="Times New Roman" w:hint="default"/>
      <w:b w:val="0"/>
      <w:bCs w:val="0"/>
      <w:i/>
      <w:iCs/>
      <w:color w:val="000000"/>
      <w:sz w:val="24"/>
      <w:szCs w:val="24"/>
    </w:rPr>
  </w:style>
  <w:style w:type="character" w:styleId="Hyperlink">
    <w:name w:val="Hyperlink"/>
    <w:basedOn w:val="DefaultParagraphFont"/>
    <w:uiPriority w:val="99"/>
    <w:unhideWhenUsed/>
    <w:rsid w:val="00D517B4"/>
    <w:rPr>
      <w:color w:val="0563C1" w:themeColor="hyperlink"/>
      <w:u w:val="single"/>
    </w:rPr>
  </w:style>
  <w:style w:type="character" w:styleId="LineNumber">
    <w:name w:val="line number"/>
    <w:basedOn w:val="DefaultParagraphFont"/>
    <w:uiPriority w:val="99"/>
    <w:semiHidden/>
    <w:unhideWhenUsed/>
    <w:rsid w:val="005A6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79087">
      <w:bodyDiv w:val="1"/>
      <w:marLeft w:val="0"/>
      <w:marRight w:val="0"/>
      <w:marTop w:val="0"/>
      <w:marBottom w:val="0"/>
      <w:divBdr>
        <w:top w:val="none" w:sz="0" w:space="0" w:color="auto"/>
        <w:left w:val="none" w:sz="0" w:space="0" w:color="auto"/>
        <w:bottom w:val="none" w:sz="0" w:space="0" w:color="auto"/>
        <w:right w:val="none" w:sz="0" w:space="0" w:color="auto"/>
      </w:divBdr>
    </w:div>
    <w:div w:id="355157023">
      <w:bodyDiv w:val="1"/>
      <w:marLeft w:val="0"/>
      <w:marRight w:val="0"/>
      <w:marTop w:val="0"/>
      <w:marBottom w:val="0"/>
      <w:divBdr>
        <w:top w:val="none" w:sz="0" w:space="0" w:color="auto"/>
        <w:left w:val="none" w:sz="0" w:space="0" w:color="auto"/>
        <w:bottom w:val="none" w:sz="0" w:space="0" w:color="auto"/>
        <w:right w:val="none" w:sz="0" w:space="0" w:color="auto"/>
      </w:divBdr>
    </w:div>
    <w:div w:id="1628857186">
      <w:bodyDiv w:val="1"/>
      <w:marLeft w:val="0"/>
      <w:marRight w:val="0"/>
      <w:marTop w:val="0"/>
      <w:marBottom w:val="0"/>
      <w:divBdr>
        <w:top w:val="none" w:sz="0" w:space="0" w:color="auto"/>
        <w:left w:val="none" w:sz="0" w:space="0" w:color="auto"/>
        <w:bottom w:val="none" w:sz="0" w:space="0" w:color="auto"/>
        <w:right w:val="none" w:sz="0" w:space="0" w:color="auto"/>
      </w:divBdr>
    </w:div>
    <w:div w:id="1931542821">
      <w:bodyDiv w:val="1"/>
      <w:marLeft w:val="0"/>
      <w:marRight w:val="0"/>
      <w:marTop w:val="0"/>
      <w:marBottom w:val="0"/>
      <w:divBdr>
        <w:top w:val="none" w:sz="0" w:space="0" w:color="auto"/>
        <w:left w:val="none" w:sz="0" w:space="0" w:color="auto"/>
        <w:bottom w:val="none" w:sz="0" w:space="0" w:color="auto"/>
        <w:right w:val="none" w:sz="0" w:space="0" w:color="auto"/>
      </w:divBdr>
    </w:div>
    <w:div w:id="20597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4.wmf"/><Relationship Id="rId34" Type="http://schemas.openxmlformats.org/officeDocument/2006/relationships/oleObject" Target="embeddings/oleObject7.bin"/><Relationship Id="rId42" Type="http://schemas.openxmlformats.org/officeDocument/2006/relationships/image" Target="media/image12.wmf"/><Relationship Id="rId47" Type="http://schemas.openxmlformats.org/officeDocument/2006/relationships/oleObject" Target="embeddings/oleObject12.bin"/><Relationship Id="rId50" Type="http://schemas.openxmlformats.org/officeDocument/2006/relationships/oleObject" Target="embeddings/oleObject15.bin"/><Relationship Id="rId55" Type="http://schemas.openxmlformats.org/officeDocument/2006/relationships/oleObject" Target="embeddings/oleObject17.bin"/><Relationship Id="rId63" Type="http://schemas.openxmlformats.org/officeDocument/2006/relationships/footer" Target="footer1.xml"/><Relationship Id="rId7" Type="http://schemas.openxmlformats.org/officeDocument/2006/relationships/hyperlink" Target="mailto:*Email:%20esmaeili.hossein@gmail.com" TargetMode="External"/><Relationship Id="rId2" Type="http://schemas.openxmlformats.org/officeDocument/2006/relationships/styles" Target="styles.xml"/><Relationship Id="rId16" Type="http://schemas.openxmlformats.org/officeDocument/2006/relationships/chart" Target="charts/chart2.xml"/><Relationship Id="rId29" Type="http://schemas.openxmlformats.org/officeDocument/2006/relationships/image" Target="media/image8.wmf"/><Relationship Id="rId11" Type="http://schemas.openxmlformats.org/officeDocument/2006/relationships/image" Target="media/image2.png"/><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chart" Target="charts/chart8.xml"/><Relationship Id="rId40" Type="http://schemas.openxmlformats.org/officeDocument/2006/relationships/image" Target="media/image11.wmf"/><Relationship Id="rId45" Type="http://schemas.openxmlformats.org/officeDocument/2006/relationships/oleObject" Target="embeddings/oleObject11.bin"/><Relationship Id="rId53" Type="http://schemas.openxmlformats.org/officeDocument/2006/relationships/oleObject" Target="embeddings/oleObject16.bin"/><Relationship Id="rId58" Type="http://schemas.openxmlformats.org/officeDocument/2006/relationships/chart" Target="charts/chart12.xml"/><Relationship Id="rId5" Type="http://schemas.openxmlformats.org/officeDocument/2006/relationships/footnotes" Target="footnotes.xml"/><Relationship Id="rId61" Type="http://schemas.openxmlformats.org/officeDocument/2006/relationships/hyperlink" Target="https://doi.org/10.1007/s11814-017-0311-y" TargetMode="External"/><Relationship Id="rId19" Type="http://schemas.openxmlformats.org/officeDocument/2006/relationships/chart" Target="charts/chart5.xml"/><Relationship Id="rId14" Type="http://schemas.microsoft.com/office/2007/relationships/hdphoto" Target="media/hdphoto3.wdp"/><Relationship Id="rId22" Type="http://schemas.openxmlformats.org/officeDocument/2006/relationships/oleObject" Target="embeddings/oleObject1.bin"/><Relationship Id="rId27" Type="http://schemas.openxmlformats.org/officeDocument/2006/relationships/image" Target="media/image7.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0.bin"/><Relationship Id="rId48" Type="http://schemas.openxmlformats.org/officeDocument/2006/relationships/oleObject" Target="embeddings/oleObject13.bin"/><Relationship Id="rId56" Type="http://schemas.openxmlformats.org/officeDocument/2006/relationships/image" Target="media/image17.wmf"/><Relationship Id="rId64" Type="http://schemas.openxmlformats.org/officeDocument/2006/relationships/fontTable" Target="fontTable.xml"/><Relationship Id="rId8" Type="http://schemas.openxmlformats.org/officeDocument/2006/relationships/hyperlink" Target="mailto:esmaeili.hossein@iaubushehr.ac.ir" TargetMode="External"/><Relationship Id="rId51" Type="http://schemas.openxmlformats.org/officeDocument/2006/relationships/chart" Target="charts/chart11.xml"/><Relationship Id="rId3" Type="http://schemas.openxmlformats.org/officeDocument/2006/relationships/settings" Target="settings.xml"/><Relationship Id="rId12" Type="http://schemas.microsoft.com/office/2007/relationships/hdphoto" Target="media/hdphoto2.wdp"/><Relationship Id="rId17" Type="http://schemas.openxmlformats.org/officeDocument/2006/relationships/chart" Target="charts/chart3.xml"/><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chart" Target="charts/chart9.xml"/><Relationship Id="rId46" Type="http://schemas.openxmlformats.org/officeDocument/2006/relationships/image" Target="media/image14.wmf"/><Relationship Id="rId59" Type="http://schemas.openxmlformats.org/officeDocument/2006/relationships/chart" Target="charts/chart13.xml"/><Relationship Id="rId20" Type="http://schemas.openxmlformats.org/officeDocument/2006/relationships/chart" Target="charts/chart6.xml"/><Relationship Id="rId41" Type="http://schemas.openxmlformats.org/officeDocument/2006/relationships/oleObject" Target="embeddings/oleObject9.bin"/><Relationship Id="rId54" Type="http://schemas.openxmlformats.org/officeDocument/2006/relationships/image" Target="media/image16.wmf"/><Relationship Id="rId62" Type="http://schemas.openxmlformats.org/officeDocument/2006/relationships/hyperlink" Target="https://doi.org/10.1016/j.dib.2017.04.031"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chart" Target="charts/chart1.xml"/><Relationship Id="rId23" Type="http://schemas.openxmlformats.org/officeDocument/2006/relationships/image" Target="media/image5.wmf"/><Relationship Id="rId28" Type="http://schemas.openxmlformats.org/officeDocument/2006/relationships/oleObject" Target="embeddings/oleObject4.bin"/><Relationship Id="rId36" Type="http://schemas.openxmlformats.org/officeDocument/2006/relationships/chart" Target="charts/chart7.xml"/><Relationship Id="rId49" Type="http://schemas.openxmlformats.org/officeDocument/2006/relationships/oleObject" Target="embeddings/oleObject14.bin"/><Relationship Id="rId57" Type="http://schemas.openxmlformats.org/officeDocument/2006/relationships/oleObject" Target="embeddings/oleObject18.bin"/><Relationship Id="rId10" Type="http://schemas.microsoft.com/office/2007/relationships/hdphoto" Target="media/hdphoto1.wdp"/><Relationship Id="rId31" Type="http://schemas.openxmlformats.org/officeDocument/2006/relationships/image" Target="media/image9.wmf"/><Relationship Id="rId44" Type="http://schemas.openxmlformats.org/officeDocument/2006/relationships/image" Target="media/image13.wmf"/><Relationship Id="rId52" Type="http://schemas.openxmlformats.org/officeDocument/2006/relationships/image" Target="media/image15.wmf"/><Relationship Id="rId60" Type="http://schemas.openxmlformats.org/officeDocument/2006/relationships/hyperlink" Target="https://doi.org/10.1515/tjb-2017-0333"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hart" Target="charts/chart4.xml"/><Relationship Id="rId39"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msung\Desktop\paper\Adsorption\Rahmati\r-2%20(1).xls" TargetMode="Externa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5.xml"/></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2.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none"/>
          </c:marker>
          <c:xVal>
            <c:numRef>
              <c:f>'[r-2 (1).xls]r-2 (1)'!$A$1:$A$455</c:f>
              <c:numCache>
                <c:formatCode>General</c:formatCode>
                <c:ptCount val="455"/>
                <c:pt idx="0">
                  <c:v>501.40140000000002</c:v>
                </c:pt>
                <c:pt idx="1">
                  <c:v>509.11520000000002</c:v>
                </c:pt>
                <c:pt idx="2">
                  <c:v>516.82910000000004</c:v>
                </c:pt>
                <c:pt idx="3">
                  <c:v>524.54300000000001</c:v>
                </c:pt>
                <c:pt idx="4">
                  <c:v>532.2568</c:v>
                </c:pt>
                <c:pt idx="5">
                  <c:v>539.97069999999997</c:v>
                </c:pt>
                <c:pt idx="6">
                  <c:v>547.68460000000005</c:v>
                </c:pt>
                <c:pt idx="7">
                  <c:v>555.39840000000004</c:v>
                </c:pt>
                <c:pt idx="8">
                  <c:v>563.1123</c:v>
                </c:pt>
                <c:pt idx="9">
                  <c:v>570.82619999999997</c:v>
                </c:pt>
                <c:pt idx="10">
                  <c:v>578.54</c:v>
                </c:pt>
                <c:pt idx="11">
                  <c:v>586.25390000000004</c:v>
                </c:pt>
                <c:pt idx="12">
                  <c:v>593.96780000000001</c:v>
                </c:pt>
                <c:pt idx="13">
                  <c:v>601.6816</c:v>
                </c:pt>
                <c:pt idx="14">
                  <c:v>609.39549999999997</c:v>
                </c:pt>
                <c:pt idx="15">
                  <c:v>617.10940000000005</c:v>
                </c:pt>
                <c:pt idx="16">
                  <c:v>624.82320000000004</c:v>
                </c:pt>
                <c:pt idx="17">
                  <c:v>632.53710000000001</c:v>
                </c:pt>
                <c:pt idx="18">
                  <c:v>640.25099999999998</c:v>
                </c:pt>
                <c:pt idx="19">
                  <c:v>647.96479999999997</c:v>
                </c:pt>
                <c:pt idx="20">
                  <c:v>655.67870000000005</c:v>
                </c:pt>
                <c:pt idx="21">
                  <c:v>663.39260000000002</c:v>
                </c:pt>
                <c:pt idx="22">
                  <c:v>671.10640000000001</c:v>
                </c:pt>
                <c:pt idx="23">
                  <c:v>678.82029999999997</c:v>
                </c:pt>
                <c:pt idx="24">
                  <c:v>686.53420000000006</c:v>
                </c:pt>
                <c:pt idx="25">
                  <c:v>694.24800000000005</c:v>
                </c:pt>
                <c:pt idx="26">
                  <c:v>701.96190000000001</c:v>
                </c:pt>
                <c:pt idx="27">
                  <c:v>709.67579999999998</c:v>
                </c:pt>
                <c:pt idx="28">
                  <c:v>717.38959999999997</c:v>
                </c:pt>
                <c:pt idx="29">
                  <c:v>725.10350000000005</c:v>
                </c:pt>
                <c:pt idx="30">
                  <c:v>732.81740000000002</c:v>
                </c:pt>
                <c:pt idx="31">
                  <c:v>740.53129999999999</c:v>
                </c:pt>
                <c:pt idx="32">
                  <c:v>748.24509999999998</c:v>
                </c:pt>
                <c:pt idx="33">
                  <c:v>755.95899999999995</c:v>
                </c:pt>
                <c:pt idx="34">
                  <c:v>763.67290000000003</c:v>
                </c:pt>
                <c:pt idx="35">
                  <c:v>771.38670000000002</c:v>
                </c:pt>
                <c:pt idx="36">
                  <c:v>779.10059999999999</c:v>
                </c:pt>
                <c:pt idx="37">
                  <c:v>786.81449999999995</c:v>
                </c:pt>
                <c:pt idx="38">
                  <c:v>794.52829999999994</c:v>
                </c:pt>
                <c:pt idx="39">
                  <c:v>802.24220000000003</c:v>
                </c:pt>
                <c:pt idx="40">
                  <c:v>809.95609999999999</c:v>
                </c:pt>
                <c:pt idx="41">
                  <c:v>817.66989999999998</c:v>
                </c:pt>
                <c:pt idx="42">
                  <c:v>825.38379999999995</c:v>
                </c:pt>
                <c:pt idx="43">
                  <c:v>833.09770000000003</c:v>
                </c:pt>
                <c:pt idx="44">
                  <c:v>840.81150000000002</c:v>
                </c:pt>
                <c:pt idx="45">
                  <c:v>848.52539999999999</c:v>
                </c:pt>
                <c:pt idx="46">
                  <c:v>856.23929999999996</c:v>
                </c:pt>
                <c:pt idx="47">
                  <c:v>863.95309999999995</c:v>
                </c:pt>
                <c:pt idx="48">
                  <c:v>871.66700000000003</c:v>
                </c:pt>
                <c:pt idx="49">
                  <c:v>879.3809</c:v>
                </c:pt>
                <c:pt idx="50">
                  <c:v>887.09469999999999</c:v>
                </c:pt>
                <c:pt idx="51">
                  <c:v>894.80859999999996</c:v>
                </c:pt>
                <c:pt idx="52">
                  <c:v>902.52250000000004</c:v>
                </c:pt>
                <c:pt idx="53">
                  <c:v>910.23630000000003</c:v>
                </c:pt>
                <c:pt idx="54">
                  <c:v>917.9502</c:v>
                </c:pt>
                <c:pt idx="55">
                  <c:v>925.66409999999996</c:v>
                </c:pt>
                <c:pt idx="56">
                  <c:v>933.37789999999995</c:v>
                </c:pt>
                <c:pt idx="57">
                  <c:v>941.09180000000003</c:v>
                </c:pt>
                <c:pt idx="58">
                  <c:v>948.8057</c:v>
                </c:pt>
                <c:pt idx="59">
                  <c:v>956.51949999999999</c:v>
                </c:pt>
                <c:pt idx="60">
                  <c:v>964.23339999999996</c:v>
                </c:pt>
                <c:pt idx="61">
                  <c:v>971.94730000000004</c:v>
                </c:pt>
                <c:pt idx="62">
                  <c:v>979.66110000000003</c:v>
                </c:pt>
                <c:pt idx="63">
                  <c:v>987.375</c:v>
                </c:pt>
                <c:pt idx="64">
                  <c:v>995.08889999999997</c:v>
                </c:pt>
                <c:pt idx="65">
                  <c:v>1002.803</c:v>
                </c:pt>
                <c:pt idx="66">
                  <c:v>1010.5170000000001</c:v>
                </c:pt>
                <c:pt idx="67">
                  <c:v>1018.23</c:v>
                </c:pt>
                <c:pt idx="68">
                  <c:v>1025.944</c:v>
                </c:pt>
                <c:pt idx="69">
                  <c:v>1033.6579999999999</c:v>
                </c:pt>
                <c:pt idx="70">
                  <c:v>1041.3720000000001</c:v>
                </c:pt>
                <c:pt idx="71">
                  <c:v>1049.086</c:v>
                </c:pt>
                <c:pt idx="72">
                  <c:v>1056.8</c:v>
                </c:pt>
                <c:pt idx="73">
                  <c:v>1064.5139999999999</c:v>
                </c:pt>
                <c:pt idx="74">
                  <c:v>1072.2280000000001</c:v>
                </c:pt>
                <c:pt idx="75">
                  <c:v>1079.941</c:v>
                </c:pt>
                <c:pt idx="76">
                  <c:v>1087.655</c:v>
                </c:pt>
                <c:pt idx="77">
                  <c:v>1095.3689999999999</c:v>
                </c:pt>
                <c:pt idx="78">
                  <c:v>1103.0830000000001</c:v>
                </c:pt>
                <c:pt idx="79">
                  <c:v>1110.797</c:v>
                </c:pt>
                <c:pt idx="80">
                  <c:v>1118.511</c:v>
                </c:pt>
                <c:pt idx="81">
                  <c:v>1126.2249999999999</c:v>
                </c:pt>
                <c:pt idx="82">
                  <c:v>1133.9380000000001</c:v>
                </c:pt>
                <c:pt idx="83">
                  <c:v>1141.652</c:v>
                </c:pt>
                <c:pt idx="84">
                  <c:v>1149.366</c:v>
                </c:pt>
                <c:pt idx="85">
                  <c:v>1157.08</c:v>
                </c:pt>
                <c:pt idx="86">
                  <c:v>1164.7940000000001</c:v>
                </c:pt>
                <c:pt idx="87">
                  <c:v>1172.508</c:v>
                </c:pt>
                <c:pt idx="88">
                  <c:v>1180.222</c:v>
                </c:pt>
                <c:pt idx="89">
                  <c:v>1187.9359999999999</c:v>
                </c:pt>
                <c:pt idx="90">
                  <c:v>1195.6489999999999</c:v>
                </c:pt>
                <c:pt idx="91">
                  <c:v>1203.3630000000001</c:v>
                </c:pt>
                <c:pt idx="92">
                  <c:v>1211.077</c:v>
                </c:pt>
                <c:pt idx="93">
                  <c:v>1218.7909999999999</c:v>
                </c:pt>
                <c:pt idx="94">
                  <c:v>1226.5050000000001</c:v>
                </c:pt>
                <c:pt idx="95">
                  <c:v>1234.2190000000001</c:v>
                </c:pt>
                <c:pt idx="96">
                  <c:v>1241.933</c:v>
                </c:pt>
                <c:pt idx="97">
                  <c:v>1249.646</c:v>
                </c:pt>
                <c:pt idx="98">
                  <c:v>1257.3599999999999</c:v>
                </c:pt>
                <c:pt idx="99">
                  <c:v>1265.0740000000001</c:v>
                </c:pt>
                <c:pt idx="100">
                  <c:v>1272.788</c:v>
                </c:pt>
                <c:pt idx="101">
                  <c:v>1280.502</c:v>
                </c:pt>
                <c:pt idx="102">
                  <c:v>1288.2159999999999</c:v>
                </c:pt>
                <c:pt idx="103">
                  <c:v>1295.93</c:v>
                </c:pt>
                <c:pt idx="104">
                  <c:v>1303.644</c:v>
                </c:pt>
                <c:pt idx="105">
                  <c:v>1311.357</c:v>
                </c:pt>
                <c:pt idx="106">
                  <c:v>1319.0709999999999</c:v>
                </c:pt>
                <c:pt idx="107">
                  <c:v>1326.7850000000001</c:v>
                </c:pt>
                <c:pt idx="108">
                  <c:v>1334.499</c:v>
                </c:pt>
                <c:pt idx="109">
                  <c:v>1342.213</c:v>
                </c:pt>
                <c:pt idx="110">
                  <c:v>1349.9269999999999</c:v>
                </c:pt>
                <c:pt idx="111">
                  <c:v>1357.6410000000001</c:v>
                </c:pt>
                <c:pt idx="112">
                  <c:v>1365.354</c:v>
                </c:pt>
                <c:pt idx="113">
                  <c:v>1373.068</c:v>
                </c:pt>
                <c:pt idx="114">
                  <c:v>1380.7819999999999</c:v>
                </c:pt>
                <c:pt idx="115">
                  <c:v>1388.4960000000001</c:v>
                </c:pt>
                <c:pt idx="116">
                  <c:v>1396.21</c:v>
                </c:pt>
                <c:pt idx="117">
                  <c:v>1403.924</c:v>
                </c:pt>
                <c:pt idx="118">
                  <c:v>1411.6379999999999</c:v>
                </c:pt>
                <c:pt idx="119">
                  <c:v>1419.3520000000001</c:v>
                </c:pt>
                <c:pt idx="120">
                  <c:v>1427.0650000000001</c:v>
                </c:pt>
                <c:pt idx="121">
                  <c:v>1434.779</c:v>
                </c:pt>
                <c:pt idx="122">
                  <c:v>1442.4929999999999</c:v>
                </c:pt>
                <c:pt idx="123">
                  <c:v>1450.2070000000001</c:v>
                </c:pt>
                <c:pt idx="124">
                  <c:v>1457.921</c:v>
                </c:pt>
                <c:pt idx="125">
                  <c:v>1465.635</c:v>
                </c:pt>
                <c:pt idx="126">
                  <c:v>1473.3489999999999</c:v>
                </c:pt>
                <c:pt idx="127">
                  <c:v>1481.0630000000001</c:v>
                </c:pt>
                <c:pt idx="128">
                  <c:v>1488.7760000000001</c:v>
                </c:pt>
                <c:pt idx="129">
                  <c:v>1496.49</c:v>
                </c:pt>
                <c:pt idx="130">
                  <c:v>1504.204</c:v>
                </c:pt>
                <c:pt idx="131">
                  <c:v>1511.9179999999999</c:v>
                </c:pt>
                <c:pt idx="132">
                  <c:v>1519.6320000000001</c:v>
                </c:pt>
                <c:pt idx="133">
                  <c:v>1527.346</c:v>
                </c:pt>
                <c:pt idx="134">
                  <c:v>1535.06</c:v>
                </c:pt>
                <c:pt idx="135">
                  <c:v>1542.7729999999999</c:v>
                </c:pt>
                <c:pt idx="136">
                  <c:v>1550.4870000000001</c:v>
                </c:pt>
                <c:pt idx="137">
                  <c:v>1558.201</c:v>
                </c:pt>
                <c:pt idx="138">
                  <c:v>1565.915</c:v>
                </c:pt>
                <c:pt idx="139">
                  <c:v>1573.6289999999999</c:v>
                </c:pt>
                <c:pt idx="140">
                  <c:v>1581.3430000000001</c:v>
                </c:pt>
                <c:pt idx="141">
                  <c:v>1589.057</c:v>
                </c:pt>
                <c:pt idx="142">
                  <c:v>1596.771</c:v>
                </c:pt>
                <c:pt idx="143">
                  <c:v>1604.4839999999999</c:v>
                </c:pt>
                <c:pt idx="144">
                  <c:v>1612.1980000000001</c:v>
                </c:pt>
                <c:pt idx="145">
                  <c:v>1619.912</c:v>
                </c:pt>
                <c:pt idx="146">
                  <c:v>1627.626</c:v>
                </c:pt>
                <c:pt idx="147">
                  <c:v>1635.34</c:v>
                </c:pt>
                <c:pt idx="148">
                  <c:v>1643.0540000000001</c:v>
                </c:pt>
                <c:pt idx="149">
                  <c:v>1650.768</c:v>
                </c:pt>
                <c:pt idx="150">
                  <c:v>1658.481</c:v>
                </c:pt>
                <c:pt idx="151">
                  <c:v>1666.1949999999999</c:v>
                </c:pt>
                <c:pt idx="152">
                  <c:v>1673.9090000000001</c:v>
                </c:pt>
                <c:pt idx="153">
                  <c:v>1681.623</c:v>
                </c:pt>
                <c:pt idx="154">
                  <c:v>1689.337</c:v>
                </c:pt>
                <c:pt idx="155">
                  <c:v>1697.0509999999999</c:v>
                </c:pt>
                <c:pt idx="156">
                  <c:v>1704.7650000000001</c:v>
                </c:pt>
                <c:pt idx="157">
                  <c:v>1712.479</c:v>
                </c:pt>
                <c:pt idx="158">
                  <c:v>1720.192</c:v>
                </c:pt>
                <c:pt idx="159">
                  <c:v>1727.9059999999999</c:v>
                </c:pt>
                <c:pt idx="160">
                  <c:v>1735.62</c:v>
                </c:pt>
                <c:pt idx="161">
                  <c:v>1743.3340000000001</c:v>
                </c:pt>
                <c:pt idx="162">
                  <c:v>1751.048</c:v>
                </c:pt>
                <c:pt idx="163">
                  <c:v>1758.7619999999999</c:v>
                </c:pt>
                <c:pt idx="164">
                  <c:v>1766.4760000000001</c:v>
                </c:pt>
                <c:pt idx="165">
                  <c:v>1774.1890000000001</c:v>
                </c:pt>
                <c:pt idx="166">
                  <c:v>1781.903</c:v>
                </c:pt>
                <c:pt idx="167">
                  <c:v>1789.617</c:v>
                </c:pt>
                <c:pt idx="168">
                  <c:v>1797.3309999999999</c:v>
                </c:pt>
                <c:pt idx="169">
                  <c:v>1805.0450000000001</c:v>
                </c:pt>
                <c:pt idx="170">
                  <c:v>1812.759</c:v>
                </c:pt>
                <c:pt idx="171">
                  <c:v>1820.473</c:v>
                </c:pt>
                <c:pt idx="172">
                  <c:v>1828.1869999999999</c:v>
                </c:pt>
                <c:pt idx="173">
                  <c:v>1835.9</c:v>
                </c:pt>
                <c:pt idx="174">
                  <c:v>1843.614</c:v>
                </c:pt>
                <c:pt idx="175">
                  <c:v>1851.328</c:v>
                </c:pt>
                <c:pt idx="176">
                  <c:v>1859.0419999999999</c:v>
                </c:pt>
                <c:pt idx="177">
                  <c:v>1866.7560000000001</c:v>
                </c:pt>
                <c:pt idx="178">
                  <c:v>1874.47</c:v>
                </c:pt>
                <c:pt idx="179">
                  <c:v>1882.184</c:v>
                </c:pt>
                <c:pt idx="180">
                  <c:v>1889.8969999999999</c:v>
                </c:pt>
                <c:pt idx="181">
                  <c:v>1897.6110000000001</c:v>
                </c:pt>
                <c:pt idx="182">
                  <c:v>1905.325</c:v>
                </c:pt>
                <c:pt idx="183">
                  <c:v>1913.039</c:v>
                </c:pt>
                <c:pt idx="184">
                  <c:v>1920.7529999999999</c:v>
                </c:pt>
                <c:pt idx="185">
                  <c:v>1928.4670000000001</c:v>
                </c:pt>
                <c:pt idx="186">
                  <c:v>1936.181</c:v>
                </c:pt>
                <c:pt idx="187">
                  <c:v>1943.895</c:v>
                </c:pt>
                <c:pt idx="188">
                  <c:v>1951.6079999999999</c:v>
                </c:pt>
                <c:pt idx="189">
                  <c:v>1959.3219999999999</c:v>
                </c:pt>
                <c:pt idx="190">
                  <c:v>1967.0360000000001</c:v>
                </c:pt>
                <c:pt idx="191">
                  <c:v>1974.75</c:v>
                </c:pt>
                <c:pt idx="192">
                  <c:v>1982.4639999999999</c:v>
                </c:pt>
                <c:pt idx="193">
                  <c:v>1990.1780000000001</c:v>
                </c:pt>
                <c:pt idx="194">
                  <c:v>1997.8920000000001</c:v>
                </c:pt>
                <c:pt idx="195">
                  <c:v>2005.605</c:v>
                </c:pt>
                <c:pt idx="196">
                  <c:v>2013.319</c:v>
                </c:pt>
                <c:pt idx="197">
                  <c:v>2021.0329999999999</c:v>
                </c:pt>
                <c:pt idx="198">
                  <c:v>2028.7470000000001</c:v>
                </c:pt>
                <c:pt idx="199">
                  <c:v>2036.461</c:v>
                </c:pt>
                <c:pt idx="200">
                  <c:v>2044.175</c:v>
                </c:pt>
                <c:pt idx="201">
                  <c:v>2051.8890000000001</c:v>
                </c:pt>
                <c:pt idx="202">
                  <c:v>2059.6030000000001</c:v>
                </c:pt>
                <c:pt idx="203">
                  <c:v>2067.3159999999998</c:v>
                </c:pt>
                <c:pt idx="204">
                  <c:v>2075.0300000000002</c:v>
                </c:pt>
                <c:pt idx="205">
                  <c:v>2082.7440000000001</c:v>
                </c:pt>
                <c:pt idx="206">
                  <c:v>2090.4580000000001</c:v>
                </c:pt>
                <c:pt idx="207">
                  <c:v>2098.172</c:v>
                </c:pt>
                <c:pt idx="208">
                  <c:v>2105.886</c:v>
                </c:pt>
                <c:pt idx="209">
                  <c:v>2113.6</c:v>
                </c:pt>
                <c:pt idx="210">
                  <c:v>2121.3130000000001</c:v>
                </c:pt>
                <c:pt idx="211">
                  <c:v>2129.027</c:v>
                </c:pt>
                <c:pt idx="212">
                  <c:v>2136.741</c:v>
                </c:pt>
                <c:pt idx="213">
                  <c:v>2144.4549999999999</c:v>
                </c:pt>
                <c:pt idx="214">
                  <c:v>2152.1689999999999</c:v>
                </c:pt>
                <c:pt idx="215">
                  <c:v>2159.8829999999998</c:v>
                </c:pt>
                <c:pt idx="216">
                  <c:v>2167.5970000000002</c:v>
                </c:pt>
                <c:pt idx="217">
                  <c:v>2175.3110000000001</c:v>
                </c:pt>
                <c:pt idx="218">
                  <c:v>2183.0239999999999</c:v>
                </c:pt>
                <c:pt idx="219">
                  <c:v>2190.7379999999998</c:v>
                </c:pt>
                <c:pt idx="220">
                  <c:v>2198.4520000000002</c:v>
                </c:pt>
                <c:pt idx="221">
                  <c:v>2206.1660000000002</c:v>
                </c:pt>
                <c:pt idx="222">
                  <c:v>2213.88</c:v>
                </c:pt>
                <c:pt idx="223">
                  <c:v>2221.5940000000001</c:v>
                </c:pt>
                <c:pt idx="224">
                  <c:v>2229.308</c:v>
                </c:pt>
                <c:pt idx="225">
                  <c:v>2237.0210000000002</c:v>
                </c:pt>
                <c:pt idx="226">
                  <c:v>2244.7350000000001</c:v>
                </c:pt>
                <c:pt idx="227">
                  <c:v>2252.4490000000001</c:v>
                </c:pt>
                <c:pt idx="228">
                  <c:v>2260.163</c:v>
                </c:pt>
                <c:pt idx="229">
                  <c:v>2267.877</c:v>
                </c:pt>
                <c:pt idx="230">
                  <c:v>2275.5909999999999</c:v>
                </c:pt>
                <c:pt idx="231">
                  <c:v>2283.3049999999998</c:v>
                </c:pt>
                <c:pt idx="232">
                  <c:v>2291.0189999999998</c:v>
                </c:pt>
                <c:pt idx="233">
                  <c:v>2298.732</c:v>
                </c:pt>
                <c:pt idx="234">
                  <c:v>2306.4459999999999</c:v>
                </c:pt>
                <c:pt idx="235">
                  <c:v>2314.16</c:v>
                </c:pt>
                <c:pt idx="236">
                  <c:v>2321.8739999999998</c:v>
                </c:pt>
                <c:pt idx="237">
                  <c:v>2329.5880000000002</c:v>
                </c:pt>
                <c:pt idx="238">
                  <c:v>2337.3020000000001</c:v>
                </c:pt>
                <c:pt idx="239">
                  <c:v>2345.0160000000001</c:v>
                </c:pt>
                <c:pt idx="240">
                  <c:v>2352.7289999999998</c:v>
                </c:pt>
                <c:pt idx="241">
                  <c:v>2360.4430000000002</c:v>
                </c:pt>
                <c:pt idx="242">
                  <c:v>2368.1570000000002</c:v>
                </c:pt>
                <c:pt idx="243">
                  <c:v>2375.8710000000001</c:v>
                </c:pt>
                <c:pt idx="244">
                  <c:v>2383.585</c:v>
                </c:pt>
                <c:pt idx="245">
                  <c:v>2391.299</c:v>
                </c:pt>
                <c:pt idx="246">
                  <c:v>2399.0129999999999</c:v>
                </c:pt>
                <c:pt idx="247">
                  <c:v>2406.7269999999999</c:v>
                </c:pt>
                <c:pt idx="248">
                  <c:v>2414.44</c:v>
                </c:pt>
                <c:pt idx="249">
                  <c:v>2422.154</c:v>
                </c:pt>
                <c:pt idx="250">
                  <c:v>2429.8679999999999</c:v>
                </c:pt>
                <c:pt idx="251">
                  <c:v>2437.5819999999999</c:v>
                </c:pt>
                <c:pt idx="252">
                  <c:v>2445.2959999999998</c:v>
                </c:pt>
                <c:pt idx="253">
                  <c:v>2453.0100000000002</c:v>
                </c:pt>
                <c:pt idx="254">
                  <c:v>2460.7240000000002</c:v>
                </c:pt>
                <c:pt idx="255">
                  <c:v>2468.4380000000001</c:v>
                </c:pt>
                <c:pt idx="256">
                  <c:v>2476.1509999999998</c:v>
                </c:pt>
                <c:pt idx="257">
                  <c:v>2483.8649999999998</c:v>
                </c:pt>
                <c:pt idx="258">
                  <c:v>2491.5790000000002</c:v>
                </c:pt>
                <c:pt idx="259">
                  <c:v>2499.2930000000001</c:v>
                </c:pt>
                <c:pt idx="260">
                  <c:v>2507.0070000000001</c:v>
                </c:pt>
                <c:pt idx="261">
                  <c:v>2514.721</c:v>
                </c:pt>
                <c:pt idx="262">
                  <c:v>2522.4349999999999</c:v>
                </c:pt>
                <c:pt idx="263">
                  <c:v>2530.1480000000001</c:v>
                </c:pt>
                <c:pt idx="264">
                  <c:v>2537.8620000000001</c:v>
                </c:pt>
                <c:pt idx="265">
                  <c:v>2545.576</c:v>
                </c:pt>
                <c:pt idx="266">
                  <c:v>2553.29</c:v>
                </c:pt>
                <c:pt idx="267">
                  <c:v>2561.0039999999999</c:v>
                </c:pt>
                <c:pt idx="268">
                  <c:v>2568.7179999999998</c:v>
                </c:pt>
                <c:pt idx="269">
                  <c:v>2576.4319999999998</c:v>
                </c:pt>
                <c:pt idx="270">
                  <c:v>2584.1460000000002</c:v>
                </c:pt>
                <c:pt idx="271">
                  <c:v>2591.8589999999999</c:v>
                </c:pt>
                <c:pt idx="272">
                  <c:v>2599.5729999999999</c:v>
                </c:pt>
                <c:pt idx="273">
                  <c:v>2607.2869999999998</c:v>
                </c:pt>
                <c:pt idx="274">
                  <c:v>2615.0010000000002</c:v>
                </c:pt>
                <c:pt idx="275">
                  <c:v>2622.7150000000001</c:v>
                </c:pt>
                <c:pt idx="276">
                  <c:v>2630.4290000000001</c:v>
                </c:pt>
                <c:pt idx="277">
                  <c:v>2638.143</c:v>
                </c:pt>
                <c:pt idx="278">
                  <c:v>2645.8560000000002</c:v>
                </c:pt>
                <c:pt idx="279">
                  <c:v>2653.57</c:v>
                </c:pt>
                <c:pt idx="280">
                  <c:v>2661.2840000000001</c:v>
                </c:pt>
                <c:pt idx="281">
                  <c:v>2668.998</c:v>
                </c:pt>
                <c:pt idx="282">
                  <c:v>2676.712</c:v>
                </c:pt>
                <c:pt idx="283">
                  <c:v>2684.4259999999999</c:v>
                </c:pt>
                <c:pt idx="284">
                  <c:v>2692.14</c:v>
                </c:pt>
                <c:pt idx="285">
                  <c:v>2699.8539999999998</c:v>
                </c:pt>
                <c:pt idx="286">
                  <c:v>2707.567</c:v>
                </c:pt>
                <c:pt idx="287">
                  <c:v>2715.2809999999999</c:v>
                </c:pt>
                <c:pt idx="288">
                  <c:v>2722.9949999999999</c:v>
                </c:pt>
                <c:pt idx="289">
                  <c:v>2730.7089999999998</c:v>
                </c:pt>
                <c:pt idx="290">
                  <c:v>2738.4229999999998</c:v>
                </c:pt>
                <c:pt idx="291">
                  <c:v>2746.1370000000002</c:v>
                </c:pt>
                <c:pt idx="292">
                  <c:v>2753.8510000000001</c:v>
                </c:pt>
                <c:pt idx="293">
                  <c:v>2761.5639999999999</c:v>
                </c:pt>
                <c:pt idx="294">
                  <c:v>2769.2779999999998</c:v>
                </c:pt>
                <c:pt idx="295">
                  <c:v>2776.9920000000002</c:v>
                </c:pt>
                <c:pt idx="296">
                  <c:v>2784.7060000000001</c:v>
                </c:pt>
                <c:pt idx="297">
                  <c:v>2792.42</c:v>
                </c:pt>
                <c:pt idx="298">
                  <c:v>2800.134</c:v>
                </c:pt>
                <c:pt idx="299">
                  <c:v>2807.848</c:v>
                </c:pt>
                <c:pt idx="300">
                  <c:v>2815.5619999999999</c:v>
                </c:pt>
                <c:pt idx="301">
                  <c:v>2823.2750000000001</c:v>
                </c:pt>
                <c:pt idx="302">
                  <c:v>2830.989</c:v>
                </c:pt>
                <c:pt idx="303">
                  <c:v>2838.703</c:v>
                </c:pt>
                <c:pt idx="304">
                  <c:v>2846.4169999999999</c:v>
                </c:pt>
                <c:pt idx="305">
                  <c:v>2854.1309999999999</c:v>
                </c:pt>
                <c:pt idx="306">
                  <c:v>2861.8449999999998</c:v>
                </c:pt>
                <c:pt idx="307">
                  <c:v>2869.5590000000002</c:v>
                </c:pt>
                <c:pt idx="308">
                  <c:v>2877.2719999999999</c:v>
                </c:pt>
                <c:pt idx="309">
                  <c:v>2884.9859999999999</c:v>
                </c:pt>
                <c:pt idx="310">
                  <c:v>2892.7</c:v>
                </c:pt>
                <c:pt idx="311">
                  <c:v>2900.4140000000002</c:v>
                </c:pt>
                <c:pt idx="312">
                  <c:v>2908.1280000000002</c:v>
                </c:pt>
                <c:pt idx="313">
                  <c:v>2915.8420000000001</c:v>
                </c:pt>
                <c:pt idx="314">
                  <c:v>2923.556</c:v>
                </c:pt>
                <c:pt idx="315">
                  <c:v>2931.27</c:v>
                </c:pt>
                <c:pt idx="316">
                  <c:v>2938.9830000000002</c:v>
                </c:pt>
                <c:pt idx="317">
                  <c:v>2946.6970000000001</c:v>
                </c:pt>
                <c:pt idx="318">
                  <c:v>2954.4110000000001</c:v>
                </c:pt>
                <c:pt idx="319">
                  <c:v>2962.125</c:v>
                </c:pt>
                <c:pt idx="320">
                  <c:v>2969.8389999999999</c:v>
                </c:pt>
                <c:pt idx="321">
                  <c:v>2977.5529999999999</c:v>
                </c:pt>
                <c:pt idx="322">
                  <c:v>2985.2669999999998</c:v>
                </c:pt>
                <c:pt idx="323">
                  <c:v>2992.98</c:v>
                </c:pt>
                <c:pt idx="324">
                  <c:v>3000.694</c:v>
                </c:pt>
                <c:pt idx="325">
                  <c:v>3008.4079999999999</c:v>
                </c:pt>
                <c:pt idx="326">
                  <c:v>3016.1219999999998</c:v>
                </c:pt>
                <c:pt idx="327">
                  <c:v>3023.8359999999998</c:v>
                </c:pt>
                <c:pt idx="328">
                  <c:v>3031.55</c:v>
                </c:pt>
                <c:pt idx="329">
                  <c:v>3039.2640000000001</c:v>
                </c:pt>
                <c:pt idx="330">
                  <c:v>3046.9780000000001</c:v>
                </c:pt>
                <c:pt idx="331">
                  <c:v>3054.6909999999998</c:v>
                </c:pt>
                <c:pt idx="332">
                  <c:v>3062.4050000000002</c:v>
                </c:pt>
                <c:pt idx="333">
                  <c:v>3070.1190000000001</c:v>
                </c:pt>
                <c:pt idx="334">
                  <c:v>3077.8330000000001</c:v>
                </c:pt>
                <c:pt idx="335">
                  <c:v>3085.547</c:v>
                </c:pt>
                <c:pt idx="336">
                  <c:v>3093.261</c:v>
                </c:pt>
                <c:pt idx="337">
                  <c:v>3100.9749999999999</c:v>
                </c:pt>
                <c:pt idx="338">
                  <c:v>3108.6880000000001</c:v>
                </c:pt>
                <c:pt idx="339">
                  <c:v>3116.402</c:v>
                </c:pt>
                <c:pt idx="340">
                  <c:v>3124.116</c:v>
                </c:pt>
                <c:pt idx="341">
                  <c:v>3131.83</c:v>
                </c:pt>
                <c:pt idx="342">
                  <c:v>3139.5439999999999</c:v>
                </c:pt>
                <c:pt idx="343">
                  <c:v>3147.2579999999998</c:v>
                </c:pt>
                <c:pt idx="344">
                  <c:v>3154.9720000000002</c:v>
                </c:pt>
                <c:pt idx="345">
                  <c:v>3162.6860000000001</c:v>
                </c:pt>
                <c:pt idx="346">
                  <c:v>3170.3989999999999</c:v>
                </c:pt>
                <c:pt idx="347">
                  <c:v>3178.1129999999998</c:v>
                </c:pt>
                <c:pt idx="348">
                  <c:v>3185.8270000000002</c:v>
                </c:pt>
                <c:pt idx="349">
                  <c:v>3193.5410000000002</c:v>
                </c:pt>
                <c:pt idx="350">
                  <c:v>3201.2550000000001</c:v>
                </c:pt>
                <c:pt idx="351">
                  <c:v>3208.9690000000001</c:v>
                </c:pt>
                <c:pt idx="352">
                  <c:v>3216.683</c:v>
                </c:pt>
                <c:pt idx="353">
                  <c:v>3224.3960000000002</c:v>
                </c:pt>
                <c:pt idx="354">
                  <c:v>3232.11</c:v>
                </c:pt>
                <c:pt idx="355">
                  <c:v>3239.8240000000001</c:v>
                </c:pt>
                <c:pt idx="356">
                  <c:v>3247.538</c:v>
                </c:pt>
                <c:pt idx="357">
                  <c:v>3255.252</c:v>
                </c:pt>
                <c:pt idx="358">
                  <c:v>3262.9659999999999</c:v>
                </c:pt>
                <c:pt idx="359">
                  <c:v>3270.68</c:v>
                </c:pt>
                <c:pt idx="360">
                  <c:v>3278.3939999999998</c:v>
                </c:pt>
                <c:pt idx="361">
                  <c:v>3286.107</c:v>
                </c:pt>
                <c:pt idx="362">
                  <c:v>3293.8209999999999</c:v>
                </c:pt>
                <c:pt idx="363">
                  <c:v>3301.5349999999999</c:v>
                </c:pt>
                <c:pt idx="364">
                  <c:v>3309.2489999999998</c:v>
                </c:pt>
                <c:pt idx="365">
                  <c:v>3316.9630000000002</c:v>
                </c:pt>
                <c:pt idx="366">
                  <c:v>3324.6770000000001</c:v>
                </c:pt>
                <c:pt idx="367">
                  <c:v>3332.3910000000001</c:v>
                </c:pt>
                <c:pt idx="368">
                  <c:v>3340.1039999999998</c:v>
                </c:pt>
                <c:pt idx="369">
                  <c:v>3347.8180000000002</c:v>
                </c:pt>
                <c:pt idx="370">
                  <c:v>3355.5320000000002</c:v>
                </c:pt>
                <c:pt idx="371">
                  <c:v>3363.2460000000001</c:v>
                </c:pt>
                <c:pt idx="372">
                  <c:v>3370.96</c:v>
                </c:pt>
                <c:pt idx="373">
                  <c:v>3378.674</c:v>
                </c:pt>
                <c:pt idx="374">
                  <c:v>3386.3879999999999</c:v>
                </c:pt>
                <c:pt idx="375">
                  <c:v>3394.1019999999999</c:v>
                </c:pt>
                <c:pt idx="376">
                  <c:v>3401.8150000000001</c:v>
                </c:pt>
                <c:pt idx="377">
                  <c:v>3409.529</c:v>
                </c:pt>
                <c:pt idx="378">
                  <c:v>3417.2429999999999</c:v>
                </c:pt>
                <c:pt idx="379">
                  <c:v>3424.9569999999999</c:v>
                </c:pt>
                <c:pt idx="380">
                  <c:v>3432.6709999999998</c:v>
                </c:pt>
                <c:pt idx="381">
                  <c:v>3440.3850000000002</c:v>
                </c:pt>
                <c:pt idx="382">
                  <c:v>3448.0990000000002</c:v>
                </c:pt>
                <c:pt idx="383">
                  <c:v>3455.8130000000001</c:v>
                </c:pt>
                <c:pt idx="384">
                  <c:v>3463.5259999999998</c:v>
                </c:pt>
                <c:pt idx="385">
                  <c:v>3471.24</c:v>
                </c:pt>
                <c:pt idx="386">
                  <c:v>3478.9540000000002</c:v>
                </c:pt>
                <c:pt idx="387">
                  <c:v>3486.6680000000001</c:v>
                </c:pt>
                <c:pt idx="388">
                  <c:v>3494.3820000000001</c:v>
                </c:pt>
                <c:pt idx="389">
                  <c:v>3502.096</c:v>
                </c:pt>
                <c:pt idx="390">
                  <c:v>3509.81</c:v>
                </c:pt>
                <c:pt idx="391">
                  <c:v>3517.5230000000001</c:v>
                </c:pt>
                <c:pt idx="392">
                  <c:v>3525.2370000000001</c:v>
                </c:pt>
                <c:pt idx="393">
                  <c:v>3532.951</c:v>
                </c:pt>
                <c:pt idx="394">
                  <c:v>3540.665</c:v>
                </c:pt>
                <c:pt idx="395">
                  <c:v>3548.3789999999999</c:v>
                </c:pt>
                <c:pt idx="396">
                  <c:v>3556.0929999999998</c:v>
                </c:pt>
                <c:pt idx="397">
                  <c:v>3563.8069999999998</c:v>
                </c:pt>
                <c:pt idx="398">
                  <c:v>3571.5210000000002</c:v>
                </c:pt>
                <c:pt idx="399">
                  <c:v>3579.2339999999999</c:v>
                </c:pt>
                <c:pt idx="400">
                  <c:v>3586.9479999999999</c:v>
                </c:pt>
                <c:pt idx="401">
                  <c:v>3594.6619999999998</c:v>
                </c:pt>
                <c:pt idx="402">
                  <c:v>3602.3760000000002</c:v>
                </c:pt>
                <c:pt idx="403">
                  <c:v>3610.09</c:v>
                </c:pt>
                <c:pt idx="404">
                  <c:v>3617.8040000000001</c:v>
                </c:pt>
                <c:pt idx="405">
                  <c:v>3625.518</c:v>
                </c:pt>
                <c:pt idx="406">
                  <c:v>3633.2310000000002</c:v>
                </c:pt>
                <c:pt idx="407">
                  <c:v>3640.9450000000002</c:v>
                </c:pt>
                <c:pt idx="408">
                  <c:v>3648.6590000000001</c:v>
                </c:pt>
                <c:pt idx="409">
                  <c:v>3656.373</c:v>
                </c:pt>
                <c:pt idx="410">
                  <c:v>3664.087</c:v>
                </c:pt>
                <c:pt idx="411">
                  <c:v>3671.8009999999999</c:v>
                </c:pt>
                <c:pt idx="412">
                  <c:v>3679.5149999999999</c:v>
                </c:pt>
                <c:pt idx="413">
                  <c:v>3687.2289999999998</c:v>
                </c:pt>
                <c:pt idx="414">
                  <c:v>3694.942</c:v>
                </c:pt>
                <c:pt idx="415">
                  <c:v>3702.6559999999999</c:v>
                </c:pt>
                <c:pt idx="416">
                  <c:v>3710.37</c:v>
                </c:pt>
                <c:pt idx="417">
                  <c:v>3718.0839999999998</c:v>
                </c:pt>
                <c:pt idx="418">
                  <c:v>3725.7979999999998</c:v>
                </c:pt>
                <c:pt idx="419">
                  <c:v>3733.5120000000002</c:v>
                </c:pt>
                <c:pt idx="420">
                  <c:v>3741.2260000000001</c:v>
                </c:pt>
                <c:pt idx="421">
                  <c:v>3748.9389999999999</c:v>
                </c:pt>
                <c:pt idx="422">
                  <c:v>3756.6529999999998</c:v>
                </c:pt>
                <c:pt idx="423">
                  <c:v>3764.3670000000002</c:v>
                </c:pt>
                <c:pt idx="424">
                  <c:v>3772.0810000000001</c:v>
                </c:pt>
                <c:pt idx="425">
                  <c:v>3779.7950000000001</c:v>
                </c:pt>
                <c:pt idx="426">
                  <c:v>3787.509</c:v>
                </c:pt>
                <c:pt idx="427">
                  <c:v>3795.223</c:v>
                </c:pt>
                <c:pt idx="428">
                  <c:v>3802.9369999999999</c:v>
                </c:pt>
                <c:pt idx="429">
                  <c:v>3810.65</c:v>
                </c:pt>
                <c:pt idx="430">
                  <c:v>3818.364</c:v>
                </c:pt>
                <c:pt idx="431">
                  <c:v>3826.078</c:v>
                </c:pt>
                <c:pt idx="432">
                  <c:v>3833.7919999999999</c:v>
                </c:pt>
                <c:pt idx="433">
                  <c:v>3841.5059999999999</c:v>
                </c:pt>
                <c:pt idx="434">
                  <c:v>3849.22</c:v>
                </c:pt>
                <c:pt idx="435">
                  <c:v>3856.9340000000002</c:v>
                </c:pt>
                <c:pt idx="436">
                  <c:v>3864.6469999999999</c:v>
                </c:pt>
                <c:pt idx="437">
                  <c:v>3872.3609999999999</c:v>
                </c:pt>
                <c:pt idx="438">
                  <c:v>3880.0749999999998</c:v>
                </c:pt>
                <c:pt idx="439">
                  <c:v>3887.7890000000002</c:v>
                </c:pt>
                <c:pt idx="440">
                  <c:v>3895.5030000000002</c:v>
                </c:pt>
                <c:pt idx="441">
                  <c:v>3903.2170000000001</c:v>
                </c:pt>
                <c:pt idx="442">
                  <c:v>3910.931</c:v>
                </c:pt>
                <c:pt idx="443">
                  <c:v>3918.645</c:v>
                </c:pt>
                <c:pt idx="444">
                  <c:v>3926.3580000000002</c:v>
                </c:pt>
                <c:pt idx="445">
                  <c:v>3934.0720000000001</c:v>
                </c:pt>
                <c:pt idx="446">
                  <c:v>3941.7860000000001</c:v>
                </c:pt>
                <c:pt idx="447">
                  <c:v>3949.5</c:v>
                </c:pt>
                <c:pt idx="448">
                  <c:v>3957.2139999999999</c:v>
                </c:pt>
                <c:pt idx="449">
                  <c:v>3964.9279999999999</c:v>
                </c:pt>
                <c:pt idx="450">
                  <c:v>3972.6419999999998</c:v>
                </c:pt>
                <c:pt idx="451">
                  <c:v>3980.355</c:v>
                </c:pt>
                <c:pt idx="452">
                  <c:v>3988.069</c:v>
                </c:pt>
                <c:pt idx="453">
                  <c:v>3995.7829999999999</c:v>
                </c:pt>
                <c:pt idx="454">
                  <c:v>4003.4969999999998</c:v>
                </c:pt>
              </c:numCache>
            </c:numRef>
          </c:xVal>
          <c:yVal>
            <c:numRef>
              <c:f>'[r-2 (1).xls]r-2 (1)'!$B$1:$B$455</c:f>
              <c:numCache>
                <c:formatCode>General</c:formatCode>
                <c:ptCount val="455"/>
                <c:pt idx="0">
                  <c:v>100</c:v>
                </c:pt>
                <c:pt idx="1">
                  <c:v>98.923280000000005</c:v>
                </c:pt>
                <c:pt idx="2">
                  <c:v>98.164529999999999</c:v>
                </c:pt>
                <c:pt idx="3">
                  <c:v>97.250600000000006</c:v>
                </c:pt>
                <c:pt idx="4">
                  <c:v>96.274109999999993</c:v>
                </c:pt>
                <c:pt idx="5">
                  <c:v>95.409739999999999</c:v>
                </c:pt>
                <c:pt idx="6">
                  <c:v>94.494309999999999</c:v>
                </c:pt>
                <c:pt idx="7">
                  <c:v>93.557749999999999</c:v>
                </c:pt>
                <c:pt idx="8">
                  <c:v>92.879919999999998</c:v>
                </c:pt>
                <c:pt idx="9">
                  <c:v>92.486159999999998</c:v>
                </c:pt>
                <c:pt idx="10">
                  <c:v>92.091920000000002</c:v>
                </c:pt>
                <c:pt idx="11">
                  <c:v>91.568659999999994</c:v>
                </c:pt>
                <c:pt idx="12">
                  <c:v>91.051150000000007</c:v>
                </c:pt>
                <c:pt idx="13">
                  <c:v>90.583399999999997</c:v>
                </c:pt>
                <c:pt idx="14">
                  <c:v>90.22636</c:v>
                </c:pt>
                <c:pt idx="15">
                  <c:v>90.132379999999998</c:v>
                </c:pt>
                <c:pt idx="16">
                  <c:v>90.060929999999999</c:v>
                </c:pt>
                <c:pt idx="17">
                  <c:v>89.721609999999998</c:v>
                </c:pt>
                <c:pt idx="18">
                  <c:v>89.325689999999994</c:v>
                </c:pt>
                <c:pt idx="19">
                  <c:v>89.200469999999996</c:v>
                </c:pt>
                <c:pt idx="20">
                  <c:v>89.360659999999996</c:v>
                </c:pt>
                <c:pt idx="21">
                  <c:v>89.570139999999995</c:v>
                </c:pt>
                <c:pt idx="22">
                  <c:v>89.585530000000006</c:v>
                </c:pt>
                <c:pt idx="23">
                  <c:v>89.443569999999994</c:v>
                </c:pt>
                <c:pt idx="24">
                  <c:v>89.204679999999996</c:v>
                </c:pt>
                <c:pt idx="25">
                  <c:v>88.767070000000004</c:v>
                </c:pt>
                <c:pt idx="26">
                  <c:v>88.383459999999999</c:v>
                </c:pt>
                <c:pt idx="27">
                  <c:v>88.36318</c:v>
                </c:pt>
                <c:pt idx="28">
                  <c:v>88.442019999999999</c:v>
                </c:pt>
                <c:pt idx="29">
                  <c:v>88.413489999999996</c:v>
                </c:pt>
                <c:pt idx="30">
                  <c:v>88.371709999999993</c:v>
                </c:pt>
                <c:pt idx="31">
                  <c:v>88.191789999999997</c:v>
                </c:pt>
                <c:pt idx="32">
                  <c:v>87.937060000000002</c:v>
                </c:pt>
                <c:pt idx="33">
                  <c:v>87.852930000000001</c:v>
                </c:pt>
                <c:pt idx="34">
                  <c:v>87.768749999999997</c:v>
                </c:pt>
                <c:pt idx="35">
                  <c:v>87.653530000000003</c:v>
                </c:pt>
                <c:pt idx="36">
                  <c:v>87.391109999999998</c:v>
                </c:pt>
                <c:pt idx="37">
                  <c:v>86.197580000000002</c:v>
                </c:pt>
                <c:pt idx="38">
                  <c:v>84.535259999999994</c:v>
                </c:pt>
                <c:pt idx="39">
                  <c:v>84.412670000000006</c:v>
                </c:pt>
                <c:pt idx="40">
                  <c:v>85.953569999999999</c:v>
                </c:pt>
                <c:pt idx="41">
                  <c:v>87.172259999999994</c:v>
                </c:pt>
                <c:pt idx="42">
                  <c:v>87.424310000000006</c:v>
                </c:pt>
                <c:pt idx="43">
                  <c:v>87.486080000000001</c:v>
                </c:pt>
                <c:pt idx="44">
                  <c:v>87.535669999999996</c:v>
                </c:pt>
                <c:pt idx="45">
                  <c:v>87.380459999999999</c:v>
                </c:pt>
                <c:pt idx="46">
                  <c:v>87.07938</c:v>
                </c:pt>
                <c:pt idx="47">
                  <c:v>86.625600000000006</c:v>
                </c:pt>
                <c:pt idx="48">
                  <c:v>86.056989999999999</c:v>
                </c:pt>
                <c:pt idx="49">
                  <c:v>85.531779999999998</c:v>
                </c:pt>
                <c:pt idx="50">
                  <c:v>85.064139999999995</c:v>
                </c:pt>
                <c:pt idx="51">
                  <c:v>84.65625</c:v>
                </c:pt>
                <c:pt idx="52">
                  <c:v>84.364260000000002</c:v>
                </c:pt>
                <c:pt idx="53">
                  <c:v>84.169640000000001</c:v>
                </c:pt>
                <c:pt idx="54">
                  <c:v>84.012280000000004</c:v>
                </c:pt>
                <c:pt idx="55">
                  <c:v>83.841710000000006</c:v>
                </c:pt>
                <c:pt idx="56">
                  <c:v>83.656490000000005</c:v>
                </c:pt>
                <c:pt idx="57">
                  <c:v>83.492720000000006</c:v>
                </c:pt>
                <c:pt idx="58">
                  <c:v>83.357010000000002</c:v>
                </c:pt>
                <c:pt idx="59">
                  <c:v>83.267780000000002</c:v>
                </c:pt>
                <c:pt idx="60">
                  <c:v>83.209059999999994</c:v>
                </c:pt>
                <c:pt idx="61">
                  <c:v>83.112170000000006</c:v>
                </c:pt>
                <c:pt idx="62">
                  <c:v>83.026759999999996</c:v>
                </c:pt>
                <c:pt idx="63">
                  <c:v>82.997129999999999</c:v>
                </c:pt>
                <c:pt idx="64">
                  <c:v>82.91695</c:v>
                </c:pt>
                <c:pt idx="65">
                  <c:v>82.800190000000001</c:v>
                </c:pt>
                <c:pt idx="66">
                  <c:v>82.744749999999996</c:v>
                </c:pt>
                <c:pt idx="67">
                  <c:v>82.719610000000003</c:v>
                </c:pt>
                <c:pt idx="68">
                  <c:v>82.787930000000003</c:v>
                </c:pt>
                <c:pt idx="69">
                  <c:v>83.03416</c:v>
                </c:pt>
                <c:pt idx="70">
                  <c:v>83.284450000000007</c:v>
                </c:pt>
                <c:pt idx="71">
                  <c:v>83.368620000000007</c:v>
                </c:pt>
                <c:pt idx="72">
                  <c:v>83.350750000000005</c:v>
                </c:pt>
                <c:pt idx="73">
                  <c:v>83.388739999999999</c:v>
                </c:pt>
                <c:pt idx="74">
                  <c:v>83.610690000000005</c:v>
                </c:pt>
                <c:pt idx="75">
                  <c:v>83.980999999999995</c:v>
                </c:pt>
                <c:pt idx="76">
                  <c:v>84.335170000000005</c:v>
                </c:pt>
                <c:pt idx="77">
                  <c:v>84.638149999999996</c:v>
                </c:pt>
                <c:pt idx="78">
                  <c:v>84.949569999999994</c:v>
                </c:pt>
                <c:pt idx="79">
                  <c:v>85.239040000000003</c:v>
                </c:pt>
                <c:pt idx="80">
                  <c:v>85.442999999999998</c:v>
                </c:pt>
                <c:pt idx="81">
                  <c:v>85.491290000000006</c:v>
                </c:pt>
                <c:pt idx="82">
                  <c:v>85.38409</c:v>
                </c:pt>
                <c:pt idx="83">
                  <c:v>85.293949999999995</c:v>
                </c:pt>
                <c:pt idx="84">
                  <c:v>85.336429999999993</c:v>
                </c:pt>
                <c:pt idx="85">
                  <c:v>85.450289999999995</c:v>
                </c:pt>
                <c:pt idx="86">
                  <c:v>85.588999999999999</c:v>
                </c:pt>
                <c:pt idx="87">
                  <c:v>85.749390000000005</c:v>
                </c:pt>
                <c:pt idx="88">
                  <c:v>85.906379999999999</c:v>
                </c:pt>
                <c:pt idx="89">
                  <c:v>86.00855</c:v>
                </c:pt>
                <c:pt idx="90">
                  <c:v>85.949420000000003</c:v>
                </c:pt>
                <c:pt idx="91">
                  <c:v>85.74409</c:v>
                </c:pt>
                <c:pt idx="92">
                  <c:v>85.562629999999999</c:v>
                </c:pt>
                <c:pt idx="93">
                  <c:v>85.392619999999994</c:v>
                </c:pt>
                <c:pt idx="94">
                  <c:v>85.124250000000004</c:v>
                </c:pt>
                <c:pt idx="95">
                  <c:v>84.806690000000003</c:v>
                </c:pt>
                <c:pt idx="96">
                  <c:v>84.328609999999998</c:v>
                </c:pt>
                <c:pt idx="97">
                  <c:v>83.391289999999998</c:v>
                </c:pt>
                <c:pt idx="98">
                  <c:v>82.068579999999997</c:v>
                </c:pt>
                <c:pt idx="99">
                  <c:v>80.559420000000003</c:v>
                </c:pt>
                <c:pt idx="100">
                  <c:v>78.550089999999997</c:v>
                </c:pt>
                <c:pt idx="101">
                  <c:v>75.729759999999999</c:v>
                </c:pt>
                <c:pt idx="102">
                  <c:v>72.392240000000001</c:v>
                </c:pt>
                <c:pt idx="103">
                  <c:v>69.095010000000002</c:v>
                </c:pt>
                <c:pt idx="104">
                  <c:v>66.628510000000006</c:v>
                </c:pt>
                <c:pt idx="105">
                  <c:v>65.568700000000007</c:v>
                </c:pt>
                <c:pt idx="106">
                  <c:v>65.572469999999996</c:v>
                </c:pt>
                <c:pt idx="107">
                  <c:v>66.207179999999994</c:v>
                </c:pt>
                <c:pt idx="108">
                  <c:v>67.398449999999997</c:v>
                </c:pt>
                <c:pt idx="109">
                  <c:v>69.196700000000007</c:v>
                </c:pt>
                <c:pt idx="110">
                  <c:v>71.671400000000006</c:v>
                </c:pt>
                <c:pt idx="111">
                  <c:v>74.719179999999994</c:v>
                </c:pt>
                <c:pt idx="112">
                  <c:v>77.996309999999994</c:v>
                </c:pt>
                <c:pt idx="113">
                  <c:v>81.094350000000006</c:v>
                </c:pt>
                <c:pt idx="114">
                  <c:v>83.566079999999999</c:v>
                </c:pt>
                <c:pt idx="115">
                  <c:v>85.202070000000006</c:v>
                </c:pt>
                <c:pt idx="116">
                  <c:v>86.347350000000006</c:v>
                </c:pt>
                <c:pt idx="117">
                  <c:v>87.282290000000003</c:v>
                </c:pt>
                <c:pt idx="118">
                  <c:v>87.945009999999996</c:v>
                </c:pt>
                <c:pt idx="119">
                  <c:v>88.252719999999997</c:v>
                </c:pt>
                <c:pt idx="120">
                  <c:v>88.184560000000005</c:v>
                </c:pt>
                <c:pt idx="121">
                  <c:v>87.847759999999994</c:v>
                </c:pt>
                <c:pt idx="122">
                  <c:v>87.596069999999997</c:v>
                </c:pt>
                <c:pt idx="123">
                  <c:v>87.562330000000003</c:v>
                </c:pt>
                <c:pt idx="124">
                  <c:v>87.650120000000001</c:v>
                </c:pt>
                <c:pt idx="125">
                  <c:v>87.836460000000002</c:v>
                </c:pt>
                <c:pt idx="126">
                  <c:v>88.059839999999994</c:v>
                </c:pt>
                <c:pt idx="127">
                  <c:v>88.116470000000007</c:v>
                </c:pt>
                <c:pt idx="128">
                  <c:v>88.153840000000002</c:v>
                </c:pt>
                <c:pt idx="129">
                  <c:v>88.500470000000007</c:v>
                </c:pt>
                <c:pt idx="130">
                  <c:v>88.918869999999998</c:v>
                </c:pt>
                <c:pt idx="131">
                  <c:v>89.016120000000001</c:v>
                </c:pt>
                <c:pt idx="132">
                  <c:v>89.082369999999997</c:v>
                </c:pt>
                <c:pt idx="133">
                  <c:v>89.361109999999996</c:v>
                </c:pt>
                <c:pt idx="134">
                  <c:v>89.765510000000006</c:v>
                </c:pt>
                <c:pt idx="135">
                  <c:v>90.197559999999996</c:v>
                </c:pt>
                <c:pt idx="136">
                  <c:v>90.436260000000004</c:v>
                </c:pt>
                <c:pt idx="137">
                  <c:v>90.237660000000005</c:v>
                </c:pt>
                <c:pt idx="138">
                  <c:v>89.899510000000006</c:v>
                </c:pt>
                <c:pt idx="139">
                  <c:v>89.849609999999998</c:v>
                </c:pt>
                <c:pt idx="140">
                  <c:v>90.020820000000001</c:v>
                </c:pt>
                <c:pt idx="141">
                  <c:v>90.028980000000004</c:v>
                </c:pt>
                <c:pt idx="142">
                  <c:v>89.84675</c:v>
                </c:pt>
                <c:pt idx="143">
                  <c:v>89.816929999999999</c:v>
                </c:pt>
                <c:pt idx="144">
                  <c:v>89.874250000000004</c:v>
                </c:pt>
                <c:pt idx="145">
                  <c:v>89.740700000000004</c:v>
                </c:pt>
                <c:pt idx="146">
                  <c:v>89.475110000000001</c:v>
                </c:pt>
                <c:pt idx="147">
                  <c:v>89.224590000000006</c:v>
                </c:pt>
                <c:pt idx="148">
                  <c:v>89.088359999999994</c:v>
                </c:pt>
                <c:pt idx="149">
                  <c:v>89.174580000000006</c:v>
                </c:pt>
                <c:pt idx="150">
                  <c:v>89.342789999999994</c:v>
                </c:pt>
                <c:pt idx="151">
                  <c:v>89.411199999999994</c:v>
                </c:pt>
                <c:pt idx="152">
                  <c:v>89.392709999999994</c:v>
                </c:pt>
                <c:pt idx="153">
                  <c:v>89.321209999999994</c:v>
                </c:pt>
                <c:pt idx="154">
                  <c:v>89.25085</c:v>
                </c:pt>
                <c:pt idx="155">
                  <c:v>89.268540000000002</c:v>
                </c:pt>
                <c:pt idx="156">
                  <c:v>89.284869999999998</c:v>
                </c:pt>
                <c:pt idx="157">
                  <c:v>89.243840000000006</c:v>
                </c:pt>
                <c:pt idx="158">
                  <c:v>89.239739999999998</c:v>
                </c:pt>
                <c:pt idx="159">
                  <c:v>89.228830000000002</c:v>
                </c:pt>
                <c:pt idx="160">
                  <c:v>89.187200000000004</c:v>
                </c:pt>
                <c:pt idx="161">
                  <c:v>89.199860000000001</c:v>
                </c:pt>
                <c:pt idx="162">
                  <c:v>89.181229999999999</c:v>
                </c:pt>
                <c:pt idx="163">
                  <c:v>89.087909999999994</c:v>
                </c:pt>
                <c:pt idx="164">
                  <c:v>89.068790000000007</c:v>
                </c:pt>
                <c:pt idx="165">
                  <c:v>89.106229999999996</c:v>
                </c:pt>
                <c:pt idx="166">
                  <c:v>89.082030000000003</c:v>
                </c:pt>
                <c:pt idx="167">
                  <c:v>89.027050000000003</c:v>
                </c:pt>
                <c:pt idx="168">
                  <c:v>89.011870000000002</c:v>
                </c:pt>
                <c:pt idx="169">
                  <c:v>89.042439999999999</c:v>
                </c:pt>
                <c:pt idx="170">
                  <c:v>89.035089999999997</c:v>
                </c:pt>
                <c:pt idx="171">
                  <c:v>88.925830000000005</c:v>
                </c:pt>
                <c:pt idx="172">
                  <c:v>88.833240000000004</c:v>
                </c:pt>
                <c:pt idx="173">
                  <c:v>88.830910000000003</c:v>
                </c:pt>
                <c:pt idx="174">
                  <c:v>88.824809999999999</c:v>
                </c:pt>
                <c:pt idx="175">
                  <c:v>88.808109999999999</c:v>
                </c:pt>
                <c:pt idx="176">
                  <c:v>88.829229999999995</c:v>
                </c:pt>
                <c:pt idx="177">
                  <c:v>88.852810000000005</c:v>
                </c:pt>
                <c:pt idx="178">
                  <c:v>88.862139999999997</c:v>
                </c:pt>
                <c:pt idx="179">
                  <c:v>88.863720000000001</c:v>
                </c:pt>
                <c:pt idx="180">
                  <c:v>88.858490000000003</c:v>
                </c:pt>
                <c:pt idx="181">
                  <c:v>88.867230000000006</c:v>
                </c:pt>
                <c:pt idx="182">
                  <c:v>88.857870000000005</c:v>
                </c:pt>
                <c:pt idx="183">
                  <c:v>88.80368</c:v>
                </c:pt>
                <c:pt idx="184">
                  <c:v>88.757480000000001</c:v>
                </c:pt>
                <c:pt idx="185">
                  <c:v>88.727159999999998</c:v>
                </c:pt>
                <c:pt idx="186">
                  <c:v>88.693370000000002</c:v>
                </c:pt>
                <c:pt idx="187">
                  <c:v>88.687100000000001</c:v>
                </c:pt>
                <c:pt idx="188">
                  <c:v>88.705020000000005</c:v>
                </c:pt>
                <c:pt idx="189">
                  <c:v>88.716430000000003</c:v>
                </c:pt>
                <c:pt idx="190">
                  <c:v>88.718710000000002</c:v>
                </c:pt>
                <c:pt idx="191">
                  <c:v>88.718310000000002</c:v>
                </c:pt>
                <c:pt idx="192">
                  <c:v>88.732590000000002</c:v>
                </c:pt>
                <c:pt idx="193">
                  <c:v>88.753749999999997</c:v>
                </c:pt>
                <c:pt idx="194">
                  <c:v>88.756180000000001</c:v>
                </c:pt>
                <c:pt idx="195">
                  <c:v>88.761009999999999</c:v>
                </c:pt>
                <c:pt idx="196">
                  <c:v>88.76934</c:v>
                </c:pt>
                <c:pt idx="197">
                  <c:v>88.756680000000003</c:v>
                </c:pt>
                <c:pt idx="198">
                  <c:v>88.748850000000004</c:v>
                </c:pt>
                <c:pt idx="199">
                  <c:v>88.731740000000002</c:v>
                </c:pt>
                <c:pt idx="200">
                  <c:v>88.667469999999994</c:v>
                </c:pt>
                <c:pt idx="201">
                  <c:v>88.618629999999996</c:v>
                </c:pt>
                <c:pt idx="202">
                  <c:v>88.629220000000004</c:v>
                </c:pt>
                <c:pt idx="203">
                  <c:v>88.664919999999995</c:v>
                </c:pt>
                <c:pt idx="204">
                  <c:v>88.703739999999996</c:v>
                </c:pt>
                <c:pt idx="205">
                  <c:v>88.680459999999997</c:v>
                </c:pt>
                <c:pt idx="206">
                  <c:v>88.504649999999998</c:v>
                </c:pt>
                <c:pt idx="207">
                  <c:v>88.179159999999996</c:v>
                </c:pt>
                <c:pt idx="208">
                  <c:v>87.754949999999994</c:v>
                </c:pt>
                <c:pt idx="209">
                  <c:v>87.341880000000003</c:v>
                </c:pt>
                <c:pt idx="210">
                  <c:v>87.066890000000001</c:v>
                </c:pt>
                <c:pt idx="211">
                  <c:v>86.819670000000002</c:v>
                </c:pt>
                <c:pt idx="212">
                  <c:v>86.610339999999994</c:v>
                </c:pt>
                <c:pt idx="213">
                  <c:v>86.651790000000005</c:v>
                </c:pt>
                <c:pt idx="214">
                  <c:v>86.611289999999997</c:v>
                </c:pt>
                <c:pt idx="215">
                  <c:v>86.348640000000003</c:v>
                </c:pt>
                <c:pt idx="216">
                  <c:v>86.813329999999993</c:v>
                </c:pt>
                <c:pt idx="217">
                  <c:v>87.818979999999996</c:v>
                </c:pt>
                <c:pt idx="218">
                  <c:v>88.580380000000005</c:v>
                </c:pt>
                <c:pt idx="219">
                  <c:v>88.835679999999996</c:v>
                </c:pt>
                <c:pt idx="220">
                  <c:v>88.857380000000006</c:v>
                </c:pt>
                <c:pt idx="221">
                  <c:v>88.854140000000001</c:v>
                </c:pt>
                <c:pt idx="222">
                  <c:v>88.800070000000005</c:v>
                </c:pt>
                <c:pt idx="223">
                  <c:v>88.765010000000004</c:v>
                </c:pt>
                <c:pt idx="224">
                  <c:v>88.787260000000003</c:v>
                </c:pt>
                <c:pt idx="225">
                  <c:v>88.79504</c:v>
                </c:pt>
                <c:pt idx="226">
                  <c:v>88.774079999999998</c:v>
                </c:pt>
                <c:pt idx="227">
                  <c:v>88.753479999999996</c:v>
                </c:pt>
                <c:pt idx="228">
                  <c:v>88.765150000000006</c:v>
                </c:pt>
                <c:pt idx="229">
                  <c:v>88.786799999999999</c:v>
                </c:pt>
                <c:pt idx="230">
                  <c:v>88.721350000000001</c:v>
                </c:pt>
                <c:pt idx="231">
                  <c:v>88.593869999999995</c:v>
                </c:pt>
                <c:pt idx="232">
                  <c:v>88.529619999999994</c:v>
                </c:pt>
                <c:pt idx="233">
                  <c:v>88.535579999999996</c:v>
                </c:pt>
                <c:pt idx="234">
                  <c:v>88.580089999999998</c:v>
                </c:pt>
                <c:pt idx="235">
                  <c:v>88.666529999999995</c:v>
                </c:pt>
                <c:pt idx="236">
                  <c:v>88.749849999999995</c:v>
                </c:pt>
                <c:pt idx="237">
                  <c:v>88.788139999999999</c:v>
                </c:pt>
                <c:pt idx="238">
                  <c:v>88.777199999999993</c:v>
                </c:pt>
                <c:pt idx="239">
                  <c:v>88.745620000000002</c:v>
                </c:pt>
                <c:pt idx="240">
                  <c:v>88.754360000000005</c:v>
                </c:pt>
                <c:pt idx="241">
                  <c:v>88.794399999999996</c:v>
                </c:pt>
                <c:pt idx="242">
                  <c:v>88.796120000000002</c:v>
                </c:pt>
                <c:pt idx="243">
                  <c:v>88.735240000000005</c:v>
                </c:pt>
                <c:pt idx="244">
                  <c:v>88.649699999999996</c:v>
                </c:pt>
                <c:pt idx="245">
                  <c:v>88.667240000000007</c:v>
                </c:pt>
                <c:pt idx="246">
                  <c:v>88.836330000000004</c:v>
                </c:pt>
                <c:pt idx="247">
                  <c:v>88.948740000000001</c:v>
                </c:pt>
                <c:pt idx="248">
                  <c:v>88.884680000000003</c:v>
                </c:pt>
                <c:pt idx="249">
                  <c:v>88.790629999999993</c:v>
                </c:pt>
                <c:pt idx="250">
                  <c:v>88.746449999999996</c:v>
                </c:pt>
                <c:pt idx="251">
                  <c:v>88.735429999999994</c:v>
                </c:pt>
                <c:pt idx="252">
                  <c:v>88.770259999999993</c:v>
                </c:pt>
                <c:pt idx="253">
                  <c:v>88.796620000000004</c:v>
                </c:pt>
                <c:pt idx="254">
                  <c:v>88.768230000000003</c:v>
                </c:pt>
                <c:pt idx="255">
                  <c:v>88.728650000000002</c:v>
                </c:pt>
                <c:pt idx="256">
                  <c:v>88.719859999999997</c:v>
                </c:pt>
                <c:pt idx="257">
                  <c:v>88.760310000000004</c:v>
                </c:pt>
                <c:pt idx="258">
                  <c:v>88.789469999999994</c:v>
                </c:pt>
                <c:pt idx="259">
                  <c:v>88.736239999999995</c:v>
                </c:pt>
                <c:pt idx="260">
                  <c:v>88.68092</c:v>
                </c:pt>
                <c:pt idx="261">
                  <c:v>88.650049999999993</c:v>
                </c:pt>
                <c:pt idx="262">
                  <c:v>88.555189999999996</c:v>
                </c:pt>
                <c:pt idx="263">
                  <c:v>88.463520000000003</c:v>
                </c:pt>
                <c:pt idx="264">
                  <c:v>88.469660000000005</c:v>
                </c:pt>
                <c:pt idx="265">
                  <c:v>88.5047</c:v>
                </c:pt>
                <c:pt idx="266">
                  <c:v>88.493719999999996</c:v>
                </c:pt>
                <c:pt idx="267">
                  <c:v>88.412520000000001</c:v>
                </c:pt>
                <c:pt idx="268">
                  <c:v>88.320359999999994</c:v>
                </c:pt>
                <c:pt idx="269">
                  <c:v>88.315820000000002</c:v>
                </c:pt>
                <c:pt idx="270">
                  <c:v>88.282439999999994</c:v>
                </c:pt>
                <c:pt idx="271">
                  <c:v>88.065950000000001</c:v>
                </c:pt>
                <c:pt idx="272">
                  <c:v>87.797539999999998</c:v>
                </c:pt>
                <c:pt idx="273">
                  <c:v>87.671639999999996</c:v>
                </c:pt>
                <c:pt idx="274">
                  <c:v>87.711269999999999</c:v>
                </c:pt>
                <c:pt idx="275">
                  <c:v>87.761629999999997</c:v>
                </c:pt>
                <c:pt idx="276">
                  <c:v>87.637889999999999</c:v>
                </c:pt>
                <c:pt idx="277">
                  <c:v>87.481729999999999</c:v>
                </c:pt>
                <c:pt idx="278">
                  <c:v>87.543009999999995</c:v>
                </c:pt>
                <c:pt idx="279">
                  <c:v>87.634600000000006</c:v>
                </c:pt>
                <c:pt idx="280">
                  <c:v>87.509540000000001</c:v>
                </c:pt>
                <c:pt idx="281">
                  <c:v>87.37585</c:v>
                </c:pt>
                <c:pt idx="282">
                  <c:v>87.485919999999993</c:v>
                </c:pt>
                <c:pt idx="283">
                  <c:v>87.732470000000006</c:v>
                </c:pt>
                <c:pt idx="284">
                  <c:v>87.877300000000005</c:v>
                </c:pt>
                <c:pt idx="285">
                  <c:v>87.912530000000004</c:v>
                </c:pt>
                <c:pt idx="286">
                  <c:v>88.040530000000004</c:v>
                </c:pt>
                <c:pt idx="287">
                  <c:v>88.246390000000005</c:v>
                </c:pt>
                <c:pt idx="288">
                  <c:v>88.308509999999998</c:v>
                </c:pt>
                <c:pt idx="289">
                  <c:v>88.27225</c:v>
                </c:pt>
                <c:pt idx="290">
                  <c:v>88.337699999999998</c:v>
                </c:pt>
                <c:pt idx="291">
                  <c:v>88.450059999999993</c:v>
                </c:pt>
                <c:pt idx="292">
                  <c:v>88.452129999999997</c:v>
                </c:pt>
                <c:pt idx="293">
                  <c:v>88.375470000000007</c:v>
                </c:pt>
                <c:pt idx="294">
                  <c:v>88.349180000000004</c:v>
                </c:pt>
                <c:pt idx="295">
                  <c:v>88.370090000000005</c:v>
                </c:pt>
                <c:pt idx="296">
                  <c:v>88.324780000000004</c:v>
                </c:pt>
                <c:pt idx="297">
                  <c:v>88.229730000000004</c:v>
                </c:pt>
                <c:pt idx="298">
                  <c:v>88.208539999999999</c:v>
                </c:pt>
                <c:pt idx="299">
                  <c:v>88.240039999999993</c:v>
                </c:pt>
                <c:pt idx="300">
                  <c:v>88.199820000000003</c:v>
                </c:pt>
                <c:pt idx="301">
                  <c:v>88.062889999999996</c:v>
                </c:pt>
                <c:pt idx="302">
                  <c:v>87.915030000000002</c:v>
                </c:pt>
                <c:pt idx="303">
                  <c:v>87.827399999999997</c:v>
                </c:pt>
                <c:pt idx="304">
                  <c:v>87.75385</c:v>
                </c:pt>
                <c:pt idx="305">
                  <c:v>87.641649999999998</c:v>
                </c:pt>
                <c:pt idx="306">
                  <c:v>87.554789999999997</c:v>
                </c:pt>
                <c:pt idx="307">
                  <c:v>87.506910000000005</c:v>
                </c:pt>
                <c:pt idx="308">
                  <c:v>87.406999999999996</c:v>
                </c:pt>
                <c:pt idx="309">
                  <c:v>87.250209999999996</c:v>
                </c:pt>
                <c:pt idx="310">
                  <c:v>87.133420000000001</c:v>
                </c:pt>
                <c:pt idx="311">
                  <c:v>87.115260000000006</c:v>
                </c:pt>
                <c:pt idx="312">
                  <c:v>87.129919999999998</c:v>
                </c:pt>
                <c:pt idx="313">
                  <c:v>87.058580000000006</c:v>
                </c:pt>
                <c:pt idx="314">
                  <c:v>86.901570000000007</c:v>
                </c:pt>
                <c:pt idx="315">
                  <c:v>86.729640000000003</c:v>
                </c:pt>
                <c:pt idx="316">
                  <c:v>86.592860000000002</c:v>
                </c:pt>
                <c:pt idx="317">
                  <c:v>86.559359999999998</c:v>
                </c:pt>
                <c:pt idx="318">
                  <c:v>86.576549999999997</c:v>
                </c:pt>
                <c:pt idx="319">
                  <c:v>86.507170000000002</c:v>
                </c:pt>
                <c:pt idx="320">
                  <c:v>86.412459999999996</c:v>
                </c:pt>
                <c:pt idx="321">
                  <c:v>86.366780000000006</c:v>
                </c:pt>
                <c:pt idx="322">
                  <c:v>86.272930000000002</c:v>
                </c:pt>
                <c:pt idx="323">
                  <c:v>86.140820000000005</c:v>
                </c:pt>
                <c:pt idx="324">
                  <c:v>86.066379999999995</c:v>
                </c:pt>
                <c:pt idx="325">
                  <c:v>86.038830000000004</c:v>
                </c:pt>
                <c:pt idx="326">
                  <c:v>86.032120000000006</c:v>
                </c:pt>
                <c:pt idx="327">
                  <c:v>85.977010000000007</c:v>
                </c:pt>
                <c:pt idx="328">
                  <c:v>85.794589999999999</c:v>
                </c:pt>
                <c:pt idx="329">
                  <c:v>85.574740000000006</c:v>
                </c:pt>
                <c:pt idx="330">
                  <c:v>85.408379999999994</c:v>
                </c:pt>
                <c:pt idx="331">
                  <c:v>85.272970000000001</c:v>
                </c:pt>
                <c:pt idx="332">
                  <c:v>85.193889999999996</c:v>
                </c:pt>
                <c:pt idx="333">
                  <c:v>85.181150000000002</c:v>
                </c:pt>
                <c:pt idx="334">
                  <c:v>85.167559999999995</c:v>
                </c:pt>
                <c:pt idx="335">
                  <c:v>85.130589999999998</c:v>
                </c:pt>
                <c:pt idx="336">
                  <c:v>85.092640000000003</c:v>
                </c:pt>
                <c:pt idx="337">
                  <c:v>85.074269999999999</c:v>
                </c:pt>
                <c:pt idx="338">
                  <c:v>85.090549999999993</c:v>
                </c:pt>
                <c:pt idx="339">
                  <c:v>85.164590000000004</c:v>
                </c:pt>
                <c:pt idx="340">
                  <c:v>85.318359999999998</c:v>
                </c:pt>
                <c:pt idx="341">
                  <c:v>85.467560000000006</c:v>
                </c:pt>
                <c:pt idx="342">
                  <c:v>85.490939999999995</c:v>
                </c:pt>
                <c:pt idx="343">
                  <c:v>85.420550000000006</c:v>
                </c:pt>
                <c:pt idx="344">
                  <c:v>85.386759999999995</c:v>
                </c:pt>
                <c:pt idx="345">
                  <c:v>85.474609999999998</c:v>
                </c:pt>
                <c:pt idx="346">
                  <c:v>85.667500000000004</c:v>
                </c:pt>
                <c:pt idx="347">
                  <c:v>85.880889999999994</c:v>
                </c:pt>
                <c:pt idx="348">
                  <c:v>86.104789999999994</c:v>
                </c:pt>
                <c:pt idx="349">
                  <c:v>86.311930000000004</c:v>
                </c:pt>
                <c:pt idx="350">
                  <c:v>86.376829999999998</c:v>
                </c:pt>
                <c:pt idx="351">
                  <c:v>86.367890000000003</c:v>
                </c:pt>
                <c:pt idx="352">
                  <c:v>86.445499999999996</c:v>
                </c:pt>
                <c:pt idx="353">
                  <c:v>86.554900000000004</c:v>
                </c:pt>
                <c:pt idx="354">
                  <c:v>86.70635</c:v>
                </c:pt>
                <c:pt idx="355">
                  <c:v>87.041219999999996</c:v>
                </c:pt>
                <c:pt idx="356">
                  <c:v>87.412599999999998</c:v>
                </c:pt>
                <c:pt idx="357">
                  <c:v>87.541269999999997</c:v>
                </c:pt>
                <c:pt idx="358">
                  <c:v>87.599720000000005</c:v>
                </c:pt>
                <c:pt idx="359">
                  <c:v>87.948539999999994</c:v>
                </c:pt>
                <c:pt idx="360">
                  <c:v>88.431790000000007</c:v>
                </c:pt>
                <c:pt idx="361">
                  <c:v>88.824920000000006</c:v>
                </c:pt>
                <c:pt idx="362">
                  <c:v>89.503420000000006</c:v>
                </c:pt>
                <c:pt idx="363">
                  <c:v>90.280720000000002</c:v>
                </c:pt>
                <c:pt idx="364">
                  <c:v>90.186819999999997</c:v>
                </c:pt>
                <c:pt idx="365">
                  <c:v>89.918270000000007</c:v>
                </c:pt>
                <c:pt idx="366">
                  <c:v>90.444590000000005</c:v>
                </c:pt>
                <c:pt idx="367">
                  <c:v>90.900409999999994</c:v>
                </c:pt>
                <c:pt idx="368">
                  <c:v>90.876360000000005</c:v>
                </c:pt>
                <c:pt idx="369">
                  <c:v>91.329409999999996</c:v>
                </c:pt>
                <c:pt idx="370">
                  <c:v>91.786739999999995</c:v>
                </c:pt>
                <c:pt idx="371">
                  <c:v>91.138980000000004</c:v>
                </c:pt>
                <c:pt idx="372">
                  <c:v>90.292060000000006</c:v>
                </c:pt>
                <c:pt idx="373">
                  <c:v>90.052530000000004</c:v>
                </c:pt>
                <c:pt idx="374">
                  <c:v>90.241659999999996</c:v>
                </c:pt>
                <c:pt idx="375">
                  <c:v>90.796350000000004</c:v>
                </c:pt>
                <c:pt idx="376">
                  <c:v>92.018940000000001</c:v>
                </c:pt>
                <c:pt idx="377">
                  <c:v>94.122110000000006</c:v>
                </c:pt>
                <c:pt idx="378">
                  <c:v>95.445430000000002</c:v>
                </c:pt>
                <c:pt idx="379">
                  <c:v>93.673109999999994</c:v>
                </c:pt>
                <c:pt idx="380">
                  <c:v>91.125749999999996</c:v>
                </c:pt>
                <c:pt idx="381">
                  <c:v>89.772790000000001</c:v>
                </c:pt>
                <c:pt idx="382">
                  <c:v>89.17313</c:v>
                </c:pt>
                <c:pt idx="383">
                  <c:v>89.222629999999995</c:v>
                </c:pt>
                <c:pt idx="384">
                  <c:v>90.087490000000003</c:v>
                </c:pt>
                <c:pt idx="385">
                  <c:v>91.128799999999998</c:v>
                </c:pt>
                <c:pt idx="386">
                  <c:v>91.708330000000004</c:v>
                </c:pt>
                <c:pt idx="387">
                  <c:v>92.023160000000004</c:v>
                </c:pt>
                <c:pt idx="388">
                  <c:v>92.134460000000004</c:v>
                </c:pt>
                <c:pt idx="389">
                  <c:v>92.24427</c:v>
                </c:pt>
                <c:pt idx="390">
                  <c:v>92.574889999999996</c:v>
                </c:pt>
                <c:pt idx="391">
                  <c:v>92.595190000000002</c:v>
                </c:pt>
                <c:pt idx="392">
                  <c:v>92.053309999999996</c:v>
                </c:pt>
                <c:pt idx="393">
                  <c:v>91.356849999999994</c:v>
                </c:pt>
                <c:pt idx="394">
                  <c:v>90.833879999999994</c:v>
                </c:pt>
                <c:pt idx="395">
                  <c:v>90.666129999999995</c:v>
                </c:pt>
                <c:pt idx="396">
                  <c:v>90.499520000000004</c:v>
                </c:pt>
                <c:pt idx="397">
                  <c:v>89.885660000000001</c:v>
                </c:pt>
                <c:pt idx="398">
                  <c:v>89.259770000000003</c:v>
                </c:pt>
                <c:pt idx="399">
                  <c:v>88.951689999999999</c:v>
                </c:pt>
                <c:pt idx="400">
                  <c:v>88.690839999999994</c:v>
                </c:pt>
                <c:pt idx="401">
                  <c:v>88.379350000000002</c:v>
                </c:pt>
                <c:pt idx="402">
                  <c:v>88.085290000000001</c:v>
                </c:pt>
                <c:pt idx="403">
                  <c:v>87.809560000000005</c:v>
                </c:pt>
                <c:pt idx="404">
                  <c:v>87.624340000000004</c:v>
                </c:pt>
                <c:pt idx="405">
                  <c:v>87.543450000000007</c:v>
                </c:pt>
                <c:pt idx="406">
                  <c:v>87.501220000000004</c:v>
                </c:pt>
                <c:pt idx="407">
                  <c:v>87.456190000000007</c:v>
                </c:pt>
                <c:pt idx="408">
                  <c:v>87.392910000000001</c:v>
                </c:pt>
                <c:pt idx="409">
                  <c:v>87.355069999999998</c:v>
                </c:pt>
                <c:pt idx="410">
                  <c:v>87.324889999999996</c:v>
                </c:pt>
                <c:pt idx="411">
                  <c:v>87.231999999999999</c:v>
                </c:pt>
                <c:pt idx="412">
                  <c:v>87.161169999999998</c:v>
                </c:pt>
                <c:pt idx="413">
                  <c:v>87.191140000000004</c:v>
                </c:pt>
                <c:pt idx="414">
                  <c:v>87.244470000000007</c:v>
                </c:pt>
                <c:pt idx="415">
                  <c:v>87.23366</c:v>
                </c:pt>
                <c:pt idx="416">
                  <c:v>87.108850000000004</c:v>
                </c:pt>
                <c:pt idx="417">
                  <c:v>86.950100000000006</c:v>
                </c:pt>
                <c:pt idx="418">
                  <c:v>86.905330000000006</c:v>
                </c:pt>
                <c:pt idx="419">
                  <c:v>86.892080000000007</c:v>
                </c:pt>
                <c:pt idx="420">
                  <c:v>86.812820000000002</c:v>
                </c:pt>
                <c:pt idx="421">
                  <c:v>86.811260000000004</c:v>
                </c:pt>
                <c:pt idx="422">
                  <c:v>86.927599999999998</c:v>
                </c:pt>
                <c:pt idx="423">
                  <c:v>86.991720000000001</c:v>
                </c:pt>
                <c:pt idx="424">
                  <c:v>86.920320000000004</c:v>
                </c:pt>
                <c:pt idx="425">
                  <c:v>86.789649999999995</c:v>
                </c:pt>
                <c:pt idx="426">
                  <c:v>86.711010000000002</c:v>
                </c:pt>
                <c:pt idx="427">
                  <c:v>86.705569999999994</c:v>
                </c:pt>
                <c:pt idx="428">
                  <c:v>86.710160000000002</c:v>
                </c:pt>
                <c:pt idx="429">
                  <c:v>86.729029999999995</c:v>
                </c:pt>
                <c:pt idx="430">
                  <c:v>86.822559999999996</c:v>
                </c:pt>
                <c:pt idx="431">
                  <c:v>86.945400000000006</c:v>
                </c:pt>
                <c:pt idx="432">
                  <c:v>86.921949999999995</c:v>
                </c:pt>
                <c:pt idx="433">
                  <c:v>86.705629999999999</c:v>
                </c:pt>
                <c:pt idx="434">
                  <c:v>86.541669999999996</c:v>
                </c:pt>
                <c:pt idx="435">
                  <c:v>86.586849999999998</c:v>
                </c:pt>
                <c:pt idx="436">
                  <c:v>86.700810000000004</c:v>
                </c:pt>
                <c:pt idx="437">
                  <c:v>86.784450000000007</c:v>
                </c:pt>
                <c:pt idx="438">
                  <c:v>86.792820000000006</c:v>
                </c:pt>
                <c:pt idx="439">
                  <c:v>86.690079999999995</c:v>
                </c:pt>
                <c:pt idx="440">
                  <c:v>86.604900000000001</c:v>
                </c:pt>
                <c:pt idx="441">
                  <c:v>86.556219999999996</c:v>
                </c:pt>
                <c:pt idx="442">
                  <c:v>86.439599999999999</c:v>
                </c:pt>
                <c:pt idx="443">
                  <c:v>86.391109999999998</c:v>
                </c:pt>
                <c:pt idx="444">
                  <c:v>86.484759999999994</c:v>
                </c:pt>
                <c:pt idx="445">
                  <c:v>86.565550000000002</c:v>
                </c:pt>
                <c:pt idx="446">
                  <c:v>86.607349999999997</c:v>
                </c:pt>
                <c:pt idx="447">
                  <c:v>86.583179999999999</c:v>
                </c:pt>
                <c:pt idx="448">
                  <c:v>86.469110000000001</c:v>
                </c:pt>
                <c:pt idx="449">
                  <c:v>86.434470000000005</c:v>
                </c:pt>
                <c:pt idx="450">
                  <c:v>86.411479999999997</c:v>
                </c:pt>
                <c:pt idx="451">
                  <c:v>86.204800000000006</c:v>
                </c:pt>
                <c:pt idx="452">
                  <c:v>86.033159999999995</c:v>
                </c:pt>
                <c:pt idx="453">
                  <c:v>86.054789999999997</c:v>
                </c:pt>
                <c:pt idx="454">
                  <c:v>86.016620000000003</c:v>
                </c:pt>
              </c:numCache>
            </c:numRef>
          </c:yVal>
          <c:smooth val="0"/>
          <c:extLst>
            <c:ext xmlns:c16="http://schemas.microsoft.com/office/drawing/2014/chart" uri="{C3380CC4-5D6E-409C-BE32-E72D297353CC}">
              <c16:uniqueId val="{00000000-34E8-4144-B39C-145C41B66B62}"/>
            </c:ext>
          </c:extLst>
        </c:ser>
        <c:dLbls>
          <c:showLegendKey val="0"/>
          <c:showVal val="0"/>
          <c:showCatName val="0"/>
          <c:showSerName val="0"/>
          <c:showPercent val="0"/>
          <c:showBubbleSize val="0"/>
        </c:dLbls>
        <c:axId val="109200896"/>
        <c:axId val="109400064"/>
      </c:scatterChart>
      <c:valAx>
        <c:axId val="109200896"/>
        <c:scaling>
          <c:orientation val="minMax"/>
          <c:max val="4000"/>
          <c:min val="400"/>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Wavenumber (cm</a:t>
                </a:r>
                <a:r>
                  <a:rPr lang="en-US" sz="1200" b="1" baseline="30000">
                    <a:solidFill>
                      <a:sysClr val="windowText" lastClr="000000"/>
                    </a:solidFill>
                    <a:latin typeface="Times New Roman" panose="02020603050405020304" pitchFamily="18" charset="0"/>
                    <a:cs typeface="Times New Roman" panose="02020603050405020304" pitchFamily="18" charset="0"/>
                  </a:rPr>
                  <a:t>-1</a:t>
                </a:r>
                <a:r>
                  <a:rPr lang="en-US" sz="1200" b="1">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9400064"/>
        <c:crosses val="autoZero"/>
        <c:crossBetween val="midCat"/>
        <c:majorUnit val="600"/>
      </c:valAx>
      <c:valAx>
        <c:axId val="109400064"/>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Transmittance (%)</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9200896"/>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Temkin</a:t>
            </a:r>
            <a:endParaRPr lang="fa-IR" sz="1200" b="0">
              <a:latin typeface="Times New Roman" panose="02020603050405020304" pitchFamily="18" charset="0"/>
              <a:cs typeface="Times New Roman" panose="02020603050405020304" pitchFamily="18" charset="0"/>
            </a:endParaRPr>
          </a:p>
        </c:rich>
      </c:tx>
      <c:layout>
        <c:manualLayout>
          <c:xMode val="edge"/>
          <c:yMode val="edge"/>
          <c:x val="0.38592779676125388"/>
          <c:y val="0.37823415908627861"/>
        </c:manualLayout>
      </c:layout>
      <c:overlay val="0"/>
    </c:title>
    <c:autoTitleDeleted val="0"/>
    <c:plotArea>
      <c:layout>
        <c:manualLayout>
          <c:layoutTarget val="inner"/>
          <c:xMode val="edge"/>
          <c:yMode val="edge"/>
          <c:x val="0.11294529360300551"/>
          <c:y val="4.9027168901184671E-2"/>
          <c:w val="0.82823117698522974"/>
          <c:h val="0.72569936866000695"/>
        </c:manualLayout>
      </c:layout>
      <c:scatterChart>
        <c:scatterStyle val="lineMarker"/>
        <c:varyColors val="0"/>
        <c:ser>
          <c:idx val="0"/>
          <c:order val="0"/>
          <c:tx>
            <c:v>تمکیف</c:v>
          </c:tx>
          <c:spPr>
            <a:ln w="28575">
              <a:noFill/>
            </a:ln>
          </c:spPr>
          <c:marker>
            <c:spPr>
              <a:solidFill>
                <a:srgbClr val="FF0000"/>
              </a:solidFill>
              <a:ln>
                <a:solidFill>
                  <a:srgbClr val="FF0000"/>
                </a:solidFill>
              </a:ln>
            </c:spPr>
          </c:marker>
          <c:trendline>
            <c:spPr>
              <a:ln>
                <a:solidFill>
                  <a:srgbClr val="FF0000"/>
                </a:solidFill>
              </a:ln>
            </c:spPr>
            <c:trendlineType val="linear"/>
            <c:dispRSqr val="1"/>
            <c:dispEq val="1"/>
            <c:trendlineLbl>
              <c:layout>
                <c:manualLayout>
                  <c:x val="-0.11571608973406626"/>
                  <c:y val="-0.14429463440357626"/>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'صفحه 5'!$C$11:$H$11</c:f>
              <c:numCache>
                <c:formatCode>General</c:formatCode>
                <c:ptCount val="6"/>
                <c:pt idx="0">
                  <c:v>-4.1000000000000002E-2</c:v>
                </c:pt>
                <c:pt idx="1">
                  <c:v>0.61</c:v>
                </c:pt>
                <c:pt idx="2">
                  <c:v>0.96</c:v>
                </c:pt>
                <c:pt idx="3">
                  <c:v>1.08</c:v>
                </c:pt>
                <c:pt idx="4">
                  <c:v>1.0900000000000001</c:v>
                </c:pt>
                <c:pt idx="5">
                  <c:v>1.07</c:v>
                </c:pt>
              </c:numCache>
            </c:numRef>
          </c:xVal>
          <c:yVal>
            <c:numRef>
              <c:f>'صفحه 5'!$C$5:$H$5</c:f>
              <c:numCache>
                <c:formatCode>General</c:formatCode>
                <c:ptCount val="6"/>
                <c:pt idx="0">
                  <c:v>2.08</c:v>
                </c:pt>
                <c:pt idx="1">
                  <c:v>4.3600000000000003</c:v>
                </c:pt>
                <c:pt idx="2">
                  <c:v>6.8</c:v>
                </c:pt>
                <c:pt idx="3">
                  <c:v>10.14</c:v>
                </c:pt>
                <c:pt idx="4">
                  <c:v>14.04</c:v>
                </c:pt>
                <c:pt idx="5">
                  <c:v>18.192</c:v>
                </c:pt>
              </c:numCache>
            </c:numRef>
          </c:yVal>
          <c:smooth val="0"/>
          <c:extLst>
            <c:ext xmlns:c16="http://schemas.microsoft.com/office/drawing/2014/chart" uri="{C3380CC4-5D6E-409C-BE32-E72D297353CC}">
              <c16:uniqueId val="{00000000-8AF5-4040-9A4E-3209E2B49FB0}"/>
            </c:ext>
          </c:extLst>
        </c:ser>
        <c:dLbls>
          <c:showLegendKey val="0"/>
          <c:showVal val="0"/>
          <c:showCatName val="0"/>
          <c:showSerName val="0"/>
          <c:showPercent val="0"/>
          <c:showBubbleSize val="0"/>
        </c:dLbls>
        <c:axId val="153089920"/>
        <c:axId val="155066368"/>
      </c:scatterChart>
      <c:valAx>
        <c:axId val="153089920"/>
        <c:scaling>
          <c:orientation val="minMax"/>
          <c:max val="1.2"/>
          <c:min val="-0.2"/>
        </c:scaling>
        <c:delete val="0"/>
        <c:axPos val="b"/>
        <c:title>
          <c:tx>
            <c:rich>
              <a:bodyPr/>
              <a:lstStyle/>
              <a:p>
                <a:pPr>
                  <a:defRPr sz="1200"/>
                </a:pPr>
                <a:r>
                  <a:rPr lang="en-US" sz="1200">
                    <a:latin typeface="Times New Roman" pitchFamily="18" charset="0"/>
                    <a:cs typeface="Times New Roman" pitchFamily="18" charset="0"/>
                  </a:rPr>
                  <a:t>ln</a:t>
                </a:r>
                <a:r>
                  <a:rPr lang="en-US" sz="1200" baseline="0">
                    <a:latin typeface="Times New Roman" pitchFamily="18" charset="0"/>
                    <a:cs typeface="Times New Roman" pitchFamily="18" charset="0"/>
                  </a:rPr>
                  <a:t> C</a:t>
                </a:r>
                <a:r>
                  <a:rPr lang="en-US" sz="1200" baseline="-25000">
                    <a:latin typeface="Times New Roman" pitchFamily="18" charset="0"/>
                    <a:cs typeface="Times New Roman" pitchFamily="18" charset="0"/>
                  </a:rPr>
                  <a:t>e</a:t>
                </a:r>
              </a:p>
            </c:rich>
          </c:tx>
          <c:layout>
            <c:manualLayout>
              <c:xMode val="edge"/>
              <c:yMode val="edge"/>
              <c:x val="0.47506685485069355"/>
              <c:y val="0.8904141306660992"/>
            </c:manualLayout>
          </c:layout>
          <c:overlay val="0"/>
        </c:title>
        <c:numFmt formatCode="General" sourceLinked="1"/>
        <c:majorTickMark val="out"/>
        <c:minorTickMark val="none"/>
        <c:tickLblPos val="low"/>
        <c:txPr>
          <a:bodyPr/>
          <a:lstStyle/>
          <a:p>
            <a:pPr>
              <a:defRPr sz="1200">
                <a:latin typeface="Times New Roman" panose="02020603050405020304" pitchFamily="18" charset="0"/>
                <a:cs typeface="Times New Roman" panose="02020603050405020304" pitchFamily="18" charset="0"/>
              </a:defRPr>
            </a:pPr>
            <a:endParaRPr lang="en-US"/>
          </a:p>
        </c:txPr>
        <c:crossAx val="155066368"/>
        <c:crosses val="autoZero"/>
        <c:crossBetween val="midCat"/>
        <c:majorUnit val="0.2"/>
      </c:valAx>
      <c:valAx>
        <c:axId val="155066368"/>
        <c:scaling>
          <c:orientation val="minMax"/>
        </c:scaling>
        <c:delete val="0"/>
        <c:axPos val="l"/>
        <c:title>
          <c:tx>
            <c:rich>
              <a:bodyPr/>
              <a:lstStyle/>
              <a:p>
                <a:pPr>
                  <a:defRPr sz="1200"/>
                </a:pPr>
                <a:r>
                  <a:rPr lang="en-US" sz="1200">
                    <a:latin typeface="Times New Roman" pitchFamily="18" charset="0"/>
                    <a:cs typeface="Times New Roman" pitchFamily="18" charset="0"/>
                  </a:rPr>
                  <a:t>q</a:t>
                </a:r>
                <a:r>
                  <a:rPr lang="en-US" sz="1200" baseline="-25000">
                    <a:latin typeface="Times New Roman" pitchFamily="18" charset="0"/>
                    <a:cs typeface="Times New Roman" pitchFamily="18" charset="0"/>
                  </a:rPr>
                  <a:t>e</a:t>
                </a:r>
                <a:r>
                  <a:rPr lang="en-US" sz="1200" baseline="0">
                    <a:latin typeface="Times New Roman" pitchFamily="18" charset="0"/>
                    <a:cs typeface="Times New Roman" pitchFamily="18" charset="0"/>
                  </a:rPr>
                  <a:t> (mg/g)</a:t>
                </a:r>
                <a:endParaRPr lang="en-US" sz="1200">
                  <a:latin typeface="Times New Roman" pitchFamily="18" charset="0"/>
                  <a:cs typeface="Times New Roman" pitchFamily="18" charset="0"/>
                </a:endParaRPr>
              </a:p>
            </c:rich>
          </c:tx>
          <c:layout>
            <c:manualLayout>
              <c:xMode val="edge"/>
              <c:yMode val="edge"/>
              <c:x val="1.0707670975090375E-2"/>
              <c:y val="0.25192248229245318"/>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53089920"/>
        <c:crosses val="autoZero"/>
        <c:crossBetween val="midCat"/>
      </c:valAx>
      <c:spPr>
        <a:ln>
          <a:solidFill>
            <a:sysClr val="windowText" lastClr="000000"/>
          </a:solidFill>
        </a:ln>
      </c:spPr>
    </c:plotArea>
    <c:plotVisOnly val="1"/>
    <c:dispBlanksAs val="gap"/>
    <c:showDLblsOverMax val="0"/>
  </c:chart>
  <c:spPr>
    <a:ln>
      <a:no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pPr>
              <a:solidFill>
                <a:srgbClr val="FF0000"/>
              </a:solidFill>
              <a:ln>
                <a:solidFill>
                  <a:srgbClr val="FF0000"/>
                </a:solidFill>
              </a:ln>
            </c:spPr>
          </c:marker>
          <c:trendline>
            <c:spPr>
              <a:ln>
                <a:solidFill>
                  <a:srgbClr val="FF0000"/>
                </a:solidFill>
              </a:ln>
            </c:spPr>
            <c:trendlineType val="linear"/>
            <c:dispRSqr val="1"/>
            <c:dispEq val="1"/>
            <c:trendlineLbl>
              <c:layout>
                <c:manualLayout>
                  <c:x val="-0.30856063982568366"/>
                  <c:y val="1.933421688625556E-4"/>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'[Chart in Microsoft Office Word]صفحه 7'!$C$52:$H$52</c:f>
              <c:numCache>
                <c:formatCode>General</c:formatCode>
                <c:ptCount val="6"/>
                <c:pt idx="0">
                  <c:v>3.4000000000000076E-3</c:v>
                </c:pt>
                <c:pt idx="1">
                  <c:v>3.2500000000000085E-3</c:v>
                </c:pt>
                <c:pt idx="2">
                  <c:v>3.14000000000001E-3</c:v>
                </c:pt>
                <c:pt idx="3">
                  <c:v>3.0500000000000002E-3</c:v>
                </c:pt>
                <c:pt idx="4">
                  <c:v>2.9600000000000052E-3</c:v>
                </c:pt>
                <c:pt idx="5">
                  <c:v>2.8999999999999998E-3</c:v>
                </c:pt>
              </c:numCache>
            </c:numRef>
          </c:xVal>
          <c:yVal>
            <c:numRef>
              <c:f>'[Chart in Microsoft Office Word]صفحه 7'!$C$53:$H$53</c:f>
              <c:numCache>
                <c:formatCode>General</c:formatCode>
                <c:ptCount val="6"/>
                <c:pt idx="0">
                  <c:v>1.3900000000000001</c:v>
                </c:pt>
                <c:pt idx="1">
                  <c:v>0.94000000000000061</c:v>
                </c:pt>
                <c:pt idx="2">
                  <c:v>0.85000000000000064</c:v>
                </c:pt>
                <c:pt idx="3">
                  <c:v>0.71000000000000063</c:v>
                </c:pt>
                <c:pt idx="4">
                  <c:v>0.58000000000000007</c:v>
                </c:pt>
                <c:pt idx="5">
                  <c:v>0.42600000000000032</c:v>
                </c:pt>
              </c:numCache>
            </c:numRef>
          </c:yVal>
          <c:smooth val="0"/>
          <c:extLst>
            <c:ext xmlns:c16="http://schemas.microsoft.com/office/drawing/2014/chart" uri="{C3380CC4-5D6E-409C-BE32-E72D297353CC}">
              <c16:uniqueId val="{00000000-35CE-43F6-9A9D-87D82F6E0FE1}"/>
            </c:ext>
          </c:extLst>
        </c:ser>
        <c:dLbls>
          <c:showLegendKey val="0"/>
          <c:showVal val="0"/>
          <c:showCatName val="0"/>
          <c:showSerName val="0"/>
          <c:showPercent val="0"/>
          <c:showBubbleSize val="0"/>
        </c:dLbls>
        <c:axId val="155170304"/>
        <c:axId val="155172224"/>
      </c:scatterChart>
      <c:valAx>
        <c:axId val="155170304"/>
        <c:scaling>
          <c:orientation val="minMax"/>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1/T</a:t>
                </a:r>
              </a:p>
            </c:rich>
          </c:tx>
          <c:layout>
            <c:manualLayout>
              <c:xMode val="edge"/>
              <c:yMode val="edge"/>
              <c:x val="0.50454762557547805"/>
              <c:y val="0.9060449866974819"/>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55172224"/>
        <c:crosses val="autoZero"/>
        <c:crossBetween val="midCat"/>
      </c:valAx>
      <c:valAx>
        <c:axId val="155172224"/>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ln K</a:t>
                </a:r>
                <a:r>
                  <a:rPr lang="en-US" sz="1200" baseline="-25000">
                    <a:latin typeface="Times New Roman" panose="02020603050405020304" pitchFamily="18" charset="0"/>
                    <a:cs typeface="Times New Roman" panose="02020603050405020304" pitchFamily="18" charset="0"/>
                  </a:rPr>
                  <a:t>o</a:t>
                </a:r>
              </a:p>
            </c:rich>
          </c:tx>
          <c:layout>
            <c:manualLayout>
              <c:xMode val="edge"/>
              <c:yMode val="edge"/>
              <c:x val="1.2604380022057665E-2"/>
              <c:y val="0.34625711035267348"/>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55170304"/>
        <c:crosses val="autoZero"/>
        <c:crossBetween val="midCat"/>
      </c:valAx>
      <c:spPr>
        <a:ln>
          <a:solidFill>
            <a:schemeClr val="tx1"/>
          </a:solidFill>
        </a:ln>
      </c:spPr>
    </c:plotArea>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827599252796423"/>
          <c:y val="5.1826069512011713E-2"/>
          <c:w val="0.79346574921378066"/>
          <c:h val="0.74217229215774783"/>
        </c:manualLayout>
      </c:layout>
      <c:scatterChart>
        <c:scatterStyle val="lineMarker"/>
        <c:varyColors val="0"/>
        <c:ser>
          <c:idx val="0"/>
          <c:order val="0"/>
          <c:spPr>
            <a:ln w="28575">
              <a:noFill/>
            </a:ln>
          </c:spPr>
          <c:marker>
            <c:spPr>
              <a:solidFill>
                <a:srgbClr val="FF0000"/>
              </a:solidFill>
              <a:ln>
                <a:solidFill>
                  <a:srgbClr val="FF0000"/>
                </a:solidFill>
              </a:ln>
            </c:spPr>
          </c:marker>
          <c:trendline>
            <c:spPr>
              <a:ln>
                <a:solidFill>
                  <a:srgbClr val="FF0000"/>
                </a:solidFill>
              </a:ln>
            </c:spPr>
            <c:trendlineType val="linear"/>
            <c:dispRSqr val="1"/>
            <c:dispEq val="1"/>
            <c:trendlineLbl>
              <c:layout>
                <c:manualLayout>
                  <c:x val="-1.9766315111394366E-2"/>
                  <c:y val="-0.53215104868648178"/>
                </c:manualLayout>
              </c:layout>
              <c:tx>
                <c:rich>
                  <a:bodyPr/>
                  <a:lstStyle/>
                  <a:p>
                    <a:pPr>
                      <a:defRPr>
                        <a:latin typeface="Times New Roman" panose="02020603050405020304" pitchFamily="18" charset="0"/>
                        <a:cs typeface="Times New Roman" panose="02020603050405020304" pitchFamily="18" charset="0"/>
                      </a:defRPr>
                    </a:pPr>
                    <a:r>
                      <a:rPr lang="en-US" baseline="0"/>
                      <a:t>y = -0.0281x + 1.2043          (a)</a:t>
                    </a:r>
                    <a:br>
                      <a:rPr lang="en-US" baseline="0"/>
                    </a:br>
                    <a:r>
                      <a:rPr lang="en-US" baseline="0"/>
                      <a:t>R² = 0.8676                    </a:t>
                    </a:r>
                    <a:endParaRPr lang="en-US"/>
                  </a:p>
                </c:rich>
              </c:tx>
              <c:numFmt formatCode="General" sourceLinked="0"/>
            </c:trendlineLbl>
          </c:trendline>
          <c:xVal>
            <c:numRef>
              <c:f>'صفحه 5'!$C$70:$F$70</c:f>
              <c:numCache>
                <c:formatCode>General</c:formatCode>
                <c:ptCount val="4"/>
                <c:pt idx="0">
                  <c:v>5</c:v>
                </c:pt>
                <c:pt idx="1">
                  <c:v>20</c:v>
                </c:pt>
                <c:pt idx="2">
                  <c:v>35</c:v>
                </c:pt>
                <c:pt idx="3">
                  <c:v>50</c:v>
                </c:pt>
              </c:numCache>
            </c:numRef>
          </c:xVal>
          <c:yVal>
            <c:numRef>
              <c:f>'صفحه 5'!$C$74:$F$74</c:f>
              <c:numCache>
                <c:formatCode>General</c:formatCode>
                <c:ptCount val="4"/>
                <c:pt idx="0">
                  <c:v>0.92</c:v>
                </c:pt>
                <c:pt idx="1">
                  <c:v>0.73</c:v>
                </c:pt>
                <c:pt idx="2">
                  <c:v>0.48</c:v>
                </c:pt>
                <c:pt idx="3">
                  <c:v>-0.4</c:v>
                </c:pt>
              </c:numCache>
            </c:numRef>
          </c:yVal>
          <c:smooth val="0"/>
          <c:extLst>
            <c:ext xmlns:c16="http://schemas.microsoft.com/office/drawing/2014/chart" uri="{C3380CC4-5D6E-409C-BE32-E72D297353CC}">
              <c16:uniqueId val="{00000000-1E9C-4442-8424-BF371AA7A794}"/>
            </c:ext>
          </c:extLst>
        </c:ser>
        <c:dLbls>
          <c:showLegendKey val="0"/>
          <c:showVal val="0"/>
          <c:showCatName val="0"/>
          <c:showSerName val="0"/>
          <c:showPercent val="0"/>
          <c:showBubbleSize val="0"/>
        </c:dLbls>
        <c:axId val="155161344"/>
        <c:axId val="155184128"/>
      </c:scatterChart>
      <c:valAx>
        <c:axId val="155161344"/>
        <c:scaling>
          <c:orientation val="minMax"/>
          <c:max val="50"/>
        </c:scaling>
        <c:delete val="0"/>
        <c:axPos val="b"/>
        <c:title>
          <c:tx>
            <c:rich>
              <a:bodyPr/>
              <a:lstStyle/>
              <a:p>
                <a:pPr>
                  <a:defRPr sz="1200"/>
                </a:pPr>
                <a:r>
                  <a:rPr lang="en-US" sz="1200">
                    <a:latin typeface="Times New Roman" pitchFamily="18" charset="0"/>
                    <a:cs typeface="Times New Roman" pitchFamily="18" charset="0"/>
                  </a:rPr>
                  <a:t>t (min)</a:t>
                </a:r>
              </a:p>
            </c:rich>
          </c:tx>
          <c:layout>
            <c:manualLayout>
              <c:xMode val="edge"/>
              <c:yMode val="edge"/>
              <c:x val="0.54079709630891448"/>
              <c:y val="0.87087015396960765"/>
            </c:manualLayout>
          </c:layout>
          <c:overlay val="0"/>
        </c:title>
        <c:numFmt formatCode="General" sourceLinked="1"/>
        <c:majorTickMark val="out"/>
        <c:minorTickMark val="none"/>
        <c:tickLblPos val="low"/>
        <c:txPr>
          <a:bodyPr/>
          <a:lstStyle/>
          <a:p>
            <a:pPr>
              <a:defRPr sz="1200">
                <a:latin typeface="Times New Roman" panose="02020603050405020304" pitchFamily="18" charset="0"/>
                <a:cs typeface="Times New Roman" panose="02020603050405020304" pitchFamily="18" charset="0"/>
              </a:defRPr>
            </a:pPr>
            <a:endParaRPr lang="en-US"/>
          </a:p>
        </c:txPr>
        <c:crossAx val="155184128"/>
        <c:crosses val="autoZero"/>
        <c:crossBetween val="midCat"/>
      </c:valAx>
      <c:valAx>
        <c:axId val="155184128"/>
        <c:scaling>
          <c:orientation val="minMax"/>
        </c:scaling>
        <c:delete val="0"/>
        <c:axPos val="l"/>
        <c:title>
          <c:tx>
            <c:rich>
              <a:bodyPr/>
              <a:lstStyle/>
              <a:p>
                <a:pPr>
                  <a:defRPr sz="1200"/>
                </a:pPr>
                <a:r>
                  <a:rPr lang="en-US" sz="1200">
                    <a:latin typeface="Times New Roman" pitchFamily="18" charset="0"/>
                    <a:cs typeface="Times New Roman" pitchFamily="18" charset="0"/>
                  </a:rPr>
                  <a:t>log(q</a:t>
                </a:r>
                <a:r>
                  <a:rPr lang="en-US" sz="1200" baseline="-25000">
                    <a:latin typeface="Times New Roman" pitchFamily="18" charset="0"/>
                    <a:cs typeface="Times New Roman" pitchFamily="18" charset="0"/>
                  </a:rPr>
                  <a:t>e</a:t>
                </a:r>
                <a:r>
                  <a:rPr lang="en-US" sz="1200">
                    <a:latin typeface="Times New Roman" pitchFamily="18" charset="0"/>
                    <a:cs typeface="Times New Roman" pitchFamily="18" charset="0"/>
                  </a:rPr>
                  <a:t>,exp-q</a:t>
                </a:r>
                <a:r>
                  <a:rPr lang="en-US" sz="1200" baseline="-25000">
                    <a:latin typeface="Times New Roman" pitchFamily="18" charset="0"/>
                    <a:cs typeface="Times New Roman" pitchFamily="18" charset="0"/>
                  </a:rPr>
                  <a:t>t</a:t>
                </a:r>
                <a:r>
                  <a:rPr lang="en-US" sz="12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55161344"/>
        <c:crosses val="autoZero"/>
        <c:crossBetween val="midCat"/>
      </c:valAx>
      <c:spPr>
        <a:solidFill>
          <a:sysClr val="window" lastClr="FFFFFF"/>
        </a:solidFill>
        <a:ln w="12700" cap="flat" cmpd="sng" algn="ctr">
          <a:solidFill>
            <a:sysClr val="windowText" lastClr="000000"/>
          </a:solidFill>
          <a:prstDash val="solid"/>
        </a:ln>
        <a:effectLst/>
      </c:spPr>
    </c:plotArea>
    <c:plotVisOnly val="1"/>
    <c:dispBlanksAs val="gap"/>
    <c:showDLblsOverMax val="0"/>
  </c:chart>
  <c:spPr>
    <a:ln>
      <a:no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6984822197687538"/>
          <c:y val="4.8859244876215936E-2"/>
          <c:w val="0.78055300098273539"/>
          <c:h val="0.7582393700787402"/>
        </c:manualLayout>
      </c:layout>
      <c:scatterChart>
        <c:scatterStyle val="lineMarker"/>
        <c:varyColors val="0"/>
        <c:ser>
          <c:idx val="0"/>
          <c:order val="0"/>
          <c:spPr>
            <a:ln w="28575">
              <a:noFill/>
            </a:ln>
          </c:spPr>
          <c:marker>
            <c:spPr>
              <a:solidFill>
                <a:srgbClr val="FF0000"/>
              </a:solidFill>
              <a:ln>
                <a:solidFill>
                  <a:srgbClr val="FF0000"/>
                </a:solidFill>
              </a:ln>
            </c:spPr>
          </c:marker>
          <c:trendline>
            <c:spPr>
              <a:ln>
                <a:solidFill>
                  <a:srgbClr val="FF0000"/>
                </a:solidFill>
              </a:ln>
            </c:spPr>
            <c:trendlineType val="linear"/>
            <c:dispRSqr val="1"/>
            <c:dispEq val="1"/>
            <c:trendlineLbl>
              <c:layout>
                <c:manualLayout>
                  <c:x val="-0.15076766566969826"/>
                  <c:y val="-1.987355928335045E-2"/>
                </c:manualLayout>
              </c:layout>
              <c:tx>
                <c:rich>
                  <a:bodyPr/>
                  <a:lstStyle/>
                  <a:p>
                    <a:pPr>
                      <a:defRPr sz="1000">
                        <a:latin typeface="Times New Roman" panose="02020603050405020304" pitchFamily="18" charset="0"/>
                        <a:cs typeface="Times New Roman" panose="02020603050405020304" pitchFamily="18" charset="0"/>
                      </a:defRPr>
                    </a:pPr>
                    <a:r>
                      <a:rPr lang="en-US" baseline="0"/>
                      <a:t>y = 0.0537x + 0.5563               (b)</a:t>
                    </a:r>
                    <a:br>
                      <a:rPr lang="en-US" baseline="0"/>
                    </a:br>
                    <a:r>
                      <a:rPr lang="en-US" baseline="0"/>
                      <a:t>R² = 0.9891</a:t>
                    </a:r>
                    <a:endParaRPr lang="en-US"/>
                  </a:p>
                </c:rich>
              </c:tx>
              <c:numFmt formatCode="General" sourceLinked="0"/>
            </c:trendlineLbl>
          </c:trendline>
          <c:xVal>
            <c:numLit>
              <c:formatCode>General</c:formatCode>
              <c:ptCount val="6"/>
              <c:pt idx="0">
                <c:v>5</c:v>
              </c:pt>
              <c:pt idx="1">
                <c:v>20</c:v>
              </c:pt>
              <c:pt idx="2">
                <c:v>35</c:v>
              </c:pt>
              <c:pt idx="3">
                <c:v>50</c:v>
              </c:pt>
              <c:pt idx="4">
                <c:v>65</c:v>
              </c:pt>
              <c:pt idx="5">
                <c:v>80</c:v>
              </c:pt>
            </c:numLit>
          </c:xVal>
          <c:yVal>
            <c:numLit>
              <c:formatCode>General</c:formatCode>
              <c:ptCount val="6"/>
              <c:pt idx="0">
                <c:v>0.63000000000000445</c:v>
              </c:pt>
              <c:pt idx="1">
                <c:v>1.82</c:v>
              </c:pt>
              <c:pt idx="2">
                <c:v>2.61</c:v>
              </c:pt>
              <c:pt idx="3">
                <c:v>3.13</c:v>
              </c:pt>
              <c:pt idx="4">
                <c:v>3.96</c:v>
              </c:pt>
              <c:pt idx="5">
                <c:v>4.88</c:v>
              </c:pt>
            </c:numLit>
          </c:yVal>
          <c:smooth val="0"/>
          <c:extLst>
            <c:ext xmlns:c16="http://schemas.microsoft.com/office/drawing/2014/chart" uri="{C3380CC4-5D6E-409C-BE32-E72D297353CC}">
              <c16:uniqueId val="{00000000-AAAD-46CE-9FC9-D282F1364F44}"/>
            </c:ext>
          </c:extLst>
        </c:ser>
        <c:dLbls>
          <c:showLegendKey val="0"/>
          <c:showVal val="0"/>
          <c:showCatName val="0"/>
          <c:showSerName val="0"/>
          <c:showPercent val="0"/>
          <c:showBubbleSize val="0"/>
        </c:dLbls>
        <c:axId val="155253760"/>
        <c:axId val="155321472"/>
      </c:scatterChart>
      <c:valAx>
        <c:axId val="155253760"/>
        <c:scaling>
          <c:orientation val="minMax"/>
          <c:max val="90"/>
          <c:min val="5"/>
        </c:scaling>
        <c:delete val="0"/>
        <c:axPos val="b"/>
        <c:title>
          <c:tx>
            <c:rich>
              <a:bodyPr/>
              <a:lstStyle/>
              <a:p>
                <a:pPr>
                  <a:defRPr/>
                </a:pPr>
                <a:r>
                  <a:rPr lang="en-US">
                    <a:latin typeface="Times New Roman" pitchFamily="18" charset="0"/>
                    <a:cs typeface="Times New Roman" pitchFamily="18" charset="0"/>
                  </a:rPr>
                  <a:t>t (min)</a:t>
                </a:r>
              </a:p>
            </c:rich>
          </c:tx>
          <c:layout>
            <c:manualLayout>
              <c:xMode val="edge"/>
              <c:yMode val="edge"/>
              <c:x val="0.47931014401320021"/>
              <c:y val="0.91304484765491256"/>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55321472"/>
        <c:crosses val="autoZero"/>
        <c:crossBetween val="midCat"/>
      </c:valAx>
      <c:valAx>
        <c:axId val="155321472"/>
        <c:scaling>
          <c:orientation val="minMax"/>
          <c:max val="5"/>
        </c:scaling>
        <c:delete val="0"/>
        <c:axPos val="l"/>
        <c:title>
          <c:tx>
            <c:rich>
              <a:bodyPr/>
              <a:lstStyle/>
              <a:p>
                <a:pPr>
                  <a:defRPr sz="1200"/>
                </a:pPr>
                <a:r>
                  <a:rPr lang="en-US" sz="1200">
                    <a:latin typeface="Times New Roman" pitchFamily="18" charset="0"/>
                    <a:cs typeface="Times New Roman" pitchFamily="18" charset="0"/>
                  </a:rPr>
                  <a:t>t/qt (g/mg)</a:t>
                </a:r>
              </a:p>
            </c:rich>
          </c:tx>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55253760"/>
        <c:crosses val="autoZero"/>
        <c:crossBetween val="midCat"/>
      </c:valAx>
      <c:spPr>
        <a:ln w="12700">
          <a:solidFill>
            <a:schemeClr val="tx1"/>
          </a:solidFill>
        </a:ln>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manualLayout>
          <c:layoutTarget val="inner"/>
          <c:xMode val="edge"/>
          <c:yMode val="edge"/>
          <c:x val="0.1647959595251039"/>
          <c:y val="8.3476984731747236E-2"/>
          <c:w val="0.78472148665158503"/>
          <c:h val="0.72498179663025997"/>
        </c:manualLayout>
      </c:layout>
      <c:scatterChart>
        <c:scatterStyle val="smoothMarker"/>
        <c:varyColors val="0"/>
        <c:ser>
          <c:idx val="0"/>
          <c:order val="0"/>
          <c:tx>
            <c:strRef>
              <c:f>Sheet1!$B$1</c:f>
              <c:strCache>
                <c:ptCount val="1"/>
                <c:pt idx="0">
                  <c:v>Column1</c:v>
                </c:pt>
              </c:strCache>
            </c:strRef>
          </c:tx>
          <c:spPr>
            <a:ln w="22225">
              <a:solidFill>
                <a:srgbClr val="FF0000"/>
              </a:solidFill>
            </a:ln>
          </c:spPr>
          <c:marker>
            <c:spPr>
              <a:solidFill>
                <a:srgbClr val="FF0000"/>
              </a:solidFill>
              <a:ln>
                <a:solidFill>
                  <a:srgbClr val="FF0000"/>
                </a:solidFill>
              </a:ln>
            </c:spPr>
          </c:marker>
          <c:dLbls>
            <c:delete val="1"/>
          </c:dLbls>
          <c:xVal>
            <c:numRef>
              <c:f>Sheet1!$A$2:$A$8</c:f>
              <c:numCache>
                <c:formatCode>General</c:formatCode>
                <c:ptCount val="7"/>
                <c:pt idx="0">
                  <c:v>4</c:v>
                </c:pt>
                <c:pt idx="1">
                  <c:v>5</c:v>
                </c:pt>
                <c:pt idx="2">
                  <c:v>6</c:v>
                </c:pt>
                <c:pt idx="3">
                  <c:v>7</c:v>
                </c:pt>
                <c:pt idx="4">
                  <c:v>8</c:v>
                </c:pt>
                <c:pt idx="5">
                  <c:v>9</c:v>
                </c:pt>
                <c:pt idx="6">
                  <c:v>10</c:v>
                </c:pt>
              </c:numCache>
            </c:numRef>
          </c:xVal>
          <c:yVal>
            <c:numRef>
              <c:f>Sheet1!$B$2:$B$8</c:f>
              <c:numCache>
                <c:formatCode>General</c:formatCode>
                <c:ptCount val="7"/>
                <c:pt idx="0">
                  <c:v>59.2</c:v>
                </c:pt>
                <c:pt idx="1">
                  <c:v>64.5</c:v>
                </c:pt>
                <c:pt idx="2">
                  <c:v>70.5</c:v>
                </c:pt>
                <c:pt idx="3">
                  <c:v>68</c:v>
                </c:pt>
                <c:pt idx="4">
                  <c:v>66</c:v>
                </c:pt>
                <c:pt idx="5">
                  <c:v>63</c:v>
                </c:pt>
                <c:pt idx="6">
                  <c:v>60</c:v>
                </c:pt>
              </c:numCache>
            </c:numRef>
          </c:yVal>
          <c:smooth val="1"/>
          <c:extLst>
            <c:ext xmlns:c16="http://schemas.microsoft.com/office/drawing/2014/chart" uri="{C3380CC4-5D6E-409C-BE32-E72D297353CC}">
              <c16:uniqueId val="{00000000-6F5C-4CCB-9A6C-992527B23105}"/>
            </c:ext>
          </c:extLst>
        </c:ser>
        <c:dLbls>
          <c:dLblPos val="t"/>
          <c:showLegendKey val="0"/>
          <c:showVal val="1"/>
          <c:showCatName val="0"/>
          <c:showSerName val="0"/>
          <c:showPercent val="0"/>
          <c:showBubbleSize val="0"/>
        </c:dLbls>
        <c:axId val="155370624"/>
        <c:axId val="109208704"/>
      </c:scatterChart>
      <c:valAx>
        <c:axId val="155370624"/>
        <c:scaling>
          <c:orientation val="minMax"/>
          <c:max val="10"/>
          <c:min val="4"/>
        </c:scaling>
        <c:delete val="0"/>
        <c:axPos val="b"/>
        <c:title>
          <c:tx>
            <c:rich>
              <a:bodyPr/>
              <a:lstStyle/>
              <a:p>
                <a:pPr>
                  <a:defRPr sz="1200" b="0">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pH</a:t>
                </a:r>
              </a:p>
            </c:rich>
          </c:tx>
          <c:overlay val="0"/>
        </c:title>
        <c:numFmt formatCode="General" sourceLinked="1"/>
        <c:majorTickMark val="out"/>
        <c:minorTickMark val="none"/>
        <c:tickLblPos val="nextTo"/>
        <c:spPr>
          <a:ln/>
        </c:spPr>
        <c:txPr>
          <a:bodyPr/>
          <a:lstStyle/>
          <a:p>
            <a:pPr>
              <a:defRPr sz="1200">
                <a:latin typeface="Times New Roman" panose="02020603050405020304" pitchFamily="18" charset="0"/>
                <a:cs typeface="Times New Roman" panose="02020603050405020304" pitchFamily="18" charset="0"/>
              </a:defRPr>
            </a:pPr>
            <a:endParaRPr lang="en-US"/>
          </a:p>
        </c:txPr>
        <c:crossAx val="109208704"/>
        <c:crosses val="autoZero"/>
        <c:crossBetween val="midCat"/>
        <c:majorUnit val="2"/>
      </c:valAx>
      <c:valAx>
        <c:axId val="109208704"/>
        <c:scaling>
          <c:orientation val="minMax"/>
        </c:scaling>
        <c:delete val="0"/>
        <c:axPos val="l"/>
        <c:title>
          <c:tx>
            <c:rich>
              <a:bodyPr rot="-5400000" vert="horz"/>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Adsorption (%)</a:t>
                </a:r>
              </a:p>
            </c:rich>
          </c:tx>
          <c:overlay val="0"/>
        </c:title>
        <c:numFmt formatCode="General" sourceLinked="1"/>
        <c:majorTickMark val="out"/>
        <c:minorTickMark val="none"/>
        <c:tickLblPos val="nextTo"/>
        <c:spPr>
          <a:ln/>
        </c:spPr>
        <c:txPr>
          <a:bodyPr/>
          <a:lstStyle/>
          <a:p>
            <a:pPr>
              <a:defRPr sz="1200">
                <a:latin typeface="Times New Roman" panose="02020603050405020304" pitchFamily="18" charset="0"/>
                <a:cs typeface="Times New Roman" panose="02020603050405020304" pitchFamily="18" charset="0"/>
              </a:defRPr>
            </a:pPr>
            <a:endParaRPr lang="en-US"/>
          </a:p>
        </c:txPr>
        <c:crossAx val="155370624"/>
        <c:crosses val="autoZero"/>
        <c:crossBetween val="midCat"/>
      </c:valAx>
      <c:spPr>
        <a:ln>
          <a:solidFill>
            <a:schemeClr val="tx1"/>
          </a:solidFill>
        </a:ln>
      </c:spPr>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96213808463252"/>
          <c:y val="6.6071145362148878E-2"/>
          <c:w val="0.79655530809205644"/>
          <c:h val="0.71424091137543977"/>
        </c:manualLayout>
      </c:layout>
      <c:scatterChart>
        <c:scatterStyle val="lineMarker"/>
        <c:varyColors val="0"/>
        <c:ser>
          <c:idx val="0"/>
          <c:order val="0"/>
          <c:spPr>
            <a:ln w="19050" cap="rnd">
              <a:solidFill>
                <a:srgbClr val="FF0000"/>
              </a:solidFill>
              <a:round/>
            </a:ln>
            <a:effectLst/>
          </c:spPr>
          <c:marker>
            <c:symbol val="circle"/>
            <c:size val="5"/>
            <c:spPr>
              <a:solidFill>
                <a:srgbClr val="FF0000"/>
              </a:solidFill>
              <a:ln w="9525">
                <a:solidFill>
                  <a:srgbClr val="FF0000"/>
                </a:solidFill>
              </a:ln>
              <a:effectLst/>
            </c:spPr>
          </c:marker>
          <c:xVal>
            <c:numRef>
              <c:f>Sheet1!$J$5:$J$11</c:f>
              <c:numCache>
                <c:formatCode>General</c:formatCode>
                <c:ptCount val="7"/>
                <c:pt idx="0">
                  <c:v>1</c:v>
                </c:pt>
                <c:pt idx="1">
                  <c:v>2</c:v>
                </c:pt>
                <c:pt idx="2">
                  <c:v>3</c:v>
                </c:pt>
                <c:pt idx="3">
                  <c:v>4</c:v>
                </c:pt>
                <c:pt idx="4">
                  <c:v>5</c:v>
                </c:pt>
                <c:pt idx="5">
                  <c:v>8</c:v>
                </c:pt>
                <c:pt idx="6">
                  <c:v>10</c:v>
                </c:pt>
              </c:numCache>
            </c:numRef>
          </c:xVal>
          <c:yVal>
            <c:numRef>
              <c:f>Sheet1!$K$5:$K$11</c:f>
              <c:numCache>
                <c:formatCode>General</c:formatCode>
                <c:ptCount val="7"/>
                <c:pt idx="0">
                  <c:v>45</c:v>
                </c:pt>
                <c:pt idx="1">
                  <c:v>49.5</c:v>
                </c:pt>
                <c:pt idx="2">
                  <c:v>58</c:v>
                </c:pt>
                <c:pt idx="3">
                  <c:v>63</c:v>
                </c:pt>
                <c:pt idx="4">
                  <c:v>70.5</c:v>
                </c:pt>
                <c:pt idx="5">
                  <c:v>70.7</c:v>
                </c:pt>
                <c:pt idx="6">
                  <c:v>70.7</c:v>
                </c:pt>
              </c:numCache>
            </c:numRef>
          </c:yVal>
          <c:smooth val="0"/>
          <c:extLst>
            <c:ext xmlns:c16="http://schemas.microsoft.com/office/drawing/2014/chart" uri="{C3380CC4-5D6E-409C-BE32-E72D297353CC}">
              <c16:uniqueId val="{00000000-46F5-4AEA-9A58-D1867EF5E5C1}"/>
            </c:ext>
          </c:extLst>
        </c:ser>
        <c:dLbls>
          <c:showLegendKey val="0"/>
          <c:showVal val="0"/>
          <c:showCatName val="0"/>
          <c:showSerName val="0"/>
          <c:showPercent val="0"/>
          <c:showBubbleSize val="0"/>
        </c:dLbls>
        <c:axId val="109220608"/>
        <c:axId val="109222912"/>
      </c:scatterChart>
      <c:valAx>
        <c:axId val="109220608"/>
        <c:scaling>
          <c:orientation val="minMax"/>
          <c:max val="10"/>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Adsorbent</a:t>
                </a:r>
                <a:r>
                  <a:rPr lang="en-US" sz="1200" b="1" baseline="0">
                    <a:solidFill>
                      <a:sysClr val="windowText" lastClr="000000"/>
                    </a:solidFill>
                    <a:latin typeface="Times New Roman" panose="02020603050405020304" pitchFamily="18" charset="0"/>
                    <a:cs typeface="Times New Roman" panose="02020603050405020304" pitchFamily="18" charset="0"/>
                  </a:rPr>
                  <a:t> dose (g/L)</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9222912"/>
        <c:crosses val="autoZero"/>
        <c:crossBetween val="midCat"/>
      </c:valAx>
      <c:valAx>
        <c:axId val="109222912"/>
        <c:scaling>
          <c:orientation val="minMax"/>
          <c:min val="4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Adsorption (%)</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9220608"/>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6531140711968645"/>
          <c:y val="6.8520384643005236E-2"/>
          <c:w val="0.78404814009508861"/>
          <c:h val="0.69785184618912932"/>
        </c:manualLayout>
      </c:layout>
      <c:scatterChart>
        <c:scatterStyle val="smoothMarker"/>
        <c:varyColors val="0"/>
        <c:ser>
          <c:idx val="0"/>
          <c:order val="0"/>
          <c:tx>
            <c:strRef>
              <c:f>Sheet1!$B$1</c:f>
              <c:strCache>
                <c:ptCount val="1"/>
                <c:pt idx="0">
                  <c:v>Y-Values</c:v>
                </c:pt>
              </c:strCache>
            </c:strRef>
          </c:tx>
          <c:spPr>
            <a:ln w="19050">
              <a:solidFill>
                <a:srgbClr val="FF0000"/>
              </a:solidFill>
            </a:ln>
          </c:spPr>
          <c:marker>
            <c:spPr>
              <a:solidFill>
                <a:srgbClr val="FF0000"/>
              </a:solidFill>
              <a:ln>
                <a:solidFill>
                  <a:srgbClr val="FF0000"/>
                </a:solidFill>
              </a:ln>
            </c:spPr>
          </c:marker>
          <c:dPt>
            <c:idx val="1"/>
            <c:bubble3D val="0"/>
            <c:extLst>
              <c:ext xmlns:c16="http://schemas.microsoft.com/office/drawing/2014/chart" uri="{C3380CC4-5D6E-409C-BE32-E72D297353CC}">
                <c16:uniqueId val="{00000000-CF0C-4A42-9C9F-BF6B981010E1}"/>
              </c:ext>
            </c:extLst>
          </c:dPt>
          <c:dPt>
            <c:idx val="2"/>
            <c:bubble3D val="0"/>
            <c:extLst>
              <c:ext xmlns:c16="http://schemas.microsoft.com/office/drawing/2014/chart" uri="{C3380CC4-5D6E-409C-BE32-E72D297353CC}">
                <c16:uniqueId val="{00000001-CF0C-4A42-9C9F-BF6B981010E1}"/>
              </c:ext>
            </c:extLst>
          </c:dPt>
          <c:dPt>
            <c:idx val="3"/>
            <c:bubble3D val="0"/>
            <c:extLst>
              <c:ext xmlns:c16="http://schemas.microsoft.com/office/drawing/2014/chart" uri="{C3380CC4-5D6E-409C-BE32-E72D297353CC}">
                <c16:uniqueId val="{00000002-CF0C-4A42-9C9F-BF6B981010E1}"/>
              </c:ext>
            </c:extLst>
          </c:dPt>
          <c:dPt>
            <c:idx val="4"/>
            <c:bubble3D val="0"/>
            <c:extLst>
              <c:ext xmlns:c16="http://schemas.microsoft.com/office/drawing/2014/chart" uri="{C3380CC4-5D6E-409C-BE32-E72D297353CC}">
                <c16:uniqueId val="{00000003-CF0C-4A42-9C9F-BF6B981010E1}"/>
              </c:ext>
            </c:extLst>
          </c:dPt>
          <c:dPt>
            <c:idx val="5"/>
            <c:bubble3D val="0"/>
            <c:extLst>
              <c:ext xmlns:c16="http://schemas.microsoft.com/office/drawing/2014/chart" uri="{C3380CC4-5D6E-409C-BE32-E72D297353CC}">
                <c16:uniqueId val="{00000004-CF0C-4A42-9C9F-BF6B981010E1}"/>
              </c:ext>
            </c:extLst>
          </c:dPt>
          <c:xVal>
            <c:numRef>
              <c:f>Sheet1!$A$2:$A$7</c:f>
              <c:numCache>
                <c:formatCode>General</c:formatCode>
                <c:ptCount val="6"/>
                <c:pt idx="0">
                  <c:v>5</c:v>
                </c:pt>
                <c:pt idx="1">
                  <c:v>20</c:v>
                </c:pt>
                <c:pt idx="2">
                  <c:v>35</c:v>
                </c:pt>
                <c:pt idx="3">
                  <c:v>50</c:v>
                </c:pt>
                <c:pt idx="4">
                  <c:v>65</c:v>
                </c:pt>
                <c:pt idx="5">
                  <c:v>80</c:v>
                </c:pt>
              </c:numCache>
            </c:numRef>
          </c:xVal>
          <c:yVal>
            <c:numRef>
              <c:f>Sheet1!$B$2:$B$7</c:f>
              <c:numCache>
                <c:formatCode>General</c:formatCode>
                <c:ptCount val="6"/>
                <c:pt idx="0">
                  <c:v>51</c:v>
                </c:pt>
                <c:pt idx="1">
                  <c:v>56</c:v>
                </c:pt>
                <c:pt idx="2">
                  <c:v>63</c:v>
                </c:pt>
                <c:pt idx="3">
                  <c:v>66</c:v>
                </c:pt>
                <c:pt idx="4">
                  <c:v>72</c:v>
                </c:pt>
                <c:pt idx="5">
                  <c:v>72</c:v>
                </c:pt>
              </c:numCache>
            </c:numRef>
          </c:yVal>
          <c:smooth val="1"/>
          <c:extLst>
            <c:ext xmlns:c16="http://schemas.microsoft.com/office/drawing/2014/chart" uri="{C3380CC4-5D6E-409C-BE32-E72D297353CC}">
              <c16:uniqueId val="{00000005-CF0C-4A42-9C9F-BF6B981010E1}"/>
            </c:ext>
          </c:extLst>
        </c:ser>
        <c:dLbls>
          <c:showLegendKey val="0"/>
          <c:showVal val="0"/>
          <c:showCatName val="0"/>
          <c:showSerName val="0"/>
          <c:showPercent val="0"/>
          <c:showBubbleSize val="0"/>
        </c:dLbls>
        <c:axId val="109253376"/>
        <c:axId val="109255680"/>
      </c:scatterChart>
      <c:valAx>
        <c:axId val="109253376"/>
        <c:scaling>
          <c:orientation val="minMax"/>
          <c:max val="80"/>
        </c:scaling>
        <c:delete val="0"/>
        <c:axPos val="b"/>
        <c:title>
          <c:tx>
            <c:rich>
              <a:bodyPr/>
              <a:lstStyle/>
              <a:p>
                <a:pPr algn="ctr">
                  <a:defRPr>
                    <a:latin typeface="Times New Roman" panose="02020603050405020304" pitchFamily="18" charset="0"/>
                    <a:cs typeface="Times New Roman" panose="02020603050405020304" pitchFamily="18" charset="0"/>
                  </a:defRPr>
                </a:pPr>
                <a:r>
                  <a:rPr lang="fa-IR">
                    <a:latin typeface="Times New Roman" panose="02020603050405020304" pitchFamily="18" charset="0"/>
                    <a:cs typeface="Times New Roman" panose="02020603050405020304" pitchFamily="18" charset="0"/>
                  </a:rPr>
                  <a:t>(</a:t>
                </a:r>
                <a:r>
                  <a:rPr lang="en-US">
                    <a:latin typeface="Times New Roman" panose="02020603050405020304" pitchFamily="18" charset="0"/>
                    <a:cs typeface="Times New Roman" panose="02020603050405020304" pitchFamily="18" charset="0"/>
                  </a:rPr>
                  <a:t>min</a:t>
                </a:r>
                <a:r>
                  <a:rPr lang="fa-IR">
                    <a:latin typeface="Times New Roman" panose="02020603050405020304" pitchFamily="18" charset="0"/>
                    <a:cs typeface="Times New Roman" panose="02020603050405020304" pitchFamily="18" charset="0"/>
                  </a:rPr>
                  <a:t>)</a:t>
                </a:r>
                <a:r>
                  <a:rPr lang="en-US">
                    <a:latin typeface="Times New Roman" panose="02020603050405020304" pitchFamily="18" charset="0"/>
                    <a:cs typeface="Times New Roman" panose="02020603050405020304" pitchFamily="18" charset="0"/>
                  </a:rPr>
                  <a:t> time</a:t>
                </a:r>
                <a:r>
                  <a:rPr lang="en-US" baseline="0">
                    <a:latin typeface="Times New Roman" panose="02020603050405020304" pitchFamily="18" charset="0"/>
                    <a:cs typeface="Times New Roman" panose="02020603050405020304" pitchFamily="18" charset="0"/>
                  </a:rPr>
                  <a:t> </a:t>
                </a:r>
                <a:r>
                  <a:rPr lang="fa-IR">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spPr>
          <a:ln/>
        </c:spPr>
        <c:txPr>
          <a:bodyPr/>
          <a:lstStyle/>
          <a:p>
            <a:pPr>
              <a:defRPr>
                <a:latin typeface="Times New Roman" panose="02020603050405020304" pitchFamily="18" charset="0"/>
                <a:cs typeface="Times New Roman" panose="02020603050405020304" pitchFamily="18" charset="0"/>
              </a:defRPr>
            </a:pPr>
            <a:endParaRPr lang="en-US"/>
          </a:p>
        </c:txPr>
        <c:crossAx val="109255680"/>
        <c:crosses val="autoZero"/>
        <c:crossBetween val="midCat"/>
      </c:valAx>
      <c:valAx>
        <c:axId val="109255680"/>
        <c:scaling>
          <c:orientation val="minMax"/>
          <c:min val="40"/>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Adsorption (%)</a:t>
                </a:r>
              </a:p>
            </c:rich>
          </c:tx>
          <c:layout>
            <c:manualLayout>
              <c:xMode val="edge"/>
              <c:yMode val="edge"/>
              <c:x val="3.2619816624798577E-2"/>
              <c:y val="0.17521688870974095"/>
            </c:manualLayout>
          </c:layout>
          <c:overlay val="0"/>
        </c:title>
        <c:numFmt formatCode="General" sourceLinked="1"/>
        <c:majorTickMark val="out"/>
        <c:minorTickMark val="none"/>
        <c:tickLblPos val="nextTo"/>
        <c:spPr>
          <a:ln/>
        </c:spPr>
        <c:txPr>
          <a:bodyPr/>
          <a:lstStyle/>
          <a:p>
            <a:pPr>
              <a:defRPr>
                <a:latin typeface="Times New Roman" panose="02020603050405020304" pitchFamily="18" charset="0"/>
                <a:cs typeface="Times New Roman" panose="02020603050405020304" pitchFamily="18" charset="0"/>
              </a:defRPr>
            </a:pPr>
            <a:endParaRPr lang="en-US"/>
          </a:p>
        </c:txPr>
        <c:crossAx val="109253376"/>
        <c:crosses val="autoZero"/>
        <c:crossBetween val="midCat"/>
        <c:majorUnit val="10"/>
      </c:valAx>
      <c:spPr>
        <a:ln>
          <a:solidFill>
            <a:schemeClr val="tx1"/>
          </a:solidFill>
        </a:ln>
      </c:spPr>
    </c:plotArea>
    <c:plotVisOnly val="1"/>
    <c:dispBlanksAs val="gap"/>
    <c:showDLblsOverMax val="0"/>
  </c:chart>
  <c:spPr>
    <a:noFill/>
    <a:ln>
      <a:noFill/>
    </a:ln>
  </c:spPr>
  <c:txPr>
    <a:bodyPr/>
    <a:lstStyle/>
    <a:p>
      <a:pPr>
        <a:defRPr sz="12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Sheet1!$B$1</c:f>
              <c:strCache>
                <c:ptCount val="1"/>
                <c:pt idx="0">
                  <c:v>Y-Values</c:v>
                </c:pt>
              </c:strCache>
            </c:strRef>
          </c:tx>
          <c:spPr>
            <a:ln w="22225">
              <a:solidFill>
                <a:srgbClr val="FF0000"/>
              </a:solidFill>
            </a:ln>
          </c:spPr>
          <c:marker>
            <c:spPr>
              <a:solidFill>
                <a:srgbClr val="FF0000"/>
              </a:solidFill>
              <a:ln>
                <a:solidFill>
                  <a:srgbClr val="FF0000"/>
                </a:solidFill>
              </a:ln>
            </c:spPr>
          </c:marker>
          <c:dPt>
            <c:idx val="1"/>
            <c:bubble3D val="0"/>
            <c:extLst>
              <c:ext xmlns:c16="http://schemas.microsoft.com/office/drawing/2014/chart" uri="{C3380CC4-5D6E-409C-BE32-E72D297353CC}">
                <c16:uniqueId val="{00000000-E6F1-4648-B2C3-8CCF1BD6E4B3}"/>
              </c:ext>
            </c:extLst>
          </c:dPt>
          <c:dPt>
            <c:idx val="2"/>
            <c:bubble3D val="0"/>
            <c:extLst>
              <c:ext xmlns:c16="http://schemas.microsoft.com/office/drawing/2014/chart" uri="{C3380CC4-5D6E-409C-BE32-E72D297353CC}">
                <c16:uniqueId val="{00000001-E6F1-4648-B2C3-8CCF1BD6E4B3}"/>
              </c:ext>
            </c:extLst>
          </c:dPt>
          <c:dPt>
            <c:idx val="3"/>
            <c:bubble3D val="0"/>
            <c:extLst>
              <c:ext xmlns:c16="http://schemas.microsoft.com/office/drawing/2014/chart" uri="{C3380CC4-5D6E-409C-BE32-E72D297353CC}">
                <c16:uniqueId val="{00000002-E6F1-4648-B2C3-8CCF1BD6E4B3}"/>
              </c:ext>
            </c:extLst>
          </c:dPt>
          <c:dPt>
            <c:idx val="4"/>
            <c:bubble3D val="0"/>
            <c:extLst>
              <c:ext xmlns:c16="http://schemas.microsoft.com/office/drawing/2014/chart" uri="{C3380CC4-5D6E-409C-BE32-E72D297353CC}">
                <c16:uniqueId val="{00000003-E6F1-4648-B2C3-8CCF1BD6E4B3}"/>
              </c:ext>
            </c:extLst>
          </c:dPt>
          <c:dPt>
            <c:idx val="5"/>
            <c:bubble3D val="0"/>
            <c:extLst>
              <c:ext xmlns:c16="http://schemas.microsoft.com/office/drawing/2014/chart" uri="{C3380CC4-5D6E-409C-BE32-E72D297353CC}">
                <c16:uniqueId val="{00000004-E6F1-4648-B2C3-8CCF1BD6E4B3}"/>
              </c:ext>
            </c:extLst>
          </c:dPt>
          <c:dLbls>
            <c:delete val="1"/>
          </c:dLbls>
          <c:xVal>
            <c:numRef>
              <c:f>Sheet1!$A$2:$A$7</c:f>
              <c:numCache>
                <c:formatCode>General</c:formatCode>
                <c:ptCount val="6"/>
                <c:pt idx="0">
                  <c:v>298</c:v>
                </c:pt>
                <c:pt idx="1">
                  <c:v>308</c:v>
                </c:pt>
                <c:pt idx="2">
                  <c:v>318</c:v>
                </c:pt>
                <c:pt idx="3">
                  <c:v>328</c:v>
                </c:pt>
                <c:pt idx="4">
                  <c:v>338</c:v>
                </c:pt>
                <c:pt idx="5">
                  <c:v>348</c:v>
                </c:pt>
              </c:numCache>
            </c:numRef>
          </c:xVal>
          <c:yVal>
            <c:numRef>
              <c:f>Sheet1!$B$2:$B$7</c:f>
              <c:numCache>
                <c:formatCode>General</c:formatCode>
                <c:ptCount val="6"/>
                <c:pt idx="0">
                  <c:v>72</c:v>
                </c:pt>
                <c:pt idx="1">
                  <c:v>72</c:v>
                </c:pt>
                <c:pt idx="2">
                  <c:v>70</c:v>
                </c:pt>
                <c:pt idx="3">
                  <c:v>67</c:v>
                </c:pt>
                <c:pt idx="4">
                  <c:v>64</c:v>
                </c:pt>
                <c:pt idx="5">
                  <c:v>60</c:v>
                </c:pt>
              </c:numCache>
            </c:numRef>
          </c:yVal>
          <c:smooth val="0"/>
          <c:extLst>
            <c:ext xmlns:c16="http://schemas.microsoft.com/office/drawing/2014/chart" uri="{C3380CC4-5D6E-409C-BE32-E72D297353CC}">
              <c16:uniqueId val="{00000005-E6F1-4648-B2C3-8CCF1BD6E4B3}"/>
            </c:ext>
          </c:extLst>
        </c:ser>
        <c:dLbls>
          <c:dLblPos val="t"/>
          <c:showLegendKey val="0"/>
          <c:showVal val="1"/>
          <c:showCatName val="0"/>
          <c:showSerName val="0"/>
          <c:showPercent val="0"/>
          <c:showBubbleSize val="0"/>
        </c:dLbls>
        <c:axId val="109270144"/>
        <c:axId val="109272448"/>
      </c:scatterChart>
      <c:valAx>
        <c:axId val="109270144"/>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Temperature (K)</a:t>
                </a:r>
              </a:p>
            </c:rich>
          </c:tx>
          <c:overlay val="0"/>
        </c:title>
        <c:numFmt formatCode="General" sourceLinked="1"/>
        <c:majorTickMark val="out"/>
        <c:minorTickMark val="none"/>
        <c:tickLblPos val="nextTo"/>
        <c:spPr>
          <a:ln/>
        </c:spPr>
        <c:txPr>
          <a:bodyPr/>
          <a:lstStyle/>
          <a:p>
            <a:pPr>
              <a:defRPr sz="1200">
                <a:latin typeface="Times New Roman" panose="02020603050405020304" pitchFamily="18" charset="0"/>
                <a:cs typeface="Times New Roman" panose="02020603050405020304" pitchFamily="18" charset="0"/>
              </a:defRPr>
            </a:pPr>
            <a:endParaRPr lang="en-US"/>
          </a:p>
        </c:txPr>
        <c:crossAx val="109272448"/>
        <c:crosses val="autoZero"/>
        <c:crossBetween val="midCat"/>
      </c:valAx>
      <c:valAx>
        <c:axId val="109272448"/>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Adsorption (%)</a:t>
                </a:r>
              </a:p>
            </c:rich>
          </c:tx>
          <c:layout>
            <c:manualLayout>
              <c:xMode val="edge"/>
              <c:yMode val="edge"/>
              <c:x val="2.9333422874379511E-2"/>
              <c:y val="0.18342995335190088"/>
            </c:manualLayout>
          </c:layout>
          <c:overlay val="0"/>
        </c:title>
        <c:numFmt formatCode="General" sourceLinked="1"/>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09270144"/>
        <c:crosses val="autoZero"/>
        <c:crossBetween val="midCat"/>
        <c:majorUnit val="5"/>
      </c:valAx>
      <c:spPr>
        <a:ln>
          <a:solidFill>
            <a:schemeClr val="tx1"/>
          </a:solidFill>
        </a:ln>
      </c:spPr>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822946741032371"/>
          <c:y val="3.5295860294690888E-2"/>
          <c:w val="0.77046587926509191"/>
          <c:h val="0.72037080866930236"/>
        </c:manualLayout>
      </c:layout>
      <c:scatterChart>
        <c:scatterStyle val="smoothMarker"/>
        <c:varyColors val="0"/>
        <c:ser>
          <c:idx val="0"/>
          <c:order val="0"/>
          <c:tx>
            <c:strRef>
              <c:f>Sheet1!$B$1</c:f>
              <c:strCache>
                <c:ptCount val="1"/>
                <c:pt idx="0">
                  <c:v>Y-Values</c:v>
                </c:pt>
              </c:strCache>
            </c:strRef>
          </c:tx>
          <c:spPr>
            <a:ln w="22225">
              <a:solidFill>
                <a:srgbClr val="FF0000"/>
              </a:solidFill>
            </a:ln>
          </c:spPr>
          <c:marker>
            <c:spPr>
              <a:solidFill>
                <a:srgbClr val="FF0000"/>
              </a:solidFill>
              <a:ln>
                <a:solidFill>
                  <a:srgbClr val="FF0000"/>
                </a:solidFill>
              </a:ln>
            </c:spPr>
          </c:marker>
          <c:dPt>
            <c:idx val="1"/>
            <c:bubble3D val="0"/>
            <c:extLst>
              <c:ext xmlns:c16="http://schemas.microsoft.com/office/drawing/2014/chart" uri="{C3380CC4-5D6E-409C-BE32-E72D297353CC}">
                <c16:uniqueId val="{00000000-2574-4660-BE05-46A05CF86F97}"/>
              </c:ext>
            </c:extLst>
          </c:dPt>
          <c:dPt>
            <c:idx val="2"/>
            <c:bubble3D val="0"/>
            <c:extLst>
              <c:ext xmlns:c16="http://schemas.microsoft.com/office/drawing/2014/chart" uri="{C3380CC4-5D6E-409C-BE32-E72D297353CC}">
                <c16:uniqueId val="{00000001-2574-4660-BE05-46A05CF86F97}"/>
              </c:ext>
            </c:extLst>
          </c:dPt>
          <c:dPt>
            <c:idx val="3"/>
            <c:bubble3D val="0"/>
            <c:extLst>
              <c:ext xmlns:c16="http://schemas.microsoft.com/office/drawing/2014/chart" uri="{C3380CC4-5D6E-409C-BE32-E72D297353CC}">
                <c16:uniqueId val="{00000002-2574-4660-BE05-46A05CF86F97}"/>
              </c:ext>
            </c:extLst>
          </c:dPt>
          <c:dPt>
            <c:idx val="4"/>
            <c:bubble3D val="0"/>
            <c:extLst>
              <c:ext xmlns:c16="http://schemas.microsoft.com/office/drawing/2014/chart" uri="{C3380CC4-5D6E-409C-BE32-E72D297353CC}">
                <c16:uniqueId val="{00000003-2574-4660-BE05-46A05CF86F97}"/>
              </c:ext>
            </c:extLst>
          </c:dPt>
          <c:dLbls>
            <c:delete val="1"/>
          </c:dLbls>
          <c:xVal>
            <c:numRef>
              <c:f>Sheet1!$A$2:$A$7</c:f>
              <c:numCache>
                <c:formatCode>General</c:formatCode>
                <c:ptCount val="6"/>
                <c:pt idx="0">
                  <c:v>20</c:v>
                </c:pt>
                <c:pt idx="1">
                  <c:v>40</c:v>
                </c:pt>
                <c:pt idx="2">
                  <c:v>60</c:v>
                </c:pt>
                <c:pt idx="3">
                  <c:v>80</c:v>
                </c:pt>
                <c:pt idx="4">
                  <c:v>100</c:v>
                </c:pt>
                <c:pt idx="5">
                  <c:v>120</c:v>
                </c:pt>
              </c:numCache>
            </c:numRef>
          </c:xVal>
          <c:yVal>
            <c:numRef>
              <c:f>Sheet1!$B$2:$B$7</c:f>
              <c:numCache>
                <c:formatCode>General</c:formatCode>
                <c:ptCount val="6"/>
                <c:pt idx="0">
                  <c:v>52</c:v>
                </c:pt>
                <c:pt idx="1">
                  <c:v>54.2</c:v>
                </c:pt>
                <c:pt idx="2">
                  <c:v>56.8</c:v>
                </c:pt>
                <c:pt idx="3">
                  <c:v>63.4</c:v>
                </c:pt>
                <c:pt idx="4">
                  <c:v>72.099999999999994</c:v>
                </c:pt>
                <c:pt idx="5">
                  <c:v>77.099999999999994</c:v>
                </c:pt>
              </c:numCache>
            </c:numRef>
          </c:yVal>
          <c:smooth val="1"/>
          <c:extLst>
            <c:ext xmlns:c16="http://schemas.microsoft.com/office/drawing/2014/chart" uri="{C3380CC4-5D6E-409C-BE32-E72D297353CC}">
              <c16:uniqueId val="{00000004-2574-4660-BE05-46A05CF86F97}"/>
            </c:ext>
          </c:extLst>
        </c:ser>
        <c:dLbls>
          <c:dLblPos val="t"/>
          <c:showLegendKey val="0"/>
          <c:showVal val="1"/>
          <c:showCatName val="0"/>
          <c:showSerName val="0"/>
          <c:showPercent val="0"/>
          <c:showBubbleSize val="0"/>
        </c:dLbls>
        <c:axId val="109311104"/>
        <c:axId val="109313408"/>
      </c:scatterChart>
      <c:valAx>
        <c:axId val="109311104"/>
        <c:scaling>
          <c:orientation val="minMax"/>
        </c:scaling>
        <c:delete val="0"/>
        <c:axPos val="b"/>
        <c:title>
          <c:tx>
            <c:rich>
              <a:bodyPr/>
              <a:lstStyle/>
              <a:p>
                <a:pPr>
                  <a:defRPr sz="1100">
                    <a:latin typeface="Times New Roman" panose="02020603050405020304" pitchFamily="18" charset="0"/>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Initial</a:t>
                </a:r>
                <a:r>
                  <a:rPr lang="en-US" sz="1100" baseline="0">
                    <a:latin typeface="Times New Roman" panose="02020603050405020304" pitchFamily="18" charset="0"/>
                    <a:cs typeface="Times New Roman" panose="02020603050405020304" pitchFamily="18" charset="0"/>
                  </a:rPr>
                  <a:t> sulphate ion concentration (mg/L)</a:t>
                </a:r>
                <a:endParaRPr lang="en-US" sz="11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spPr>
          <a:ln/>
        </c:spPr>
        <c:txPr>
          <a:bodyPr/>
          <a:lstStyle/>
          <a:p>
            <a:pPr>
              <a:defRPr sz="1200">
                <a:latin typeface="Times New Roman" panose="02020603050405020304" pitchFamily="18" charset="0"/>
                <a:cs typeface="Times New Roman" panose="02020603050405020304" pitchFamily="18" charset="0"/>
              </a:defRPr>
            </a:pPr>
            <a:endParaRPr lang="en-US"/>
          </a:p>
        </c:txPr>
        <c:crossAx val="109313408"/>
        <c:crosses val="autoZero"/>
        <c:crossBetween val="midCat"/>
      </c:valAx>
      <c:valAx>
        <c:axId val="109313408"/>
        <c:scaling>
          <c:orientation val="minMax"/>
          <c:min val="40"/>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Adsorption (%)</a:t>
                </a:r>
              </a:p>
            </c:rich>
          </c:tx>
          <c:layout>
            <c:manualLayout>
              <c:xMode val="edge"/>
              <c:yMode val="edge"/>
              <c:x val="1.839120109986252E-2"/>
              <c:y val="0.15017116450187315"/>
            </c:manualLayout>
          </c:layout>
          <c:overlay val="0"/>
        </c:title>
        <c:numFmt formatCode="General" sourceLinked="1"/>
        <c:majorTickMark val="out"/>
        <c:minorTickMark val="none"/>
        <c:tickLblPos val="nextTo"/>
        <c:spPr>
          <a:ln/>
        </c:spPr>
        <c:txPr>
          <a:bodyPr/>
          <a:lstStyle/>
          <a:p>
            <a:pPr>
              <a:defRPr sz="1200">
                <a:latin typeface="Times New Roman" panose="02020603050405020304" pitchFamily="18" charset="0"/>
                <a:cs typeface="Times New Roman" panose="02020603050405020304" pitchFamily="18" charset="0"/>
              </a:defRPr>
            </a:pPr>
            <a:endParaRPr lang="en-US"/>
          </a:p>
        </c:txPr>
        <c:crossAx val="109311104"/>
        <c:crosses val="autoZero"/>
        <c:crossBetween val="midCat"/>
      </c:valAx>
      <c:spPr>
        <a:ln>
          <a:solidFill>
            <a:schemeClr val="tx1"/>
          </a:solidFill>
        </a:ln>
      </c:spPr>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Times New Roman" panose="02020603050405020304" pitchFamily="18" charset="0"/>
                <a:cs typeface="Times New Roman" panose="02020603050405020304" pitchFamily="18" charset="0"/>
              </a:defRPr>
            </a:pPr>
            <a:r>
              <a:rPr lang="en-US" sz="1000" b="0">
                <a:latin typeface="Times New Roman" panose="02020603050405020304" pitchFamily="18" charset="0"/>
                <a:cs typeface="Times New Roman" panose="02020603050405020304" pitchFamily="18" charset="0"/>
              </a:rPr>
              <a:t>Langmuir</a:t>
            </a:r>
            <a:endParaRPr lang="fa-IR" sz="1000" b="0">
              <a:latin typeface="Times New Roman" panose="02020603050405020304" pitchFamily="18" charset="0"/>
              <a:cs typeface="Times New Roman" panose="02020603050405020304" pitchFamily="18" charset="0"/>
            </a:endParaRPr>
          </a:p>
        </c:rich>
      </c:tx>
      <c:layout>
        <c:manualLayout>
          <c:xMode val="edge"/>
          <c:yMode val="edge"/>
          <c:x val="0.66547059395353358"/>
          <c:y val="5.2805154754017626E-2"/>
        </c:manualLayout>
      </c:layout>
      <c:overlay val="0"/>
    </c:title>
    <c:autoTitleDeleted val="0"/>
    <c:plotArea>
      <c:layout>
        <c:manualLayout>
          <c:layoutTarget val="inner"/>
          <c:xMode val="edge"/>
          <c:yMode val="edge"/>
          <c:x val="0.22847749586857199"/>
          <c:y val="5.9874179912172185E-2"/>
          <c:w val="0.70485583746476133"/>
          <c:h val="0.71359630865203649"/>
        </c:manualLayout>
      </c:layout>
      <c:scatterChart>
        <c:scatterStyle val="lineMarker"/>
        <c:varyColors val="0"/>
        <c:ser>
          <c:idx val="0"/>
          <c:order val="0"/>
          <c:tx>
            <c:v>لانگ موییر</c:v>
          </c:tx>
          <c:spPr>
            <a:ln w="28575">
              <a:noFill/>
            </a:ln>
          </c:spPr>
          <c:marker>
            <c:spPr>
              <a:solidFill>
                <a:srgbClr val="7030A0"/>
              </a:solidFill>
              <a:ln>
                <a:solidFill>
                  <a:srgbClr val="7030A0"/>
                </a:solidFill>
              </a:ln>
            </c:spPr>
          </c:marker>
          <c:trendline>
            <c:spPr>
              <a:ln>
                <a:solidFill>
                  <a:srgbClr val="7030A0"/>
                </a:solidFill>
              </a:ln>
            </c:spPr>
            <c:trendlineType val="linear"/>
            <c:dispRSqr val="1"/>
            <c:dispEq val="1"/>
            <c:trendlineLbl>
              <c:layout>
                <c:manualLayout>
                  <c:x val="-0.18682298046077572"/>
                  <c:y val="2.947801666266028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'صفحه 5'!$C$6:$H$6</c:f>
              <c:numCache>
                <c:formatCode>General</c:formatCode>
                <c:ptCount val="6"/>
                <c:pt idx="0">
                  <c:v>1.042</c:v>
                </c:pt>
                <c:pt idx="1">
                  <c:v>0.55000000000000004</c:v>
                </c:pt>
                <c:pt idx="2">
                  <c:v>0.4</c:v>
                </c:pt>
                <c:pt idx="3">
                  <c:v>0.34100000000000003</c:v>
                </c:pt>
                <c:pt idx="4">
                  <c:v>0.33500000000000002</c:v>
                </c:pt>
                <c:pt idx="5">
                  <c:v>0.34399999999999997</c:v>
                </c:pt>
              </c:numCache>
            </c:numRef>
          </c:xVal>
          <c:yVal>
            <c:numRef>
              <c:f>'صفحه 5'!$C$7:$H$7</c:f>
              <c:numCache>
                <c:formatCode>General</c:formatCode>
                <c:ptCount val="6"/>
                <c:pt idx="0">
                  <c:v>0.48099999999999998</c:v>
                </c:pt>
                <c:pt idx="1">
                  <c:v>0.23100000000000001</c:v>
                </c:pt>
                <c:pt idx="2">
                  <c:v>0.15</c:v>
                </c:pt>
                <c:pt idx="3">
                  <c:v>0.1</c:v>
                </c:pt>
                <c:pt idx="4">
                  <c:v>7.0000000000000007E-2</c:v>
                </c:pt>
                <c:pt idx="5">
                  <c:v>0.05</c:v>
                </c:pt>
              </c:numCache>
            </c:numRef>
          </c:yVal>
          <c:smooth val="0"/>
          <c:extLst>
            <c:ext xmlns:c16="http://schemas.microsoft.com/office/drawing/2014/chart" uri="{C3380CC4-5D6E-409C-BE32-E72D297353CC}">
              <c16:uniqueId val="{00000000-D73C-41E3-BFA5-2EA5F3CBA642}"/>
            </c:ext>
          </c:extLst>
        </c:ser>
        <c:dLbls>
          <c:showLegendKey val="0"/>
          <c:showVal val="0"/>
          <c:showCatName val="0"/>
          <c:showSerName val="0"/>
          <c:showPercent val="0"/>
          <c:showBubbleSize val="0"/>
        </c:dLbls>
        <c:axId val="109101440"/>
        <c:axId val="109103360"/>
      </c:scatterChart>
      <c:valAx>
        <c:axId val="109101440"/>
        <c:scaling>
          <c:orientation val="minMax"/>
          <c:max val="1.1000000000000001"/>
          <c:min val="0.2"/>
        </c:scaling>
        <c:delete val="0"/>
        <c:axPos val="b"/>
        <c:title>
          <c:tx>
            <c:rich>
              <a:bodyPr/>
              <a:lstStyle/>
              <a:p>
                <a:pPr>
                  <a:defRPr/>
                </a:pPr>
                <a:r>
                  <a:rPr lang="en-US">
                    <a:latin typeface="Times New Roman" pitchFamily="18" charset="0"/>
                    <a:cs typeface="Times New Roman" pitchFamily="18" charset="0"/>
                  </a:rPr>
                  <a:t>1/C</a:t>
                </a:r>
                <a:r>
                  <a:rPr lang="en-US" baseline="-25000">
                    <a:latin typeface="Times New Roman" pitchFamily="18" charset="0"/>
                    <a:cs typeface="Times New Roman" pitchFamily="18" charset="0"/>
                  </a:rPr>
                  <a:t>e</a:t>
                </a:r>
                <a:r>
                  <a:rPr lang="en-US">
                    <a:latin typeface="Times New Roman" pitchFamily="18" charset="0"/>
                    <a:cs typeface="Times New Roman" pitchFamily="18" charset="0"/>
                  </a:rPr>
                  <a:t> (L/mg)</a:t>
                </a:r>
              </a:p>
            </c:rich>
          </c:tx>
          <c:layout>
            <c:manualLayout>
              <c:xMode val="edge"/>
              <c:yMode val="edge"/>
              <c:x val="0.46969865795077531"/>
              <c:y val="0.88244050499273596"/>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09103360"/>
        <c:crosses val="autoZero"/>
        <c:crossBetween val="midCat"/>
      </c:valAx>
      <c:valAx>
        <c:axId val="109103360"/>
        <c:scaling>
          <c:orientation val="minMax"/>
        </c:scaling>
        <c:delete val="0"/>
        <c:axPos val="l"/>
        <c:title>
          <c:tx>
            <c:rich>
              <a:bodyPr/>
              <a:lstStyle/>
              <a:p>
                <a:pPr>
                  <a:defRPr sz="1100"/>
                </a:pPr>
                <a:r>
                  <a:rPr lang="en-US" sz="1100">
                    <a:latin typeface="Times New Roman" pitchFamily="18" charset="0"/>
                    <a:cs typeface="Times New Roman" pitchFamily="18" charset="0"/>
                  </a:rPr>
                  <a:t>1/q</a:t>
                </a:r>
                <a:r>
                  <a:rPr lang="en-US" sz="1100" baseline="-25000">
                    <a:latin typeface="Times New Roman" pitchFamily="18" charset="0"/>
                    <a:cs typeface="Times New Roman" pitchFamily="18" charset="0"/>
                  </a:rPr>
                  <a:t>e</a:t>
                </a:r>
                <a:r>
                  <a:rPr lang="en-US" sz="1100">
                    <a:latin typeface="Times New Roman" pitchFamily="18" charset="0"/>
                    <a:cs typeface="Times New Roman" pitchFamily="18" charset="0"/>
                  </a:rPr>
                  <a:t> (g/mg)</a:t>
                </a:r>
              </a:p>
            </c:rich>
          </c:tx>
          <c:layout>
            <c:manualLayout>
              <c:xMode val="edge"/>
              <c:yMode val="edge"/>
              <c:x val="2.0440499182885159E-2"/>
              <c:y val="0.18768427689555564"/>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09101440"/>
        <c:crosses val="autoZero"/>
        <c:crossBetween val="midCat"/>
      </c:valAx>
      <c:spPr>
        <a:ln>
          <a:solidFill>
            <a:sysClr val="windowText" lastClr="000000"/>
          </a:solidFill>
        </a:ln>
      </c:spPr>
    </c:plotArea>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a:latin typeface="Times New Roman" panose="02020603050405020304" pitchFamily="18" charset="0"/>
                <a:cs typeface="Times New Roman" panose="02020603050405020304" pitchFamily="18" charset="0"/>
              </a:defRPr>
            </a:pPr>
            <a:r>
              <a:rPr lang="en-US" sz="1000" b="0">
                <a:latin typeface="Times New Roman" panose="02020603050405020304" pitchFamily="18" charset="0"/>
                <a:cs typeface="Times New Roman" panose="02020603050405020304" pitchFamily="18" charset="0"/>
              </a:rPr>
              <a:t>Freundlich</a:t>
            </a:r>
            <a:endParaRPr lang="fa-IR" sz="1000" b="0">
              <a:latin typeface="Times New Roman" panose="02020603050405020304" pitchFamily="18" charset="0"/>
              <a:cs typeface="Times New Roman" panose="02020603050405020304" pitchFamily="18" charset="0"/>
            </a:endParaRPr>
          </a:p>
        </c:rich>
      </c:tx>
      <c:layout>
        <c:manualLayout>
          <c:xMode val="edge"/>
          <c:yMode val="edge"/>
          <c:x val="0.65126715036451932"/>
          <c:y val="0.5182333242827406"/>
        </c:manualLayout>
      </c:layout>
      <c:overlay val="0"/>
    </c:title>
    <c:autoTitleDeleted val="0"/>
    <c:plotArea>
      <c:layout>
        <c:manualLayout>
          <c:layoutTarget val="inner"/>
          <c:xMode val="edge"/>
          <c:yMode val="edge"/>
          <c:x val="8.3006143079121755E-2"/>
          <c:y val="4.5456384990982424E-2"/>
          <c:w val="0.86209198905569173"/>
          <c:h val="0.7090561445182475"/>
        </c:manualLayout>
      </c:layout>
      <c:scatterChart>
        <c:scatterStyle val="lineMarker"/>
        <c:varyColors val="0"/>
        <c:ser>
          <c:idx val="0"/>
          <c:order val="0"/>
          <c:tx>
            <c:v>فرندلیچ</c:v>
          </c:tx>
          <c:spPr>
            <a:ln w="28575">
              <a:noFill/>
            </a:ln>
          </c:spPr>
          <c:marker>
            <c:spPr>
              <a:solidFill>
                <a:srgbClr val="00B050"/>
              </a:solidFill>
              <a:ln>
                <a:solidFill>
                  <a:srgbClr val="00B050"/>
                </a:solidFill>
              </a:ln>
            </c:spPr>
          </c:marker>
          <c:trendline>
            <c:spPr>
              <a:ln>
                <a:solidFill>
                  <a:srgbClr val="00B050"/>
                </a:solidFill>
              </a:ln>
            </c:spPr>
            <c:trendlineType val="linear"/>
            <c:dispRSqr val="1"/>
            <c:dispEq val="1"/>
            <c:trendlineLbl>
              <c:layout>
                <c:manualLayout>
                  <c:x val="-0.11747965466580829"/>
                  <c:y val="-7.1121591084536889E-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'صفحه 5'!$C$8:$H$8</c:f>
              <c:numCache>
                <c:formatCode>General</c:formatCode>
                <c:ptCount val="6"/>
                <c:pt idx="0">
                  <c:v>-1.7999999999999999E-2</c:v>
                </c:pt>
                <c:pt idx="1">
                  <c:v>0.26300000000000001</c:v>
                </c:pt>
                <c:pt idx="2">
                  <c:v>0.41</c:v>
                </c:pt>
                <c:pt idx="3">
                  <c:v>0.47</c:v>
                </c:pt>
                <c:pt idx="4">
                  <c:v>0.5</c:v>
                </c:pt>
                <c:pt idx="5">
                  <c:v>0.46</c:v>
                </c:pt>
              </c:numCache>
            </c:numRef>
          </c:xVal>
          <c:yVal>
            <c:numRef>
              <c:f>'صفحه 5'!$C$9:$H$9</c:f>
              <c:numCache>
                <c:formatCode>General</c:formatCode>
                <c:ptCount val="6"/>
                <c:pt idx="0">
                  <c:v>0.32</c:v>
                </c:pt>
                <c:pt idx="1">
                  <c:v>0.64</c:v>
                </c:pt>
                <c:pt idx="2">
                  <c:v>0.83299999999999996</c:v>
                </c:pt>
                <c:pt idx="3">
                  <c:v>1.006</c:v>
                </c:pt>
                <c:pt idx="4">
                  <c:v>1.147</c:v>
                </c:pt>
                <c:pt idx="5">
                  <c:v>1.26</c:v>
                </c:pt>
              </c:numCache>
            </c:numRef>
          </c:yVal>
          <c:smooth val="0"/>
          <c:extLst>
            <c:ext xmlns:c16="http://schemas.microsoft.com/office/drawing/2014/chart" uri="{C3380CC4-5D6E-409C-BE32-E72D297353CC}">
              <c16:uniqueId val="{00000000-F5E3-4776-9574-1EB2FFF9D23C}"/>
            </c:ext>
          </c:extLst>
        </c:ser>
        <c:dLbls>
          <c:showLegendKey val="0"/>
          <c:showVal val="0"/>
          <c:showCatName val="0"/>
          <c:showSerName val="0"/>
          <c:showPercent val="0"/>
          <c:showBubbleSize val="0"/>
        </c:dLbls>
        <c:axId val="109079936"/>
        <c:axId val="109397504"/>
      </c:scatterChart>
      <c:valAx>
        <c:axId val="109079936"/>
        <c:scaling>
          <c:orientation val="minMax"/>
          <c:max val="0.5"/>
          <c:min val="-0.1"/>
        </c:scaling>
        <c:delete val="0"/>
        <c:axPos val="b"/>
        <c:title>
          <c:tx>
            <c:rich>
              <a:bodyPr/>
              <a:lstStyle/>
              <a:p>
                <a:pPr>
                  <a:defRPr sz="1200"/>
                </a:pPr>
                <a:r>
                  <a:rPr lang="en-US" sz="1200">
                    <a:latin typeface="Times New Roman" pitchFamily="18" charset="0"/>
                    <a:cs typeface="Times New Roman" pitchFamily="18" charset="0"/>
                  </a:rPr>
                  <a:t>log</a:t>
                </a:r>
                <a:r>
                  <a:rPr lang="en-US" sz="1200" baseline="0">
                    <a:latin typeface="Times New Roman" pitchFamily="18" charset="0"/>
                    <a:cs typeface="Times New Roman" pitchFamily="18" charset="0"/>
                  </a:rPr>
                  <a:t> C</a:t>
                </a:r>
                <a:r>
                  <a:rPr lang="en-US" sz="1200" baseline="-25000">
                    <a:latin typeface="Times New Roman" pitchFamily="18" charset="0"/>
                    <a:cs typeface="Times New Roman" pitchFamily="18" charset="0"/>
                  </a:rPr>
                  <a:t>e</a:t>
                </a:r>
              </a:p>
            </c:rich>
          </c:tx>
          <c:layout>
            <c:manualLayout>
              <c:xMode val="edge"/>
              <c:yMode val="edge"/>
              <c:x val="0.46419455328616072"/>
              <c:y val="0.87993423235890045"/>
            </c:manualLayout>
          </c:layout>
          <c:overlay val="0"/>
        </c:title>
        <c:numFmt formatCode="General" sourceLinked="1"/>
        <c:majorTickMark val="out"/>
        <c:minorTickMark val="none"/>
        <c:tickLblPos val="low"/>
        <c:txPr>
          <a:bodyPr/>
          <a:lstStyle/>
          <a:p>
            <a:pPr>
              <a:defRPr sz="1200">
                <a:latin typeface="Times New Roman" panose="02020603050405020304" pitchFamily="18" charset="0"/>
                <a:cs typeface="Times New Roman" panose="02020603050405020304" pitchFamily="18" charset="0"/>
              </a:defRPr>
            </a:pPr>
            <a:endParaRPr lang="en-US"/>
          </a:p>
        </c:txPr>
        <c:crossAx val="109397504"/>
        <c:crosses val="autoZero"/>
        <c:crossBetween val="midCat"/>
      </c:valAx>
      <c:valAx>
        <c:axId val="109397504"/>
        <c:scaling>
          <c:orientation val="minMax"/>
        </c:scaling>
        <c:delete val="0"/>
        <c:axPos val="l"/>
        <c:title>
          <c:tx>
            <c:rich>
              <a:bodyPr/>
              <a:lstStyle/>
              <a:p>
                <a:pPr>
                  <a:defRPr sz="1200"/>
                </a:pPr>
                <a:r>
                  <a:rPr lang="en-US" sz="1200">
                    <a:latin typeface="Times New Roman" pitchFamily="18" charset="0"/>
                    <a:cs typeface="Times New Roman" pitchFamily="18" charset="0"/>
                  </a:rPr>
                  <a:t>log q</a:t>
                </a:r>
                <a:r>
                  <a:rPr lang="en-US" sz="1200" baseline="-25000">
                    <a:latin typeface="Times New Roman" pitchFamily="18" charset="0"/>
                    <a:cs typeface="Times New Roman" pitchFamily="18" charset="0"/>
                  </a:rPr>
                  <a:t>e</a:t>
                </a:r>
              </a:p>
            </c:rich>
          </c:tx>
          <c:layout>
            <c:manualLayout>
              <c:xMode val="edge"/>
              <c:yMode val="edge"/>
              <c:x val="0"/>
              <c:y val="0.29573475729326937"/>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09079936"/>
        <c:crosses val="autoZero"/>
        <c:crossBetween val="midCat"/>
      </c:valAx>
      <c:spPr>
        <a:ln>
          <a:solidFill>
            <a:sysClr val="windowText" lastClr="000000"/>
          </a:solidFill>
        </a:ln>
      </c:spPr>
    </c:plotArea>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D-R</a:t>
            </a:r>
          </a:p>
        </c:rich>
      </c:tx>
      <c:layout>
        <c:manualLayout>
          <c:xMode val="edge"/>
          <c:yMode val="edge"/>
          <c:x val="0.70714501746884295"/>
          <c:y val="0.13154577899984723"/>
        </c:manualLayout>
      </c:layout>
      <c:overlay val="0"/>
    </c:title>
    <c:autoTitleDeleted val="0"/>
    <c:plotArea>
      <c:layout>
        <c:manualLayout>
          <c:layoutTarget val="inner"/>
          <c:xMode val="edge"/>
          <c:yMode val="edge"/>
          <c:x val="0.16090062588330306"/>
          <c:y val="9.5588606979683091E-2"/>
          <c:w val="0.72833014334746615"/>
          <c:h val="0.65880928250305348"/>
        </c:manualLayout>
      </c:layout>
      <c:scatterChart>
        <c:scatterStyle val="lineMarker"/>
        <c:varyColors val="0"/>
        <c:ser>
          <c:idx val="0"/>
          <c:order val="0"/>
          <c:tx>
            <c:v>D-R</c:v>
          </c:tx>
          <c:spPr>
            <a:ln w="28575">
              <a:noFill/>
            </a:ln>
          </c:spPr>
          <c:marker>
            <c:spPr>
              <a:solidFill>
                <a:srgbClr val="00B0F0"/>
              </a:solidFill>
              <a:ln>
                <a:solidFill>
                  <a:srgbClr val="00B0F0"/>
                </a:solidFill>
              </a:ln>
            </c:spPr>
          </c:marker>
          <c:trendline>
            <c:spPr>
              <a:ln>
                <a:solidFill>
                  <a:srgbClr val="00B0F0"/>
                </a:solidFill>
              </a:ln>
            </c:spPr>
            <c:trendlineType val="linear"/>
            <c:dispRSqr val="1"/>
            <c:dispEq val="1"/>
            <c:trendlineLbl>
              <c:layout>
                <c:manualLayout>
                  <c:x val="-0.21817963230786641"/>
                  <c:y val="-0.37317376164632832"/>
                </c:manualLayout>
              </c:layout>
              <c:numFmt formatCode="General" sourceLinked="0"/>
              <c:txPr>
                <a:bodyPr/>
                <a:lstStyle/>
                <a:p>
                  <a:pPr>
                    <a:defRPr>
                      <a:latin typeface="Times New Roman" panose="02020603050405020304" pitchFamily="18" charset="0"/>
                      <a:cs typeface="Times New Roman" panose="02020603050405020304" pitchFamily="18" charset="0"/>
                    </a:defRPr>
                  </a:pPr>
                  <a:endParaRPr lang="en-US"/>
                </a:p>
              </c:txPr>
            </c:trendlineLbl>
          </c:trendline>
          <c:xVal>
            <c:numRef>
              <c:f>'صفحه 5'!$C$12:$H$12</c:f>
              <c:numCache>
                <c:formatCode>General</c:formatCode>
                <c:ptCount val="6"/>
                <c:pt idx="0">
                  <c:v>3788611</c:v>
                </c:pt>
                <c:pt idx="1">
                  <c:v>1410891</c:v>
                </c:pt>
                <c:pt idx="2">
                  <c:v>787522</c:v>
                </c:pt>
                <c:pt idx="3">
                  <c:v>641194</c:v>
                </c:pt>
                <c:pt idx="4">
                  <c:v>622645</c:v>
                </c:pt>
                <c:pt idx="5">
                  <c:v>651170</c:v>
                </c:pt>
              </c:numCache>
            </c:numRef>
          </c:xVal>
          <c:yVal>
            <c:numRef>
              <c:f>'صفحه 5'!$C$10:$H$10</c:f>
              <c:numCache>
                <c:formatCode>General</c:formatCode>
                <c:ptCount val="6"/>
                <c:pt idx="0">
                  <c:v>0.73</c:v>
                </c:pt>
                <c:pt idx="1">
                  <c:v>1.5</c:v>
                </c:pt>
                <c:pt idx="2">
                  <c:v>1.917</c:v>
                </c:pt>
                <c:pt idx="3">
                  <c:v>2.3199999999999998</c:v>
                </c:pt>
                <c:pt idx="4">
                  <c:v>2.6419999999999999</c:v>
                </c:pt>
                <c:pt idx="5">
                  <c:v>2.9</c:v>
                </c:pt>
              </c:numCache>
            </c:numRef>
          </c:yVal>
          <c:smooth val="0"/>
          <c:extLst>
            <c:ext xmlns:c16="http://schemas.microsoft.com/office/drawing/2014/chart" uri="{C3380CC4-5D6E-409C-BE32-E72D297353CC}">
              <c16:uniqueId val="{00000000-18AB-4197-8685-CF6C4FB2F818}"/>
            </c:ext>
          </c:extLst>
        </c:ser>
        <c:dLbls>
          <c:showLegendKey val="0"/>
          <c:showVal val="0"/>
          <c:showCatName val="0"/>
          <c:showSerName val="0"/>
          <c:showPercent val="0"/>
          <c:showBubbleSize val="0"/>
        </c:dLbls>
        <c:axId val="109357696"/>
        <c:axId val="153031424"/>
      </c:scatterChart>
      <c:valAx>
        <c:axId val="109357696"/>
        <c:scaling>
          <c:orientation val="minMax"/>
          <c:max val="3800000"/>
          <c:min val="500000"/>
        </c:scaling>
        <c:delete val="0"/>
        <c:axPos val="b"/>
        <c:title>
          <c:tx>
            <c:rich>
              <a:bodyPr/>
              <a:lstStyle/>
              <a:p>
                <a:pPr>
                  <a:defRPr sz="1200"/>
                </a:pPr>
                <a:r>
                  <a:rPr lang="en-US" sz="1200">
                    <a:latin typeface="Times New Roman" pitchFamily="18" charset="0"/>
                    <a:cs typeface="Times New Roman" pitchFamily="18" charset="0"/>
                  </a:rPr>
                  <a:t>ε</a:t>
                </a:r>
                <a:r>
                  <a:rPr lang="en-US" sz="1200" baseline="30000">
                    <a:latin typeface="Times New Roman" pitchFamily="18" charset="0"/>
                    <a:cs typeface="Times New Roman" pitchFamily="18" charset="0"/>
                  </a:rPr>
                  <a:t>2</a:t>
                </a:r>
                <a:r>
                  <a:rPr lang="en-US" sz="1200">
                    <a:latin typeface="Times New Roman" pitchFamily="18" charset="0"/>
                    <a:cs typeface="Times New Roman" pitchFamily="18" charset="0"/>
                  </a:rPr>
                  <a:t> (j/mol)</a:t>
                </a:r>
                <a:r>
                  <a:rPr lang="en-US" sz="1200" baseline="30000">
                    <a:latin typeface="Times New Roman" pitchFamily="18" charset="0"/>
                    <a:cs typeface="Times New Roman" pitchFamily="18" charset="0"/>
                  </a:rPr>
                  <a:t>2</a:t>
                </a:r>
              </a:p>
            </c:rich>
          </c:tx>
          <c:layout>
            <c:manualLayout>
              <c:xMode val="edge"/>
              <c:yMode val="edge"/>
              <c:x val="0.44704578594342381"/>
              <c:y val="0.87884430780814471"/>
            </c:manualLayout>
          </c:layout>
          <c:overlay val="0"/>
        </c:title>
        <c:numFmt formatCode="General" sourceLinked="1"/>
        <c:majorTickMark val="out"/>
        <c:minorTickMark val="none"/>
        <c:tickLblPos val="low"/>
        <c:txPr>
          <a:bodyPr/>
          <a:lstStyle/>
          <a:p>
            <a:pPr>
              <a:defRPr sz="1200">
                <a:latin typeface="Times New Roman" panose="02020603050405020304" pitchFamily="18" charset="0"/>
                <a:cs typeface="Times New Roman" panose="02020603050405020304" pitchFamily="18" charset="0"/>
              </a:defRPr>
            </a:pPr>
            <a:endParaRPr lang="en-US"/>
          </a:p>
        </c:txPr>
        <c:crossAx val="153031424"/>
        <c:crosses val="autoZero"/>
        <c:crossBetween val="midCat"/>
      </c:valAx>
      <c:valAx>
        <c:axId val="153031424"/>
        <c:scaling>
          <c:orientation val="minMax"/>
        </c:scaling>
        <c:delete val="0"/>
        <c:axPos val="l"/>
        <c:title>
          <c:tx>
            <c:rich>
              <a:bodyPr/>
              <a:lstStyle/>
              <a:p>
                <a:pPr>
                  <a:defRPr sz="1200"/>
                </a:pPr>
                <a:r>
                  <a:rPr lang="en-US" sz="1200">
                    <a:latin typeface="Times New Roman" pitchFamily="18" charset="0"/>
                    <a:cs typeface="Times New Roman" pitchFamily="18" charset="0"/>
                  </a:rPr>
                  <a:t>ln q</a:t>
                </a:r>
                <a:r>
                  <a:rPr lang="en-US" sz="1200" baseline="-25000">
                    <a:latin typeface="Times New Roman" pitchFamily="18" charset="0"/>
                    <a:cs typeface="Times New Roman" pitchFamily="18" charset="0"/>
                  </a:rPr>
                  <a:t>e</a:t>
                </a:r>
              </a:p>
            </c:rich>
          </c:tx>
          <c:layout>
            <c:manualLayout>
              <c:xMode val="edge"/>
              <c:yMode val="edge"/>
              <c:x val="1.6628873771730921E-2"/>
              <c:y val="0.32813489222938352"/>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09357696"/>
        <c:crosses val="autoZero"/>
        <c:crossBetween val="midCat"/>
      </c:valAx>
      <c:spPr>
        <a:ln>
          <a:solidFill>
            <a:sysClr val="windowText" lastClr="000000"/>
          </a:solidFill>
        </a:ln>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747B4-F4A8-4FB7-8397-8ED37F5D2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5335</Words>
  <Characters>30416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Simin</dc:creator>
  <cp:keywords/>
  <dc:description/>
  <cp:lastModifiedBy>Samsung</cp:lastModifiedBy>
  <cp:revision>25</cp:revision>
  <cp:lastPrinted>2019-02-28T20:28:00Z</cp:lastPrinted>
  <dcterms:created xsi:type="dcterms:W3CDTF">2018-12-19T16:54:00Z</dcterms:created>
  <dcterms:modified xsi:type="dcterms:W3CDTF">2019-02-28T20:34:00Z</dcterms:modified>
</cp:coreProperties>
</file>