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5E" w:rsidRPr="005E6D83" w:rsidRDefault="0048135E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>L</w:t>
      </w:r>
      <w:bookmarkStart w:id="0" w:name="_GoBack"/>
      <w:bookmarkEnd w:id="0"/>
      <w:r w:rsidRPr="005E6D83">
        <w:rPr>
          <w:rFonts w:ascii="Times New Roman" w:hAnsi="Times New Roman" w:cs="Times New Roman"/>
          <w:b/>
          <w:sz w:val="24"/>
          <w:szCs w:val="24"/>
        </w:rPr>
        <w:t>ist of suggested reviewers:</w:t>
      </w:r>
    </w:p>
    <w:p w:rsidR="00B24DF7" w:rsidRPr="005E6D83" w:rsidRDefault="00B24DF7" w:rsidP="00B24D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 xml:space="preserve">Stela Jokić </w:t>
      </w:r>
    </w:p>
    <w:p w:rsidR="00B24DF7" w:rsidRPr="005E6D83" w:rsidRDefault="00B24DF7" w:rsidP="00B24D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 xml:space="preserve">stela.jokic@ptfos.hr </w:t>
      </w:r>
    </w:p>
    <w:p w:rsidR="00B24DF7" w:rsidRPr="005E6D83" w:rsidRDefault="00B24DF7" w:rsidP="00B24DF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Kuś, P. M., Okińczyc, P., Jakovljević, M., Jokić, S., &amp; Jerković, I. (2018). Development of supercritical CO 2 extraction of bioactive phytochemicals from black poplar (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Populus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nigra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L.) buds followed by GC-MS and UHPLC-DAD-QqTOF-MS.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Journal of pharmaceutical and biomedical analysis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24DF7" w:rsidRPr="005E6D83" w:rsidRDefault="00B24DF7" w:rsidP="00B24DF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Molnar, M., Jakovljević, M., &amp; Jokić, S. (2018). Optimization of the Process Conditions for the extraction of rutin from 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Ruta graveolens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L. by choline chloride based deep eutectic solvents.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Solvent Extraction Research and Development, Japan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25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(2), 109-116.</w:t>
      </w:r>
    </w:p>
    <w:p w:rsidR="00B24DF7" w:rsidRPr="005E6D83" w:rsidRDefault="00B24DF7" w:rsidP="00B24DF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Jokić, S., Velić, D., Bilić, M., Bucić-Kojić, A., Planinić, M., &amp; Tomas, S. (2010). Modelling of the process of solid-liquid extraction of total polyphenols from soybeans.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Czech Journal of Food Sciences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28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(3), 206-212.</w:t>
      </w:r>
    </w:p>
    <w:p w:rsidR="00B24DF7" w:rsidRDefault="00B24DF7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35E" w:rsidRPr="005E6D83" w:rsidRDefault="00C96BEE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Katarina Savikin</w:t>
      </w:r>
    </w:p>
    <w:p w:rsidR="0048135E" w:rsidRPr="005E6D83" w:rsidRDefault="005E6D83" w:rsidP="00C96B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hAnsi="Times New Roman" w:cs="Times New Roman"/>
          <w:sz w:val="24"/>
          <w:szCs w:val="24"/>
        </w:rPr>
        <w:t>katarina.savikin@gmail.com</w:t>
      </w:r>
    </w:p>
    <w:p w:rsidR="0048135E" w:rsidRPr="005E6D83" w:rsidRDefault="0048135E" w:rsidP="00C96BE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Đurđević, S., Šavikin, K., Živković, J., Böhm, V., Stanojković, T., Damjanović, A., &amp; Petrović, S. (2018). Antioxidant and cytotoxic activity of fatty oil isolated by supercritical fluid extraction from microwave pretreated seeds of wild growing Punica granatum L.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 Journal of Supercritical Fluids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133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225-232.</w:t>
      </w:r>
    </w:p>
    <w:p w:rsidR="0048135E" w:rsidRPr="005E6D83" w:rsidRDefault="0048135E" w:rsidP="00C96BE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Šavikin, K., Alimpić, A., Zdunić, G., Živković, J., Janković, T., Menković, N., &amp; Duletić-Laušević, S. (2017). Antioxidant and antineurodegenerative properties of St. John's-wort dry extract.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Lekovite sirovine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37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5-9.</w:t>
      </w:r>
    </w:p>
    <w:p w:rsidR="0048135E" w:rsidRPr="005E6D83" w:rsidRDefault="0048135E" w:rsidP="00C96BE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Živković, J. Č., Barreira, J. C., Šavikin, K. P., Alimpić, A. Z., Stojković, D. S., Dias, M. I., &amp; Ferreira, I. C. (2017). Chemical </w:t>
      </w:r>
      <w:r w:rsidR="00C96BEE"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profiling and assessment of antineurodegenerative and antioxidant properties 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of 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Veronica teucrium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L. and </w:t>
      </w:r>
      <w:r w:rsidRPr="00C96BEE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>Veronica jacquinii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Baumg.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Chemistry &amp; biodiversity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14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(8), e1700167.</w:t>
      </w:r>
    </w:p>
    <w:p w:rsidR="0048135E" w:rsidRPr="005E6D83" w:rsidRDefault="0048135E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>Rita Ambrus</w:t>
      </w: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83">
        <w:rPr>
          <w:rFonts w:ascii="Times New Roman" w:hAnsi="Times New Roman" w:cs="Times New Roman"/>
          <w:b/>
          <w:sz w:val="24"/>
          <w:szCs w:val="24"/>
        </w:rPr>
        <w:t>arita@pharm.u-szeged.hu</w:t>
      </w:r>
    </w:p>
    <w:p w:rsidR="00964BA7" w:rsidRPr="005E6D83" w:rsidRDefault="00964BA7" w:rsidP="00C96B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Deres, P., Halmosi, R., Toth, A., Kovacs, K., Palfi, A., Habon, T., ... &amp; Toth, K. (2005). Prevention of doxorubicin-induced acute cardiotoxicity by an experimental antioxidant compound.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Journal of cardiovascular pharmacology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45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(1), 36-43.</w:t>
      </w:r>
    </w:p>
    <w:p w:rsidR="00964BA7" w:rsidRPr="005E6D83" w:rsidRDefault="00964BA7" w:rsidP="00C96B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Nouvong, A., Ambrus, A. M., Zhang, E. R., Hultman, L., &amp; Coller, H. A. (2016). Reactive oxygen species and bacterial biofilms in diabetic wound healing.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Physiological genomics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48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(12), 889-896.</w:t>
      </w:r>
    </w:p>
    <w:p w:rsidR="00964BA7" w:rsidRPr="005E6D83" w:rsidRDefault="00964BA7" w:rsidP="00C96B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Corina, D., Bojin, F., Ambrus, R., Muntean, D., Soica, C., Paunescu, V., &amp; Dehelean, C. (2017). Physico-chemical and biological evaluation of flavonols: fisetin, quercetin and kaempferol alone and incorporated in beta cyclodextrins.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Anti-Cancer Agents in Medicinal Chemistry (Formerly Current Medicinal Chemistry-Anti-Cancer Agents)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E6D8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17</w:t>
      </w:r>
      <w:r w:rsidRPr="005E6D8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(4), 615-626.</w:t>
      </w:r>
    </w:p>
    <w:p w:rsidR="00964BA7" w:rsidRPr="005E6D83" w:rsidRDefault="00964BA7" w:rsidP="00C96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4BA7" w:rsidRPr="005E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F43"/>
    <w:multiLevelType w:val="hybridMultilevel"/>
    <w:tmpl w:val="7F348F8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1713E"/>
    <w:multiLevelType w:val="hybridMultilevel"/>
    <w:tmpl w:val="5AD86E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86674"/>
    <w:multiLevelType w:val="hybridMultilevel"/>
    <w:tmpl w:val="7F10EED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77E"/>
    <w:multiLevelType w:val="hybridMultilevel"/>
    <w:tmpl w:val="72663B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EF"/>
    <w:rsid w:val="001D71EF"/>
    <w:rsid w:val="0048135E"/>
    <w:rsid w:val="005E6D83"/>
    <w:rsid w:val="006F2C25"/>
    <w:rsid w:val="00964BA7"/>
    <w:rsid w:val="00B24DF7"/>
    <w:rsid w:val="00C96BEE"/>
    <w:rsid w:val="00E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Farmaceut1</dc:creator>
  <cp:keywords/>
  <dc:description/>
  <cp:lastModifiedBy>Farmaceut1</cp:lastModifiedBy>
  <cp:revision>8</cp:revision>
  <dcterms:created xsi:type="dcterms:W3CDTF">2018-08-10T07:47:00Z</dcterms:created>
  <dcterms:modified xsi:type="dcterms:W3CDTF">2019-02-01T12:25:00Z</dcterms:modified>
</cp:coreProperties>
</file>