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F9" w:rsidRPr="00CE75F9" w:rsidRDefault="00CE75F9" w:rsidP="006610FA">
      <w:pPr>
        <w:autoSpaceDE w:val="0"/>
        <w:autoSpaceDN w:val="0"/>
        <w:adjustRightInd w:val="0"/>
        <w:spacing w:line="360" w:lineRule="auto"/>
        <w:ind w:firstLine="566"/>
        <w:jc w:val="lowKashi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Our attempts at exploring</w:t>
      </w:r>
      <w:r w:rsidRPr="00CE75F9">
        <w:rPr>
          <w:rFonts w:ascii="Times New Roman" w:hAnsi="Times New Roman"/>
          <w:b/>
          <w:bCs/>
          <w:szCs w:val="24"/>
        </w:rPr>
        <w:t xml:space="preserve"> </w:t>
      </w:r>
      <w:r w:rsidR="006610FA">
        <w:rPr>
          <w:rFonts w:ascii="Times New Roman" w:hAnsi="Times New Roman" w:cs="Times New Roman"/>
          <w:sz w:val="24"/>
          <w:szCs w:val="24"/>
        </w:rPr>
        <w:t>s</w:t>
      </w:r>
      <w:r w:rsidRPr="006610FA">
        <w:rPr>
          <w:rFonts w:ascii="Times New Roman" w:hAnsi="Times New Roman" w:cs="Times New Roman"/>
          <w:sz w:val="24"/>
          <w:szCs w:val="24"/>
        </w:rPr>
        <w:t>ulfathiazole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derivatives have unexpectedly led </w:t>
      </w:r>
      <w:r w:rsidRPr="00CE75F9">
        <w:rPr>
          <w:rFonts w:ascii="Times New Roman" w:hAnsi="Times New Roman" w:cs="Times New Roman"/>
          <w:sz w:val="24"/>
          <w:szCs w:val="24"/>
        </w:rPr>
        <w:t xml:space="preserve">to identification of a novel chemo type with substantial </w:t>
      </w:r>
      <w:r w:rsidRPr="00CE75F9">
        <w:rPr>
          <w:rFonts w:ascii="Times New Roman" w:hAnsi="Times New Roman" w:cs="Times New Roman"/>
          <w:sz w:val="24"/>
          <w:szCs w:val="24"/>
        </w:rPr>
        <w:t>a</w:t>
      </w:r>
      <w:r w:rsidRPr="00CE75F9">
        <w:rPr>
          <w:rFonts w:ascii="Times New Roman" w:hAnsi="Times New Roman" w:cs="Times New Roman"/>
          <w:sz w:val="24"/>
          <w:szCs w:val="24"/>
        </w:rPr>
        <w:t xml:space="preserve">ntimicrobial activity. Among the newly synthesized compounds </w:t>
      </w:r>
      <w:r w:rsidRPr="00CE75F9">
        <w:rPr>
          <w:rFonts w:ascii="Times New Roman" w:hAnsi="Times New Roman"/>
          <w:b/>
          <w:bCs/>
          <w:szCs w:val="24"/>
        </w:rPr>
        <w:t>2</w:t>
      </w:r>
      <w:r w:rsidRPr="00CE75F9">
        <w:rPr>
          <w:rFonts w:ascii="Times New Roman" w:hAnsi="Times New Roman"/>
          <w:szCs w:val="24"/>
        </w:rPr>
        <w:t xml:space="preserve">, </w:t>
      </w:r>
      <w:r w:rsidRPr="00CE75F9">
        <w:rPr>
          <w:rFonts w:ascii="Times New Roman" w:hAnsi="Times New Roman"/>
          <w:b/>
          <w:bCs/>
          <w:szCs w:val="24"/>
        </w:rPr>
        <w:t>8</w:t>
      </w:r>
      <w:r w:rsidRPr="00CE75F9">
        <w:rPr>
          <w:rFonts w:ascii="Times New Roman" w:hAnsi="Times New Roman"/>
          <w:szCs w:val="24"/>
        </w:rPr>
        <w:t xml:space="preserve">, </w:t>
      </w:r>
      <w:r w:rsidRPr="00CE75F9">
        <w:rPr>
          <w:rFonts w:ascii="Times New Roman" w:hAnsi="Times New Roman"/>
          <w:b/>
          <w:bCs/>
          <w:szCs w:val="24"/>
        </w:rPr>
        <w:t>11</w:t>
      </w:r>
      <w:r w:rsidRPr="00CE75F9">
        <w:rPr>
          <w:rFonts w:ascii="Times New Roman" w:hAnsi="Times New Roman"/>
          <w:szCs w:val="24"/>
        </w:rPr>
        <w:t xml:space="preserve">, </w:t>
      </w:r>
      <w:r w:rsidRPr="00CE75F9">
        <w:rPr>
          <w:rFonts w:ascii="Times New Roman" w:hAnsi="Times New Roman"/>
          <w:b/>
          <w:bCs/>
          <w:szCs w:val="24"/>
        </w:rPr>
        <w:t>17</w:t>
      </w:r>
      <w:r w:rsidRPr="00CE75F9">
        <w:rPr>
          <w:rFonts w:ascii="Times New Roman" w:hAnsi="Times New Roman"/>
          <w:szCs w:val="24"/>
        </w:rPr>
        <w:t xml:space="preserve">, and </w:t>
      </w:r>
      <w:r w:rsidRPr="00CE75F9">
        <w:rPr>
          <w:rFonts w:ascii="Times New Roman" w:hAnsi="Times New Roman"/>
          <w:b/>
          <w:bCs/>
          <w:szCs w:val="24"/>
        </w:rPr>
        <w:t>18</w:t>
      </w:r>
      <w:r w:rsidRPr="00CE75F9">
        <w:rPr>
          <w:rFonts w:ascii="Times New Roman" w:hAnsi="Times New Roman" w:cs="Times New Roman"/>
          <w:sz w:val="24"/>
          <w:szCs w:val="24"/>
        </w:rPr>
        <w:t xml:space="preserve"> </w:t>
      </w:r>
      <w:r w:rsidRPr="00CE75F9">
        <w:rPr>
          <w:rFonts w:ascii="Times New Roman" w:hAnsi="Times New Roman" w:cs="Times New Roman"/>
          <w:sz w:val="24"/>
          <w:szCs w:val="24"/>
        </w:rPr>
        <w:t xml:space="preserve">showed the </w:t>
      </w:r>
      <w:r w:rsidRPr="00CE75F9">
        <w:rPr>
          <w:rFonts w:ascii="Times New Roman" w:hAnsi="Times New Roman" w:cs="Times New Roman"/>
          <w:sz w:val="24"/>
          <w:szCs w:val="24"/>
        </w:rPr>
        <w:t xml:space="preserve">most potent </w:t>
      </w:r>
      <w:r w:rsidRPr="00CE75F9">
        <w:rPr>
          <w:rFonts w:ascii="Times New Roman" w:hAnsi="Times New Roman" w:cs="Times New Roman"/>
          <w:sz w:val="24"/>
          <w:szCs w:val="24"/>
        </w:rPr>
        <w:t>antimicrobial activity.</w:t>
      </w:r>
      <w:bookmarkStart w:id="0" w:name="_GoBack"/>
      <w:bookmarkEnd w:id="0"/>
    </w:p>
    <w:p w:rsidR="00CE75F9" w:rsidRPr="006610FA" w:rsidRDefault="00CE75F9" w:rsidP="006610FA">
      <w:pPr>
        <w:spacing w:line="360" w:lineRule="auto"/>
        <w:ind w:firstLine="566"/>
        <w:jc w:val="lowKashida"/>
        <w:rPr>
          <w:rFonts w:ascii="Times New Roman" w:hAnsi="Times New Roman" w:cs="Times New Roman"/>
          <w:sz w:val="24"/>
          <w:szCs w:val="24"/>
        </w:rPr>
      </w:pPr>
      <w:r w:rsidRPr="00CE75F9">
        <w:rPr>
          <w:rFonts w:ascii="Times New Roman" w:hAnsi="Times New Roman" w:cs="Times New Roman"/>
          <w:sz w:val="24"/>
          <w:szCs w:val="24"/>
        </w:rPr>
        <w:t xml:space="preserve">Results of antimicrobial activity clearly </w:t>
      </w:r>
      <w:r w:rsidRPr="00CE75F9">
        <w:rPr>
          <w:rFonts w:ascii="Times New Roman" w:hAnsi="Times New Roman"/>
          <w:szCs w:val="24"/>
        </w:rPr>
        <w:t>confirmed</w:t>
      </w:r>
      <w:r w:rsidRPr="00CE75F9">
        <w:rPr>
          <w:rFonts w:ascii="Times New Roman" w:hAnsi="Times New Roman" w:cs="Times New Roman"/>
          <w:sz w:val="24"/>
          <w:szCs w:val="24"/>
        </w:rPr>
        <w:t xml:space="preserve"> that the presence of electron withdrawing groups/atom</w:t>
      </w:r>
      <w:r w:rsidRPr="006610FA">
        <w:rPr>
          <w:rFonts w:ascii="Times New Roman" w:hAnsi="Times New Roman" w:cs="Times New Roman"/>
          <w:sz w:val="24"/>
          <w:szCs w:val="24"/>
        </w:rPr>
        <w:t xml:space="preserve">s attached to the </w:t>
      </w:r>
      <w:r w:rsidR="006610FA">
        <w:rPr>
          <w:rFonts w:ascii="Times New Roman" w:hAnsi="Times New Roman" w:cs="Times New Roman"/>
          <w:sz w:val="24"/>
          <w:szCs w:val="24"/>
        </w:rPr>
        <w:t>s</w:t>
      </w:r>
      <w:r w:rsidRPr="006610FA">
        <w:rPr>
          <w:rFonts w:ascii="Times New Roman" w:hAnsi="Times New Roman" w:cs="Times New Roman"/>
          <w:sz w:val="24"/>
          <w:szCs w:val="24"/>
        </w:rPr>
        <w:t>ulfathiazole</w:t>
      </w:r>
      <w:r w:rsidRPr="006610FA">
        <w:rPr>
          <w:rFonts w:ascii="Times New Roman" w:hAnsi="Times New Roman" w:cs="Times New Roman"/>
          <w:sz w:val="24"/>
          <w:szCs w:val="24"/>
        </w:rPr>
        <w:t xml:space="preserve"> </w:t>
      </w:r>
      <w:r w:rsidR="006610FA">
        <w:rPr>
          <w:rFonts w:ascii="Times New Roman" w:hAnsi="Times New Roman" w:cs="Times New Roman"/>
          <w:sz w:val="24"/>
          <w:szCs w:val="24"/>
        </w:rPr>
        <w:t>moiety</w:t>
      </w:r>
      <w:r w:rsidRPr="006610FA">
        <w:rPr>
          <w:rFonts w:ascii="Times New Roman" w:hAnsi="Times New Roman" w:cs="Times New Roman"/>
          <w:sz w:val="24"/>
          <w:szCs w:val="24"/>
        </w:rPr>
        <w:t xml:space="preserve"> is important for enhancing </w:t>
      </w:r>
      <w:r w:rsidRPr="00CE75F9">
        <w:rPr>
          <w:rFonts w:ascii="Times New Roman" w:hAnsi="Times New Roman" w:cs="Times New Roman"/>
          <w:sz w:val="24"/>
          <w:szCs w:val="24"/>
        </w:rPr>
        <w:t xml:space="preserve">antimicrobial </w:t>
      </w:r>
      <w:r>
        <w:rPr>
          <w:rFonts w:ascii="Times New Roman" w:hAnsi="Times New Roman" w:cs="Times New Roman"/>
          <w:sz w:val="24"/>
          <w:szCs w:val="24"/>
        </w:rPr>
        <w:t>activity.</w:t>
      </w:r>
      <w:r w:rsidRPr="006610FA">
        <w:rPr>
          <w:rFonts w:ascii="Times New Roman" w:hAnsi="Times New Roman" w:cs="Times New Roman"/>
          <w:sz w:val="24"/>
          <w:szCs w:val="24"/>
        </w:rPr>
        <w:t xml:space="preserve"> Thus, suggesting that the compounds from the present series with electron withdrawing groups of new </w:t>
      </w:r>
      <w:r w:rsidR="006610FA" w:rsidRPr="00CE75F9">
        <w:rPr>
          <w:rFonts w:ascii="Times New Roman" w:hAnsi="Times New Roman" w:cs="Times New Roman"/>
          <w:sz w:val="24"/>
          <w:szCs w:val="24"/>
        </w:rPr>
        <w:t xml:space="preserve">antimicrobial </w:t>
      </w:r>
      <w:r w:rsidR="006610FA">
        <w:rPr>
          <w:rFonts w:ascii="Times New Roman" w:hAnsi="Times New Roman" w:cs="Times New Roman"/>
          <w:sz w:val="24"/>
          <w:szCs w:val="24"/>
        </w:rPr>
        <w:t>agent with potent activity.</w:t>
      </w:r>
    </w:p>
    <w:p w:rsidR="00CC4302" w:rsidRPr="006610FA" w:rsidRDefault="00CC4302" w:rsidP="006610FA">
      <w:pPr>
        <w:jc w:val="lowKashida"/>
        <w:rPr>
          <w:rFonts w:ascii="Times New Roman" w:hAnsi="Times New Roman" w:cs="Times New Roman" w:hint="cs"/>
          <w:sz w:val="24"/>
          <w:szCs w:val="24"/>
        </w:rPr>
      </w:pPr>
    </w:p>
    <w:sectPr w:rsidR="00CC4302" w:rsidRPr="006610FA" w:rsidSect="00BD57A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5F9"/>
    <w:rsid w:val="00414988"/>
    <w:rsid w:val="006610FA"/>
    <w:rsid w:val="00BD57A1"/>
    <w:rsid w:val="00CC4302"/>
    <w:rsid w:val="00CE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5F9"/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5F9"/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7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 market</dc:creator>
  <cp:lastModifiedBy>laptop market</cp:lastModifiedBy>
  <cp:revision>2</cp:revision>
  <dcterms:created xsi:type="dcterms:W3CDTF">2019-01-27T21:59:00Z</dcterms:created>
  <dcterms:modified xsi:type="dcterms:W3CDTF">2019-01-27T22:13:00Z</dcterms:modified>
</cp:coreProperties>
</file>