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8E5" w:rsidRPr="00893088" w:rsidRDefault="009458E5" w:rsidP="009458E5">
      <w:pPr>
        <w:spacing w:before="80" w:line="360" w:lineRule="auto"/>
        <w:jc w:val="center"/>
        <w:rPr>
          <w:rFonts w:ascii="Times New Roman" w:hAnsi="Times New Roman"/>
          <w:b/>
          <w:bCs/>
          <w:szCs w:val="24"/>
        </w:rPr>
      </w:pPr>
      <w:bookmarkStart w:id="0" w:name="_GoBack"/>
      <w:bookmarkEnd w:id="0"/>
      <w:r w:rsidRPr="00893088">
        <w:rPr>
          <w:rFonts w:ascii="Times New Roman" w:hAnsi="Times New Roman"/>
          <w:b/>
          <w:bCs/>
          <w:szCs w:val="24"/>
        </w:rPr>
        <w:t xml:space="preserve">Synthesis and Antimicrobial Evaluation of Some New </w:t>
      </w:r>
      <w:proofErr w:type="spellStart"/>
      <w:proofErr w:type="gramStart"/>
      <w:r w:rsidRPr="00893088">
        <w:rPr>
          <w:rFonts w:ascii="Times New Roman" w:hAnsi="Times New Roman"/>
          <w:b/>
          <w:bCs/>
          <w:szCs w:val="24"/>
        </w:rPr>
        <w:t>Pyrazolo</w:t>
      </w:r>
      <w:proofErr w:type="spellEnd"/>
      <w:r w:rsidRPr="00893088">
        <w:rPr>
          <w:rFonts w:ascii="Times New Roman" w:hAnsi="Times New Roman"/>
          <w:b/>
          <w:bCs/>
          <w:szCs w:val="24"/>
        </w:rPr>
        <w:t>[</w:t>
      </w:r>
      <w:proofErr w:type="gramEnd"/>
      <w:r w:rsidRPr="00893088">
        <w:rPr>
          <w:rFonts w:ascii="Times New Roman" w:hAnsi="Times New Roman"/>
          <w:b/>
          <w:bCs/>
          <w:szCs w:val="24"/>
        </w:rPr>
        <w:t>1,5-</w:t>
      </w:r>
      <w:r w:rsidRPr="00893088">
        <w:rPr>
          <w:rFonts w:ascii="Times New Roman" w:hAnsi="Times New Roman"/>
          <w:b/>
          <w:bCs/>
          <w:i/>
          <w:iCs/>
          <w:szCs w:val="24"/>
        </w:rPr>
        <w:t>a</w:t>
      </w:r>
      <w:r w:rsidRPr="00893088">
        <w:rPr>
          <w:rFonts w:ascii="Times New Roman" w:hAnsi="Times New Roman"/>
          <w:b/>
          <w:bCs/>
          <w:szCs w:val="24"/>
        </w:rPr>
        <w:t xml:space="preserve">]pyrimidine and </w:t>
      </w:r>
      <w:proofErr w:type="spellStart"/>
      <w:r w:rsidRPr="00893088">
        <w:rPr>
          <w:rFonts w:ascii="Times New Roman" w:hAnsi="Times New Roman"/>
          <w:b/>
          <w:bCs/>
          <w:szCs w:val="24"/>
        </w:rPr>
        <w:t>Pyrazolo</w:t>
      </w:r>
      <w:proofErr w:type="spellEnd"/>
      <w:r w:rsidRPr="00893088">
        <w:rPr>
          <w:rFonts w:ascii="Times New Roman" w:hAnsi="Times New Roman"/>
          <w:b/>
          <w:bCs/>
          <w:szCs w:val="24"/>
        </w:rPr>
        <w:t>[1,5-</w:t>
      </w:r>
      <w:r w:rsidRPr="00893088">
        <w:rPr>
          <w:rFonts w:ascii="Times New Roman" w:hAnsi="Times New Roman"/>
          <w:b/>
          <w:bCs/>
          <w:i/>
          <w:iCs/>
          <w:szCs w:val="24"/>
        </w:rPr>
        <w:t>c</w:t>
      </w:r>
      <w:r w:rsidRPr="00893088">
        <w:rPr>
          <w:rFonts w:ascii="Times New Roman" w:hAnsi="Times New Roman"/>
          <w:b/>
          <w:bCs/>
          <w:szCs w:val="24"/>
        </w:rPr>
        <w:t>]</w:t>
      </w:r>
      <w:proofErr w:type="spellStart"/>
      <w:r w:rsidRPr="00893088">
        <w:rPr>
          <w:rFonts w:ascii="Times New Roman" w:hAnsi="Times New Roman"/>
          <w:b/>
          <w:bCs/>
          <w:szCs w:val="24"/>
        </w:rPr>
        <w:t>triazine</w:t>
      </w:r>
      <w:proofErr w:type="spellEnd"/>
      <w:r w:rsidRPr="00893088">
        <w:rPr>
          <w:rFonts w:ascii="Times New Roman" w:hAnsi="Times New Roman"/>
          <w:b/>
          <w:bCs/>
          <w:szCs w:val="24"/>
        </w:rPr>
        <w:t xml:space="preserve"> Derivatives Containing Sulfathiazole Moiety</w:t>
      </w:r>
    </w:p>
    <w:p w:rsidR="00F43A71" w:rsidRPr="00893088" w:rsidRDefault="00F43A71" w:rsidP="00A501CA">
      <w:pPr>
        <w:tabs>
          <w:tab w:val="right" w:pos="10204"/>
        </w:tabs>
        <w:spacing w:line="360" w:lineRule="auto"/>
        <w:ind w:right="-2"/>
        <w:jc w:val="center"/>
        <w:rPr>
          <w:rFonts w:ascii="Times New Roman" w:hAnsi="Times New Roman"/>
          <w:color w:val="4C66FF"/>
          <w:szCs w:val="24"/>
        </w:rPr>
      </w:pPr>
    </w:p>
    <w:p w:rsidR="003215F5" w:rsidRPr="00893088" w:rsidRDefault="003215F5" w:rsidP="00A501CA">
      <w:pPr>
        <w:tabs>
          <w:tab w:val="right" w:pos="10204"/>
        </w:tabs>
        <w:spacing w:line="360" w:lineRule="auto"/>
        <w:ind w:right="-2"/>
        <w:jc w:val="center"/>
        <w:rPr>
          <w:rFonts w:ascii="Times New Roman" w:hAnsi="Times New Roman"/>
          <w:color w:val="4C66FF"/>
          <w:szCs w:val="24"/>
        </w:rPr>
        <w:sectPr w:rsidR="003215F5" w:rsidRPr="00893088" w:rsidSect="00DD64DD">
          <w:headerReference w:type="default" r:id="rId9"/>
          <w:headerReference w:type="first" r:id="rId10"/>
          <w:type w:val="continuous"/>
          <w:pgSz w:w="11906" w:h="16838" w:code="9"/>
          <w:pgMar w:top="1474" w:right="1418" w:bottom="1474" w:left="1418" w:header="0" w:footer="0" w:gutter="0"/>
          <w:lnNumType w:countBy="1" w:restart="continuous"/>
          <w:cols w:space="720"/>
          <w:docGrid w:linePitch="326" w:charSpace="44786"/>
        </w:sectPr>
      </w:pPr>
    </w:p>
    <w:p w:rsidR="00C303D1" w:rsidRPr="00893088" w:rsidRDefault="00AF2AE3" w:rsidP="005D3742">
      <w:pPr>
        <w:pStyle w:val="02Het-Authorsname"/>
        <w:tabs>
          <w:tab w:val="right" w:pos="10204"/>
        </w:tabs>
        <w:spacing w:beforeLines="0"/>
        <w:ind w:left="0" w:right="-2"/>
        <w:jc w:val="center"/>
        <w:rPr>
          <w:rFonts w:ascii="Times New Roman" w:hAnsi="Times New Roman"/>
          <w:szCs w:val="24"/>
        </w:rPr>
      </w:pPr>
      <w:proofErr w:type="spellStart"/>
      <w:r w:rsidRPr="00893088">
        <w:rPr>
          <w:rFonts w:ascii="Times New Roman" w:hAnsi="Times New Roman"/>
          <w:szCs w:val="24"/>
        </w:rPr>
        <w:lastRenderedPageBreak/>
        <w:t>Elsherbiny</w:t>
      </w:r>
      <w:proofErr w:type="spellEnd"/>
      <w:r w:rsidRPr="00893088">
        <w:rPr>
          <w:rFonts w:ascii="Times New Roman" w:hAnsi="Times New Roman"/>
          <w:szCs w:val="24"/>
        </w:rPr>
        <w:t xml:space="preserve"> </w:t>
      </w:r>
      <w:proofErr w:type="spellStart"/>
      <w:r w:rsidRPr="00893088">
        <w:rPr>
          <w:rFonts w:ascii="Times New Roman" w:hAnsi="Times New Roman"/>
          <w:szCs w:val="24"/>
        </w:rPr>
        <w:t>H</w:t>
      </w:r>
      <w:r w:rsidR="003010F1" w:rsidRPr="00893088">
        <w:rPr>
          <w:rFonts w:ascii="Times New Roman" w:hAnsi="Times New Roman"/>
          <w:szCs w:val="24"/>
        </w:rPr>
        <w:t>amdy</w:t>
      </w:r>
      <w:proofErr w:type="spellEnd"/>
      <w:r w:rsidR="003010F1" w:rsidRPr="00893088">
        <w:rPr>
          <w:rFonts w:ascii="Times New Roman" w:hAnsi="Times New Roman"/>
          <w:szCs w:val="24"/>
        </w:rPr>
        <w:t xml:space="preserve"> </w:t>
      </w:r>
      <w:r w:rsidRPr="00893088">
        <w:rPr>
          <w:rFonts w:ascii="Times New Roman" w:hAnsi="Times New Roman"/>
          <w:szCs w:val="24"/>
        </w:rPr>
        <w:t>El-Sayed</w:t>
      </w:r>
      <w:proofErr w:type="gramStart"/>
      <w:r w:rsidR="00C303D1" w:rsidRPr="00893088">
        <w:rPr>
          <w:rFonts w:ascii="Times New Roman" w:hAnsi="Times New Roman"/>
          <w:szCs w:val="24"/>
        </w:rPr>
        <w:t>,</w:t>
      </w:r>
      <w:r w:rsidR="00C303D1" w:rsidRPr="00893088">
        <w:rPr>
          <w:rFonts w:ascii="Times New Roman" w:hAnsi="Times New Roman"/>
          <w:szCs w:val="24"/>
          <w:vertAlign w:val="superscript"/>
        </w:rPr>
        <w:t>1</w:t>
      </w:r>
      <w:proofErr w:type="gramEnd"/>
      <w:r w:rsidR="00C303D1" w:rsidRPr="00893088">
        <w:rPr>
          <w:rFonts w:ascii="Times New Roman" w:hAnsi="Times New Roman"/>
          <w:szCs w:val="24"/>
          <w:vertAlign w:val="superscript"/>
        </w:rPr>
        <w:t>*</w:t>
      </w:r>
      <w:r w:rsidR="00C303D1" w:rsidRPr="00893088">
        <w:rPr>
          <w:rFonts w:ascii="Times New Roman" w:hAnsi="Times New Roman"/>
          <w:szCs w:val="24"/>
        </w:rPr>
        <w:t xml:space="preserve"> </w:t>
      </w:r>
      <w:r w:rsidR="00E41AA4" w:rsidRPr="00893088">
        <w:rPr>
          <w:rFonts w:ascii="Times New Roman" w:hAnsi="Times New Roman"/>
          <w:szCs w:val="24"/>
        </w:rPr>
        <w:t>A</w:t>
      </w:r>
      <w:r w:rsidR="003010F1" w:rsidRPr="00893088">
        <w:rPr>
          <w:rFonts w:ascii="Times New Roman" w:hAnsi="Times New Roman"/>
          <w:szCs w:val="24"/>
        </w:rPr>
        <w:t xml:space="preserve">hmed </w:t>
      </w:r>
      <w:r w:rsidR="00E41AA4" w:rsidRPr="00893088">
        <w:rPr>
          <w:rFonts w:ascii="Times New Roman" w:hAnsi="Times New Roman"/>
          <w:szCs w:val="24"/>
        </w:rPr>
        <w:t>A</w:t>
      </w:r>
      <w:r w:rsidR="003010F1" w:rsidRPr="00893088">
        <w:rPr>
          <w:rFonts w:ascii="Times New Roman" w:hAnsi="Times New Roman"/>
          <w:szCs w:val="24"/>
        </w:rPr>
        <w:t xml:space="preserve">li </w:t>
      </w:r>
      <w:r w:rsidR="00E41AA4" w:rsidRPr="00893088">
        <w:rPr>
          <w:rFonts w:ascii="Times New Roman" w:hAnsi="Times New Roman"/>
          <w:szCs w:val="24"/>
        </w:rPr>
        <w:t>Fadda</w:t>
      </w:r>
      <w:r w:rsidR="00851557" w:rsidRPr="00893088">
        <w:rPr>
          <w:rFonts w:ascii="Times New Roman" w:hAnsi="Times New Roman"/>
          <w:szCs w:val="24"/>
        </w:rPr>
        <w:t>,</w:t>
      </w:r>
      <w:r w:rsidR="00E41AA4" w:rsidRPr="00893088">
        <w:rPr>
          <w:rFonts w:ascii="Times New Roman" w:hAnsi="Times New Roman"/>
          <w:szCs w:val="24"/>
          <w:vertAlign w:val="superscript"/>
        </w:rPr>
        <w:t>2</w:t>
      </w:r>
      <w:r w:rsidR="00851557" w:rsidRPr="00893088">
        <w:rPr>
          <w:rFonts w:ascii="Times New Roman" w:hAnsi="Times New Roman"/>
          <w:szCs w:val="24"/>
        </w:rPr>
        <w:t xml:space="preserve"> </w:t>
      </w:r>
      <w:proofErr w:type="spellStart"/>
      <w:r w:rsidR="00851557" w:rsidRPr="00893088">
        <w:rPr>
          <w:rFonts w:ascii="Times New Roman" w:hAnsi="Times New Roman"/>
          <w:szCs w:val="24"/>
        </w:rPr>
        <w:t>Eman</w:t>
      </w:r>
      <w:proofErr w:type="spellEnd"/>
      <w:r w:rsidR="00851557" w:rsidRPr="00893088">
        <w:rPr>
          <w:rFonts w:ascii="Times New Roman" w:hAnsi="Times New Roman"/>
          <w:szCs w:val="24"/>
        </w:rPr>
        <w:t xml:space="preserve"> </w:t>
      </w:r>
      <w:proofErr w:type="spellStart"/>
      <w:r w:rsidR="00851557" w:rsidRPr="00893088">
        <w:rPr>
          <w:rFonts w:ascii="Times New Roman" w:hAnsi="Times New Roman"/>
          <w:szCs w:val="24"/>
        </w:rPr>
        <w:t>Hilmy</w:t>
      </w:r>
      <w:proofErr w:type="spellEnd"/>
      <w:r w:rsidR="00851557" w:rsidRPr="00893088">
        <w:rPr>
          <w:rFonts w:ascii="Times New Roman" w:hAnsi="Times New Roman"/>
          <w:szCs w:val="24"/>
        </w:rPr>
        <w:t xml:space="preserve"> Tawfik</w:t>
      </w:r>
      <w:r w:rsidR="00851557" w:rsidRPr="00893088">
        <w:rPr>
          <w:rFonts w:ascii="Times New Roman" w:hAnsi="Times New Roman"/>
          <w:szCs w:val="24"/>
          <w:vertAlign w:val="superscript"/>
        </w:rPr>
        <w:t>2,3</w:t>
      </w:r>
      <w:r w:rsidR="00851557" w:rsidRPr="00893088">
        <w:rPr>
          <w:rFonts w:ascii="Times New Roman" w:hAnsi="Times New Roman"/>
          <w:szCs w:val="24"/>
        </w:rPr>
        <w:t xml:space="preserve"> and Ahmed </w:t>
      </w:r>
      <w:r w:rsidR="005D3742">
        <w:rPr>
          <w:rFonts w:ascii="Times New Roman" w:hAnsi="Times New Roman"/>
          <w:szCs w:val="24"/>
        </w:rPr>
        <w:t>Mohamed</w:t>
      </w:r>
      <w:r w:rsidR="00851557" w:rsidRPr="00893088">
        <w:rPr>
          <w:rFonts w:ascii="Times New Roman" w:hAnsi="Times New Roman"/>
          <w:szCs w:val="24"/>
        </w:rPr>
        <w:t xml:space="preserve"> El-Saadaney</w:t>
      </w:r>
      <w:r w:rsidR="00851557" w:rsidRPr="00893088">
        <w:rPr>
          <w:rFonts w:ascii="Times New Roman" w:hAnsi="Times New Roman"/>
          <w:szCs w:val="24"/>
          <w:vertAlign w:val="superscript"/>
        </w:rPr>
        <w:t>1</w:t>
      </w:r>
    </w:p>
    <w:p w:rsidR="003215F5" w:rsidRPr="00893088" w:rsidRDefault="003215F5" w:rsidP="00A501CA">
      <w:pPr>
        <w:pStyle w:val="02Het-Authorsname"/>
        <w:tabs>
          <w:tab w:val="right" w:pos="10204"/>
        </w:tabs>
        <w:spacing w:beforeLines="0"/>
        <w:ind w:left="0" w:right="-2"/>
        <w:jc w:val="center"/>
        <w:rPr>
          <w:rFonts w:ascii="Times New Roman" w:hAnsi="Times New Roman"/>
          <w:szCs w:val="24"/>
        </w:rPr>
      </w:pPr>
    </w:p>
    <w:p w:rsidR="009A72DF" w:rsidRPr="00893088" w:rsidRDefault="00C303D1" w:rsidP="00A501CA">
      <w:pPr>
        <w:pStyle w:val="03Het-Authorsaddress"/>
        <w:tabs>
          <w:tab w:val="right" w:pos="10204"/>
        </w:tabs>
        <w:ind w:left="0" w:right="0"/>
        <w:jc w:val="center"/>
        <w:rPr>
          <w:rStyle w:val="Hyperlink"/>
          <w:rFonts w:ascii="Times New Roman" w:hAnsi="Times New Roman"/>
          <w:i/>
          <w:iCs/>
          <w:color w:val="auto"/>
          <w:szCs w:val="24"/>
          <w:u w:val="none"/>
        </w:rPr>
      </w:pPr>
      <w:r w:rsidRPr="00893088">
        <w:rPr>
          <w:rFonts w:ascii="Times New Roman" w:hAnsi="Times New Roman"/>
          <w:i/>
          <w:iCs/>
          <w:szCs w:val="24"/>
          <w:vertAlign w:val="superscript"/>
        </w:rPr>
        <w:t>1*</w:t>
      </w:r>
      <w:r w:rsidRPr="00893088">
        <w:rPr>
          <w:rFonts w:ascii="Times New Roman" w:hAnsi="Times New Roman"/>
          <w:i/>
          <w:iCs/>
          <w:szCs w:val="24"/>
        </w:rPr>
        <w:t xml:space="preserve">Department of Chemistry, Faculty of Science, </w:t>
      </w:r>
      <w:r w:rsidR="00AF2AE3" w:rsidRPr="00893088">
        <w:rPr>
          <w:rFonts w:ascii="Times New Roman" w:hAnsi="Times New Roman"/>
          <w:i/>
          <w:iCs/>
          <w:szCs w:val="24"/>
        </w:rPr>
        <w:t xml:space="preserve">Port Said University, </w:t>
      </w:r>
      <w:r w:rsidR="006004ED" w:rsidRPr="00893088">
        <w:rPr>
          <w:rFonts w:ascii="Times New Roman" w:hAnsi="Times New Roman"/>
          <w:i/>
          <w:iCs/>
          <w:szCs w:val="24"/>
        </w:rPr>
        <w:t xml:space="preserve">42526 </w:t>
      </w:r>
      <w:r w:rsidR="00AF2AE3" w:rsidRPr="00893088">
        <w:rPr>
          <w:rFonts w:ascii="Times New Roman" w:hAnsi="Times New Roman"/>
          <w:i/>
          <w:iCs/>
          <w:szCs w:val="24"/>
        </w:rPr>
        <w:t>Port Said, Egypt</w:t>
      </w:r>
      <w:r w:rsidRPr="00893088">
        <w:rPr>
          <w:rStyle w:val="Hyperlink"/>
          <w:rFonts w:ascii="Times New Roman" w:hAnsi="Times New Roman"/>
          <w:i/>
          <w:iCs/>
          <w:color w:val="auto"/>
          <w:szCs w:val="24"/>
          <w:u w:val="none"/>
          <w:lang w:val="en-US"/>
        </w:rPr>
        <w:t xml:space="preserve">, </w:t>
      </w:r>
    </w:p>
    <w:p w:rsidR="00E67772" w:rsidRPr="00893088" w:rsidRDefault="00E67772" w:rsidP="00A501CA">
      <w:pPr>
        <w:pStyle w:val="03Het-Authorsaddress"/>
        <w:tabs>
          <w:tab w:val="right" w:pos="10204"/>
        </w:tabs>
        <w:ind w:left="0" w:right="0"/>
        <w:jc w:val="center"/>
        <w:rPr>
          <w:rFonts w:ascii="Times New Roman" w:hAnsi="Times New Roman"/>
          <w:i/>
          <w:iCs/>
          <w:szCs w:val="24"/>
        </w:rPr>
      </w:pPr>
      <w:r w:rsidRPr="00893088">
        <w:rPr>
          <w:rFonts w:ascii="Times New Roman" w:hAnsi="Times New Roman"/>
          <w:i/>
          <w:iCs/>
          <w:szCs w:val="24"/>
          <w:vertAlign w:val="superscript"/>
        </w:rPr>
        <w:t>2</w:t>
      </w:r>
      <w:r w:rsidRPr="00893088">
        <w:rPr>
          <w:rFonts w:ascii="Times New Roman" w:hAnsi="Times New Roman"/>
          <w:i/>
          <w:iCs/>
          <w:szCs w:val="24"/>
        </w:rPr>
        <w:t>Department of Chemistry, Faculty of Science, Mansoura University, Mansoura, Egypt</w:t>
      </w:r>
      <w:r w:rsidR="00851557" w:rsidRPr="00893088">
        <w:rPr>
          <w:rFonts w:ascii="Times New Roman" w:hAnsi="Times New Roman"/>
          <w:i/>
          <w:iCs/>
          <w:szCs w:val="24"/>
        </w:rPr>
        <w:t>,</w:t>
      </w:r>
    </w:p>
    <w:p w:rsidR="00851557" w:rsidRPr="00893088" w:rsidRDefault="00851557" w:rsidP="00A501CA">
      <w:pPr>
        <w:pStyle w:val="03Het-Authorsaddress"/>
        <w:tabs>
          <w:tab w:val="right" w:pos="10204"/>
        </w:tabs>
        <w:ind w:left="0" w:right="0"/>
        <w:jc w:val="center"/>
        <w:rPr>
          <w:rFonts w:ascii="Times New Roman" w:hAnsi="Times New Roman"/>
          <w:i/>
          <w:iCs/>
          <w:szCs w:val="24"/>
        </w:rPr>
      </w:pPr>
      <w:r w:rsidRPr="00893088">
        <w:rPr>
          <w:rFonts w:ascii="Times New Roman" w:hAnsi="Times New Roman"/>
          <w:i/>
          <w:iCs/>
          <w:szCs w:val="24"/>
        </w:rPr>
        <w:t xml:space="preserve">3 Chemistry </w:t>
      </w:r>
      <w:proofErr w:type="gramStart"/>
      <w:r w:rsidRPr="00893088">
        <w:rPr>
          <w:rFonts w:ascii="Times New Roman" w:hAnsi="Times New Roman"/>
          <w:i/>
          <w:iCs/>
          <w:szCs w:val="24"/>
        </w:rPr>
        <w:t>Department</w:t>
      </w:r>
      <w:proofErr w:type="gramEnd"/>
      <w:r w:rsidRPr="00893088">
        <w:rPr>
          <w:rFonts w:ascii="Times New Roman" w:hAnsi="Times New Roman"/>
          <w:i/>
          <w:iCs/>
          <w:szCs w:val="24"/>
        </w:rPr>
        <w:t xml:space="preserve">, Faculty of Science and Arts, </w:t>
      </w:r>
      <w:proofErr w:type="spellStart"/>
      <w:r w:rsidRPr="00893088">
        <w:rPr>
          <w:rFonts w:ascii="Times New Roman" w:hAnsi="Times New Roman"/>
          <w:i/>
          <w:iCs/>
          <w:szCs w:val="24"/>
        </w:rPr>
        <w:t>Taibah</w:t>
      </w:r>
      <w:proofErr w:type="spellEnd"/>
      <w:r w:rsidRPr="00893088">
        <w:rPr>
          <w:rFonts w:ascii="Times New Roman" w:hAnsi="Times New Roman"/>
          <w:i/>
          <w:iCs/>
          <w:szCs w:val="24"/>
        </w:rPr>
        <w:t xml:space="preserve"> University, Ulla, Kingdom of Saudi Arabia</w:t>
      </w:r>
    </w:p>
    <w:p w:rsidR="003010F1" w:rsidRPr="00893088" w:rsidRDefault="003010F1" w:rsidP="00A501CA">
      <w:pPr>
        <w:pStyle w:val="03Het-Authorsaddress"/>
        <w:tabs>
          <w:tab w:val="right" w:pos="10204"/>
        </w:tabs>
        <w:ind w:left="0" w:right="0"/>
        <w:jc w:val="center"/>
        <w:rPr>
          <w:rFonts w:ascii="Times New Roman" w:hAnsi="Times New Roman"/>
          <w:i/>
          <w:iCs/>
          <w:szCs w:val="24"/>
        </w:rPr>
      </w:pPr>
      <w:r w:rsidRPr="00893088">
        <w:rPr>
          <w:rFonts w:ascii="Times New Roman" w:hAnsi="Times New Roman"/>
          <w:i/>
          <w:iCs/>
          <w:szCs w:val="24"/>
        </w:rPr>
        <w:t xml:space="preserve">* Corresponding author: E-mail: </w:t>
      </w:r>
      <w:hyperlink r:id="rId11" w:history="1">
        <w:r w:rsidRPr="00893088">
          <w:rPr>
            <w:rStyle w:val="Hyperlink"/>
            <w:rFonts w:ascii="Times New Roman" w:eastAsia="SimSun" w:hAnsi="Times New Roman"/>
            <w:i/>
            <w:iCs/>
            <w:szCs w:val="24"/>
            <w:u w:val="none"/>
          </w:rPr>
          <w:t>Saeed201691@yahoo.com</w:t>
        </w:r>
      </w:hyperlink>
      <w:r w:rsidR="006373A0" w:rsidRPr="00893088">
        <w:rPr>
          <w:rFonts w:ascii="Times New Roman" w:hAnsi="Times New Roman"/>
          <w:i/>
          <w:iCs/>
          <w:szCs w:val="24"/>
        </w:rPr>
        <w:t xml:space="preserve"> </w:t>
      </w:r>
      <w:r w:rsidRPr="00893088">
        <w:rPr>
          <w:rFonts w:ascii="Times New Roman" w:hAnsi="Times New Roman"/>
          <w:i/>
          <w:iCs/>
          <w:szCs w:val="24"/>
        </w:rPr>
        <w:t>Tel.: +201024689767</w:t>
      </w:r>
    </w:p>
    <w:p w:rsidR="003215F5" w:rsidRPr="00893088" w:rsidRDefault="003215F5" w:rsidP="00A501CA">
      <w:pPr>
        <w:pStyle w:val="03Het-Authorsaddress"/>
        <w:tabs>
          <w:tab w:val="right" w:pos="10204"/>
        </w:tabs>
        <w:ind w:left="0" w:right="0"/>
        <w:jc w:val="center"/>
        <w:rPr>
          <w:rFonts w:ascii="Times New Roman" w:hAnsi="Times New Roman"/>
          <w:i/>
          <w:iCs/>
          <w:szCs w:val="24"/>
        </w:rPr>
      </w:pPr>
    </w:p>
    <w:p w:rsidR="003215F5" w:rsidRPr="00893088" w:rsidRDefault="00C303D1" w:rsidP="00A501CA">
      <w:pPr>
        <w:pStyle w:val="Default"/>
        <w:tabs>
          <w:tab w:val="right" w:pos="10204"/>
        </w:tabs>
        <w:spacing w:line="360" w:lineRule="auto"/>
        <w:jc w:val="lowKashida"/>
        <w:rPr>
          <w:color w:val="auto"/>
        </w:rPr>
      </w:pPr>
      <w:r w:rsidRPr="00893088">
        <w:rPr>
          <w:b/>
          <w:color w:val="auto"/>
        </w:rPr>
        <w:t>Abstract</w:t>
      </w:r>
      <w:r w:rsidRPr="00893088">
        <w:rPr>
          <w:color w:val="auto"/>
        </w:rPr>
        <w:t xml:space="preserve"> </w:t>
      </w:r>
    </w:p>
    <w:p w:rsidR="00CE7DD2" w:rsidRPr="00893088" w:rsidRDefault="00CE7DD2" w:rsidP="00CE7DD2">
      <w:pPr>
        <w:autoSpaceDE w:val="0"/>
        <w:autoSpaceDN w:val="0"/>
        <w:adjustRightInd w:val="0"/>
        <w:spacing w:line="360" w:lineRule="auto"/>
        <w:rPr>
          <w:rFonts w:ascii="Times New Roman" w:hAnsi="Times New Roman"/>
          <w:szCs w:val="24"/>
        </w:rPr>
      </w:pPr>
      <w:r w:rsidRPr="00893088">
        <w:rPr>
          <w:rFonts w:ascii="Times New Roman" w:hAnsi="Times New Roman"/>
          <w:szCs w:val="24"/>
        </w:rPr>
        <w:t xml:space="preserve">A series of many important various numbers of fused heterocyclic systems were prepared from the reaction of </w:t>
      </w:r>
      <w:r w:rsidRPr="00893088">
        <w:rPr>
          <w:rFonts w:ascii="Times New Roman" w:hAnsi="Times New Roman"/>
          <w:szCs w:val="24"/>
          <w:lang w:bidi="ar-EG"/>
        </w:rPr>
        <w:t>4-((3</w:t>
      </w:r>
      <w:proofErr w:type="gramStart"/>
      <w:r w:rsidRPr="00893088">
        <w:rPr>
          <w:rFonts w:ascii="Times New Roman" w:hAnsi="Times New Roman"/>
          <w:szCs w:val="24"/>
          <w:lang w:bidi="ar-EG"/>
        </w:rPr>
        <w:t>,5</w:t>
      </w:r>
      <w:proofErr w:type="gramEnd"/>
      <w:r w:rsidRPr="00893088">
        <w:rPr>
          <w:rFonts w:ascii="Times New Roman" w:hAnsi="Times New Roman"/>
          <w:szCs w:val="24"/>
          <w:lang w:bidi="ar-EG"/>
        </w:rPr>
        <w:t>-diamino-</w:t>
      </w:r>
      <w:r w:rsidRPr="00893088">
        <w:rPr>
          <w:rFonts w:ascii="Times New Roman" w:hAnsi="Times New Roman"/>
          <w:i/>
          <w:iCs/>
          <w:szCs w:val="24"/>
          <w:lang w:bidi="ar-EG"/>
        </w:rPr>
        <w:t>1H</w:t>
      </w:r>
      <w:r w:rsidRPr="00893088">
        <w:rPr>
          <w:rFonts w:ascii="Times New Roman" w:hAnsi="Times New Roman"/>
          <w:szCs w:val="24"/>
          <w:lang w:bidi="ar-EG"/>
        </w:rPr>
        <w:t>-pyrazol-4-yl)</w:t>
      </w:r>
      <w:proofErr w:type="spellStart"/>
      <w:r w:rsidRPr="00893088">
        <w:rPr>
          <w:rFonts w:ascii="Times New Roman" w:hAnsi="Times New Roman"/>
          <w:szCs w:val="24"/>
          <w:lang w:bidi="ar-EG"/>
        </w:rPr>
        <w:t>diazenyl</w:t>
      </w:r>
      <w:proofErr w:type="spellEnd"/>
      <w:r w:rsidRPr="00893088">
        <w:rPr>
          <w:rFonts w:ascii="Times New Roman" w:hAnsi="Times New Roman"/>
          <w:szCs w:val="24"/>
          <w:lang w:bidi="ar-EG"/>
        </w:rPr>
        <w:t>)-</w:t>
      </w:r>
      <w:r w:rsidRPr="00893088">
        <w:rPr>
          <w:rFonts w:ascii="Times New Roman" w:hAnsi="Times New Roman"/>
          <w:i/>
          <w:iCs/>
          <w:szCs w:val="24"/>
          <w:lang w:bidi="ar-EG"/>
        </w:rPr>
        <w:t>N</w:t>
      </w:r>
      <w:r w:rsidRPr="00893088">
        <w:rPr>
          <w:rFonts w:ascii="Times New Roman" w:hAnsi="Times New Roman"/>
          <w:szCs w:val="24"/>
          <w:lang w:bidi="ar-EG"/>
        </w:rPr>
        <w:t xml:space="preserve">-(thiazol-2-yl)- </w:t>
      </w:r>
      <w:proofErr w:type="spellStart"/>
      <w:r w:rsidRPr="00893088">
        <w:rPr>
          <w:rFonts w:ascii="Times New Roman" w:hAnsi="Times New Roman"/>
          <w:szCs w:val="24"/>
          <w:lang w:bidi="ar-EG"/>
        </w:rPr>
        <w:t>benzenesulfonamide</w:t>
      </w:r>
      <w:proofErr w:type="spellEnd"/>
      <w:r w:rsidRPr="00893088">
        <w:rPr>
          <w:rFonts w:ascii="Times New Roman" w:hAnsi="Times New Roman"/>
          <w:szCs w:val="24"/>
          <w:lang w:bidi="ar-EG"/>
        </w:rPr>
        <w:t xml:space="preserve"> </w:t>
      </w:r>
      <w:r w:rsidRPr="00893088">
        <w:rPr>
          <w:rFonts w:ascii="Times New Roman" w:hAnsi="Times New Roman"/>
          <w:b/>
          <w:bCs/>
          <w:szCs w:val="24"/>
          <w:lang w:bidi="ar-EG"/>
        </w:rPr>
        <w:t>(3)</w:t>
      </w:r>
      <w:r w:rsidRPr="00893088">
        <w:rPr>
          <w:rFonts w:ascii="Times New Roman" w:hAnsi="Times New Roman"/>
          <w:szCs w:val="24"/>
        </w:rPr>
        <w:t xml:space="preserve"> with some </w:t>
      </w:r>
      <w:proofErr w:type="spellStart"/>
      <w:r w:rsidRPr="00893088">
        <w:rPr>
          <w:rFonts w:ascii="Times New Roman" w:hAnsi="Times New Roman"/>
          <w:szCs w:val="24"/>
        </w:rPr>
        <w:t>bifunctional</w:t>
      </w:r>
      <w:proofErr w:type="spellEnd"/>
      <w:r w:rsidRPr="00893088">
        <w:rPr>
          <w:rFonts w:ascii="Times New Roman" w:hAnsi="Times New Roman"/>
          <w:szCs w:val="24"/>
        </w:rPr>
        <w:t xml:space="preserve"> nucleophiles such as ethyl acetoacetate or </w:t>
      </w:r>
      <w:proofErr w:type="spellStart"/>
      <w:r w:rsidRPr="00893088">
        <w:rPr>
          <w:rFonts w:ascii="Times New Roman" w:hAnsi="Times New Roman"/>
          <w:szCs w:val="24"/>
        </w:rPr>
        <w:t>acetylacetone</w:t>
      </w:r>
      <w:proofErr w:type="spellEnd"/>
      <w:r w:rsidRPr="00893088">
        <w:rPr>
          <w:rFonts w:ascii="Times New Roman" w:hAnsi="Times New Roman"/>
          <w:szCs w:val="24"/>
        </w:rPr>
        <w:t xml:space="preserve"> or </w:t>
      </w:r>
      <w:proofErr w:type="spellStart"/>
      <w:r w:rsidRPr="00893088">
        <w:rPr>
          <w:rFonts w:ascii="Times New Roman" w:hAnsi="Times New Roman"/>
          <w:szCs w:val="24"/>
          <w:lang w:bidi="ar-EG"/>
        </w:rPr>
        <w:t>arylidene</w:t>
      </w:r>
      <w:proofErr w:type="spellEnd"/>
      <w:r w:rsidRPr="00893088">
        <w:rPr>
          <w:rFonts w:ascii="Times New Roman" w:hAnsi="Times New Roman"/>
          <w:szCs w:val="24"/>
          <w:lang w:bidi="ar-EG"/>
        </w:rPr>
        <w:t xml:space="preserve"> </w:t>
      </w:r>
      <w:proofErr w:type="spellStart"/>
      <w:r w:rsidRPr="00893088">
        <w:rPr>
          <w:rFonts w:ascii="Times New Roman" w:hAnsi="Times New Roman"/>
          <w:szCs w:val="24"/>
          <w:lang w:bidi="ar-EG"/>
        </w:rPr>
        <w:t>malononitrile</w:t>
      </w:r>
      <w:proofErr w:type="spellEnd"/>
      <w:r w:rsidRPr="00893088">
        <w:rPr>
          <w:rFonts w:ascii="Times New Roman" w:hAnsi="Times New Roman"/>
          <w:szCs w:val="24"/>
          <w:lang w:bidi="ar-EG"/>
        </w:rPr>
        <w:t xml:space="preserve"> derivatives to give </w:t>
      </w:r>
      <w:proofErr w:type="spellStart"/>
      <w:r w:rsidRPr="00893088">
        <w:rPr>
          <w:rFonts w:ascii="Times New Roman" w:hAnsi="Times New Roman"/>
          <w:szCs w:val="24"/>
          <w:lang w:bidi="ar-EG"/>
        </w:rPr>
        <w:t>pyrazolo</w:t>
      </w:r>
      <w:proofErr w:type="spellEnd"/>
      <w:r w:rsidRPr="00893088">
        <w:rPr>
          <w:rFonts w:ascii="Times New Roman" w:hAnsi="Times New Roman"/>
          <w:szCs w:val="24"/>
          <w:lang w:bidi="ar-EG"/>
        </w:rPr>
        <w:t>[1,5-</w:t>
      </w:r>
      <w:r w:rsidRPr="00893088">
        <w:rPr>
          <w:rFonts w:ascii="Times New Roman" w:hAnsi="Times New Roman"/>
          <w:i/>
          <w:iCs/>
          <w:szCs w:val="24"/>
          <w:lang w:bidi="ar-EG"/>
        </w:rPr>
        <w:t>a</w:t>
      </w:r>
      <w:r w:rsidRPr="00893088">
        <w:rPr>
          <w:rFonts w:ascii="Times New Roman" w:hAnsi="Times New Roman"/>
          <w:szCs w:val="24"/>
          <w:lang w:bidi="ar-EG"/>
        </w:rPr>
        <w:t>]pyrimidine derivatives.</w:t>
      </w:r>
      <w:r w:rsidRPr="00893088">
        <w:rPr>
          <w:rFonts w:ascii="Times New Roman" w:hAnsi="Times New Roman"/>
          <w:szCs w:val="24"/>
        </w:rPr>
        <w:t xml:space="preserve"> The structures of newly synthesized compounds have been established on the basis of their IR, </w:t>
      </w:r>
      <w:r w:rsidRPr="00893088">
        <w:rPr>
          <w:rFonts w:ascii="Times New Roman" w:hAnsi="Times New Roman"/>
          <w:szCs w:val="24"/>
          <w:vertAlign w:val="superscript"/>
        </w:rPr>
        <w:t>1</w:t>
      </w:r>
      <w:r w:rsidRPr="00893088">
        <w:rPr>
          <w:rFonts w:ascii="Times New Roman" w:hAnsi="Times New Roman"/>
          <w:szCs w:val="24"/>
        </w:rPr>
        <w:t xml:space="preserve">H NMR, </w:t>
      </w:r>
      <w:r w:rsidRPr="00893088">
        <w:rPr>
          <w:rFonts w:ascii="Times New Roman" w:hAnsi="Times New Roman"/>
          <w:szCs w:val="24"/>
          <w:vertAlign w:val="superscript"/>
        </w:rPr>
        <w:t>13</w:t>
      </w:r>
      <w:r w:rsidRPr="00893088">
        <w:rPr>
          <w:rFonts w:ascii="Times New Roman" w:hAnsi="Times New Roman"/>
          <w:szCs w:val="24"/>
        </w:rPr>
        <w:t>C NMR, and mass spectral data and have been screened for their antimicrobial activity.</w:t>
      </w:r>
    </w:p>
    <w:p w:rsidR="00D734B8" w:rsidRPr="00893088" w:rsidRDefault="00D734B8" w:rsidP="00A501CA">
      <w:pPr>
        <w:pStyle w:val="Default"/>
        <w:tabs>
          <w:tab w:val="right" w:pos="10204"/>
        </w:tabs>
        <w:spacing w:line="360" w:lineRule="auto"/>
        <w:ind w:right="-2"/>
        <w:jc w:val="lowKashida"/>
        <w:rPr>
          <w:color w:val="auto"/>
        </w:rPr>
      </w:pPr>
    </w:p>
    <w:p w:rsidR="00B16823" w:rsidRPr="00893088" w:rsidRDefault="00B16823" w:rsidP="00CE7DD2">
      <w:pPr>
        <w:autoSpaceDE w:val="0"/>
        <w:autoSpaceDN w:val="0"/>
        <w:adjustRightInd w:val="0"/>
        <w:spacing w:line="360" w:lineRule="auto"/>
        <w:rPr>
          <w:rFonts w:ascii="Times New Roman" w:hAnsi="Times New Roman"/>
          <w:i/>
          <w:iCs/>
          <w:szCs w:val="24"/>
        </w:rPr>
      </w:pPr>
      <w:r w:rsidRPr="00893088">
        <w:rPr>
          <w:rFonts w:ascii="Times New Roman" w:hAnsi="Times New Roman"/>
          <w:b/>
          <w:bCs/>
          <w:i/>
          <w:iCs/>
          <w:szCs w:val="24"/>
        </w:rPr>
        <w:t>Keywords</w:t>
      </w:r>
      <w:r w:rsidRPr="00893088">
        <w:rPr>
          <w:rFonts w:ascii="Times New Roman" w:hAnsi="Times New Roman"/>
          <w:i/>
          <w:iCs/>
          <w:szCs w:val="24"/>
        </w:rPr>
        <w:t xml:space="preserve">: </w:t>
      </w:r>
      <w:r w:rsidR="00CE7DD2" w:rsidRPr="00893088">
        <w:rPr>
          <w:rFonts w:ascii="Times New Roman" w:hAnsi="Times New Roman"/>
          <w:i/>
          <w:iCs/>
          <w:snapToGrid/>
          <w:szCs w:val="24"/>
        </w:rPr>
        <w:t xml:space="preserve">Sulfathiazole; </w:t>
      </w:r>
      <w:proofErr w:type="spellStart"/>
      <w:r w:rsidR="00CE7DD2" w:rsidRPr="00893088">
        <w:rPr>
          <w:rFonts w:ascii="Times New Roman" w:hAnsi="Times New Roman"/>
          <w:i/>
          <w:iCs/>
          <w:snapToGrid/>
          <w:szCs w:val="24"/>
        </w:rPr>
        <w:t>benzenesulfonamide</w:t>
      </w:r>
      <w:proofErr w:type="spellEnd"/>
      <w:r w:rsidR="00CE7DD2" w:rsidRPr="00893088">
        <w:rPr>
          <w:rFonts w:ascii="Times New Roman" w:hAnsi="Times New Roman"/>
          <w:i/>
          <w:iCs/>
          <w:snapToGrid/>
          <w:szCs w:val="24"/>
        </w:rPr>
        <w:t xml:space="preserve">; </w:t>
      </w:r>
      <w:proofErr w:type="spellStart"/>
      <w:r w:rsidR="00CE7DD2" w:rsidRPr="00893088">
        <w:rPr>
          <w:rFonts w:ascii="Times New Roman" w:hAnsi="Times New Roman"/>
          <w:i/>
          <w:iCs/>
          <w:snapToGrid/>
          <w:szCs w:val="24"/>
        </w:rPr>
        <w:t>pyrazole</w:t>
      </w:r>
      <w:proofErr w:type="spellEnd"/>
      <w:r w:rsidR="00CE7DD2" w:rsidRPr="00893088">
        <w:rPr>
          <w:rFonts w:ascii="Times New Roman" w:hAnsi="Times New Roman"/>
          <w:i/>
          <w:iCs/>
          <w:snapToGrid/>
          <w:szCs w:val="24"/>
        </w:rPr>
        <w:t>; antimicrobial evaluation.</w:t>
      </w:r>
    </w:p>
    <w:p w:rsidR="00D734B8" w:rsidRPr="00893088" w:rsidRDefault="00D734B8" w:rsidP="00A501CA">
      <w:pPr>
        <w:autoSpaceDE w:val="0"/>
        <w:autoSpaceDN w:val="0"/>
        <w:adjustRightInd w:val="0"/>
        <w:spacing w:line="360" w:lineRule="auto"/>
        <w:rPr>
          <w:rFonts w:ascii="Times New Roman" w:hAnsi="Times New Roman"/>
          <w:i/>
          <w:iCs/>
          <w:szCs w:val="24"/>
        </w:rPr>
      </w:pPr>
    </w:p>
    <w:p w:rsidR="00F43A71" w:rsidRPr="00893088" w:rsidRDefault="006373A0" w:rsidP="00A501CA">
      <w:pPr>
        <w:pStyle w:val="06Het-Sub-heading"/>
        <w:rPr>
          <w:rFonts w:ascii="Times New Roman" w:hAnsi="Times New Roman"/>
          <w:caps w:val="0"/>
          <w:szCs w:val="24"/>
        </w:rPr>
      </w:pPr>
      <w:r w:rsidRPr="00893088">
        <w:rPr>
          <w:rFonts w:ascii="Times New Roman" w:hAnsi="Times New Roman"/>
          <w:caps w:val="0"/>
          <w:szCs w:val="24"/>
        </w:rPr>
        <w:t>1.</w:t>
      </w:r>
      <w:r w:rsidR="00D734B8" w:rsidRPr="00893088">
        <w:rPr>
          <w:rFonts w:ascii="Times New Roman" w:hAnsi="Times New Roman"/>
          <w:caps w:val="0"/>
          <w:szCs w:val="24"/>
        </w:rPr>
        <w:t xml:space="preserve"> </w:t>
      </w:r>
      <w:r w:rsidR="00982AD1" w:rsidRPr="00893088">
        <w:rPr>
          <w:rFonts w:ascii="Times New Roman" w:hAnsi="Times New Roman"/>
          <w:caps w:val="0"/>
          <w:szCs w:val="24"/>
        </w:rPr>
        <w:t>Introduction</w:t>
      </w:r>
      <w:r w:rsidR="00F43A71" w:rsidRPr="00893088">
        <w:rPr>
          <w:rFonts w:ascii="Times New Roman" w:hAnsi="Times New Roman"/>
          <w:caps w:val="0"/>
          <w:szCs w:val="24"/>
        </w:rPr>
        <w:t xml:space="preserve"> </w:t>
      </w:r>
    </w:p>
    <w:p w:rsidR="00CE7DD2" w:rsidRPr="00893088" w:rsidRDefault="00CE7DD2" w:rsidP="00A62CF4">
      <w:pPr>
        <w:spacing w:line="360" w:lineRule="auto"/>
        <w:ind w:firstLine="566"/>
        <w:rPr>
          <w:rFonts w:ascii="Times New Roman" w:hAnsi="Times New Roman"/>
          <w:szCs w:val="24"/>
        </w:rPr>
      </w:pPr>
      <w:r w:rsidRPr="00893088">
        <w:rPr>
          <w:rFonts w:ascii="Times New Roman" w:hAnsi="Times New Roman"/>
          <w:szCs w:val="24"/>
        </w:rPr>
        <w:t>It is surely known that sulfathiazole derivatives have critical novel and distinguishing applications in various areas of chemistry.</w:t>
      </w:r>
      <w:r w:rsidR="00350ADF" w:rsidRPr="00893088">
        <w:rPr>
          <w:rFonts w:ascii="Times New Roman" w:hAnsi="Times New Roman"/>
          <w:szCs w:val="24"/>
          <w:vertAlign w:val="superscript"/>
        </w:rPr>
        <w:t>1</w:t>
      </w:r>
      <w:proofErr w:type="gramStart"/>
      <w:r w:rsidR="00350ADF" w:rsidRPr="00893088">
        <w:rPr>
          <w:rFonts w:ascii="Times New Roman" w:hAnsi="Times New Roman"/>
          <w:szCs w:val="24"/>
          <w:vertAlign w:val="superscript"/>
        </w:rPr>
        <w:t>,2</w:t>
      </w:r>
      <w:proofErr w:type="gramEnd"/>
      <w:r w:rsidRPr="00893088">
        <w:rPr>
          <w:rFonts w:ascii="Times New Roman" w:hAnsi="Times New Roman"/>
          <w:szCs w:val="24"/>
        </w:rPr>
        <w:t xml:space="preserve"> The majority of these compounds are assuming broadening parts in the improvement of various areas in chemistry, industry, pharmacology, and medicine. Also, the </w:t>
      </w:r>
      <w:proofErr w:type="spellStart"/>
      <w:r w:rsidRPr="00893088">
        <w:rPr>
          <w:rFonts w:ascii="Times New Roman" w:hAnsi="Times New Roman"/>
          <w:szCs w:val="24"/>
        </w:rPr>
        <w:t>pyrazole</w:t>
      </w:r>
      <w:proofErr w:type="spellEnd"/>
      <w:r w:rsidRPr="00893088">
        <w:rPr>
          <w:rFonts w:ascii="Times New Roman" w:hAnsi="Times New Roman"/>
          <w:szCs w:val="24"/>
        </w:rPr>
        <w:t xml:space="preserve"> skeleton represents a common nucleus in many pharmaceutical active compounds and signifying a wide range of pharmacological activities; </w:t>
      </w:r>
      <w:r w:rsidR="00350ADF" w:rsidRPr="00893088">
        <w:rPr>
          <w:rFonts w:ascii="Times New Roman" w:hAnsi="Times New Roman"/>
          <w:szCs w:val="24"/>
        </w:rPr>
        <w:t>such as anti-inflammatory</w:t>
      </w:r>
      <w:r w:rsidRPr="00893088">
        <w:rPr>
          <w:rFonts w:ascii="Times New Roman" w:hAnsi="Times New Roman"/>
          <w:szCs w:val="24"/>
        </w:rPr>
        <w:t>,</w:t>
      </w:r>
      <w:r w:rsidR="00350ADF" w:rsidRPr="00893088">
        <w:rPr>
          <w:rFonts w:ascii="Times New Roman" w:hAnsi="Times New Roman"/>
          <w:szCs w:val="24"/>
          <w:vertAlign w:val="superscript"/>
        </w:rPr>
        <w:t>3,4</w:t>
      </w:r>
      <w:r w:rsidR="00350ADF" w:rsidRPr="00893088">
        <w:rPr>
          <w:rFonts w:ascii="Times New Roman" w:hAnsi="Times New Roman"/>
          <w:szCs w:val="24"/>
        </w:rPr>
        <w:t xml:space="preserve"> antibacterial, antifungal</w:t>
      </w:r>
      <w:r w:rsidRPr="00893088">
        <w:rPr>
          <w:rFonts w:ascii="Times New Roman" w:hAnsi="Times New Roman"/>
          <w:szCs w:val="24"/>
        </w:rPr>
        <w:t>,</w:t>
      </w:r>
      <w:r w:rsidR="00350ADF" w:rsidRPr="00893088">
        <w:rPr>
          <w:rFonts w:ascii="Times New Roman" w:hAnsi="Times New Roman"/>
          <w:szCs w:val="24"/>
          <w:vertAlign w:val="superscript"/>
        </w:rPr>
        <w:t>5,6</w:t>
      </w:r>
      <w:r w:rsidR="00350ADF" w:rsidRPr="00893088">
        <w:rPr>
          <w:rFonts w:ascii="Times New Roman" w:hAnsi="Times New Roman"/>
          <w:szCs w:val="24"/>
        </w:rPr>
        <w:t xml:space="preserve"> hypoglycemic</w:t>
      </w:r>
      <w:r w:rsidRPr="00893088">
        <w:rPr>
          <w:rFonts w:ascii="Times New Roman" w:hAnsi="Times New Roman"/>
          <w:szCs w:val="24"/>
        </w:rPr>
        <w:t>,</w:t>
      </w:r>
      <w:r w:rsidR="00350ADF" w:rsidRPr="00893088">
        <w:rPr>
          <w:rFonts w:ascii="Times New Roman" w:hAnsi="Times New Roman"/>
          <w:szCs w:val="24"/>
          <w:vertAlign w:val="superscript"/>
        </w:rPr>
        <w:t>7,8</w:t>
      </w:r>
      <w:r w:rsidR="00350ADF" w:rsidRPr="00893088">
        <w:rPr>
          <w:rFonts w:ascii="Times New Roman" w:hAnsi="Times New Roman"/>
          <w:szCs w:val="24"/>
        </w:rPr>
        <w:t xml:space="preserve"> antihyperlipidemic</w:t>
      </w:r>
      <w:r w:rsidRPr="00893088">
        <w:rPr>
          <w:rFonts w:ascii="Times New Roman" w:hAnsi="Times New Roman"/>
          <w:szCs w:val="24"/>
        </w:rPr>
        <w:t>,</w:t>
      </w:r>
      <w:r w:rsidR="00350ADF" w:rsidRPr="00893088">
        <w:rPr>
          <w:rFonts w:ascii="Times New Roman" w:hAnsi="Times New Roman"/>
          <w:szCs w:val="24"/>
          <w:vertAlign w:val="superscript"/>
        </w:rPr>
        <w:t>9</w:t>
      </w:r>
      <w:r w:rsidR="00350ADF" w:rsidRPr="00893088">
        <w:rPr>
          <w:rFonts w:ascii="Times New Roman" w:hAnsi="Times New Roman"/>
          <w:szCs w:val="24"/>
        </w:rPr>
        <w:t xml:space="preserve"> cyclooxigenase-2 inhibitors</w:t>
      </w:r>
      <w:r w:rsidRPr="00893088">
        <w:rPr>
          <w:rFonts w:ascii="Times New Roman" w:hAnsi="Times New Roman"/>
          <w:szCs w:val="24"/>
        </w:rPr>
        <w:t>,</w:t>
      </w:r>
      <w:r w:rsidR="00350ADF" w:rsidRPr="00893088">
        <w:rPr>
          <w:rFonts w:ascii="Times New Roman" w:hAnsi="Times New Roman"/>
          <w:szCs w:val="24"/>
          <w:vertAlign w:val="superscript"/>
        </w:rPr>
        <w:t>10</w:t>
      </w:r>
      <w:r w:rsidR="00350ADF" w:rsidRPr="00893088">
        <w:rPr>
          <w:rFonts w:ascii="Times New Roman" w:hAnsi="Times New Roman"/>
          <w:szCs w:val="24"/>
        </w:rPr>
        <w:t xml:space="preserve"> CDK2/</w:t>
      </w:r>
      <w:proofErr w:type="spellStart"/>
      <w:r w:rsidR="00350ADF" w:rsidRPr="00893088">
        <w:rPr>
          <w:rFonts w:ascii="Times New Roman" w:hAnsi="Times New Roman"/>
          <w:szCs w:val="24"/>
        </w:rPr>
        <w:t>CyclinA</w:t>
      </w:r>
      <w:proofErr w:type="spellEnd"/>
      <w:r w:rsidR="00350ADF" w:rsidRPr="00893088">
        <w:rPr>
          <w:rFonts w:ascii="Times New Roman" w:hAnsi="Times New Roman"/>
          <w:szCs w:val="24"/>
        </w:rPr>
        <w:t xml:space="preserve"> inhibitors</w:t>
      </w:r>
      <w:r w:rsidRPr="00893088">
        <w:rPr>
          <w:rFonts w:ascii="Times New Roman" w:hAnsi="Times New Roman"/>
          <w:szCs w:val="24"/>
        </w:rPr>
        <w:t>,</w:t>
      </w:r>
      <w:r w:rsidR="00350ADF" w:rsidRPr="00893088">
        <w:rPr>
          <w:rFonts w:ascii="Times New Roman" w:hAnsi="Times New Roman"/>
          <w:szCs w:val="24"/>
          <w:vertAlign w:val="superscript"/>
        </w:rPr>
        <w:t>11,12</w:t>
      </w:r>
      <w:r w:rsidR="00350ADF" w:rsidRPr="00893088">
        <w:rPr>
          <w:rFonts w:ascii="Times New Roman" w:hAnsi="Times New Roman"/>
          <w:szCs w:val="24"/>
        </w:rPr>
        <w:t xml:space="preserve"> and antiangiogenic</w:t>
      </w:r>
      <w:r w:rsidRPr="00893088">
        <w:rPr>
          <w:rFonts w:ascii="Times New Roman" w:hAnsi="Times New Roman"/>
          <w:szCs w:val="24"/>
        </w:rPr>
        <w:t>.</w:t>
      </w:r>
      <w:r w:rsidR="00350ADF" w:rsidRPr="00893088">
        <w:rPr>
          <w:rFonts w:ascii="Times New Roman" w:hAnsi="Times New Roman"/>
          <w:szCs w:val="24"/>
          <w:vertAlign w:val="superscript"/>
        </w:rPr>
        <w:t>13</w:t>
      </w:r>
      <w:r w:rsidRPr="00893088">
        <w:rPr>
          <w:rFonts w:ascii="Times New Roman" w:hAnsi="Times New Roman"/>
          <w:szCs w:val="24"/>
        </w:rPr>
        <w:t xml:space="preserve"> Moreover, carbonyl cyanide </w:t>
      </w:r>
      <w:proofErr w:type="spellStart"/>
      <w:r w:rsidRPr="00893088">
        <w:rPr>
          <w:rFonts w:ascii="Times New Roman" w:hAnsi="Times New Roman"/>
          <w:szCs w:val="24"/>
        </w:rPr>
        <w:t>phenylhydrazone</w:t>
      </w:r>
      <w:proofErr w:type="spellEnd"/>
      <w:r w:rsidRPr="00893088">
        <w:rPr>
          <w:rFonts w:ascii="Times New Roman" w:hAnsi="Times New Roman"/>
          <w:szCs w:val="24"/>
        </w:rPr>
        <w:t xml:space="preserve"> is outstanding as the </w:t>
      </w:r>
      <w:proofErr w:type="spellStart"/>
      <w:r w:rsidRPr="00893088">
        <w:rPr>
          <w:rFonts w:ascii="Times New Roman" w:hAnsi="Times New Roman"/>
          <w:szCs w:val="24"/>
        </w:rPr>
        <w:t>uncoupler</w:t>
      </w:r>
      <w:proofErr w:type="spellEnd"/>
      <w:r w:rsidRPr="00893088">
        <w:rPr>
          <w:rFonts w:ascii="Times New Roman" w:hAnsi="Times New Roman"/>
          <w:szCs w:val="24"/>
        </w:rPr>
        <w:t xml:space="preserve"> of oxidative phosphorylation in a mitochondrial organism.</w:t>
      </w:r>
      <w:r w:rsidRPr="00893088">
        <w:rPr>
          <w:rFonts w:ascii="Times New Roman" w:hAnsi="Times New Roman"/>
          <w:szCs w:val="24"/>
          <w:vertAlign w:val="superscript"/>
        </w:rPr>
        <w:t>14</w:t>
      </w:r>
      <w:r w:rsidRPr="00893088">
        <w:rPr>
          <w:rFonts w:ascii="Times New Roman" w:hAnsi="Times New Roman"/>
          <w:szCs w:val="24"/>
        </w:rPr>
        <w:t xml:space="preserve"> </w:t>
      </w:r>
      <w:proofErr w:type="spellStart"/>
      <w:r w:rsidRPr="00893088">
        <w:rPr>
          <w:rFonts w:ascii="Times New Roman" w:hAnsi="Times New Roman"/>
          <w:szCs w:val="24"/>
        </w:rPr>
        <w:t>Arylhydrazonomalononitrile</w:t>
      </w:r>
      <w:proofErr w:type="spellEnd"/>
      <w:r w:rsidRPr="00893088">
        <w:rPr>
          <w:rFonts w:ascii="Times New Roman" w:hAnsi="Times New Roman"/>
          <w:szCs w:val="24"/>
        </w:rPr>
        <w:t xml:space="preserve"> has been </w:t>
      </w:r>
      <w:r w:rsidRPr="00893088">
        <w:rPr>
          <w:rFonts w:ascii="Times New Roman" w:hAnsi="Times New Roman"/>
          <w:szCs w:val="24"/>
        </w:rPr>
        <w:lastRenderedPageBreak/>
        <w:t>prepared to be utilized as the reactive intermediate in the synthesis of various heterocyclic compounds of expecting a very critical biological activity. We report in the present work the synthesis of some new</w:t>
      </w:r>
      <w:r w:rsidRPr="00893088">
        <w:rPr>
          <w:rFonts w:ascii="Times New Roman" w:hAnsi="Times New Roman"/>
          <w:b/>
          <w:bCs/>
          <w:szCs w:val="24"/>
        </w:rPr>
        <w:t xml:space="preserve"> s</w:t>
      </w:r>
      <w:r w:rsidRPr="00893088">
        <w:rPr>
          <w:rFonts w:ascii="Times New Roman" w:hAnsi="Times New Roman"/>
          <w:szCs w:val="24"/>
        </w:rPr>
        <w:t>ulfathiazole derivatives in order to investigate their antimicrobial activity.</w:t>
      </w:r>
    </w:p>
    <w:p w:rsidR="00E16A5D" w:rsidRDefault="00E16A5D" w:rsidP="00A62CF4">
      <w:pPr>
        <w:spacing w:line="360" w:lineRule="auto"/>
        <w:ind w:firstLine="566"/>
        <w:rPr>
          <w:rFonts w:ascii="Times New Roman" w:hAnsi="Times New Roman"/>
          <w:szCs w:val="24"/>
        </w:rPr>
      </w:pPr>
    </w:p>
    <w:p w:rsidR="00685FB4" w:rsidRPr="006D6B8D" w:rsidRDefault="006373A0" w:rsidP="00A501CA">
      <w:pPr>
        <w:pStyle w:val="06Het-Sub-heading"/>
      </w:pPr>
      <w:r>
        <w:t xml:space="preserve">2. </w:t>
      </w:r>
      <w:r w:rsidR="00685FB4" w:rsidRPr="006D6B8D">
        <w:t>E</w:t>
      </w:r>
      <w:r w:rsidR="00D734B8" w:rsidRPr="006D6B8D">
        <w:rPr>
          <w:caps w:val="0"/>
        </w:rPr>
        <w:t>xperimental</w:t>
      </w:r>
    </w:p>
    <w:p w:rsidR="00685FB4" w:rsidRDefault="00685FB4" w:rsidP="00CF374B">
      <w:pPr>
        <w:spacing w:line="360" w:lineRule="auto"/>
        <w:ind w:firstLine="566"/>
        <w:rPr>
          <w:rFonts w:ascii="Times New Roman" w:eastAsia="Times" w:hAnsi="Times New Roman"/>
          <w:bCs/>
          <w:snapToGrid/>
          <w:szCs w:val="24"/>
          <w:u w:val="single"/>
        </w:rPr>
      </w:pPr>
      <w:r w:rsidRPr="006D6B8D">
        <w:rPr>
          <w:rFonts w:ascii="Times New Roman" w:hAnsi="Times New Roman"/>
          <w:snapToGrid/>
          <w:szCs w:val="24"/>
        </w:rPr>
        <w:t xml:space="preserve">All melting points are uncorrected in degree centigrade and determined on </w:t>
      </w:r>
      <w:proofErr w:type="spellStart"/>
      <w:r w:rsidRPr="006D6B8D">
        <w:rPr>
          <w:rFonts w:ascii="Times New Roman" w:hAnsi="Times New Roman"/>
          <w:snapToGrid/>
          <w:szCs w:val="24"/>
        </w:rPr>
        <w:t>Gallenkamp</w:t>
      </w:r>
      <w:proofErr w:type="spellEnd"/>
      <w:r w:rsidRPr="006D6B8D">
        <w:rPr>
          <w:rFonts w:ascii="Times New Roman" w:hAnsi="Times New Roman"/>
          <w:snapToGrid/>
          <w:szCs w:val="24"/>
        </w:rPr>
        <w:t xml:space="preserve"> electric melting point device. </w:t>
      </w:r>
      <w:proofErr w:type="spellStart"/>
      <w:r w:rsidRPr="006D6B8D">
        <w:rPr>
          <w:rFonts w:ascii="Times New Roman" w:eastAsia="Times" w:hAnsi="Times New Roman"/>
          <w:bCs/>
          <w:snapToGrid/>
          <w:szCs w:val="24"/>
        </w:rPr>
        <w:t>Precoated</w:t>
      </w:r>
      <w:proofErr w:type="spellEnd"/>
      <w:r w:rsidRPr="006D6B8D">
        <w:rPr>
          <w:rFonts w:ascii="Times New Roman" w:eastAsia="Times" w:hAnsi="Times New Roman"/>
          <w:bCs/>
          <w:snapToGrid/>
          <w:szCs w:val="24"/>
        </w:rPr>
        <w:t xml:space="preserve"> Merck silica gel 60F-254 plates were utilized for thin-layer chromatography (TLC) and the spots were distinguished under UV light (254 nm).</w:t>
      </w:r>
      <w:r w:rsidRPr="006D6B8D">
        <w:rPr>
          <w:rFonts w:ascii="Times New Roman" w:hAnsi="Times New Roman"/>
          <w:snapToGrid/>
          <w:szCs w:val="24"/>
        </w:rPr>
        <w:t xml:space="preserve"> The infrared (IR) spectra were recorded (</w:t>
      </w:r>
      <w:proofErr w:type="spellStart"/>
      <w:r w:rsidRPr="006D6B8D">
        <w:rPr>
          <w:rFonts w:ascii="Times New Roman" w:hAnsi="Times New Roman"/>
          <w:snapToGrid/>
          <w:szCs w:val="24"/>
        </w:rPr>
        <w:t>KBr</w:t>
      </w:r>
      <w:proofErr w:type="spellEnd"/>
      <w:r w:rsidRPr="006D6B8D">
        <w:rPr>
          <w:rFonts w:ascii="Times New Roman" w:hAnsi="Times New Roman"/>
          <w:snapToGrid/>
          <w:szCs w:val="24"/>
        </w:rPr>
        <w:t xml:space="preserve"> disk) </w:t>
      </w:r>
      <w:r w:rsidR="00CF374B" w:rsidRPr="009B3BD9">
        <w:rPr>
          <w:rFonts w:ascii="Times New Roman" w:hAnsi="Times New Roman"/>
          <w:szCs w:val="24"/>
        </w:rPr>
        <w:t xml:space="preserve">on a Mattson 5000 FTIR spectrophotometer at </w:t>
      </w:r>
      <w:r w:rsidR="00CF374B">
        <w:rPr>
          <w:rFonts w:ascii="Times New Roman" w:hAnsi="Times New Roman"/>
          <w:szCs w:val="24"/>
        </w:rPr>
        <w:t xml:space="preserve">the </w:t>
      </w:r>
      <w:r w:rsidR="00CF374B" w:rsidRPr="009B3BD9">
        <w:rPr>
          <w:rFonts w:ascii="Times New Roman" w:hAnsi="Times New Roman"/>
          <w:szCs w:val="24"/>
        </w:rPr>
        <w:t xml:space="preserve">Micro analytical unit, faculty of science, Mansoura </w:t>
      </w:r>
      <w:r w:rsidR="00CF374B">
        <w:rPr>
          <w:rFonts w:ascii="Times New Roman" w:hAnsi="Times New Roman"/>
          <w:szCs w:val="24"/>
        </w:rPr>
        <w:t>University</w:t>
      </w:r>
      <w:r w:rsidRPr="006D6B8D">
        <w:rPr>
          <w:rFonts w:ascii="Times New Roman" w:hAnsi="Times New Roman"/>
          <w:snapToGrid/>
          <w:szCs w:val="24"/>
        </w:rPr>
        <w:t xml:space="preserve">. The </w:t>
      </w:r>
      <w:r w:rsidRPr="006D6B8D">
        <w:rPr>
          <w:rFonts w:ascii="Times New Roman" w:hAnsi="Times New Roman"/>
          <w:snapToGrid/>
          <w:szCs w:val="24"/>
          <w:vertAlign w:val="superscript"/>
        </w:rPr>
        <w:t>1</w:t>
      </w:r>
      <w:r w:rsidRPr="006D6B8D">
        <w:rPr>
          <w:rFonts w:ascii="Times New Roman" w:hAnsi="Times New Roman"/>
          <w:snapToGrid/>
          <w:szCs w:val="24"/>
        </w:rPr>
        <w:t xml:space="preserve">H-NMR spectra were resolved on </w:t>
      </w:r>
      <w:r w:rsidRPr="006D6B8D">
        <w:rPr>
          <w:rFonts w:ascii="Times New Roman" w:eastAsia="Times" w:hAnsi="Times New Roman"/>
          <w:bCs/>
          <w:snapToGrid/>
          <w:szCs w:val="24"/>
        </w:rPr>
        <w:t xml:space="preserve">Varian Gemini 400 MHz (Varian Co., Cairo university, Egypt), </w:t>
      </w:r>
      <w:r w:rsidRPr="006D6B8D">
        <w:rPr>
          <w:rFonts w:ascii="Times New Roman" w:eastAsia="Times" w:hAnsi="Times New Roman"/>
          <w:bCs/>
          <w:snapToGrid/>
          <w:szCs w:val="24"/>
          <w:vertAlign w:val="superscript"/>
        </w:rPr>
        <w:t>13</w:t>
      </w:r>
      <w:r w:rsidRPr="006D6B8D">
        <w:rPr>
          <w:rFonts w:ascii="Times New Roman" w:eastAsia="Times" w:hAnsi="Times New Roman"/>
          <w:bCs/>
          <w:snapToGrid/>
          <w:szCs w:val="24"/>
        </w:rPr>
        <w:t xml:space="preserve">C-NMR = 100 </w:t>
      </w:r>
      <w:proofErr w:type="spellStart"/>
      <w:r w:rsidRPr="006D6B8D">
        <w:rPr>
          <w:rFonts w:ascii="Times New Roman" w:eastAsia="Times" w:hAnsi="Times New Roman"/>
          <w:bCs/>
          <w:snapToGrid/>
          <w:szCs w:val="24"/>
        </w:rPr>
        <w:t>MHz.</w:t>
      </w:r>
      <w:proofErr w:type="spellEnd"/>
      <w:r w:rsidRPr="006D6B8D">
        <w:rPr>
          <w:rFonts w:ascii="Times New Roman" w:eastAsia="Times" w:hAnsi="Times New Roman"/>
          <w:bCs/>
          <w:snapToGrid/>
          <w:szCs w:val="24"/>
        </w:rPr>
        <w:t xml:space="preserve"> </w:t>
      </w:r>
      <w:proofErr w:type="spellStart"/>
      <w:r w:rsidRPr="006D6B8D">
        <w:rPr>
          <w:rFonts w:ascii="Times New Roman" w:eastAsia="Times" w:hAnsi="Times New Roman"/>
          <w:bCs/>
          <w:snapToGrid/>
          <w:szCs w:val="24"/>
        </w:rPr>
        <w:t>Deuterated</w:t>
      </w:r>
      <w:proofErr w:type="spellEnd"/>
      <w:r w:rsidRPr="006D6B8D">
        <w:rPr>
          <w:rFonts w:ascii="Times New Roman" w:eastAsia="Times" w:hAnsi="Times New Roman"/>
          <w:bCs/>
          <w:snapToGrid/>
          <w:szCs w:val="24"/>
        </w:rPr>
        <w:t xml:space="preserve"> DMSO-</w:t>
      </w:r>
      <w:r w:rsidRPr="006D6B8D">
        <w:rPr>
          <w:rFonts w:ascii="Times New Roman" w:eastAsia="Times" w:hAnsi="Times New Roman"/>
          <w:bCs/>
          <w:i/>
          <w:iCs/>
          <w:snapToGrid/>
          <w:szCs w:val="24"/>
        </w:rPr>
        <w:t>d</w:t>
      </w:r>
      <w:r w:rsidRPr="006D6B8D">
        <w:rPr>
          <w:rFonts w:ascii="Times New Roman" w:eastAsia="Times" w:hAnsi="Times New Roman"/>
          <w:bCs/>
          <w:snapToGrid/>
          <w:szCs w:val="24"/>
          <w:vertAlign w:val="subscript"/>
        </w:rPr>
        <w:t>6</w:t>
      </w:r>
      <w:r w:rsidRPr="006D6B8D">
        <w:rPr>
          <w:rFonts w:ascii="Times New Roman" w:eastAsia="Times" w:hAnsi="Times New Roman"/>
          <w:bCs/>
          <w:snapToGrid/>
          <w:szCs w:val="24"/>
        </w:rPr>
        <w:t xml:space="preserve"> was used as a solvent, </w:t>
      </w:r>
      <w:proofErr w:type="spellStart"/>
      <w:r w:rsidRPr="006D6B8D">
        <w:rPr>
          <w:rFonts w:ascii="Times New Roman" w:eastAsia="Times" w:hAnsi="Times New Roman"/>
          <w:bCs/>
          <w:snapToGrid/>
          <w:szCs w:val="24"/>
        </w:rPr>
        <w:t>tetramethylsilane</w:t>
      </w:r>
      <w:proofErr w:type="spellEnd"/>
      <w:r w:rsidRPr="006D6B8D">
        <w:rPr>
          <w:rFonts w:ascii="Times New Roman" w:eastAsia="Times" w:hAnsi="Times New Roman"/>
          <w:bCs/>
          <w:snapToGrid/>
          <w:szCs w:val="24"/>
        </w:rPr>
        <w:t xml:space="preserve"> (TMS) was used as an internal standard and chemical shifts were measured in δ ppm. Mass spectra were determined on a GC-MS.QP-100 EX Shimadzu (Japan). Elemental analyses were recorded on Perkin-Elmer 2400 Elemental analyzer at the Micro-analytical Center at Cairo University, Cairo, Egypt.</w:t>
      </w:r>
    </w:p>
    <w:p w:rsidR="00A46F5D" w:rsidRPr="009B3BD9" w:rsidRDefault="00A46F5D" w:rsidP="00A46F5D">
      <w:pPr>
        <w:spacing w:line="360" w:lineRule="auto"/>
        <w:ind w:right="-2"/>
        <w:rPr>
          <w:rFonts w:ascii="Times New Roman" w:hAnsi="Times New Roman"/>
          <w:b/>
          <w:bCs/>
          <w:i/>
          <w:iCs/>
          <w:szCs w:val="24"/>
          <w:lang w:bidi="ar-EG"/>
        </w:rPr>
      </w:pPr>
      <w:r w:rsidRPr="009B3BD9">
        <w:rPr>
          <w:rFonts w:ascii="Times New Roman" w:hAnsi="Times New Roman"/>
          <w:b/>
          <w:bCs/>
          <w:i/>
          <w:iCs/>
          <w:szCs w:val="24"/>
        </w:rPr>
        <w:t>Synthesis of</w:t>
      </w:r>
      <w:r w:rsidRPr="009B3BD9">
        <w:rPr>
          <w:rFonts w:ascii="Times New Roman" w:hAnsi="Times New Roman"/>
          <w:b/>
          <w:bCs/>
          <w:i/>
          <w:iCs/>
          <w:szCs w:val="24"/>
          <w:lang w:bidi="ar-EG"/>
        </w:rPr>
        <w:t xml:space="preserve"> N-(4-(N-(thiazol-2-yl</w:t>
      </w:r>
      <w:proofErr w:type="gramStart"/>
      <w:r w:rsidRPr="009B3BD9">
        <w:rPr>
          <w:rFonts w:ascii="Times New Roman" w:hAnsi="Times New Roman"/>
          <w:b/>
          <w:bCs/>
          <w:i/>
          <w:iCs/>
          <w:szCs w:val="24"/>
          <w:lang w:bidi="ar-EG"/>
        </w:rPr>
        <w:t>)</w:t>
      </w:r>
      <w:proofErr w:type="spellStart"/>
      <w:r w:rsidRPr="009B3BD9">
        <w:rPr>
          <w:rFonts w:ascii="Times New Roman" w:hAnsi="Times New Roman"/>
          <w:b/>
          <w:bCs/>
          <w:i/>
          <w:iCs/>
          <w:szCs w:val="24"/>
          <w:lang w:bidi="ar-EG"/>
        </w:rPr>
        <w:t>sulfamoyl</w:t>
      </w:r>
      <w:proofErr w:type="spellEnd"/>
      <w:proofErr w:type="gramEnd"/>
      <w:r w:rsidRPr="009B3BD9">
        <w:rPr>
          <w:rFonts w:ascii="Times New Roman" w:hAnsi="Times New Roman"/>
          <w:b/>
          <w:bCs/>
          <w:i/>
          <w:iCs/>
          <w:szCs w:val="24"/>
          <w:lang w:bidi="ar-EG"/>
        </w:rPr>
        <w:t>)phenyl)</w:t>
      </w:r>
      <w:proofErr w:type="spellStart"/>
      <w:r w:rsidRPr="009B3BD9">
        <w:rPr>
          <w:rFonts w:ascii="Times New Roman" w:hAnsi="Times New Roman"/>
          <w:b/>
          <w:bCs/>
          <w:i/>
          <w:iCs/>
          <w:szCs w:val="24"/>
          <w:lang w:bidi="ar-EG"/>
        </w:rPr>
        <w:t>carbonohydrazonoyl</w:t>
      </w:r>
      <w:proofErr w:type="spellEnd"/>
      <w:r w:rsidRPr="009B3BD9">
        <w:rPr>
          <w:rFonts w:ascii="Times New Roman" w:hAnsi="Times New Roman"/>
          <w:b/>
          <w:bCs/>
          <w:i/>
          <w:iCs/>
          <w:szCs w:val="24"/>
          <w:lang w:bidi="ar-EG"/>
        </w:rPr>
        <w:t xml:space="preserve"> </w:t>
      </w:r>
      <w:proofErr w:type="spellStart"/>
      <w:r w:rsidRPr="009B3BD9">
        <w:rPr>
          <w:rFonts w:ascii="Times New Roman" w:hAnsi="Times New Roman"/>
          <w:b/>
          <w:bCs/>
          <w:i/>
          <w:iCs/>
          <w:szCs w:val="24"/>
          <w:lang w:bidi="ar-EG"/>
        </w:rPr>
        <w:t>dicyanide</w:t>
      </w:r>
      <w:proofErr w:type="spellEnd"/>
      <w:r w:rsidRPr="009B3BD9">
        <w:rPr>
          <w:rFonts w:ascii="Times New Roman" w:hAnsi="Times New Roman"/>
          <w:b/>
          <w:bCs/>
          <w:i/>
          <w:iCs/>
          <w:szCs w:val="24"/>
          <w:lang w:bidi="ar-EG"/>
        </w:rPr>
        <w:t xml:space="preserve"> (2)</w:t>
      </w:r>
    </w:p>
    <w:p w:rsidR="00A46F5D" w:rsidRPr="009B3BD9" w:rsidRDefault="00A46F5D" w:rsidP="00A46F5D">
      <w:pPr>
        <w:spacing w:before="10" w:line="360" w:lineRule="auto"/>
        <w:ind w:right="-20" w:firstLine="566"/>
        <w:jc w:val="lowKashida"/>
        <w:rPr>
          <w:rFonts w:ascii="Times New Roman" w:hAnsi="Times New Roman"/>
          <w:szCs w:val="24"/>
        </w:rPr>
      </w:pPr>
      <w:r w:rsidRPr="009B3BD9">
        <w:rPr>
          <w:rFonts w:ascii="Times New Roman" w:hAnsi="Times New Roman"/>
          <w:szCs w:val="24"/>
          <w:lang w:bidi="ar-EG"/>
        </w:rPr>
        <w:t xml:space="preserve">To a solution of </w:t>
      </w:r>
      <w:proofErr w:type="spellStart"/>
      <w:r w:rsidRPr="009B3BD9">
        <w:rPr>
          <w:rFonts w:ascii="Times New Roman" w:hAnsi="Times New Roman"/>
          <w:szCs w:val="24"/>
          <w:lang w:bidi="ar-EG"/>
        </w:rPr>
        <w:t>malononitrile</w:t>
      </w:r>
      <w:proofErr w:type="spellEnd"/>
      <w:r w:rsidRPr="009B3BD9">
        <w:rPr>
          <w:rFonts w:ascii="Times New Roman" w:hAnsi="Times New Roman"/>
          <w:szCs w:val="24"/>
          <w:lang w:bidi="ar-EG"/>
        </w:rPr>
        <w:t xml:space="preserve"> (0.66 g, </w:t>
      </w:r>
      <w:r>
        <w:rPr>
          <w:rFonts w:ascii="Times New Roman" w:hAnsi="Times New Roman"/>
          <w:szCs w:val="24"/>
          <w:lang w:bidi="ar-EG"/>
        </w:rPr>
        <w:t xml:space="preserve">10 </w:t>
      </w:r>
      <w:proofErr w:type="spellStart"/>
      <w:r>
        <w:rPr>
          <w:rFonts w:ascii="Times New Roman" w:hAnsi="Times New Roman"/>
          <w:szCs w:val="24"/>
          <w:lang w:bidi="ar-EG"/>
        </w:rPr>
        <w:t>m</w:t>
      </w:r>
      <w:r w:rsidRPr="009B3BD9">
        <w:rPr>
          <w:rFonts w:ascii="Times New Roman" w:hAnsi="Times New Roman"/>
          <w:szCs w:val="24"/>
          <w:lang w:bidi="ar-EG"/>
        </w:rPr>
        <w:t>mol</w:t>
      </w:r>
      <w:proofErr w:type="spellEnd"/>
      <w:r w:rsidRPr="009B3BD9">
        <w:rPr>
          <w:rFonts w:ascii="Times New Roman" w:hAnsi="Times New Roman"/>
          <w:szCs w:val="24"/>
          <w:lang w:bidi="ar-EG"/>
        </w:rPr>
        <w:t xml:space="preserve">) in ethanol (30 ml), 0.5g anhydrous sodium acetate was added. The solution was then treated with a solution of </w:t>
      </w:r>
      <w:proofErr w:type="spellStart"/>
      <w:r w:rsidRPr="009B3BD9">
        <w:rPr>
          <w:rFonts w:ascii="Times New Roman" w:hAnsi="Times New Roman"/>
          <w:szCs w:val="24"/>
          <w:lang w:bidi="ar-EG"/>
        </w:rPr>
        <w:t>diazonium</w:t>
      </w:r>
      <w:proofErr w:type="spellEnd"/>
      <w:r w:rsidRPr="009B3BD9">
        <w:rPr>
          <w:rFonts w:ascii="Times New Roman" w:hAnsi="Times New Roman"/>
          <w:szCs w:val="24"/>
          <w:lang w:bidi="ar-EG"/>
        </w:rPr>
        <w:t xml:space="preserve"> salt of p- </w:t>
      </w:r>
      <w:proofErr w:type="spellStart"/>
      <w:r w:rsidRPr="009B3BD9">
        <w:rPr>
          <w:rFonts w:ascii="Times New Roman" w:hAnsi="Times New Roman"/>
          <w:szCs w:val="24"/>
          <w:lang w:bidi="ar-EG"/>
        </w:rPr>
        <w:t>aminosulfathiazole</w:t>
      </w:r>
      <w:proofErr w:type="spellEnd"/>
      <w:r w:rsidRPr="009B3BD9">
        <w:rPr>
          <w:rFonts w:ascii="Times New Roman" w:hAnsi="Times New Roman"/>
          <w:szCs w:val="24"/>
          <w:lang w:bidi="ar-EG"/>
        </w:rPr>
        <w:t xml:space="preserve"> (prepared from (2.55g, </w:t>
      </w:r>
      <w:r>
        <w:rPr>
          <w:rFonts w:ascii="Times New Roman" w:hAnsi="Times New Roman"/>
          <w:szCs w:val="24"/>
          <w:lang w:bidi="ar-EG"/>
        </w:rPr>
        <w:t xml:space="preserve">10 </w:t>
      </w:r>
      <w:proofErr w:type="spellStart"/>
      <w:r>
        <w:rPr>
          <w:rFonts w:ascii="Times New Roman" w:hAnsi="Times New Roman"/>
          <w:szCs w:val="24"/>
          <w:lang w:bidi="ar-EG"/>
        </w:rPr>
        <w:t>m</w:t>
      </w:r>
      <w:r w:rsidRPr="009B3BD9">
        <w:rPr>
          <w:rFonts w:ascii="Times New Roman" w:hAnsi="Times New Roman"/>
          <w:szCs w:val="24"/>
          <w:lang w:bidi="ar-EG"/>
        </w:rPr>
        <w:t>mol</w:t>
      </w:r>
      <w:proofErr w:type="spellEnd"/>
      <w:r w:rsidRPr="009B3BD9">
        <w:rPr>
          <w:rFonts w:ascii="Times New Roman" w:hAnsi="Times New Roman"/>
          <w:szCs w:val="24"/>
          <w:lang w:bidi="ar-EG"/>
        </w:rPr>
        <w:t xml:space="preserve"> of p-</w:t>
      </w:r>
      <w:proofErr w:type="spellStart"/>
      <w:r w:rsidRPr="009B3BD9">
        <w:rPr>
          <w:rFonts w:ascii="Times New Roman" w:hAnsi="Times New Roman"/>
          <w:szCs w:val="24"/>
          <w:lang w:bidi="ar-EG"/>
        </w:rPr>
        <w:t>aminosulfathiazole</w:t>
      </w:r>
      <w:proofErr w:type="spellEnd"/>
      <w:r w:rsidRPr="009B3BD9">
        <w:rPr>
          <w:rFonts w:ascii="Times New Roman" w:hAnsi="Times New Roman"/>
          <w:szCs w:val="24"/>
          <w:lang w:bidi="ar-EG"/>
        </w:rPr>
        <w:t>, and the appropriate quantities of hydrochloric acid and sodium nitrite). The reaction mixture was stirred for 1h and the resulting solid was filtered off, washed with water and recrystallized from ethanol</w:t>
      </w:r>
      <w:r>
        <w:rPr>
          <w:rFonts w:ascii="Times New Roman" w:hAnsi="Times New Roman"/>
          <w:szCs w:val="24"/>
          <w:lang w:bidi="ar-EG"/>
        </w:rPr>
        <w:t xml:space="preserve"> </w:t>
      </w:r>
      <w:r w:rsidRPr="00A46F5D">
        <w:rPr>
          <w:rFonts w:ascii="Times New Roman" w:hAnsi="Times New Roman"/>
          <w:szCs w:val="24"/>
          <w:lang w:bidi="ar-EG"/>
        </w:rPr>
        <w:t xml:space="preserve">to give compound </w:t>
      </w:r>
      <w:r w:rsidRPr="00A46F5D">
        <w:rPr>
          <w:rFonts w:ascii="Times New Roman" w:hAnsi="Times New Roman"/>
          <w:b/>
          <w:bCs/>
          <w:szCs w:val="24"/>
          <w:lang w:bidi="ar-EG"/>
        </w:rPr>
        <w:t>2</w:t>
      </w:r>
      <w:r w:rsidRPr="009B3BD9">
        <w:rPr>
          <w:rFonts w:ascii="Times New Roman" w:hAnsi="Times New Roman"/>
          <w:szCs w:val="24"/>
          <w:lang w:bidi="ar-EG"/>
        </w:rPr>
        <w:t>.</w:t>
      </w:r>
      <w:r w:rsidRPr="00A46F5D">
        <w:rPr>
          <w:rFonts w:ascii="Times New Roman" w:hAnsi="Times New Roman"/>
          <w:szCs w:val="24"/>
          <w:lang w:bidi="ar-EG"/>
        </w:rPr>
        <w:t xml:space="preserve"> </w:t>
      </w:r>
      <w:r w:rsidRPr="009B3BD9">
        <w:rPr>
          <w:rFonts w:ascii="Times New Roman" w:hAnsi="Times New Roman"/>
          <w:szCs w:val="24"/>
          <w:lang w:bidi="ar-EG"/>
        </w:rPr>
        <w:t xml:space="preserve">Golden yellow crystals; </w:t>
      </w:r>
      <w:r w:rsidRPr="009B3BD9">
        <w:rPr>
          <w:rFonts w:ascii="Times New Roman" w:hAnsi="Times New Roman"/>
          <w:szCs w:val="24"/>
        </w:rPr>
        <w:t xml:space="preserve">Yield (90%); </w:t>
      </w:r>
      <w:proofErr w:type="spellStart"/>
      <w:r>
        <w:rPr>
          <w:rFonts w:ascii="Times New Roman" w:hAnsi="Times New Roman"/>
          <w:szCs w:val="24"/>
        </w:rPr>
        <w:t>mp</w:t>
      </w:r>
      <w:proofErr w:type="spellEnd"/>
      <w:r>
        <w:rPr>
          <w:rFonts w:ascii="Times New Roman" w:hAnsi="Times New Roman"/>
          <w:szCs w:val="24"/>
        </w:rPr>
        <w:t xml:space="preserve"> </w:t>
      </w:r>
      <w:r w:rsidRPr="009B3BD9">
        <w:rPr>
          <w:rFonts w:ascii="Times New Roman" w:hAnsi="Times New Roman"/>
          <w:szCs w:val="24"/>
        </w:rPr>
        <w:t>215-220</w:t>
      </w:r>
      <w:r>
        <w:rPr>
          <w:rFonts w:ascii="Times New Roman" w:hAnsi="Times New Roman"/>
          <w:szCs w:val="24"/>
          <w:vertAlign w:val="superscript"/>
        </w:rPr>
        <w:t xml:space="preserve"> </w:t>
      </w:r>
      <w:r w:rsidRPr="009B3BD9">
        <w:rPr>
          <w:rFonts w:ascii="Times New Roman" w:hAnsi="Times New Roman"/>
          <w:szCs w:val="24"/>
          <w:vertAlign w:val="superscript"/>
        </w:rPr>
        <w:t>0</w:t>
      </w:r>
      <w:r w:rsidRPr="009B3BD9">
        <w:rPr>
          <w:rFonts w:ascii="Times New Roman" w:hAnsi="Times New Roman"/>
          <w:szCs w:val="24"/>
        </w:rPr>
        <w:t>C; IR (</w:t>
      </w:r>
      <w:proofErr w:type="spellStart"/>
      <w:r w:rsidRPr="009B3BD9">
        <w:rPr>
          <w:rFonts w:ascii="Times New Roman" w:hAnsi="Times New Roman"/>
          <w:szCs w:val="24"/>
        </w:rPr>
        <w:t>KBr</w:t>
      </w:r>
      <w:proofErr w:type="spellEnd"/>
      <w:r w:rsidRPr="009B3BD9">
        <w:rPr>
          <w:rFonts w:ascii="Times New Roman" w:hAnsi="Times New Roman"/>
          <w:szCs w:val="24"/>
        </w:rPr>
        <w:t>)ν</w:t>
      </w:r>
      <w:r w:rsidRPr="009B3BD9">
        <w:rPr>
          <w:rFonts w:ascii="Times New Roman" w:hAnsi="Times New Roman"/>
          <w:szCs w:val="24"/>
          <w:vertAlign w:val="subscript"/>
        </w:rPr>
        <w:t>max</w:t>
      </w:r>
      <w:r w:rsidRPr="009B3BD9">
        <w:rPr>
          <w:rFonts w:ascii="Times New Roman" w:hAnsi="Times New Roman"/>
          <w:szCs w:val="24"/>
        </w:rPr>
        <w:t>.cm</w:t>
      </w:r>
      <w:r w:rsidRPr="009B3BD9">
        <w:rPr>
          <w:rFonts w:ascii="Times New Roman" w:hAnsi="Times New Roman"/>
          <w:szCs w:val="24"/>
          <w:vertAlign w:val="superscript"/>
        </w:rPr>
        <w:t>-1</w:t>
      </w:r>
      <w:r w:rsidRPr="009B3BD9">
        <w:rPr>
          <w:rFonts w:ascii="Times New Roman" w:hAnsi="Times New Roman"/>
          <w:szCs w:val="24"/>
        </w:rPr>
        <w:t xml:space="preserve">: 3234, 3188 (2NH), 2225 and 2216 (2CN), </w:t>
      </w:r>
      <w:r w:rsidRPr="009B3BD9">
        <w:rPr>
          <w:rFonts w:ascii="Times New Roman" w:hAnsi="Times New Roman"/>
          <w:szCs w:val="24"/>
          <w:lang w:bidi="ar-EG"/>
        </w:rPr>
        <w:t>1654 (C=N) and 1565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(N=N). </w:t>
      </w:r>
      <w:r w:rsidRPr="009B3BD9">
        <w:rPr>
          <w:rFonts w:ascii="Times New Roman" w:hAnsi="Times New Roman"/>
          <w:szCs w:val="24"/>
          <w:vertAlign w:val="superscript"/>
        </w:rPr>
        <w:t>1</w:t>
      </w:r>
      <w:r w:rsidRPr="009B3BD9">
        <w:rPr>
          <w:rFonts w:ascii="Times New Roman" w:hAnsi="Times New Roman"/>
          <w:szCs w:val="24"/>
        </w:rPr>
        <w:t>H NMR (DMSO-d</w:t>
      </w:r>
      <w:r w:rsidRPr="009B3BD9">
        <w:rPr>
          <w:rFonts w:ascii="Times New Roman" w:hAnsi="Times New Roman"/>
          <w:szCs w:val="24"/>
          <w:vertAlign w:val="subscript"/>
        </w:rPr>
        <w:t>6</w:t>
      </w:r>
      <w:r w:rsidRPr="009B3BD9">
        <w:rPr>
          <w:rFonts w:ascii="Times New Roman" w:hAnsi="Times New Roman"/>
          <w:szCs w:val="24"/>
        </w:rPr>
        <w:t xml:space="preserve">): </w:t>
      </w:r>
      <w:proofErr w:type="spellStart"/>
      <w:r w:rsidRPr="009B3BD9">
        <w:rPr>
          <w:rFonts w:ascii="Times New Roman" w:hAnsi="Times New Roman"/>
          <w:szCs w:val="24"/>
        </w:rPr>
        <w:t>δ</w:t>
      </w:r>
      <w:r w:rsidRPr="009B3BD9">
        <w:rPr>
          <w:rFonts w:ascii="Times New Roman" w:hAnsi="Times New Roman"/>
          <w:szCs w:val="24"/>
          <w:vertAlign w:val="subscript"/>
        </w:rPr>
        <w:t>H</w:t>
      </w:r>
      <w:proofErr w:type="spellEnd"/>
      <w:r w:rsidRPr="009B3BD9">
        <w:rPr>
          <w:rFonts w:ascii="Times New Roman" w:hAnsi="Times New Roman"/>
          <w:szCs w:val="24"/>
        </w:rPr>
        <w:t xml:space="preserve"> ppm, 6.81(d, 1H, H-5, </w:t>
      </w:r>
      <w:proofErr w:type="spellStart"/>
      <w:r w:rsidRPr="009B3BD9">
        <w:rPr>
          <w:rFonts w:ascii="Times New Roman" w:hAnsi="Times New Roman"/>
          <w:szCs w:val="24"/>
        </w:rPr>
        <w:t>thiazole</w:t>
      </w:r>
      <w:proofErr w:type="spellEnd"/>
      <w:r w:rsidRPr="009B3BD9">
        <w:rPr>
          <w:rFonts w:ascii="Times New Roman" w:hAnsi="Times New Roman"/>
          <w:szCs w:val="24"/>
        </w:rPr>
        <w:t xml:space="preserve"> ring,</w:t>
      </w:r>
      <w:r w:rsidRPr="009B3BD9">
        <w:rPr>
          <w:rFonts w:ascii="Times New Roman" w:hAnsi="Times New Roman"/>
          <w:i/>
          <w:iCs/>
          <w:szCs w:val="24"/>
        </w:rPr>
        <w:t xml:space="preserve"> J</w:t>
      </w:r>
      <w:r w:rsidRPr="009B3BD9">
        <w:rPr>
          <w:rFonts w:ascii="Times New Roman" w:hAnsi="Times New Roman"/>
          <w:szCs w:val="24"/>
        </w:rPr>
        <w:t xml:space="preserve">=4.2), 7.21(d, 1H, H-4, </w:t>
      </w:r>
      <w:proofErr w:type="spellStart"/>
      <w:r w:rsidRPr="009B3BD9">
        <w:rPr>
          <w:rFonts w:ascii="Times New Roman" w:hAnsi="Times New Roman"/>
          <w:szCs w:val="24"/>
        </w:rPr>
        <w:t>thiazole</w:t>
      </w:r>
      <w:proofErr w:type="spellEnd"/>
      <w:r w:rsidRPr="009B3BD9">
        <w:rPr>
          <w:rFonts w:ascii="Times New Roman" w:hAnsi="Times New Roman"/>
          <w:szCs w:val="24"/>
        </w:rPr>
        <w:t xml:space="preserve"> ring,</w:t>
      </w:r>
      <w:r w:rsidRPr="009B3BD9">
        <w:rPr>
          <w:rFonts w:ascii="Times New Roman" w:hAnsi="Times New Roman"/>
          <w:i/>
          <w:iCs/>
          <w:szCs w:val="24"/>
        </w:rPr>
        <w:t xml:space="preserve"> J</w:t>
      </w:r>
      <w:r w:rsidRPr="009B3BD9">
        <w:rPr>
          <w:rFonts w:ascii="Times New Roman" w:hAnsi="Times New Roman"/>
          <w:szCs w:val="24"/>
        </w:rPr>
        <w:t xml:space="preserve">=4.2), 7.75 (d, 2H, </w:t>
      </w:r>
      <w:proofErr w:type="spellStart"/>
      <w:r w:rsidRPr="009B3BD9">
        <w:rPr>
          <w:rFonts w:ascii="Times New Roman" w:hAnsi="Times New Roman"/>
          <w:szCs w:val="24"/>
        </w:rPr>
        <w:t>Ar</w:t>
      </w:r>
      <w:proofErr w:type="spellEnd"/>
      <w:r w:rsidRPr="009B3BD9">
        <w:rPr>
          <w:rFonts w:ascii="Times New Roman" w:hAnsi="Times New Roman"/>
          <w:szCs w:val="24"/>
        </w:rPr>
        <w:t>-H</w:t>
      </w:r>
      <w:r w:rsidRPr="009B3BD9">
        <w:rPr>
          <w:rFonts w:ascii="Times New Roman" w:hAnsi="Times New Roman"/>
          <w:i/>
          <w:iCs/>
          <w:szCs w:val="24"/>
        </w:rPr>
        <w:t>, J</w:t>
      </w:r>
      <w:r w:rsidRPr="009B3BD9">
        <w:rPr>
          <w:rFonts w:ascii="Times New Roman" w:hAnsi="Times New Roman"/>
          <w:szCs w:val="24"/>
        </w:rPr>
        <w:t xml:space="preserve">=8.5), 8.00 (d, 2H, </w:t>
      </w:r>
      <w:proofErr w:type="spellStart"/>
      <w:r w:rsidRPr="009B3BD9">
        <w:rPr>
          <w:rFonts w:ascii="Times New Roman" w:hAnsi="Times New Roman"/>
          <w:szCs w:val="24"/>
        </w:rPr>
        <w:t>Ar</w:t>
      </w:r>
      <w:proofErr w:type="spellEnd"/>
      <w:r w:rsidRPr="009B3BD9">
        <w:rPr>
          <w:rFonts w:ascii="Times New Roman" w:hAnsi="Times New Roman"/>
          <w:szCs w:val="24"/>
        </w:rPr>
        <w:t>-H</w:t>
      </w:r>
      <w:r w:rsidRPr="009B3BD9">
        <w:rPr>
          <w:rFonts w:ascii="Times New Roman" w:hAnsi="Times New Roman"/>
          <w:i/>
          <w:iCs/>
          <w:szCs w:val="24"/>
        </w:rPr>
        <w:t>, J</w:t>
      </w:r>
      <w:r w:rsidRPr="009B3BD9">
        <w:rPr>
          <w:rFonts w:ascii="Times New Roman" w:hAnsi="Times New Roman"/>
          <w:szCs w:val="24"/>
        </w:rPr>
        <w:t>=8.5), 11.61 ( s, 1H, NH), 12.3(s, 1H , NHSO</w:t>
      </w:r>
      <w:r w:rsidRPr="009B3BD9">
        <w:rPr>
          <w:rFonts w:ascii="Times New Roman" w:hAnsi="Times New Roman"/>
          <w:szCs w:val="24"/>
          <w:vertAlign w:val="subscript"/>
        </w:rPr>
        <w:t>2</w:t>
      </w:r>
      <w:r w:rsidRPr="009B3BD9">
        <w:rPr>
          <w:rFonts w:ascii="Times New Roman" w:hAnsi="Times New Roman"/>
          <w:szCs w:val="24"/>
        </w:rPr>
        <w:t>).</w:t>
      </w:r>
      <w:r w:rsidRPr="009B3BD9">
        <w:rPr>
          <w:rFonts w:ascii="Times New Roman" w:hAnsi="Times New Roman"/>
          <w:szCs w:val="24"/>
          <w:vertAlign w:val="superscript"/>
        </w:rPr>
        <w:t>13</w:t>
      </w:r>
      <w:r w:rsidRPr="009B3BD9">
        <w:rPr>
          <w:rFonts w:ascii="Times New Roman" w:hAnsi="Times New Roman"/>
          <w:szCs w:val="24"/>
        </w:rPr>
        <w:t>C NMR (</w:t>
      </w:r>
      <w:r>
        <w:rPr>
          <w:rFonts w:ascii="Times New Roman" w:hAnsi="Times New Roman"/>
          <w:szCs w:val="24"/>
        </w:rPr>
        <w:t>100</w:t>
      </w:r>
      <w:r w:rsidRPr="009B3BD9">
        <w:rPr>
          <w:rFonts w:ascii="Times New Roman" w:hAnsi="Times New Roman"/>
          <w:szCs w:val="24"/>
        </w:rPr>
        <w:t xml:space="preserve"> MHz, DMSO-d6): </w:t>
      </w:r>
      <w:proofErr w:type="spellStart"/>
      <w:r w:rsidRPr="009B3BD9">
        <w:rPr>
          <w:rFonts w:ascii="Times New Roman" w:hAnsi="Times New Roman"/>
          <w:szCs w:val="24"/>
        </w:rPr>
        <w:t>δ</w:t>
      </w:r>
      <w:r w:rsidRPr="009B3BD9">
        <w:rPr>
          <w:rFonts w:ascii="Times New Roman" w:hAnsi="Times New Roman"/>
          <w:szCs w:val="24"/>
          <w:vertAlign w:val="subscript"/>
        </w:rPr>
        <w:t>C</w:t>
      </w:r>
      <w:proofErr w:type="spellEnd"/>
      <w:r w:rsidRPr="009B3BD9">
        <w:rPr>
          <w:rFonts w:ascii="Times New Roman" w:hAnsi="Times New Roman"/>
          <w:szCs w:val="24"/>
        </w:rPr>
        <w:t xml:space="preserve"> </w:t>
      </w:r>
      <w:r w:rsidRPr="009B3BD9">
        <w:rPr>
          <w:rFonts w:ascii="Times New Roman" w:hAnsi="Times New Roman"/>
          <w:szCs w:val="24"/>
          <w:vertAlign w:val="subscript"/>
        </w:rPr>
        <w:t>ppm</w:t>
      </w:r>
      <w:r w:rsidRPr="009B3BD9">
        <w:rPr>
          <w:rFonts w:ascii="Times New Roman" w:hAnsi="Times New Roman"/>
          <w:szCs w:val="24"/>
        </w:rPr>
        <w:t xml:space="preserve"> 85.6, 112.3, 114.5, 116.8, 129.7, 132.0, 139.6, 147.9, 171.5. MS:  </w:t>
      </w:r>
      <w:r w:rsidRPr="009B3BD9">
        <w:rPr>
          <w:rFonts w:ascii="Times New Roman" w:hAnsi="Times New Roman"/>
          <w:i/>
          <w:iCs/>
          <w:szCs w:val="24"/>
        </w:rPr>
        <w:t>m/z</w:t>
      </w:r>
      <w:r w:rsidRPr="009B3BD9">
        <w:rPr>
          <w:rFonts w:ascii="Times New Roman" w:hAnsi="Times New Roman"/>
          <w:szCs w:val="24"/>
        </w:rPr>
        <w:t xml:space="preserve"> (%): 332 (M</w:t>
      </w:r>
      <w:r w:rsidRPr="009B3BD9">
        <w:rPr>
          <w:rFonts w:ascii="Times New Roman" w:hAnsi="Times New Roman"/>
          <w:szCs w:val="24"/>
          <w:vertAlign w:val="superscript"/>
        </w:rPr>
        <w:t>+</w:t>
      </w:r>
      <w:r w:rsidRPr="009B3BD9">
        <w:rPr>
          <w:rFonts w:ascii="Times New Roman" w:hAnsi="Times New Roman"/>
          <w:szCs w:val="24"/>
        </w:rPr>
        <w:t xml:space="preserve">, 31.8), 257 (49), 71 (44), 55 (72), 43 (100). </w:t>
      </w:r>
      <w:proofErr w:type="gramStart"/>
      <w:r w:rsidRPr="009B3BD9">
        <w:rPr>
          <w:rFonts w:ascii="Times New Roman" w:hAnsi="Times New Roman"/>
          <w:szCs w:val="24"/>
        </w:rPr>
        <w:t>Anal.</w:t>
      </w:r>
      <w:proofErr w:type="gramEnd"/>
      <w:r w:rsidRPr="009B3BD9">
        <w:rPr>
          <w:rFonts w:ascii="Times New Roman" w:hAnsi="Times New Roman"/>
          <w:szCs w:val="24"/>
        </w:rPr>
        <w:t xml:space="preserve"> </w:t>
      </w:r>
      <w:proofErr w:type="spellStart"/>
      <w:r w:rsidRPr="009B3BD9">
        <w:rPr>
          <w:rFonts w:ascii="Times New Roman" w:hAnsi="Times New Roman"/>
          <w:szCs w:val="24"/>
        </w:rPr>
        <w:t>Calcd.for</w:t>
      </w:r>
      <w:proofErr w:type="spellEnd"/>
      <w:r w:rsidRPr="009B3BD9">
        <w:rPr>
          <w:rFonts w:ascii="Times New Roman" w:hAnsi="Times New Roman"/>
          <w:szCs w:val="24"/>
          <w:lang w:bidi="ar-EG"/>
        </w:rPr>
        <w:t xml:space="preserve"> C</w:t>
      </w:r>
      <w:r w:rsidRPr="009B3BD9">
        <w:rPr>
          <w:rFonts w:ascii="Times New Roman" w:hAnsi="Times New Roman"/>
          <w:szCs w:val="24"/>
          <w:vertAlign w:val="subscript"/>
          <w:lang w:bidi="ar-EG"/>
        </w:rPr>
        <w:t>12</w:t>
      </w:r>
      <w:r w:rsidRPr="009B3BD9">
        <w:rPr>
          <w:rFonts w:ascii="Times New Roman" w:hAnsi="Times New Roman"/>
          <w:szCs w:val="24"/>
          <w:lang w:bidi="ar-EG"/>
        </w:rPr>
        <w:t>H</w:t>
      </w:r>
      <w:r w:rsidRPr="009B3BD9">
        <w:rPr>
          <w:rFonts w:ascii="Times New Roman" w:hAnsi="Times New Roman"/>
          <w:szCs w:val="24"/>
          <w:vertAlign w:val="subscript"/>
          <w:lang w:bidi="ar-EG"/>
        </w:rPr>
        <w:t>8</w:t>
      </w:r>
      <w:r w:rsidRPr="009B3BD9">
        <w:rPr>
          <w:rFonts w:ascii="Times New Roman" w:hAnsi="Times New Roman"/>
          <w:szCs w:val="24"/>
          <w:lang w:bidi="ar-EG"/>
        </w:rPr>
        <w:t>N</w:t>
      </w:r>
      <w:r w:rsidRPr="009B3BD9">
        <w:rPr>
          <w:rFonts w:ascii="Times New Roman" w:hAnsi="Times New Roman"/>
          <w:szCs w:val="24"/>
          <w:vertAlign w:val="subscript"/>
          <w:lang w:bidi="ar-EG"/>
        </w:rPr>
        <w:t>6</w:t>
      </w:r>
      <w:r w:rsidRPr="009B3BD9">
        <w:rPr>
          <w:rFonts w:ascii="Times New Roman" w:hAnsi="Times New Roman"/>
          <w:szCs w:val="24"/>
          <w:lang w:bidi="ar-EG"/>
        </w:rPr>
        <w:t>O</w:t>
      </w:r>
      <w:r w:rsidRPr="009B3BD9">
        <w:rPr>
          <w:rFonts w:ascii="Times New Roman" w:hAnsi="Times New Roman"/>
          <w:szCs w:val="24"/>
          <w:vertAlign w:val="subscript"/>
          <w:lang w:bidi="ar-EG"/>
        </w:rPr>
        <w:t>2</w:t>
      </w:r>
      <w:r w:rsidRPr="009B3BD9">
        <w:rPr>
          <w:rFonts w:ascii="Times New Roman" w:hAnsi="Times New Roman"/>
          <w:szCs w:val="24"/>
          <w:lang w:bidi="ar-EG"/>
        </w:rPr>
        <w:t>S</w:t>
      </w:r>
      <w:r w:rsidRPr="009B3BD9">
        <w:rPr>
          <w:rFonts w:ascii="Times New Roman" w:hAnsi="Times New Roman"/>
          <w:szCs w:val="24"/>
          <w:vertAlign w:val="subscript"/>
          <w:lang w:bidi="ar-EG"/>
        </w:rPr>
        <w:t>2</w:t>
      </w:r>
      <w:r w:rsidRPr="009B3BD9">
        <w:rPr>
          <w:rFonts w:ascii="Times New Roman" w:hAnsi="Times New Roman"/>
          <w:szCs w:val="24"/>
        </w:rPr>
        <w:t xml:space="preserve"> (332.36): C, 43.37; H, 2.52; N, 25.29 %. Found: C, 43.51; H, 2.63; N, 25.39%.</w:t>
      </w:r>
    </w:p>
    <w:p w:rsidR="000727CD" w:rsidRPr="009B3BD9" w:rsidRDefault="000727CD" w:rsidP="000727CD">
      <w:pPr>
        <w:pStyle w:val="ListParagraph"/>
        <w:bidi w:val="0"/>
        <w:spacing w:after="0"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lang w:bidi="ar-EG"/>
        </w:rPr>
        <w:t xml:space="preserve">Synthesis of </w:t>
      </w:r>
      <w:r w:rsidRPr="009B3BD9">
        <w:rPr>
          <w:rFonts w:ascii="Times New Roman" w:hAnsi="Times New Roman" w:cs="Times New Roman"/>
          <w:b/>
          <w:bCs/>
          <w:i/>
          <w:iCs/>
          <w:sz w:val="24"/>
          <w:szCs w:val="24"/>
        </w:rPr>
        <w:t>4-((3</w:t>
      </w:r>
      <w:proofErr w:type="gramStart"/>
      <w:r w:rsidRPr="009B3BD9">
        <w:rPr>
          <w:rFonts w:ascii="Times New Roman" w:hAnsi="Times New Roman" w:cs="Times New Roman"/>
          <w:b/>
          <w:bCs/>
          <w:i/>
          <w:iCs/>
          <w:sz w:val="24"/>
          <w:szCs w:val="24"/>
        </w:rPr>
        <w:t>,5</w:t>
      </w:r>
      <w:proofErr w:type="gramEnd"/>
      <w:r w:rsidRPr="009B3BD9">
        <w:rPr>
          <w:rFonts w:ascii="Times New Roman" w:hAnsi="Times New Roman" w:cs="Times New Roman"/>
          <w:b/>
          <w:bCs/>
          <w:i/>
          <w:iCs/>
          <w:sz w:val="24"/>
          <w:szCs w:val="24"/>
        </w:rPr>
        <w:t xml:space="preserve">-diamino-1H-pyrazol-4-yl)diazenyl)-N-(thiazol-2-yl)benzenesulfonamide (3) </w:t>
      </w:r>
    </w:p>
    <w:p w:rsidR="000727CD" w:rsidRPr="009B3BD9" w:rsidRDefault="000727CD" w:rsidP="000727CD">
      <w:pPr>
        <w:spacing w:line="360" w:lineRule="auto"/>
        <w:ind w:right="-2" w:firstLine="566"/>
        <w:rPr>
          <w:rFonts w:ascii="Times New Roman" w:hAnsi="Times New Roman"/>
          <w:szCs w:val="24"/>
        </w:rPr>
      </w:pPr>
      <w:r w:rsidRPr="009B3BD9">
        <w:rPr>
          <w:rFonts w:ascii="Times New Roman" w:hAnsi="Times New Roman"/>
          <w:szCs w:val="24"/>
        </w:rPr>
        <w:t xml:space="preserve">A mixture of </w:t>
      </w:r>
      <w:r w:rsidRPr="009B3BD9">
        <w:rPr>
          <w:rFonts w:ascii="Times New Roman" w:hAnsi="Times New Roman"/>
          <w:b/>
          <w:bCs/>
          <w:szCs w:val="24"/>
        </w:rPr>
        <w:t>2</w:t>
      </w:r>
      <w:r w:rsidRPr="009B3BD9">
        <w:rPr>
          <w:rFonts w:ascii="Times New Roman" w:hAnsi="Times New Roman"/>
          <w:szCs w:val="24"/>
        </w:rPr>
        <w:t xml:space="preserve"> (3.32g, </w:t>
      </w:r>
      <w:r>
        <w:rPr>
          <w:rFonts w:ascii="Times New Roman" w:hAnsi="Times New Roman"/>
          <w:szCs w:val="24"/>
          <w:lang w:bidi="ar-EG"/>
        </w:rPr>
        <w:t xml:space="preserve">10 </w:t>
      </w:r>
      <w:proofErr w:type="spellStart"/>
      <w:r>
        <w:rPr>
          <w:rFonts w:ascii="Times New Roman" w:hAnsi="Times New Roman"/>
          <w:szCs w:val="24"/>
          <w:lang w:bidi="ar-EG"/>
        </w:rPr>
        <w:t>m</w:t>
      </w:r>
      <w:r w:rsidRPr="009B3BD9">
        <w:rPr>
          <w:rFonts w:ascii="Times New Roman" w:hAnsi="Times New Roman"/>
          <w:szCs w:val="24"/>
          <w:lang w:bidi="ar-EG"/>
        </w:rPr>
        <w:t>mol</w:t>
      </w:r>
      <w:proofErr w:type="spellEnd"/>
      <w:r w:rsidRPr="009B3BD9">
        <w:rPr>
          <w:rFonts w:ascii="Times New Roman" w:hAnsi="Times New Roman"/>
          <w:szCs w:val="24"/>
        </w:rPr>
        <w:t xml:space="preserve">), and hydrazine hydrate 98% (0.5 ml, </w:t>
      </w:r>
      <w:r>
        <w:rPr>
          <w:rFonts w:ascii="Times New Roman" w:hAnsi="Times New Roman"/>
          <w:szCs w:val="24"/>
          <w:lang w:bidi="ar-EG"/>
        </w:rPr>
        <w:t xml:space="preserve">10 </w:t>
      </w:r>
      <w:proofErr w:type="spellStart"/>
      <w:r>
        <w:rPr>
          <w:rFonts w:ascii="Times New Roman" w:hAnsi="Times New Roman"/>
          <w:szCs w:val="24"/>
          <w:lang w:bidi="ar-EG"/>
        </w:rPr>
        <w:t>m</w:t>
      </w:r>
      <w:r w:rsidRPr="009B3BD9">
        <w:rPr>
          <w:rFonts w:ascii="Times New Roman" w:hAnsi="Times New Roman"/>
          <w:szCs w:val="24"/>
          <w:lang w:bidi="ar-EG"/>
        </w:rPr>
        <w:t>mol</w:t>
      </w:r>
      <w:proofErr w:type="spellEnd"/>
      <w:r w:rsidRPr="009B3BD9">
        <w:rPr>
          <w:rFonts w:ascii="Times New Roman" w:hAnsi="Times New Roman"/>
          <w:szCs w:val="24"/>
        </w:rPr>
        <w:t xml:space="preserve">), was </w:t>
      </w:r>
      <w:r w:rsidRPr="009B3BD9">
        <w:rPr>
          <w:rFonts w:ascii="Times New Roman" w:hAnsi="Times New Roman"/>
          <w:szCs w:val="24"/>
        </w:rPr>
        <w:lastRenderedPageBreak/>
        <w:t xml:space="preserve">refluxed in ethanol (10 ml) for 3 </w:t>
      </w:r>
      <w:proofErr w:type="spellStart"/>
      <w:r w:rsidRPr="009B3BD9">
        <w:rPr>
          <w:rFonts w:ascii="Times New Roman" w:hAnsi="Times New Roman"/>
          <w:szCs w:val="24"/>
        </w:rPr>
        <w:t>hrs</w:t>
      </w:r>
      <w:proofErr w:type="spellEnd"/>
      <w:r w:rsidRPr="009B3BD9">
        <w:rPr>
          <w:rFonts w:ascii="Times New Roman" w:hAnsi="Times New Roman"/>
          <w:szCs w:val="24"/>
        </w:rPr>
        <w:t xml:space="preserve">, and then allowed to cool. The precipitate that formed was collected by </w:t>
      </w:r>
      <w:r>
        <w:rPr>
          <w:rFonts w:ascii="Times New Roman" w:hAnsi="Times New Roman"/>
          <w:szCs w:val="24"/>
        </w:rPr>
        <w:t>filtration</w:t>
      </w:r>
      <w:r w:rsidRPr="009B3BD9">
        <w:rPr>
          <w:rFonts w:ascii="Times New Roman" w:hAnsi="Times New Roman"/>
          <w:szCs w:val="24"/>
        </w:rPr>
        <w:t>, dried and recrystallized from a mixture of DMF/</w:t>
      </w:r>
      <w:proofErr w:type="spellStart"/>
      <w:r w:rsidRPr="009B3BD9">
        <w:rPr>
          <w:rFonts w:ascii="Times New Roman" w:hAnsi="Times New Roman"/>
          <w:szCs w:val="24"/>
        </w:rPr>
        <w:t>EtOH</w:t>
      </w:r>
      <w:proofErr w:type="spellEnd"/>
      <w:r w:rsidRPr="009B3BD9">
        <w:rPr>
          <w:rFonts w:ascii="Times New Roman" w:hAnsi="Times New Roman"/>
          <w:szCs w:val="24"/>
        </w:rPr>
        <w:t xml:space="preserve"> (1:1) to give compound </w:t>
      </w:r>
      <w:r w:rsidRPr="009B3BD9">
        <w:rPr>
          <w:rFonts w:ascii="Times New Roman" w:hAnsi="Times New Roman"/>
          <w:b/>
          <w:bCs/>
          <w:szCs w:val="24"/>
        </w:rPr>
        <w:t>3</w:t>
      </w:r>
      <w:r w:rsidRPr="009B3BD9">
        <w:rPr>
          <w:rFonts w:ascii="Times New Roman" w:hAnsi="Times New Roman"/>
          <w:szCs w:val="24"/>
        </w:rPr>
        <w:t>.</w:t>
      </w:r>
      <w:r w:rsidRPr="000727CD">
        <w:rPr>
          <w:rFonts w:ascii="Times New Roman" w:hAnsi="Times New Roman"/>
          <w:szCs w:val="24"/>
        </w:rPr>
        <w:t xml:space="preserve"> </w:t>
      </w:r>
      <w:r w:rsidRPr="009B3BD9">
        <w:rPr>
          <w:rFonts w:ascii="Times New Roman" w:hAnsi="Times New Roman"/>
          <w:szCs w:val="24"/>
        </w:rPr>
        <w:t xml:space="preserve">Yellow needles crystals; Yield (78%); </w:t>
      </w:r>
      <w:proofErr w:type="spellStart"/>
      <w:r w:rsidRPr="009B3BD9">
        <w:rPr>
          <w:rFonts w:ascii="Times New Roman" w:hAnsi="Times New Roman"/>
          <w:szCs w:val="24"/>
        </w:rPr>
        <w:t>mp</w:t>
      </w:r>
      <w:proofErr w:type="spellEnd"/>
      <w:r w:rsidRPr="009B3BD9">
        <w:rPr>
          <w:rFonts w:ascii="Times New Roman" w:hAnsi="Times New Roman"/>
          <w:szCs w:val="24"/>
        </w:rPr>
        <w:t xml:space="preserve">. 235-240 </w:t>
      </w:r>
      <w:r w:rsidRPr="009B3BD9">
        <w:rPr>
          <w:rFonts w:ascii="Times New Roman" w:hAnsi="Times New Roman"/>
          <w:szCs w:val="24"/>
          <w:vertAlign w:val="superscript"/>
        </w:rPr>
        <w:t>0</w:t>
      </w:r>
      <w:r w:rsidRPr="009B3BD9">
        <w:rPr>
          <w:rFonts w:ascii="Times New Roman" w:hAnsi="Times New Roman"/>
          <w:szCs w:val="24"/>
        </w:rPr>
        <w:t>C; IR (</w:t>
      </w:r>
      <w:proofErr w:type="spellStart"/>
      <w:r w:rsidRPr="009B3BD9">
        <w:rPr>
          <w:rFonts w:ascii="Times New Roman" w:hAnsi="Times New Roman"/>
          <w:szCs w:val="24"/>
        </w:rPr>
        <w:t>KBr</w:t>
      </w:r>
      <w:proofErr w:type="spellEnd"/>
      <w:r w:rsidRPr="009B3BD9">
        <w:rPr>
          <w:rFonts w:ascii="Times New Roman" w:hAnsi="Times New Roman"/>
          <w:szCs w:val="24"/>
        </w:rPr>
        <w:t>)ν</w:t>
      </w:r>
      <w:r w:rsidRPr="009B3BD9">
        <w:rPr>
          <w:rFonts w:ascii="Times New Roman" w:hAnsi="Times New Roman"/>
          <w:szCs w:val="24"/>
          <w:vertAlign w:val="subscript"/>
        </w:rPr>
        <w:t>max</w:t>
      </w:r>
      <w:r w:rsidRPr="009B3BD9">
        <w:rPr>
          <w:rFonts w:ascii="Times New Roman" w:hAnsi="Times New Roman"/>
          <w:szCs w:val="24"/>
        </w:rPr>
        <w:t>.cm</w:t>
      </w:r>
      <w:r w:rsidRPr="009B3BD9">
        <w:rPr>
          <w:rFonts w:ascii="Times New Roman" w:hAnsi="Times New Roman"/>
          <w:szCs w:val="24"/>
          <w:vertAlign w:val="superscript"/>
        </w:rPr>
        <w:t>-1</w:t>
      </w:r>
      <w:r w:rsidRPr="009B3BD9">
        <w:rPr>
          <w:rFonts w:ascii="Times New Roman" w:hAnsi="Times New Roman"/>
          <w:szCs w:val="24"/>
        </w:rPr>
        <w:t>: 3430, 3373, 3337, 3289, 3219 for (2NH</w:t>
      </w:r>
      <w:r w:rsidRPr="009B3BD9">
        <w:rPr>
          <w:rFonts w:ascii="Times New Roman" w:hAnsi="Times New Roman"/>
          <w:szCs w:val="24"/>
          <w:vertAlign w:val="subscript"/>
        </w:rPr>
        <w:t>2</w:t>
      </w:r>
      <w:r w:rsidRPr="009B3BD9">
        <w:rPr>
          <w:rFonts w:ascii="Times New Roman" w:hAnsi="Times New Roman"/>
          <w:szCs w:val="24"/>
        </w:rPr>
        <w:t xml:space="preserve">) and (2NH) groups. </w:t>
      </w:r>
      <w:r w:rsidRPr="009B3BD9">
        <w:rPr>
          <w:rFonts w:ascii="Times New Roman" w:hAnsi="Times New Roman"/>
          <w:szCs w:val="24"/>
          <w:vertAlign w:val="superscript"/>
        </w:rPr>
        <w:t>1</w:t>
      </w:r>
      <w:r w:rsidRPr="009B3BD9">
        <w:rPr>
          <w:rFonts w:ascii="Times New Roman" w:hAnsi="Times New Roman"/>
          <w:szCs w:val="24"/>
        </w:rPr>
        <w:t>H NMR (DMSO-d</w:t>
      </w:r>
      <w:r w:rsidRPr="009B3BD9">
        <w:rPr>
          <w:rFonts w:ascii="Times New Roman" w:hAnsi="Times New Roman"/>
          <w:szCs w:val="24"/>
          <w:vertAlign w:val="subscript"/>
        </w:rPr>
        <w:t>6</w:t>
      </w:r>
      <w:r w:rsidRPr="009B3BD9">
        <w:rPr>
          <w:rFonts w:ascii="Times New Roman" w:hAnsi="Times New Roman"/>
          <w:szCs w:val="24"/>
        </w:rPr>
        <w:t xml:space="preserve">): </w:t>
      </w:r>
      <w:proofErr w:type="spellStart"/>
      <w:r w:rsidRPr="009B3BD9">
        <w:rPr>
          <w:rFonts w:ascii="Times New Roman" w:hAnsi="Times New Roman"/>
          <w:szCs w:val="24"/>
        </w:rPr>
        <w:t>δ</w:t>
      </w:r>
      <w:r w:rsidRPr="009B3BD9">
        <w:rPr>
          <w:rFonts w:ascii="Times New Roman" w:hAnsi="Times New Roman"/>
          <w:szCs w:val="24"/>
          <w:vertAlign w:val="subscript"/>
        </w:rPr>
        <w:t>H</w:t>
      </w:r>
      <w:proofErr w:type="spellEnd"/>
      <w:r w:rsidRPr="009B3BD9">
        <w:rPr>
          <w:rFonts w:ascii="Times New Roman" w:hAnsi="Times New Roman"/>
          <w:szCs w:val="24"/>
        </w:rPr>
        <w:t xml:space="preserve"> ppm, 6.27 (s, 4H, 2NH</w:t>
      </w:r>
      <w:r w:rsidRPr="009B3BD9">
        <w:rPr>
          <w:rFonts w:ascii="Times New Roman" w:hAnsi="Times New Roman"/>
          <w:szCs w:val="24"/>
          <w:vertAlign w:val="subscript"/>
        </w:rPr>
        <w:t>2</w:t>
      </w:r>
      <w:r w:rsidRPr="009B3BD9">
        <w:rPr>
          <w:rFonts w:ascii="Times New Roman" w:hAnsi="Times New Roman"/>
          <w:szCs w:val="24"/>
        </w:rPr>
        <w:t xml:space="preserve">), 6.81 (d, 1H, H-5, </w:t>
      </w:r>
      <w:proofErr w:type="spellStart"/>
      <w:r w:rsidRPr="009B3BD9">
        <w:rPr>
          <w:rFonts w:ascii="Times New Roman" w:hAnsi="Times New Roman"/>
          <w:szCs w:val="24"/>
        </w:rPr>
        <w:t>thiazole</w:t>
      </w:r>
      <w:proofErr w:type="spellEnd"/>
      <w:r w:rsidRPr="009B3BD9">
        <w:rPr>
          <w:rFonts w:ascii="Times New Roman" w:hAnsi="Times New Roman"/>
          <w:szCs w:val="24"/>
        </w:rPr>
        <w:t xml:space="preserve"> ring, </w:t>
      </w:r>
      <w:r w:rsidRPr="009B3BD9">
        <w:rPr>
          <w:rFonts w:ascii="Times New Roman" w:hAnsi="Times New Roman"/>
          <w:i/>
          <w:iCs/>
          <w:szCs w:val="24"/>
        </w:rPr>
        <w:t>J</w:t>
      </w:r>
      <w:r w:rsidRPr="009B3BD9">
        <w:rPr>
          <w:rFonts w:ascii="Times New Roman" w:hAnsi="Times New Roman"/>
          <w:szCs w:val="24"/>
        </w:rPr>
        <w:t xml:space="preserve">=4.2), 7.21 (d, 1H, H-4, </w:t>
      </w:r>
      <w:proofErr w:type="spellStart"/>
      <w:r w:rsidRPr="009B3BD9">
        <w:rPr>
          <w:rFonts w:ascii="Times New Roman" w:hAnsi="Times New Roman"/>
          <w:szCs w:val="24"/>
        </w:rPr>
        <w:t>thiazole</w:t>
      </w:r>
      <w:proofErr w:type="spellEnd"/>
      <w:r w:rsidRPr="009B3BD9">
        <w:rPr>
          <w:rFonts w:ascii="Times New Roman" w:hAnsi="Times New Roman"/>
          <w:szCs w:val="24"/>
        </w:rPr>
        <w:t xml:space="preserve"> ring,</w:t>
      </w:r>
      <w:r w:rsidRPr="009B3BD9">
        <w:rPr>
          <w:rFonts w:ascii="Times New Roman" w:hAnsi="Times New Roman"/>
          <w:i/>
          <w:iCs/>
          <w:szCs w:val="24"/>
        </w:rPr>
        <w:t xml:space="preserve"> J</w:t>
      </w:r>
      <w:r w:rsidRPr="009B3BD9">
        <w:rPr>
          <w:rFonts w:ascii="Times New Roman" w:hAnsi="Times New Roman"/>
          <w:szCs w:val="24"/>
        </w:rPr>
        <w:t xml:space="preserve">=4.2), 7.73 (d, 2H, </w:t>
      </w:r>
      <w:proofErr w:type="spellStart"/>
      <w:r w:rsidRPr="009B3BD9">
        <w:rPr>
          <w:rFonts w:ascii="Times New Roman" w:hAnsi="Times New Roman"/>
          <w:szCs w:val="24"/>
        </w:rPr>
        <w:t>Ar</w:t>
      </w:r>
      <w:proofErr w:type="spellEnd"/>
      <w:r w:rsidRPr="009B3BD9">
        <w:rPr>
          <w:rFonts w:ascii="Times New Roman" w:hAnsi="Times New Roman"/>
          <w:szCs w:val="24"/>
        </w:rPr>
        <w:t>-H</w:t>
      </w:r>
      <w:r w:rsidRPr="009B3BD9">
        <w:rPr>
          <w:rFonts w:ascii="Times New Roman" w:hAnsi="Times New Roman"/>
          <w:i/>
          <w:iCs/>
          <w:szCs w:val="24"/>
        </w:rPr>
        <w:t>, J</w:t>
      </w:r>
      <w:r w:rsidRPr="009B3BD9">
        <w:rPr>
          <w:rFonts w:ascii="Times New Roman" w:hAnsi="Times New Roman"/>
          <w:szCs w:val="24"/>
        </w:rPr>
        <w:t xml:space="preserve">=8.5), 7.79 (d, 2H, </w:t>
      </w:r>
      <w:proofErr w:type="spellStart"/>
      <w:r w:rsidRPr="009B3BD9">
        <w:rPr>
          <w:rFonts w:ascii="Times New Roman" w:hAnsi="Times New Roman"/>
          <w:szCs w:val="24"/>
        </w:rPr>
        <w:t>Ar</w:t>
      </w:r>
      <w:proofErr w:type="spellEnd"/>
      <w:r w:rsidRPr="009B3BD9">
        <w:rPr>
          <w:rFonts w:ascii="Times New Roman" w:hAnsi="Times New Roman"/>
          <w:szCs w:val="24"/>
        </w:rPr>
        <w:t xml:space="preserve">-H, </w:t>
      </w:r>
      <w:r w:rsidRPr="009B3BD9">
        <w:rPr>
          <w:rFonts w:ascii="Times New Roman" w:hAnsi="Times New Roman"/>
          <w:i/>
          <w:iCs/>
          <w:szCs w:val="24"/>
        </w:rPr>
        <w:t>J</w:t>
      </w:r>
      <w:r w:rsidRPr="009B3BD9">
        <w:rPr>
          <w:rFonts w:ascii="Times New Roman" w:hAnsi="Times New Roman"/>
          <w:szCs w:val="24"/>
        </w:rPr>
        <w:t>=8.5), 12.64 (s, 1H, NHSO</w:t>
      </w:r>
      <w:r w:rsidRPr="009B3BD9">
        <w:rPr>
          <w:rFonts w:ascii="Times New Roman" w:hAnsi="Times New Roman"/>
          <w:szCs w:val="24"/>
          <w:vertAlign w:val="subscript"/>
        </w:rPr>
        <w:t>2</w:t>
      </w:r>
      <w:r w:rsidRPr="009B3BD9">
        <w:rPr>
          <w:rFonts w:ascii="Times New Roman" w:hAnsi="Times New Roman"/>
          <w:szCs w:val="24"/>
        </w:rPr>
        <w:t>), 12.66 (s, 1H, NH).</w:t>
      </w:r>
      <w:r w:rsidRPr="009B3BD9">
        <w:rPr>
          <w:rFonts w:ascii="Times New Roman" w:hAnsi="Times New Roman"/>
          <w:szCs w:val="24"/>
          <w:vertAlign w:val="superscript"/>
        </w:rPr>
        <w:t>13</w:t>
      </w:r>
      <w:r w:rsidRPr="009B3BD9">
        <w:rPr>
          <w:rFonts w:ascii="Times New Roman" w:hAnsi="Times New Roman"/>
          <w:szCs w:val="24"/>
        </w:rPr>
        <w:t>C NMR (</w:t>
      </w:r>
      <w:r>
        <w:rPr>
          <w:rFonts w:ascii="Times New Roman" w:hAnsi="Times New Roman"/>
          <w:szCs w:val="24"/>
        </w:rPr>
        <w:t>100</w:t>
      </w:r>
      <w:r w:rsidRPr="009B3BD9">
        <w:rPr>
          <w:rFonts w:ascii="Times New Roman" w:hAnsi="Times New Roman"/>
          <w:szCs w:val="24"/>
        </w:rPr>
        <w:t xml:space="preserve"> MHz, DMSO-d</w:t>
      </w:r>
      <w:r w:rsidRPr="009B3BD9">
        <w:rPr>
          <w:rFonts w:ascii="Times New Roman" w:hAnsi="Times New Roman"/>
          <w:szCs w:val="24"/>
          <w:vertAlign w:val="subscript"/>
        </w:rPr>
        <w:t>6</w:t>
      </w:r>
      <w:r w:rsidRPr="009B3BD9">
        <w:rPr>
          <w:rFonts w:ascii="Times New Roman" w:hAnsi="Times New Roman"/>
          <w:szCs w:val="24"/>
        </w:rPr>
        <w:t xml:space="preserve">): </w:t>
      </w:r>
      <w:proofErr w:type="spellStart"/>
      <w:r w:rsidRPr="009B3BD9">
        <w:rPr>
          <w:rFonts w:ascii="Times New Roman" w:hAnsi="Times New Roman"/>
          <w:szCs w:val="24"/>
        </w:rPr>
        <w:t>δ</w:t>
      </w:r>
      <w:r w:rsidRPr="009B3BD9">
        <w:rPr>
          <w:rFonts w:ascii="Times New Roman" w:hAnsi="Times New Roman"/>
          <w:szCs w:val="24"/>
          <w:vertAlign w:val="subscript"/>
        </w:rPr>
        <w:t>C</w:t>
      </w:r>
      <w:proofErr w:type="spellEnd"/>
      <w:r w:rsidRPr="009B3BD9">
        <w:rPr>
          <w:rFonts w:ascii="Times New Roman" w:hAnsi="Times New Roman"/>
          <w:szCs w:val="24"/>
        </w:rPr>
        <w:t xml:space="preserve"> </w:t>
      </w:r>
      <w:r w:rsidRPr="009B3BD9">
        <w:rPr>
          <w:rFonts w:ascii="Times New Roman" w:hAnsi="Times New Roman"/>
          <w:szCs w:val="24"/>
          <w:vertAlign w:val="subscript"/>
        </w:rPr>
        <w:t>ppm</w:t>
      </w:r>
      <w:r w:rsidRPr="009B3BD9">
        <w:rPr>
          <w:rFonts w:ascii="Times New Roman" w:hAnsi="Times New Roman"/>
          <w:szCs w:val="24"/>
        </w:rPr>
        <w:t xml:space="preserve"> 74.5, 112.4, 127.9, 129.7, 132.0, 139.6, 137.9, 151.5, 171.9, MS: </w:t>
      </w:r>
      <w:r w:rsidRPr="009B3BD9">
        <w:rPr>
          <w:rFonts w:ascii="Times New Roman" w:hAnsi="Times New Roman"/>
          <w:i/>
          <w:iCs/>
          <w:szCs w:val="24"/>
        </w:rPr>
        <w:t>m/z</w:t>
      </w:r>
      <w:r w:rsidRPr="009B3BD9">
        <w:rPr>
          <w:rFonts w:ascii="Times New Roman" w:hAnsi="Times New Roman"/>
          <w:szCs w:val="24"/>
        </w:rPr>
        <w:t xml:space="preserve"> (%): 364 (M</w:t>
      </w:r>
      <w:r w:rsidRPr="009B3BD9">
        <w:rPr>
          <w:rFonts w:ascii="Times New Roman" w:hAnsi="Times New Roman"/>
          <w:szCs w:val="24"/>
          <w:vertAlign w:val="superscript"/>
        </w:rPr>
        <w:t>+</w:t>
      </w:r>
      <w:r w:rsidRPr="009B3BD9">
        <w:rPr>
          <w:rFonts w:ascii="Times New Roman" w:hAnsi="Times New Roman"/>
          <w:szCs w:val="24"/>
        </w:rPr>
        <w:t xml:space="preserve">, 0.9), 275 (49) 147 (10), 97(34), 57 (81) </w:t>
      </w:r>
      <w:proofErr w:type="spellStart"/>
      <w:r w:rsidRPr="009B3BD9">
        <w:rPr>
          <w:rFonts w:ascii="Times New Roman" w:hAnsi="Times New Roman"/>
          <w:szCs w:val="24"/>
        </w:rPr>
        <w:t>Anal.Calcd</w:t>
      </w:r>
      <w:proofErr w:type="spellEnd"/>
      <w:r w:rsidRPr="009B3BD9">
        <w:rPr>
          <w:rFonts w:ascii="Times New Roman" w:hAnsi="Times New Roman"/>
          <w:szCs w:val="24"/>
        </w:rPr>
        <w:t xml:space="preserve"> for C</w:t>
      </w:r>
      <w:r w:rsidRPr="009B3BD9">
        <w:rPr>
          <w:rFonts w:ascii="Times New Roman" w:hAnsi="Times New Roman"/>
          <w:szCs w:val="24"/>
          <w:vertAlign w:val="subscript"/>
        </w:rPr>
        <w:t>12</w:t>
      </w:r>
      <w:r w:rsidRPr="009B3BD9">
        <w:rPr>
          <w:rFonts w:ascii="Times New Roman" w:hAnsi="Times New Roman"/>
          <w:szCs w:val="24"/>
        </w:rPr>
        <w:t>H</w:t>
      </w:r>
      <w:r w:rsidRPr="009B3BD9">
        <w:rPr>
          <w:rFonts w:ascii="Times New Roman" w:hAnsi="Times New Roman"/>
          <w:szCs w:val="24"/>
          <w:vertAlign w:val="subscript"/>
        </w:rPr>
        <w:t>12</w:t>
      </w:r>
      <w:r w:rsidRPr="009B3BD9">
        <w:rPr>
          <w:rFonts w:ascii="Times New Roman" w:hAnsi="Times New Roman"/>
          <w:szCs w:val="24"/>
        </w:rPr>
        <w:t>N</w:t>
      </w:r>
      <w:r w:rsidRPr="009B3BD9">
        <w:rPr>
          <w:rFonts w:ascii="Times New Roman" w:hAnsi="Times New Roman"/>
          <w:szCs w:val="24"/>
          <w:vertAlign w:val="subscript"/>
        </w:rPr>
        <w:t>8</w:t>
      </w:r>
      <w:r w:rsidRPr="009B3BD9">
        <w:rPr>
          <w:rFonts w:ascii="Times New Roman" w:hAnsi="Times New Roman"/>
          <w:szCs w:val="24"/>
        </w:rPr>
        <w:t>O</w:t>
      </w:r>
      <w:r w:rsidRPr="009B3BD9">
        <w:rPr>
          <w:rFonts w:ascii="Times New Roman" w:hAnsi="Times New Roman"/>
          <w:szCs w:val="24"/>
          <w:vertAlign w:val="subscript"/>
        </w:rPr>
        <w:t>2</w:t>
      </w:r>
      <w:r w:rsidRPr="009B3BD9">
        <w:rPr>
          <w:rFonts w:ascii="Times New Roman" w:hAnsi="Times New Roman"/>
          <w:szCs w:val="24"/>
        </w:rPr>
        <w:t>S</w:t>
      </w:r>
      <w:r w:rsidRPr="009B3BD9">
        <w:rPr>
          <w:rFonts w:ascii="Times New Roman" w:hAnsi="Times New Roman"/>
          <w:szCs w:val="24"/>
          <w:vertAlign w:val="subscript"/>
        </w:rPr>
        <w:t>2</w:t>
      </w:r>
      <w:r w:rsidRPr="009B3BD9">
        <w:rPr>
          <w:rFonts w:ascii="Times New Roman" w:hAnsi="Times New Roman"/>
          <w:szCs w:val="24"/>
        </w:rPr>
        <w:t xml:space="preserve"> (364.40): C, 66.49; H, 4.82; N, 24.67%. </w:t>
      </w:r>
      <w:proofErr w:type="gramStart"/>
      <w:r w:rsidRPr="009B3BD9">
        <w:rPr>
          <w:rFonts w:ascii="Times New Roman" w:hAnsi="Times New Roman"/>
          <w:szCs w:val="24"/>
        </w:rPr>
        <w:t>Found C, 66.43; H, 4.90; N, 24.70%.</w:t>
      </w:r>
      <w:proofErr w:type="gramEnd"/>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General procedure for the reaction of 3</w:t>
      </w:r>
      <w:proofErr w:type="gramStart"/>
      <w:r w:rsidRPr="009B3BD9">
        <w:rPr>
          <w:rFonts w:ascii="Times New Roman" w:hAnsi="Times New Roman" w:cs="Times New Roman"/>
          <w:b/>
          <w:bCs/>
          <w:i/>
          <w:iCs/>
          <w:sz w:val="24"/>
          <w:szCs w:val="24"/>
        </w:rPr>
        <w:t>,5</w:t>
      </w:r>
      <w:proofErr w:type="gramEnd"/>
      <w:r w:rsidRPr="009B3BD9">
        <w:rPr>
          <w:rFonts w:ascii="Times New Roman" w:hAnsi="Times New Roman" w:cs="Times New Roman"/>
          <w:b/>
          <w:bCs/>
          <w:i/>
          <w:iCs/>
          <w:sz w:val="24"/>
          <w:szCs w:val="24"/>
        </w:rPr>
        <w:t xml:space="preserve">-aminopyrazole 3 with </w:t>
      </w:r>
      <w:proofErr w:type="spellStart"/>
      <w:r w:rsidRPr="009B3BD9">
        <w:rPr>
          <w:rFonts w:ascii="Times New Roman" w:hAnsi="Times New Roman" w:cs="Times New Roman"/>
          <w:b/>
          <w:bCs/>
          <w:i/>
          <w:iCs/>
          <w:sz w:val="24"/>
          <w:szCs w:val="24"/>
        </w:rPr>
        <w:t>ethylacetoacetate</w:t>
      </w:r>
      <w:proofErr w:type="spellEnd"/>
      <w:r w:rsidRPr="009B3BD9">
        <w:rPr>
          <w:rFonts w:ascii="Times New Roman" w:hAnsi="Times New Roman" w:cs="Times New Roman"/>
          <w:b/>
          <w:bCs/>
          <w:i/>
          <w:iCs/>
          <w:sz w:val="24"/>
          <w:szCs w:val="24"/>
        </w:rPr>
        <w:t xml:space="preserve"> and 1,3 </w:t>
      </w:r>
      <w:proofErr w:type="spellStart"/>
      <w:r w:rsidRPr="009B3BD9">
        <w:rPr>
          <w:rFonts w:ascii="Times New Roman" w:hAnsi="Times New Roman" w:cs="Times New Roman"/>
          <w:b/>
          <w:bCs/>
          <w:i/>
          <w:iCs/>
          <w:sz w:val="24"/>
          <w:szCs w:val="24"/>
        </w:rPr>
        <w:t>dicarbonyl</w:t>
      </w:r>
      <w:proofErr w:type="spellEnd"/>
      <w:r w:rsidRPr="009B3BD9">
        <w:rPr>
          <w:rFonts w:ascii="Times New Roman" w:hAnsi="Times New Roman" w:cs="Times New Roman"/>
          <w:b/>
          <w:bCs/>
          <w:i/>
          <w:iCs/>
          <w:sz w:val="24"/>
          <w:szCs w:val="24"/>
        </w:rPr>
        <w:t xml:space="preserve"> compound (acetyl </w:t>
      </w:r>
      <w:proofErr w:type="spellStart"/>
      <w:r w:rsidRPr="009B3BD9">
        <w:rPr>
          <w:rFonts w:ascii="Times New Roman" w:hAnsi="Times New Roman" w:cs="Times New Roman"/>
          <w:b/>
          <w:bCs/>
          <w:i/>
          <w:iCs/>
          <w:sz w:val="24"/>
          <w:szCs w:val="24"/>
        </w:rPr>
        <w:t>aceton</w:t>
      </w:r>
      <w:proofErr w:type="spellEnd"/>
      <w:r w:rsidRPr="009B3BD9">
        <w:rPr>
          <w:rFonts w:ascii="Times New Roman" w:hAnsi="Times New Roman" w:cs="Times New Roman"/>
          <w:b/>
          <w:bCs/>
          <w:i/>
          <w:iCs/>
          <w:sz w:val="24"/>
          <w:szCs w:val="24"/>
        </w:rPr>
        <w:t>) formation of compounds 5 and 6, respectively</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To a solution of compound </w:t>
      </w:r>
      <w:r w:rsidRPr="009B3BD9">
        <w:rPr>
          <w:rFonts w:ascii="Times New Roman" w:hAnsi="Times New Roman" w:cs="Times New Roman"/>
          <w:b/>
          <w:bCs/>
          <w:sz w:val="24"/>
          <w:szCs w:val="24"/>
        </w:rPr>
        <w:t xml:space="preserve">3 </w:t>
      </w:r>
      <w:r w:rsidRPr="009B3BD9">
        <w:rPr>
          <w:rFonts w:ascii="Times New Roman" w:hAnsi="Times New Roman" w:cs="Times New Roman"/>
          <w:sz w:val="24"/>
          <w:szCs w:val="24"/>
        </w:rPr>
        <w:t xml:space="preserve">(0.3g,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in glacial acetic acid (25ml), add the appropriate 1</w:t>
      </w:r>
      <w:proofErr w:type="gramStart"/>
      <w:r w:rsidRPr="009B3BD9">
        <w:rPr>
          <w:rFonts w:ascii="Times New Roman" w:hAnsi="Times New Roman" w:cs="Times New Roman"/>
          <w:sz w:val="24"/>
          <w:szCs w:val="24"/>
        </w:rPr>
        <w:t>,3</w:t>
      </w:r>
      <w:proofErr w:type="gramEnd"/>
      <w:r w:rsidRPr="009B3BD9">
        <w:rPr>
          <w:rFonts w:ascii="Times New Roman" w:hAnsi="Times New Roman" w:cs="Times New Roman"/>
          <w:sz w:val="24"/>
          <w:szCs w:val="24"/>
        </w:rPr>
        <w:t>-dicarbonyl compound  such as ethyl acetoacetate and acetyl acetone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The reaction mixture was refluxed for 3 </w:t>
      </w:r>
      <w:proofErr w:type="spellStart"/>
      <w:r w:rsidRPr="009B3BD9">
        <w:rPr>
          <w:rFonts w:ascii="Times New Roman" w:hAnsi="Times New Roman" w:cs="Times New Roman"/>
          <w:sz w:val="24"/>
          <w:szCs w:val="24"/>
        </w:rPr>
        <w:t>hrs</w:t>
      </w:r>
      <w:proofErr w:type="spellEnd"/>
      <w:r w:rsidRPr="009B3BD9">
        <w:rPr>
          <w:rFonts w:ascii="Times New Roman" w:hAnsi="Times New Roman" w:cs="Times New Roman"/>
          <w:sz w:val="24"/>
          <w:szCs w:val="24"/>
        </w:rPr>
        <w:t>, or fusion in sand bath, and then poured onto crushed ice; the precipitate that formed was collected by filtration, washed with ethanol, dried and recrystallized from a mixture of DMF/</w:t>
      </w:r>
      <w:proofErr w:type="spellStart"/>
      <w:r w:rsidRPr="009B3BD9">
        <w:rPr>
          <w:rFonts w:ascii="Times New Roman" w:hAnsi="Times New Roman" w:cs="Times New Roman"/>
          <w:sz w:val="24"/>
          <w:szCs w:val="24"/>
        </w:rPr>
        <w:t>EtOH</w:t>
      </w:r>
      <w:proofErr w:type="spellEnd"/>
      <w:r w:rsidRPr="009B3BD9">
        <w:rPr>
          <w:rFonts w:ascii="Times New Roman" w:hAnsi="Times New Roman" w:cs="Times New Roman"/>
          <w:sz w:val="24"/>
          <w:szCs w:val="24"/>
        </w:rPr>
        <w:t xml:space="preserve"> (1:1) to give compound </w:t>
      </w:r>
      <w:r w:rsidRPr="009B3BD9">
        <w:rPr>
          <w:rFonts w:ascii="Times New Roman" w:hAnsi="Times New Roman" w:cs="Times New Roman"/>
          <w:b/>
          <w:bCs/>
          <w:sz w:val="24"/>
          <w:szCs w:val="24"/>
        </w:rPr>
        <w:t>5</w:t>
      </w:r>
      <w:r w:rsidRPr="009B3BD9">
        <w:rPr>
          <w:rFonts w:ascii="Times New Roman" w:hAnsi="Times New Roman" w:cs="Times New Roman"/>
          <w:sz w:val="24"/>
          <w:szCs w:val="24"/>
        </w:rPr>
        <w:t xml:space="preserve"> and </w:t>
      </w:r>
      <w:r w:rsidRPr="009B3BD9">
        <w:rPr>
          <w:rFonts w:ascii="Times New Roman" w:hAnsi="Times New Roman" w:cs="Times New Roman"/>
          <w:b/>
          <w:bCs/>
          <w:sz w:val="24"/>
          <w:szCs w:val="24"/>
        </w:rPr>
        <w:t>6</w:t>
      </w:r>
      <w:r w:rsidRPr="009B3BD9">
        <w:rPr>
          <w:rFonts w:ascii="Times New Roman" w:hAnsi="Times New Roman" w:cs="Times New Roman"/>
          <w:sz w:val="24"/>
          <w:szCs w:val="24"/>
        </w:rPr>
        <w:t>, respectively.</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sz w:val="24"/>
          <w:szCs w:val="24"/>
        </w:rPr>
        <w:t>.</w:t>
      </w:r>
      <w:r w:rsidRPr="009B3BD9">
        <w:rPr>
          <w:rFonts w:ascii="Times New Roman" w:hAnsi="Times New Roman" w:cs="Times New Roman"/>
          <w:b/>
          <w:bCs/>
          <w:i/>
          <w:iCs/>
          <w:sz w:val="24"/>
          <w:szCs w:val="24"/>
          <w:lang w:bidi="ar-EG"/>
        </w:rPr>
        <w:t>4-((2-Amino-7-methyl-5-oxo-4</w:t>
      </w:r>
      <w:proofErr w:type="gramStart"/>
      <w:r w:rsidRPr="009B3BD9">
        <w:rPr>
          <w:rFonts w:ascii="Times New Roman" w:hAnsi="Times New Roman" w:cs="Times New Roman"/>
          <w:b/>
          <w:bCs/>
          <w:i/>
          <w:iCs/>
          <w:sz w:val="24"/>
          <w:szCs w:val="24"/>
          <w:lang w:bidi="ar-EG"/>
        </w:rPr>
        <w:t>,5</w:t>
      </w:r>
      <w:proofErr w:type="gramEnd"/>
      <w:r w:rsidRPr="009B3BD9">
        <w:rPr>
          <w:rFonts w:ascii="Times New Roman" w:hAnsi="Times New Roman" w:cs="Times New Roman"/>
          <w:b/>
          <w:bCs/>
          <w:i/>
          <w:iCs/>
          <w:sz w:val="24"/>
          <w:szCs w:val="24"/>
          <w:lang w:bidi="ar-EG"/>
        </w:rPr>
        <w:t xml:space="preserve">-dihydropyrazolo[1,5-a]pyrimidin-3-yl)diazenyl)-N-(thiazol-2-yl)benzenesulfonamide ( 5 ) </w:t>
      </w:r>
      <w:r w:rsidRPr="009B3BD9">
        <w:rPr>
          <w:rFonts w:ascii="Times New Roman" w:hAnsi="Times New Roman" w:cs="Times New Roman"/>
          <w:b/>
          <w:bCs/>
          <w:i/>
          <w:iCs/>
          <w:sz w:val="24"/>
          <w:szCs w:val="24"/>
        </w:rPr>
        <w:t xml:space="preserve">   </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Orang crystals; Yield (75%);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230-235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3444-3380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(NH), 1661 (CO).</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2.01(s, 3H, CH</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 6.27(s,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7.26 (s, 1H, pyrimidine ring),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11.46 (s, 1H, NHCO),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w:t>
      </w:r>
      <w:r w:rsidRPr="009B3BD9">
        <w:rPr>
          <w:rFonts w:ascii="Times New Roman" w:hAnsi="Times New Roman" w:cs="Times New Roman"/>
          <w:sz w:val="24"/>
          <w:szCs w:val="24"/>
          <w:vertAlign w:val="subscript"/>
        </w:rPr>
        <w:t>ppm</w:t>
      </w:r>
      <w:r w:rsidRPr="009B3BD9">
        <w:rPr>
          <w:rFonts w:ascii="Times New Roman" w:hAnsi="Times New Roman" w:cs="Times New Roman"/>
          <w:sz w:val="24"/>
          <w:szCs w:val="24"/>
        </w:rPr>
        <w:t xml:space="preserve"> 22.2, 76.9, 104.3, 112.2, 127.4, 129.2, 131.9, 137.1, 139.8, 146.8, 147.9, 161.3, 171.8.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430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1.0), 139 (28), 110 (19), 82 (29), 63 (40), 43 (100).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16</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14</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8</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(430.46): C, 44.64; H, 3.28; N, 26.03% Found, C, 44.73; H, 3.32; N, 26.08%.</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4-((2-Amino-5</w:t>
      </w:r>
      <w:proofErr w:type="gramStart"/>
      <w:r w:rsidRPr="009B3BD9">
        <w:rPr>
          <w:rFonts w:ascii="Times New Roman" w:hAnsi="Times New Roman" w:cs="Times New Roman"/>
          <w:b/>
          <w:bCs/>
          <w:i/>
          <w:iCs/>
          <w:sz w:val="24"/>
          <w:szCs w:val="24"/>
        </w:rPr>
        <w:t>,7</w:t>
      </w:r>
      <w:proofErr w:type="gramEnd"/>
      <w:r w:rsidRPr="009B3BD9">
        <w:rPr>
          <w:rFonts w:ascii="Times New Roman" w:hAnsi="Times New Roman" w:cs="Times New Roman"/>
          <w:b/>
          <w:bCs/>
          <w:i/>
          <w:iCs/>
          <w:sz w:val="24"/>
          <w:szCs w:val="24"/>
        </w:rPr>
        <w:t xml:space="preserve">-dimethylpyrazolo[1,5-a]pyrimidin-3-yl)diazenyl)-N-(thiazol-2-yl) </w:t>
      </w:r>
      <w:proofErr w:type="spellStart"/>
      <w:r w:rsidRPr="009B3BD9">
        <w:rPr>
          <w:rFonts w:ascii="Times New Roman" w:hAnsi="Times New Roman" w:cs="Times New Roman"/>
          <w:b/>
          <w:bCs/>
          <w:i/>
          <w:iCs/>
          <w:sz w:val="24"/>
          <w:szCs w:val="24"/>
        </w:rPr>
        <w:t>benzenesulfonamide</w:t>
      </w:r>
      <w:proofErr w:type="spellEnd"/>
      <w:r w:rsidRPr="009B3BD9">
        <w:rPr>
          <w:rFonts w:ascii="Times New Roman" w:hAnsi="Times New Roman" w:cs="Times New Roman"/>
          <w:b/>
          <w:bCs/>
          <w:i/>
          <w:iCs/>
          <w:sz w:val="24"/>
          <w:szCs w:val="24"/>
        </w:rPr>
        <w:t xml:space="preserve"> (6)</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Brown  powder; Yield (80%);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225-230</w:t>
      </w:r>
      <w:r w:rsidRPr="009B3BD9">
        <w:rPr>
          <w:rFonts w:ascii="Times New Roman" w:hAnsi="Times New Roman" w:cs="Times New Roman"/>
          <w:sz w:val="24"/>
          <w:szCs w:val="24"/>
          <w:vertAlign w:val="superscript"/>
        </w:rPr>
        <w:t xml:space="preserve"> 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3437-3394 (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(NH), 1560 (N=N). </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vertAlign w:val="subscript"/>
        </w:rPr>
        <w:t xml:space="preserve"> </w:t>
      </w:r>
      <w:r w:rsidRPr="009B3BD9">
        <w:rPr>
          <w:rFonts w:ascii="Times New Roman" w:hAnsi="Times New Roman" w:cs="Times New Roman"/>
          <w:sz w:val="24"/>
          <w:szCs w:val="24"/>
        </w:rPr>
        <w:t>ppm, 2.08 (s, 3H, CH</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 2.24 (s, 3H, CH</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 5.74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7.08 (s, 1H, pyrimidine ring),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=8.5), 12.67 (s, </w:t>
      </w:r>
      <w:r w:rsidRPr="009B3BD9">
        <w:rPr>
          <w:rFonts w:ascii="Times New Roman" w:hAnsi="Times New Roman" w:cs="Times New Roman"/>
          <w:sz w:val="24"/>
          <w:szCs w:val="24"/>
        </w:rPr>
        <w:lastRenderedPageBreak/>
        <w:t>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17.7, 24.5, 87.8, 108.9, 112.3, 127.5, 129.4, 131.6, 137.7 139.8, 145.8, 152.8, 164.9, 171.9.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428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7.0), 395 (28), 369 (17), 313 (22), 201 (50), 183 (38), 130 (68), 92 (100).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17</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16</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8</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(428.49): C, 47.65; H, 3.76; N, 26.15%. Found, C, 47.74, H, 3.79, N, 26.20%.</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General procedure for the reaction of 3</w:t>
      </w:r>
      <w:proofErr w:type="gramStart"/>
      <w:r w:rsidRPr="009B3BD9">
        <w:rPr>
          <w:rFonts w:ascii="Times New Roman" w:hAnsi="Times New Roman" w:cs="Times New Roman"/>
          <w:b/>
          <w:bCs/>
          <w:i/>
          <w:iCs/>
          <w:sz w:val="24"/>
          <w:szCs w:val="24"/>
        </w:rPr>
        <w:t>,5</w:t>
      </w:r>
      <w:proofErr w:type="gramEnd"/>
      <w:r w:rsidRPr="009B3BD9">
        <w:rPr>
          <w:rFonts w:ascii="Times New Roman" w:hAnsi="Times New Roman" w:cs="Times New Roman"/>
          <w:b/>
          <w:bCs/>
          <w:i/>
          <w:iCs/>
          <w:sz w:val="24"/>
          <w:szCs w:val="24"/>
        </w:rPr>
        <w:t xml:space="preserve">-amino </w:t>
      </w:r>
      <w:proofErr w:type="spellStart"/>
      <w:r w:rsidRPr="009B3BD9">
        <w:rPr>
          <w:rFonts w:ascii="Times New Roman" w:hAnsi="Times New Roman" w:cs="Times New Roman"/>
          <w:b/>
          <w:bCs/>
          <w:i/>
          <w:iCs/>
          <w:sz w:val="24"/>
          <w:szCs w:val="24"/>
        </w:rPr>
        <w:t>pyrazole</w:t>
      </w:r>
      <w:proofErr w:type="spellEnd"/>
      <w:r w:rsidRPr="009B3BD9">
        <w:rPr>
          <w:rFonts w:ascii="Times New Roman" w:hAnsi="Times New Roman" w:cs="Times New Roman"/>
          <w:b/>
          <w:bCs/>
          <w:i/>
          <w:iCs/>
          <w:sz w:val="24"/>
          <w:szCs w:val="24"/>
        </w:rPr>
        <w:t xml:space="preserve"> (3) with 2-(4-chloro and 4-nitro </w:t>
      </w:r>
      <w:proofErr w:type="spellStart"/>
      <w:r w:rsidRPr="009B3BD9">
        <w:rPr>
          <w:rFonts w:ascii="Times New Roman" w:hAnsi="Times New Roman" w:cs="Times New Roman"/>
          <w:b/>
          <w:bCs/>
          <w:i/>
          <w:iCs/>
          <w:sz w:val="24"/>
          <w:szCs w:val="24"/>
        </w:rPr>
        <w:t>benzylidene</w:t>
      </w:r>
      <w:proofErr w:type="spellEnd"/>
      <w:r w:rsidRPr="009B3BD9">
        <w:rPr>
          <w:rFonts w:ascii="Times New Roman" w:hAnsi="Times New Roman" w:cs="Times New Roman"/>
          <w:b/>
          <w:bCs/>
          <w:i/>
          <w:iCs/>
          <w:sz w:val="24"/>
          <w:szCs w:val="24"/>
        </w:rPr>
        <w:t>)</w:t>
      </w:r>
      <w:proofErr w:type="spellStart"/>
      <w:r w:rsidRPr="009B3BD9">
        <w:rPr>
          <w:rFonts w:ascii="Times New Roman" w:hAnsi="Times New Roman" w:cs="Times New Roman"/>
          <w:b/>
          <w:bCs/>
          <w:i/>
          <w:iCs/>
          <w:sz w:val="24"/>
          <w:szCs w:val="24"/>
        </w:rPr>
        <w:t>malononitrile</w:t>
      </w:r>
      <w:proofErr w:type="spellEnd"/>
      <w:r w:rsidRPr="009B3BD9">
        <w:rPr>
          <w:rFonts w:ascii="Times New Roman" w:hAnsi="Times New Roman" w:cs="Times New Roman"/>
          <w:b/>
          <w:bCs/>
          <w:i/>
          <w:iCs/>
          <w:sz w:val="24"/>
          <w:szCs w:val="24"/>
        </w:rPr>
        <w:t>:</w:t>
      </w:r>
    </w:p>
    <w:p w:rsidR="000727CD" w:rsidRPr="009B3BD9" w:rsidRDefault="000727CD" w:rsidP="000727CD">
      <w:pPr>
        <w:pStyle w:val="ListParagraph"/>
        <w:bidi w:val="0"/>
        <w:spacing w:line="360" w:lineRule="auto"/>
        <w:ind w:left="0" w:firstLine="566"/>
        <w:jc w:val="lowKashida"/>
        <w:rPr>
          <w:rFonts w:ascii="Times New Roman" w:hAnsi="Times New Roman" w:cs="Times New Roman"/>
          <w:b/>
          <w:bCs/>
          <w:i/>
          <w:iCs/>
          <w:sz w:val="24"/>
          <w:szCs w:val="24"/>
        </w:rPr>
      </w:pPr>
      <w:r w:rsidRPr="009B3BD9">
        <w:rPr>
          <w:rFonts w:ascii="Times New Roman" w:hAnsi="Times New Roman" w:cs="Times New Roman"/>
          <w:sz w:val="24"/>
          <w:szCs w:val="24"/>
        </w:rPr>
        <w:t xml:space="preserve">To a solution of compound </w:t>
      </w:r>
      <w:r w:rsidRPr="009B3BD9">
        <w:rPr>
          <w:rFonts w:ascii="Times New Roman" w:hAnsi="Times New Roman" w:cs="Times New Roman"/>
          <w:b/>
          <w:bCs/>
          <w:sz w:val="24"/>
          <w:szCs w:val="24"/>
        </w:rPr>
        <w:t>3</w:t>
      </w:r>
      <w:r w:rsidRPr="009B3BD9">
        <w:rPr>
          <w:rFonts w:ascii="Times New Roman" w:hAnsi="Times New Roman" w:cs="Times New Roman"/>
          <w:sz w:val="24"/>
          <w:szCs w:val="24"/>
        </w:rPr>
        <w:t xml:space="preserve"> (0.3g,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in ethanol (25ml),</w:t>
      </w:r>
      <w:r w:rsidRPr="000727CD">
        <w:rPr>
          <w:rFonts w:ascii="Times New Roman" w:hAnsi="Times New Roman" w:cs="Times New Roman"/>
          <w:sz w:val="24"/>
          <w:szCs w:val="24"/>
        </w:rPr>
        <w:t xml:space="preserve"> </w:t>
      </w:r>
      <w:r w:rsidRPr="009B3BD9">
        <w:rPr>
          <w:rFonts w:ascii="Times New Roman" w:hAnsi="Times New Roman" w:cs="Times New Roman"/>
          <w:sz w:val="24"/>
          <w:szCs w:val="24"/>
        </w:rPr>
        <w:t xml:space="preserve">add the appropriate </w:t>
      </w:r>
      <w:proofErr w:type="spellStart"/>
      <w:r w:rsidRPr="009B3BD9">
        <w:rPr>
          <w:rFonts w:ascii="Times New Roman" w:hAnsi="Times New Roman" w:cs="Times New Roman"/>
          <w:sz w:val="24"/>
          <w:szCs w:val="24"/>
        </w:rPr>
        <w:t>arylidene</w:t>
      </w:r>
      <w:proofErr w:type="spellEnd"/>
      <w:r w:rsidRPr="009B3BD9">
        <w:rPr>
          <w:rFonts w:ascii="Times New Roman" w:hAnsi="Times New Roman" w:cs="Times New Roman"/>
          <w:sz w:val="24"/>
          <w:szCs w:val="24"/>
        </w:rPr>
        <w:t xml:space="preserve"> namely 2-(4-chlorobenzylidene)</w:t>
      </w:r>
      <w:proofErr w:type="spellStart"/>
      <w:r w:rsidRPr="009B3BD9">
        <w:rPr>
          <w:rFonts w:ascii="Times New Roman" w:hAnsi="Times New Roman" w:cs="Times New Roman"/>
          <w:sz w:val="24"/>
          <w:szCs w:val="24"/>
        </w:rPr>
        <w:t>malononitrile</w:t>
      </w:r>
      <w:proofErr w:type="spellEnd"/>
      <w:r w:rsidRPr="009B3BD9">
        <w:rPr>
          <w:rFonts w:ascii="Times New Roman" w:hAnsi="Times New Roman" w:cs="Times New Roman"/>
          <w:sz w:val="24"/>
          <w:szCs w:val="24"/>
        </w:rPr>
        <w:t xml:space="preserve"> (0.189g,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and 2-(4-nitrobenzylidene)</w:t>
      </w:r>
      <w:proofErr w:type="spellStart"/>
      <w:r w:rsidRPr="009B3BD9">
        <w:rPr>
          <w:rFonts w:ascii="Times New Roman" w:hAnsi="Times New Roman" w:cs="Times New Roman"/>
          <w:sz w:val="24"/>
          <w:szCs w:val="24"/>
        </w:rPr>
        <w:t>malononitrile</w:t>
      </w:r>
      <w:proofErr w:type="spellEnd"/>
      <w:r w:rsidRPr="009B3BD9">
        <w:rPr>
          <w:rFonts w:ascii="Times New Roman" w:hAnsi="Times New Roman" w:cs="Times New Roman"/>
          <w:sz w:val="24"/>
          <w:szCs w:val="24"/>
        </w:rPr>
        <w:t xml:space="preserve"> (0.2g,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containing a catalytic amount of </w:t>
      </w:r>
      <w:proofErr w:type="spellStart"/>
      <w:r w:rsidRPr="009B3BD9">
        <w:rPr>
          <w:rFonts w:ascii="Times New Roman" w:hAnsi="Times New Roman" w:cs="Times New Roman"/>
          <w:sz w:val="24"/>
          <w:szCs w:val="24"/>
        </w:rPr>
        <w:t>pipridine</w:t>
      </w:r>
      <w:proofErr w:type="spellEnd"/>
      <w:r w:rsidRPr="009B3BD9">
        <w:rPr>
          <w:rFonts w:ascii="Times New Roman" w:hAnsi="Times New Roman" w:cs="Times New Roman"/>
          <w:sz w:val="24"/>
          <w:szCs w:val="24"/>
        </w:rPr>
        <w:t xml:space="preserve">, the reaction mixture was refluxed for 3 </w:t>
      </w:r>
      <w:proofErr w:type="spellStart"/>
      <w:r w:rsidRPr="009B3BD9">
        <w:rPr>
          <w:rFonts w:ascii="Times New Roman" w:hAnsi="Times New Roman" w:cs="Times New Roman"/>
          <w:sz w:val="24"/>
          <w:szCs w:val="24"/>
        </w:rPr>
        <w:t>hrs</w:t>
      </w:r>
      <w:proofErr w:type="spellEnd"/>
      <w:r w:rsidRPr="009B3BD9">
        <w:rPr>
          <w:rFonts w:ascii="Times New Roman" w:hAnsi="Times New Roman" w:cs="Times New Roman"/>
          <w:sz w:val="24"/>
          <w:szCs w:val="24"/>
        </w:rPr>
        <w:t xml:space="preserve"> to afford compounds </w:t>
      </w:r>
      <w:r w:rsidRPr="009B3BD9">
        <w:rPr>
          <w:rFonts w:ascii="Times New Roman" w:hAnsi="Times New Roman" w:cs="Times New Roman"/>
          <w:b/>
          <w:bCs/>
          <w:sz w:val="24"/>
          <w:szCs w:val="24"/>
        </w:rPr>
        <w:t xml:space="preserve">7 </w:t>
      </w:r>
      <w:r w:rsidRPr="009B3BD9">
        <w:rPr>
          <w:rFonts w:ascii="Times New Roman" w:hAnsi="Times New Roman" w:cs="Times New Roman"/>
          <w:sz w:val="24"/>
          <w:szCs w:val="24"/>
        </w:rPr>
        <w:t xml:space="preserve">and </w:t>
      </w:r>
      <w:r w:rsidRPr="009B3BD9">
        <w:rPr>
          <w:rFonts w:ascii="Times New Roman" w:hAnsi="Times New Roman" w:cs="Times New Roman"/>
          <w:b/>
          <w:bCs/>
          <w:sz w:val="24"/>
          <w:szCs w:val="24"/>
        </w:rPr>
        <w:t xml:space="preserve">8, </w:t>
      </w:r>
      <w:r w:rsidRPr="009B3BD9">
        <w:rPr>
          <w:rFonts w:ascii="Times New Roman" w:hAnsi="Times New Roman" w:cs="Times New Roman"/>
          <w:sz w:val="24"/>
          <w:szCs w:val="24"/>
        </w:rPr>
        <w:t>respectively.</w:t>
      </w:r>
      <w:r w:rsidRPr="009B3BD9">
        <w:rPr>
          <w:rFonts w:ascii="Times New Roman" w:hAnsi="Times New Roman" w:cs="Times New Roman"/>
          <w:sz w:val="24"/>
          <w:szCs w:val="24"/>
        </w:rPr>
        <w:br/>
      </w:r>
      <w:r w:rsidRPr="009B3BD9">
        <w:rPr>
          <w:rFonts w:ascii="Times New Roman" w:hAnsi="Times New Roman" w:cs="Times New Roman"/>
          <w:b/>
          <w:bCs/>
          <w:i/>
          <w:iCs/>
          <w:sz w:val="24"/>
          <w:szCs w:val="24"/>
        </w:rPr>
        <w:t>4-((2</w:t>
      </w:r>
      <w:proofErr w:type="gramStart"/>
      <w:r w:rsidRPr="009B3BD9">
        <w:rPr>
          <w:rFonts w:ascii="Times New Roman" w:hAnsi="Times New Roman" w:cs="Times New Roman"/>
          <w:b/>
          <w:bCs/>
          <w:i/>
          <w:iCs/>
          <w:sz w:val="24"/>
          <w:szCs w:val="24"/>
        </w:rPr>
        <w:t>,5</w:t>
      </w:r>
      <w:proofErr w:type="gramEnd"/>
      <w:r w:rsidRPr="009B3BD9">
        <w:rPr>
          <w:rFonts w:ascii="Times New Roman" w:hAnsi="Times New Roman" w:cs="Times New Roman"/>
          <w:b/>
          <w:bCs/>
          <w:i/>
          <w:iCs/>
          <w:sz w:val="24"/>
          <w:szCs w:val="24"/>
        </w:rPr>
        <w:t>-Diamino-7-(4-chlorophenyl)-6-cyanopyrazolo[1,5-a]pyrimidin-3-yl)diazenyl)-N-(thiazol-2-yl)benzenesulfonamide (7)</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Brown powder; Yield (81%);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240-245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3435-3300, 2191 for 2NH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NH and CN function groups, respectively.</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6.28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=4.2), 7.54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7.56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=8.5), 7.98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w:t>
      </w:r>
      <w:r w:rsidRPr="009B3BD9">
        <w:rPr>
          <w:rFonts w:ascii="Times New Roman" w:hAnsi="Times New Roman" w:cs="Times New Roman"/>
          <w:sz w:val="24"/>
          <w:szCs w:val="24"/>
          <w:vertAlign w:val="subscript"/>
        </w:rPr>
        <w:t>.</w:t>
      </w:r>
      <w:r w:rsidRPr="009B3BD9">
        <w:rPr>
          <w:rFonts w:ascii="Times New Roman" w:hAnsi="Times New Roman" w:cs="Times New Roman"/>
          <w:sz w:val="24"/>
          <w:szCs w:val="24"/>
        </w:rPr>
        <w:t xml:space="preserve">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551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10), 553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+2, 1), 386 (28), 280 (35), 242 (28), 185 (75), 139 (57), 105 (71), 69 (61), 42 (52).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22</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15</w:t>
      </w:r>
      <w:r w:rsidRPr="009B3BD9">
        <w:rPr>
          <w:rFonts w:ascii="Times New Roman" w:hAnsi="Times New Roman" w:cs="Times New Roman"/>
          <w:sz w:val="24"/>
          <w:szCs w:val="24"/>
        </w:rPr>
        <w:t>ClN</w:t>
      </w:r>
      <w:r w:rsidRPr="009B3BD9">
        <w:rPr>
          <w:rFonts w:ascii="Times New Roman" w:hAnsi="Times New Roman" w:cs="Times New Roman"/>
          <w:sz w:val="24"/>
          <w:szCs w:val="24"/>
          <w:vertAlign w:val="subscript"/>
        </w:rPr>
        <w:t>10</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(551.00): C, 47.96; H, 2.74; N, 25.42%. Found, C, 47.86, H, 2.68, N, 25.34%.</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4-((2</w:t>
      </w:r>
      <w:proofErr w:type="gramStart"/>
      <w:r w:rsidRPr="009B3BD9">
        <w:rPr>
          <w:rFonts w:ascii="Times New Roman" w:hAnsi="Times New Roman" w:cs="Times New Roman"/>
          <w:b/>
          <w:bCs/>
          <w:i/>
          <w:iCs/>
          <w:sz w:val="24"/>
          <w:szCs w:val="24"/>
        </w:rPr>
        <w:t>,5</w:t>
      </w:r>
      <w:proofErr w:type="gramEnd"/>
      <w:r w:rsidRPr="009B3BD9">
        <w:rPr>
          <w:rFonts w:ascii="Times New Roman" w:hAnsi="Times New Roman" w:cs="Times New Roman"/>
          <w:b/>
          <w:bCs/>
          <w:i/>
          <w:iCs/>
          <w:sz w:val="24"/>
          <w:szCs w:val="24"/>
        </w:rPr>
        <w:t>-Diamino-6-cyano-7-(4-nitrophenyl)pyrazolo[1,5-a]pyrimidin-3-yl)diazenyl)-N-(thiazol-2-yl)benzenesulfonamide (8)</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Dark brown powder; Yield (82%);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265-270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3426-3399, 2212 and 1530 for 2NH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NH, CN and NO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vertAlign w:val="subscript"/>
        </w:rPr>
        <w:t xml:space="preserve"> </w:t>
      </w:r>
      <w:r w:rsidRPr="009B3BD9">
        <w:rPr>
          <w:rFonts w:ascii="Times New Roman" w:hAnsi="Times New Roman" w:cs="Times New Roman"/>
          <w:sz w:val="24"/>
          <w:szCs w:val="24"/>
        </w:rPr>
        <w:t>ppm, 6.28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=4.2), 7.53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=8.5), 7.98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8.29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w:t>
      </w:r>
      <w:r w:rsidRPr="009B3BD9">
        <w:rPr>
          <w:rFonts w:ascii="Times New Roman" w:hAnsi="Times New Roman" w:cs="Times New Roman"/>
          <w:sz w:val="24"/>
          <w:szCs w:val="24"/>
          <w:vertAlign w:val="subscript"/>
        </w:rPr>
        <w:t>.</w:t>
      </w:r>
      <w:r w:rsidRPr="009B3BD9">
        <w:rPr>
          <w:rFonts w:ascii="Times New Roman" w:hAnsi="Times New Roman" w:cs="Times New Roman"/>
          <w:sz w:val="24"/>
          <w:szCs w:val="24"/>
          <w:vertAlign w:val="superscript"/>
        </w:rPr>
        <w:t xml:space="preserve"> 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87.4, 88.3, 112.8, 116.2, 124.5, 126.3, 127.4, 129.2, 131.5, 137.3, 139.2, 140.9, 147.1, 147.8, 152.7, 165.6, 169.9. 171.8.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561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+1, 10), 331 (83), 267 (100), 185 (54), 157 (25), 116 (31), 48 (28)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22</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15</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11</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4</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(561.56): C, 47.06; H, 2.69; N, 27.44%. Found, C, 47.13, H, 2.71, N, 27.40%.</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Synthesis of 4-((3-amino-5-(3-phenylthioureido)-1H-pyrazol-4-yl</w:t>
      </w:r>
      <w:proofErr w:type="gramStart"/>
      <w:r w:rsidRPr="009B3BD9">
        <w:rPr>
          <w:rFonts w:ascii="Times New Roman" w:hAnsi="Times New Roman" w:cs="Times New Roman"/>
          <w:b/>
          <w:bCs/>
          <w:i/>
          <w:iCs/>
          <w:sz w:val="24"/>
          <w:szCs w:val="24"/>
        </w:rPr>
        <w:t>)diazenyl</w:t>
      </w:r>
      <w:proofErr w:type="gramEnd"/>
      <w:r w:rsidRPr="009B3BD9">
        <w:rPr>
          <w:rFonts w:ascii="Times New Roman" w:hAnsi="Times New Roman" w:cs="Times New Roman"/>
          <w:b/>
          <w:bCs/>
          <w:i/>
          <w:iCs/>
          <w:sz w:val="24"/>
          <w:szCs w:val="24"/>
        </w:rPr>
        <w:t xml:space="preserve">)-N-(thiazol-2-yl) </w:t>
      </w:r>
      <w:proofErr w:type="spellStart"/>
      <w:r w:rsidRPr="009B3BD9">
        <w:rPr>
          <w:rFonts w:ascii="Times New Roman" w:hAnsi="Times New Roman" w:cs="Times New Roman"/>
          <w:b/>
          <w:bCs/>
          <w:i/>
          <w:iCs/>
          <w:sz w:val="24"/>
          <w:szCs w:val="24"/>
        </w:rPr>
        <w:t>benzenesulfonamide</w:t>
      </w:r>
      <w:proofErr w:type="spellEnd"/>
      <w:r w:rsidRPr="009B3BD9">
        <w:rPr>
          <w:rFonts w:ascii="Times New Roman" w:hAnsi="Times New Roman" w:cs="Times New Roman"/>
          <w:b/>
          <w:bCs/>
          <w:i/>
          <w:iCs/>
          <w:sz w:val="24"/>
          <w:szCs w:val="24"/>
        </w:rPr>
        <w:t xml:space="preserve"> (9)  </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lastRenderedPageBreak/>
        <w:t xml:space="preserve">To a solution of phenyl </w:t>
      </w:r>
      <w:proofErr w:type="spellStart"/>
      <w:r w:rsidRPr="009B3BD9">
        <w:rPr>
          <w:rFonts w:ascii="Times New Roman" w:hAnsi="Times New Roman" w:cs="Times New Roman"/>
          <w:sz w:val="24"/>
          <w:szCs w:val="24"/>
        </w:rPr>
        <w:t>isothiocyan</w:t>
      </w:r>
      <w:r>
        <w:rPr>
          <w:rFonts w:ascii="Times New Roman" w:hAnsi="Times New Roman" w:cs="Times New Roman"/>
          <w:sz w:val="24"/>
          <w:szCs w:val="24"/>
        </w:rPr>
        <w:t>a</w:t>
      </w:r>
      <w:r w:rsidRPr="009B3BD9">
        <w:rPr>
          <w:rFonts w:ascii="Times New Roman" w:hAnsi="Times New Roman" w:cs="Times New Roman"/>
          <w:sz w:val="24"/>
          <w:szCs w:val="24"/>
        </w:rPr>
        <w:t>te</w:t>
      </w:r>
      <w:proofErr w:type="spellEnd"/>
      <w:r w:rsidRPr="009B3BD9">
        <w:rPr>
          <w:rFonts w:ascii="Times New Roman" w:hAnsi="Times New Roman" w:cs="Times New Roman"/>
          <w:sz w:val="24"/>
          <w:szCs w:val="24"/>
        </w:rPr>
        <w:t xml:space="preserve">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in pyridine (10ml) add compound </w:t>
      </w:r>
      <w:r w:rsidRPr="009B3BD9">
        <w:rPr>
          <w:rFonts w:ascii="Times New Roman" w:hAnsi="Times New Roman" w:cs="Times New Roman"/>
          <w:b/>
          <w:bCs/>
          <w:sz w:val="24"/>
          <w:szCs w:val="24"/>
        </w:rPr>
        <w:t>3</w:t>
      </w:r>
      <w:r w:rsidRPr="009B3BD9">
        <w:rPr>
          <w:rFonts w:ascii="Times New Roman" w:hAnsi="Times New Roman" w:cs="Times New Roman"/>
          <w:sz w:val="24"/>
          <w:szCs w:val="24"/>
        </w:rPr>
        <w:t xml:space="preserve"> (0.3g,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The reaction mixture was refluxed for 3 h and then poured into crushed ice little drops of </w:t>
      </w:r>
      <w:proofErr w:type="spellStart"/>
      <w:r w:rsidRPr="009B3BD9">
        <w:rPr>
          <w:rFonts w:ascii="Times New Roman" w:hAnsi="Times New Roman" w:cs="Times New Roman"/>
          <w:sz w:val="24"/>
          <w:szCs w:val="24"/>
        </w:rPr>
        <w:t>HCl</w:t>
      </w:r>
      <w:proofErr w:type="spellEnd"/>
      <w:r w:rsidRPr="009B3BD9">
        <w:rPr>
          <w:rFonts w:ascii="Times New Roman" w:hAnsi="Times New Roman" w:cs="Times New Roman"/>
          <w:sz w:val="24"/>
          <w:szCs w:val="24"/>
        </w:rPr>
        <w:t xml:space="preserve"> for acidification; the resulting solid was filtered off and recrystallized from ethanol.</w:t>
      </w:r>
      <w:r w:rsidRPr="000727CD">
        <w:rPr>
          <w:rFonts w:ascii="Times New Roman" w:hAnsi="Times New Roman" w:cs="Times New Roman"/>
          <w:sz w:val="24"/>
          <w:szCs w:val="24"/>
        </w:rPr>
        <w:t xml:space="preserve"> </w:t>
      </w:r>
      <w:r w:rsidRPr="009B3BD9">
        <w:rPr>
          <w:rFonts w:ascii="Times New Roman" w:hAnsi="Times New Roman" w:cs="Times New Roman"/>
          <w:sz w:val="24"/>
          <w:szCs w:val="24"/>
        </w:rPr>
        <w:t xml:space="preserve">Brown powder;  Yield (76%);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245-250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3444, 3424 for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4NH and 1644-1561 for (N=N) group.</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6.27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7.31-7.79 (m, 5H,Ar-H),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10.7 (s, 1H, NHC=S), 11.20 (s, 1H, NHC=S), 12.42 ( s, 1H, NH), 12.64 (s, 1H,NHSO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74.5, 112.2, 126.7, 127.4, 128.5, 129.1, 129.8, 131.9, 137.1, 138.6, 139.8, 151.4, 171.8, 179.9.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(%):500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30), 394 (7), 298 (5), 284 (19), 259 (23), 214 (10), 193 (11), 109 (63), 85 (100), 68 (68), 42 (95).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19</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17</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9</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 xml:space="preserve"> (499.59): C, 45.68; H, 3.43; N, 25.23%. Found, C, 45.77, H, 3.49, N, 25.25%.</w:t>
      </w:r>
    </w:p>
    <w:p w:rsidR="000727CD" w:rsidRPr="009B3BD9" w:rsidRDefault="000727CD" w:rsidP="000727CD">
      <w:pPr>
        <w:pStyle w:val="ListParagraph"/>
        <w:bidi w:val="0"/>
        <w:spacing w:line="360" w:lineRule="auto"/>
        <w:ind w:left="0"/>
        <w:jc w:val="lowKashida"/>
        <w:rPr>
          <w:rFonts w:ascii="Times New Roman" w:hAnsi="Times New Roman" w:cs="Times New Roman"/>
          <w:b/>
          <w:bCs/>
          <w:sz w:val="24"/>
          <w:szCs w:val="24"/>
        </w:rPr>
      </w:pPr>
      <w:r w:rsidRPr="009B3BD9">
        <w:rPr>
          <w:rFonts w:ascii="Times New Roman" w:hAnsi="Times New Roman" w:cs="Times New Roman"/>
          <w:b/>
          <w:bCs/>
          <w:sz w:val="24"/>
          <w:szCs w:val="24"/>
        </w:rPr>
        <w:t>General procedure for synthesis of compounds 11-14:</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proofErr w:type="spellStart"/>
      <w:r w:rsidRPr="009B3BD9">
        <w:rPr>
          <w:rFonts w:ascii="Times New Roman" w:hAnsi="Times New Roman" w:cs="Times New Roman"/>
          <w:sz w:val="24"/>
          <w:szCs w:val="24"/>
        </w:rPr>
        <w:t>Diazonium</w:t>
      </w:r>
      <w:proofErr w:type="spellEnd"/>
      <w:r w:rsidRPr="009B3BD9">
        <w:rPr>
          <w:rFonts w:ascii="Times New Roman" w:hAnsi="Times New Roman" w:cs="Times New Roman"/>
          <w:sz w:val="24"/>
          <w:szCs w:val="24"/>
        </w:rPr>
        <w:t xml:space="preserve"> salt of </w:t>
      </w:r>
      <w:r w:rsidRPr="009B3BD9">
        <w:rPr>
          <w:rFonts w:ascii="Times New Roman" w:hAnsi="Times New Roman" w:cs="Times New Roman"/>
          <w:b/>
          <w:bCs/>
          <w:sz w:val="24"/>
          <w:szCs w:val="24"/>
        </w:rPr>
        <w:t>10</w:t>
      </w:r>
      <w:r w:rsidRPr="009B3BD9">
        <w:rPr>
          <w:rFonts w:ascii="Times New Roman" w:hAnsi="Times New Roman" w:cs="Times New Roman"/>
          <w:sz w:val="24"/>
          <w:szCs w:val="24"/>
        </w:rPr>
        <w:t xml:space="preserve"> (</w:t>
      </w:r>
      <w:r>
        <w:rPr>
          <w:rFonts w:ascii="Times New Roman" w:hAnsi="Times New Roman" w:cs="Times New Roman"/>
          <w:sz w:val="24"/>
          <w:szCs w:val="24"/>
          <w:lang w:bidi="ar-EG"/>
        </w:rPr>
        <w:t xml:space="preserve">10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was added </w:t>
      </w:r>
      <w:proofErr w:type="spellStart"/>
      <w:r w:rsidRPr="009B3BD9">
        <w:rPr>
          <w:rFonts w:ascii="Times New Roman" w:hAnsi="Times New Roman" w:cs="Times New Roman"/>
          <w:sz w:val="24"/>
          <w:szCs w:val="24"/>
        </w:rPr>
        <w:t>dropwise</w:t>
      </w:r>
      <w:proofErr w:type="spellEnd"/>
      <w:r w:rsidRPr="009B3BD9">
        <w:rPr>
          <w:rFonts w:ascii="Times New Roman" w:hAnsi="Times New Roman" w:cs="Times New Roman"/>
          <w:sz w:val="24"/>
          <w:szCs w:val="24"/>
        </w:rPr>
        <w:t xml:space="preserve"> in ice cold solution of </w:t>
      </w:r>
      <w:proofErr w:type="spellStart"/>
      <w:r w:rsidRPr="009B3BD9">
        <w:rPr>
          <w:rFonts w:ascii="Times New Roman" w:hAnsi="Times New Roman" w:cs="Times New Roman"/>
          <w:sz w:val="24"/>
          <w:szCs w:val="24"/>
        </w:rPr>
        <w:t>malononitrile</w:t>
      </w:r>
      <w:proofErr w:type="spellEnd"/>
      <w:r w:rsidRPr="009B3BD9">
        <w:rPr>
          <w:rFonts w:ascii="Times New Roman" w:hAnsi="Times New Roman" w:cs="Times New Roman"/>
          <w:sz w:val="24"/>
          <w:szCs w:val="24"/>
        </w:rPr>
        <w:t xml:space="preserve">, 2-cyanoacetohydrazide, </w:t>
      </w:r>
      <w:r w:rsidRPr="009B3BD9">
        <w:rPr>
          <w:rFonts w:ascii="Times New Roman" w:hAnsi="Times New Roman" w:cs="Times New Roman"/>
          <w:i/>
          <w:iCs/>
          <w:sz w:val="24"/>
          <w:szCs w:val="24"/>
        </w:rPr>
        <w:t>N</w:t>
      </w:r>
      <w:r w:rsidRPr="009B3BD9">
        <w:rPr>
          <w:rFonts w:ascii="Times New Roman" w:hAnsi="Times New Roman" w:cs="Times New Roman"/>
          <w:sz w:val="24"/>
          <w:szCs w:val="24"/>
        </w:rPr>
        <w:t xml:space="preserve">-phenyl </w:t>
      </w:r>
      <w:proofErr w:type="spellStart"/>
      <w:r w:rsidRPr="009B3BD9">
        <w:rPr>
          <w:rFonts w:ascii="Times New Roman" w:hAnsi="Times New Roman" w:cs="Times New Roman"/>
          <w:sz w:val="24"/>
          <w:szCs w:val="24"/>
        </w:rPr>
        <w:t>acetamide</w:t>
      </w:r>
      <w:proofErr w:type="spellEnd"/>
      <w:r w:rsidRPr="009B3BD9">
        <w:rPr>
          <w:rFonts w:ascii="Times New Roman" w:hAnsi="Times New Roman" w:cs="Times New Roman"/>
          <w:sz w:val="24"/>
          <w:szCs w:val="24"/>
        </w:rPr>
        <w:t xml:space="preserve"> and 3,5- dimethyl phenol (</w:t>
      </w:r>
      <w:r>
        <w:rPr>
          <w:rFonts w:ascii="Times New Roman" w:hAnsi="Times New Roman" w:cs="Times New Roman"/>
          <w:sz w:val="24"/>
          <w:szCs w:val="24"/>
          <w:lang w:bidi="ar-EG"/>
        </w:rPr>
        <w:t xml:space="preserve">10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9B3BD9">
        <w:rPr>
          <w:rFonts w:ascii="Times New Roman" w:hAnsi="Times New Roman" w:cs="Times New Roman"/>
          <w:sz w:val="24"/>
          <w:szCs w:val="24"/>
        </w:rPr>
        <w:t xml:space="preserve">) in pyridine and  stirred for 1 </w:t>
      </w:r>
      <w:proofErr w:type="spellStart"/>
      <w:r w:rsidRPr="009B3BD9">
        <w:rPr>
          <w:rFonts w:ascii="Times New Roman" w:hAnsi="Times New Roman" w:cs="Times New Roman"/>
          <w:sz w:val="24"/>
          <w:szCs w:val="24"/>
        </w:rPr>
        <w:t>hr</w:t>
      </w:r>
      <w:proofErr w:type="spellEnd"/>
      <w:r w:rsidRPr="009B3BD9">
        <w:rPr>
          <w:rFonts w:ascii="Times New Roman" w:hAnsi="Times New Roman" w:cs="Times New Roman"/>
          <w:sz w:val="24"/>
          <w:szCs w:val="24"/>
        </w:rPr>
        <w:t>,  the reaction mixture cooled  and the resulting  solid was collected by filtration and recrystallized from ethanol.</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sz w:val="24"/>
          <w:szCs w:val="24"/>
        </w:rPr>
        <w:t>.</w:t>
      </w:r>
      <w:r w:rsidRPr="009B3BD9">
        <w:rPr>
          <w:rFonts w:ascii="Times New Roman" w:hAnsi="Times New Roman" w:cs="Times New Roman"/>
          <w:b/>
          <w:bCs/>
          <w:i/>
          <w:iCs/>
          <w:sz w:val="24"/>
          <w:szCs w:val="24"/>
        </w:rPr>
        <w:t>4-((4</w:t>
      </w:r>
      <w:proofErr w:type="gramStart"/>
      <w:r w:rsidRPr="009B3BD9">
        <w:rPr>
          <w:rFonts w:ascii="Times New Roman" w:hAnsi="Times New Roman" w:cs="Times New Roman"/>
          <w:b/>
          <w:bCs/>
          <w:i/>
          <w:iCs/>
          <w:sz w:val="24"/>
          <w:szCs w:val="24"/>
        </w:rPr>
        <w:t>,7</w:t>
      </w:r>
      <w:proofErr w:type="gramEnd"/>
      <w:r w:rsidRPr="009B3BD9">
        <w:rPr>
          <w:rFonts w:ascii="Times New Roman" w:hAnsi="Times New Roman" w:cs="Times New Roman"/>
          <w:b/>
          <w:bCs/>
          <w:i/>
          <w:iCs/>
          <w:sz w:val="24"/>
          <w:szCs w:val="24"/>
        </w:rPr>
        <w:t xml:space="preserve">-Diamino-3-cyanopyrazolo[5,1-c][1,2,4]triazin-8-yl)diazenyl)-N-(thiazol-2-yl) </w:t>
      </w:r>
      <w:proofErr w:type="spellStart"/>
      <w:r w:rsidRPr="009B3BD9">
        <w:rPr>
          <w:rFonts w:ascii="Times New Roman" w:hAnsi="Times New Roman" w:cs="Times New Roman"/>
          <w:b/>
          <w:bCs/>
          <w:i/>
          <w:iCs/>
          <w:sz w:val="24"/>
          <w:szCs w:val="24"/>
        </w:rPr>
        <w:t>benzenesulfonamide</w:t>
      </w:r>
      <w:proofErr w:type="spellEnd"/>
      <w:r w:rsidRPr="009B3BD9">
        <w:rPr>
          <w:rFonts w:ascii="Times New Roman" w:hAnsi="Times New Roman" w:cs="Times New Roman"/>
          <w:b/>
          <w:bCs/>
          <w:i/>
          <w:iCs/>
          <w:sz w:val="24"/>
          <w:szCs w:val="24"/>
        </w:rPr>
        <w:t xml:space="preserve"> (11)</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Orange crystals; Yield (83%);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250-255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3447-3300 for 2NH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NH, 2227 for (CN) group and1644-1600 for (N=N) group. </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xml:space="preserve">H NMR (DMSO-d6):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6.27 (s, 4H, 2NH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87.8, 112.2, 113.4, 127.4, 129.2, 131.2, 137.2, 139.8, 147.2, 149.4, 150.2, 152.8, 171.8.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441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1), 396 (29), 357 (19), 147(17), 125 (23), 97(34), 57 (100), 69 (67), 43 (76).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15</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11</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11</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(441.45):  C, 40.81; H, 2.51; N, 34.90%. Found, C, 40.89, H, 2.57, N, 34.95%.</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4-(3-Amino-5-((5-amino-3-oxo-3H-pyrazol-4-yl</w:t>
      </w:r>
      <w:proofErr w:type="gramStart"/>
      <w:r w:rsidRPr="009B3BD9">
        <w:rPr>
          <w:rFonts w:ascii="Times New Roman" w:hAnsi="Times New Roman" w:cs="Times New Roman"/>
          <w:b/>
          <w:bCs/>
          <w:i/>
          <w:iCs/>
          <w:sz w:val="24"/>
          <w:szCs w:val="24"/>
        </w:rPr>
        <w:t>)diazenyl</w:t>
      </w:r>
      <w:proofErr w:type="gramEnd"/>
      <w:r w:rsidRPr="009B3BD9">
        <w:rPr>
          <w:rFonts w:ascii="Times New Roman" w:hAnsi="Times New Roman" w:cs="Times New Roman"/>
          <w:b/>
          <w:bCs/>
          <w:i/>
          <w:iCs/>
          <w:sz w:val="24"/>
          <w:szCs w:val="24"/>
        </w:rPr>
        <w:t>)-1H-pyrazol-4-yl)diazenyl)-N-(thiazol-2-yl)benzenesulfonamide (12)</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Orange powder; Yield (85%);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250-255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3417-3311 for 2NH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2NH, 1678 for (CO) group and 1565 for (N=N) group. </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6.28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6.56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13.26 (s, 1H NH </w:t>
      </w:r>
      <w:proofErr w:type="spellStart"/>
      <w:r w:rsidRPr="009B3BD9">
        <w:rPr>
          <w:rFonts w:ascii="Times New Roman" w:hAnsi="Times New Roman" w:cs="Times New Roman"/>
          <w:sz w:val="24"/>
          <w:szCs w:val="24"/>
        </w:rPr>
        <w:t>pyrazole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87.8, </w:t>
      </w:r>
      <w:r w:rsidRPr="009B3BD9">
        <w:rPr>
          <w:rFonts w:ascii="Times New Roman" w:hAnsi="Times New Roman" w:cs="Times New Roman"/>
          <w:sz w:val="24"/>
          <w:szCs w:val="24"/>
        </w:rPr>
        <w:lastRenderedPageBreak/>
        <w:t xml:space="preserve">112.2, 118.4, 127.4, 129.2, 131.2, 137.2, 139.8, 145.6, 152.7, 160.3, 167.3, 171.8.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472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0.8), 397 (4), 285 (9), 97 (29), 63 (100), 57 (77), 43 (90).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15</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12</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12</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(472.46):  C, 38.13; H, 2.56; N, 35.58%. Found, C, 38.20, H, 2.64, N, 35.63%.</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2-((3-Amino-4-((4-(N-(thiazol-2-yl</w:t>
      </w:r>
      <w:proofErr w:type="gramStart"/>
      <w:r w:rsidRPr="009B3BD9">
        <w:rPr>
          <w:rFonts w:ascii="Times New Roman" w:hAnsi="Times New Roman" w:cs="Times New Roman"/>
          <w:b/>
          <w:bCs/>
          <w:i/>
          <w:iCs/>
          <w:sz w:val="24"/>
          <w:szCs w:val="24"/>
        </w:rPr>
        <w:t>)sulfamoyl</w:t>
      </w:r>
      <w:proofErr w:type="gramEnd"/>
      <w:r w:rsidRPr="009B3BD9">
        <w:rPr>
          <w:rFonts w:ascii="Times New Roman" w:hAnsi="Times New Roman" w:cs="Times New Roman"/>
          <w:b/>
          <w:bCs/>
          <w:i/>
          <w:iCs/>
          <w:sz w:val="24"/>
          <w:szCs w:val="24"/>
        </w:rPr>
        <w:t>)phenyl)diazenyl)-1H-pyrazol-5-yl)diazenyl)-2-cyano-N-phenylacetamide (13)</w:t>
      </w:r>
    </w:p>
    <w:p w:rsidR="000727CD" w:rsidRPr="009B3BD9"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9B3BD9">
        <w:rPr>
          <w:rFonts w:ascii="Times New Roman" w:hAnsi="Times New Roman" w:cs="Times New Roman"/>
          <w:sz w:val="24"/>
          <w:szCs w:val="24"/>
        </w:rPr>
        <w:t xml:space="preserve">Red powder; Yield (83%);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255-260 </w:t>
      </w:r>
      <w:r w:rsidRPr="009B3BD9">
        <w:rPr>
          <w:rFonts w:ascii="Times New Roman" w:hAnsi="Times New Roman" w:cs="Times New Roman"/>
          <w:sz w:val="24"/>
          <w:szCs w:val="24"/>
          <w:vertAlign w:val="superscript"/>
        </w:rPr>
        <w:t>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 3444-3300 for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3NH, 2220 (CN) 1678 (CO), 1565 for 2(N=N) groups.</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3.97 (s, 1H, CHCN), 6.27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7.17-7.53 (m, 5H,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10.02 (s,1H, NHCO), 12.64 (s,1H,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13.27 (s, 1H NH </w:t>
      </w:r>
      <w:proofErr w:type="spellStart"/>
      <w:r w:rsidRPr="009B3BD9">
        <w:rPr>
          <w:rFonts w:ascii="Times New Roman" w:hAnsi="Times New Roman" w:cs="Times New Roman"/>
          <w:sz w:val="24"/>
          <w:szCs w:val="24"/>
        </w:rPr>
        <w:t>pyrazole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sz w:val="24"/>
          <w:szCs w:val="24"/>
          <w:vertAlign w:val="superscript"/>
        </w:rPr>
        <w:t xml:space="preserve"> 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DMSO-d6):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54.5, 87.4, 112.3, 114.9, 121.7, 127.4, 128.9, 129.4, 130.6, 131.9, 137.5, 138.6, 139.8, 145.7, 152.8, 168.4, 171.9.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535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0.8), 241 (6), 215 (7), 160 (40), 94 (24), 45 (100).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21</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17</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11</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(535.56): C, 47.10; H, 3.20; N, 28.77%. Found, C, 47.19, H, 3.22, N, 28.83%.</w:t>
      </w:r>
    </w:p>
    <w:p w:rsidR="000727CD" w:rsidRPr="009B3BD9"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9B3BD9">
        <w:rPr>
          <w:rFonts w:ascii="Times New Roman" w:hAnsi="Times New Roman" w:cs="Times New Roman"/>
          <w:b/>
          <w:bCs/>
          <w:i/>
          <w:iCs/>
          <w:sz w:val="24"/>
          <w:szCs w:val="24"/>
        </w:rPr>
        <w:t>4-(3-Amino-5-((4-hydroxy-2</w:t>
      </w:r>
      <w:proofErr w:type="gramStart"/>
      <w:r w:rsidRPr="009B3BD9">
        <w:rPr>
          <w:rFonts w:ascii="Times New Roman" w:hAnsi="Times New Roman" w:cs="Times New Roman"/>
          <w:b/>
          <w:bCs/>
          <w:i/>
          <w:iCs/>
          <w:sz w:val="24"/>
          <w:szCs w:val="24"/>
        </w:rPr>
        <w:t>,6</w:t>
      </w:r>
      <w:proofErr w:type="gramEnd"/>
      <w:r w:rsidRPr="009B3BD9">
        <w:rPr>
          <w:rFonts w:ascii="Times New Roman" w:hAnsi="Times New Roman" w:cs="Times New Roman"/>
          <w:b/>
          <w:bCs/>
          <w:i/>
          <w:iCs/>
          <w:sz w:val="24"/>
          <w:szCs w:val="24"/>
        </w:rPr>
        <w:t>-dimethylphenyl)diazenyl)-1H-pyrazol-4-yl)diazenyl)-N-(thiazol-2-yl)benzenesulfonamide (14)</w:t>
      </w:r>
    </w:p>
    <w:p w:rsidR="000727CD" w:rsidRPr="00A27A7C" w:rsidRDefault="000727CD" w:rsidP="000727CD">
      <w:pPr>
        <w:pStyle w:val="ListParagraph"/>
        <w:bidi w:val="0"/>
        <w:spacing w:line="360" w:lineRule="auto"/>
        <w:ind w:left="0" w:firstLine="566"/>
        <w:jc w:val="lowKashida"/>
        <w:rPr>
          <w:rFonts w:ascii="Times New Roman" w:hAnsi="Times New Roman" w:cs="Times New Roman"/>
          <w:b/>
          <w:bCs/>
          <w:i/>
          <w:iCs/>
          <w:sz w:val="24"/>
          <w:szCs w:val="24"/>
        </w:rPr>
      </w:pPr>
      <w:r w:rsidRPr="009B3BD9">
        <w:rPr>
          <w:rFonts w:ascii="Times New Roman" w:hAnsi="Times New Roman" w:cs="Times New Roman"/>
          <w:sz w:val="24"/>
          <w:szCs w:val="24"/>
        </w:rPr>
        <w:t xml:space="preserve">Red powder; Yield (78%); </w:t>
      </w:r>
      <w:proofErr w:type="spellStart"/>
      <w:r w:rsidRPr="009B3BD9">
        <w:rPr>
          <w:rFonts w:ascii="Times New Roman" w:hAnsi="Times New Roman" w:cs="Times New Roman"/>
          <w:sz w:val="24"/>
          <w:szCs w:val="24"/>
        </w:rPr>
        <w:t>mp</w:t>
      </w:r>
      <w:proofErr w:type="spellEnd"/>
      <w:r w:rsidRPr="009B3BD9">
        <w:rPr>
          <w:rFonts w:ascii="Times New Roman" w:hAnsi="Times New Roman" w:cs="Times New Roman"/>
          <w:sz w:val="24"/>
          <w:szCs w:val="24"/>
        </w:rPr>
        <w:t xml:space="preserve"> 245-250</w:t>
      </w:r>
      <w:r w:rsidRPr="009B3BD9">
        <w:rPr>
          <w:rFonts w:ascii="Times New Roman" w:hAnsi="Times New Roman" w:cs="Times New Roman"/>
          <w:sz w:val="24"/>
          <w:szCs w:val="24"/>
          <w:vertAlign w:val="superscript"/>
        </w:rPr>
        <w:t xml:space="preserve"> 0</w:t>
      </w:r>
      <w:r w:rsidRPr="009B3BD9">
        <w:rPr>
          <w:rFonts w:ascii="Times New Roman" w:hAnsi="Times New Roman" w:cs="Times New Roman"/>
          <w:sz w:val="24"/>
          <w:szCs w:val="24"/>
        </w:rPr>
        <w:t>C; IR (</w:t>
      </w:r>
      <w:proofErr w:type="spellStart"/>
      <w:r w:rsidRPr="009B3BD9">
        <w:rPr>
          <w:rFonts w:ascii="Times New Roman" w:hAnsi="Times New Roman" w:cs="Times New Roman"/>
          <w:sz w:val="24"/>
          <w:szCs w:val="24"/>
        </w:rPr>
        <w:t>KBr</w:t>
      </w:r>
      <w:proofErr w:type="spellEnd"/>
      <w:r w:rsidRPr="009B3BD9">
        <w:rPr>
          <w:rFonts w:ascii="Times New Roman" w:hAnsi="Times New Roman" w:cs="Times New Roman"/>
          <w:sz w:val="24"/>
          <w:szCs w:val="24"/>
        </w:rPr>
        <w:t>) ν</w:t>
      </w:r>
      <w:r w:rsidRPr="009B3BD9">
        <w:rPr>
          <w:rFonts w:ascii="Times New Roman" w:hAnsi="Times New Roman" w:cs="Times New Roman"/>
          <w:sz w:val="24"/>
          <w:szCs w:val="24"/>
          <w:vertAlign w:val="subscript"/>
        </w:rPr>
        <w:t>max</w:t>
      </w:r>
      <w:r w:rsidRPr="009B3BD9">
        <w:rPr>
          <w:rFonts w:ascii="Times New Roman" w:hAnsi="Times New Roman" w:cs="Times New Roman"/>
          <w:sz w:val="24"/>
          <w:szCs w:val="24"/>
        </w:rPr>
        <w:t>.cm</w:t>
      </w:r>
      <w:r w:rsidRPr="009B3BD9">
        <w:rPr>
          <w:rFonts w:ascii="Times New Roman" w:hAnsi="Times New Roman" w:cs="Times New Roman"/>
          <w:sz w:val="24"/>
          <w:szCs w:val="24"/>
          <w:vertAlign w:val="superscript"/>
        </w:rPr>
        <w:t>-1</w:t>
      </w:r>
      <w:r w:rsidRPr="009B3BD9">
        <w:rPr>
          <w:rFonts w:ascii="Times New Roman" w:hAnsi="Times New Roman" w:cs="Times New Roman"/>
          <w:sz w:val="24"/>
          <w:szCs w:val="24"/>
        </w:rPr>
        <w:t>:</w:t>
      </w:r>
      <w:r w:rsidRPr="009B3BD9">
        <w:rPr>
          <w:rFonts w:ascii="Times New Roman" w:hAnsi="Times New Roman" w:cs="Times New Roman"/>
          <w:sz w:val="24"/>
          <w:szCs w:val="24"/>
          <w:vertAlign w:val="superscript"/>
        </w:rPr>
        <w:t xml:space="preserve"> </w:t>
      </w:r>
      <w:r w:rsidRPr="009B3BD9">
        <w:rPr>
          <w:rFonts w:ascii="Times New Roman" w:hAnsi="Times New Roman" w:cs="Times New Roman"/>
          <w:sz w:val="24"/>
          <w:szCs w:val="24"/>
        </w:rPr>
        <w:t>3445, 3330 for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2NH, 3300 for OH, 1550-1600 for 2(N=N) groups. </w:t>
      </w:r>
      <w:r w:rsidRPr="009B3BD9">
        <w:rPr>
          <w:rFonts w:ascii="Times New Roman" w:hAnsi="Times New Roman" w:cs="Times New Roman"/>
          <w:sz w:val="24"/>
          <w:szCs w:val="24"/>
          <w:vertAlign w:val="superscript"/>
        </w:rPr>
        <w:t xml:space="preserve"> 1</w:t>
      </w:r>
      <w:r w:rsidRPr="009B3BD9">
        <w:rPr>
          <w:rFonts w:ascii="Times New Roman" w:hAnsi="Times New Roman" w:cs="Times New Roman"/>
          <w:sz w:val="24"/>
          <w:szCs w:val="24"/>
        </w:rPr>
        <w:t>H NMR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H</w:t>
      </w:r>
      <w:proofErr w:type="spellEnd"/>
      <w:r w:rsidRPr="009B3BD9">
        <w:rPr>
          <w:rFonts w:ascii="Times New Roman" w:hAnsi="Times New Roman" w:cs="Times New Roman"/>
          <w:sz w:val="24"/>
          <w:szCs w:val="24"/>
        </w:rPr>
        <w:t xml:space="preserve"> ppm, 2.36 (s, 6H, 2CH</w:t>
      </w:r>
      <w:r w:rsidRPr="009B3BD9">
        <w:rPr>
          <w:rFonts w:ascii="Times New Roman" w:hAnsi="Times New Roman" w:cs="Times New Roman"/>
          <w:i/>
          <w:iCs/>
          <w:sz w:val="24"/>
          <w:szCs w:val="24"/>
          <w:vertAlign w:val="subscript"/>
        </w:rPr>
        <w:t>3</w:t>
      </w:r>
      <w:r w:rsidRPr="009B3BD9">
        <w:rPr>
          <w:rFonts w:ascii="Times New Roman" w:hAnsi="Times New Roman" w:cs="Times New Roman"/>
          <w:sz w:val="24"/>
          <w:szCs w:val="24"/>
        </w:rPr>
        <w:t>), 6.27 (s, 2H, NH</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6.60 (d, 2H, phenol ring), 6.81 (d, 1H, H-5,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 </w:t>
      </w:r>
      <w:r w:rsidRPr="009B3BD9">
        <w:rPr>
          <w:rFonts w:ascii="Times New Roman" w:hAnsi="Times New Roman" w:cs="Times New Roman"/>
          <w:i/>
          <w:iCs/>
          <w:sz w:val="24"/>
          <w:szCs w:val="24"/>
        </w:rPr>
        <w:t>J</w:t>
      </w:r>
      <w:r w:rsidRPr="009B3BD9">
        <w:rPr>
          <w:rFonts w:ascii="Times New Roman" w:hAnsi="Times New Roman" w:cs="Times New Roman"/>
          <w:sz w:val="24"/>
          <w:szCs w:val="24"/>
        </w:rPr>
        <w:t xml:space="preserve">=4.2), 7.21 (d, 1H, H-4, </w:t>
      </w:r>
      <w:proofErr w:type="spellStart"/>
      <w:r w:rsidRPr="009B3BD9">
        <w:rPr>
          <w:rFonts w:ascii="Times New Roman" w:hAnsi="Times New Roman" w:cs="Times New Roman"/>
          <w:sz w:val="24"/>
          <w:szCs w:val="24"/>
        </w:rPr>
        <w:t>thiazole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i/>
          <w:iCs/>
          <w:sz w:val="24"/>
          <w:szCs w:val="24"/>
        </w:rPr>
        <w:t xml:space="preserve"> J</w:t>
      </w:r>
      <w:r w:rsidRPr="009B3BD9">
        <w:rPr>
          <w:rFonts w:ascii="Times New Roman" w:hAnsi="Times New Roman" w:cs="Times New Roman"/>
          <w:sz w:val="24"/>
          <w:szCs w:val="24"/>
        </w:rPr>
        <w:t xml:space="preserve">=4.2), 7.73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-H</w:t>
      </w:r>
      <w:r w:rsidRPr="009B3BD9">
        <w:rPr>
          <w:rFonts w:ascii="Times New Roman" w:hAnsi="Times New Roman" w:cs="Times New Roman"/>
          <w:i/>
          <w:iCs/>
          <w:sz w:val="24"/>
          <w:szCs w:val="24"/>
        </w:rPr>
        <w:t>, J</w:t>
      </w:r>
      <w:r w:rsidRPr="009B3BD9">
        <w:rPr>
          <w:rFonts w:ascii="Times New Roman" w:hAnsi="Times New Roman" w:cs="Times New Roman"/>
          <w:sz w:val="24"/>
          <w:szCs w:val="24"/>
        </w:rPr>
        <w:t xml:space="preserve">=8.5), 7.79 (d, 2H, </w:t>
      </w:r>
      <w:proofErr w:type="spellStart"/>
      <w:r w:rsidRPr="009B3BD9">
        <w:rPr>
          <w:rFonts w:ascii="Times New Roman" w:hAnsi="Times New Roman" w:cs="Times New Roman"/>
          <w:sz w:val="24"/>
          <w:szCs w:val="24"/>
        </w:rPr>
        <w:t>Ar</w:t>
      </w:r>
      <w:proofErr w:type="spellEnd"/>
      <w:r w:rsidRPr="009B3BD9">
        <w:rPr>
          <w:rFonts w:ascii="Times New Roman" w:hAnsi="Times New Roman" w:cs="Times New Roman"/>
          <w:sz w:val="24"/>
          <w:szCs w:val="24"/>
        </w:rPr>
        <w:t xml:space="preserve">-H, </w:t>
      </w:r>
      <w:r w:rsidRPr="009B3BD9">
        <w:rPr>
          <w:rFonts w:ascii="Times New Roman" w:hAnsi="Times New Roman" w:cs="Times New Roman"/>
          <w:i/>
          <w:iCs/>
          <w:sz w:val="24"/>
          <w:szCs w:val="24"/>
        </w:rPr>
        <w:t>J</w:t>
      </w:r>
      <w:r w:rsidRPr="009B3BD9">
        <w:rPr>
          <w:rFonts w:ascii="Times New Roman" w:hAnsi="Times New Roman" w:cs="Times New Roman"/>
          <w:sz w:val="24"/>
          <w:szCs w:val="24"/>
        </w:rPr>
        <w:t>=8.5), 9.19 (s, H, OH),  12.64 (s, 1H, NHSO</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13.27(s, 1H, NH </w:t>
      </w:r>
      <w:proofErr w:type="spellStart"/>
      <w:r w:rsidRPr="009B3BD9">
        <w:rPr>
          <w:rFonts w:ascii="Times New Roman" w:hAnsi="Times New Roman" w:cs="Times New Roman"/>
          <w:sz w:val="24"/>
          <w:szCs w:val="24"/>
        </w:rPr>
        <w:t>pyrazole</w:t>
      </w:r>
      <w:proofErr w:type="spellEnd"/>
      <w:r w:rsidRPr="009B3BD9">
        <w:rPr>
          <w:rFonts w:ascii="Times New Roman" w:hAnsi="Times New Roman" w:cs="Times New Roman"/>
          <w:sz w:val="24"/>
          <w:szCs w:val="24"/>
        </w:rPr>
        <w:t xml:space="preserve"> ring).</w:t>
      </w:r>
      <w:r w:rsidRPr="009B3BD9">
        <w:rPr>
          <w:rFonts w:ascii="Times New Roman" w:hAnsi="Times New Roman" w:cs="Times New Roman"/>
          <w:sz w:val="24"/>
          <w:szCs w:val="24"/>
          <w:vertAlign w:val="superscript"/>
        </w:rPr>
        <w:t>13</w:t>
      </w:r>
      <w:r w:rsidRPr="009B3BD9">
        <w:rPr>
          <w:rFonts w:ascii="Times New Roman" w:hAnsi="Times New Roman" w:cs="Times New Roman"/>
          <w:sz w:val="24"/>
          <w:szCs w:val="24"/>
        </w:rPr>
        <w:t>C NMR (</w:t>
      </w:r>
      <w:r>
        <w:rPr>
          <w:rFonts w:ascii="Times New Roman" w:hAnsi="Times New Roman" w:cs="Times New Roman"/>
          <w:sz w:val="24"/>
          <w:szCs w:val="24"/>
        </w:rPr>
        <w:t>100</w:t>
      </w:r>
      <w:r w:rsidRPr="009B3BD9">
        <w:rPr>
          <w:rFonts w:ascii="Times New Roman" w:hAnsi="Times New Roman" w:cs="Times New Roman"/>
          <w:sz w:val="24"/>
          <w:szCs w:val="24"/>
        </w:rPr>
        <w:t xml:space="preserve"> MHz, DMSO-d</w:t>
      </w:r>
      <w:r w:rsidRPr="009B3BD9">
        <w:rPr>
          <w:rFonts w:ascii="Times New Roman" w:hAnsi="Times New Roman" w:cs="Times New Roman"/>
          <w:sz w:val="24"/>
          <w:szCs w:val="24"/>
          <w:vertAlign w:val="subscript"/>
        </w:rPr>
        <w:t>6</w:t>
      </w:r>
      <w:r w:rsidRPr="009B3BD9">
        <w:rPr>
          <w:rFonts w:ascii="Times New Roman" w:hAnsi="Times New Roman" w:cs="Times New Roman"/>
          <w:sz w:val="24"/>
          <w:szCs w:val="24"/>
        </w:rPr>
        <w:t xml:space="preserve">): </w:t>
      </w:r>
      <w:proofErr w:type="spellStart"/>
      <w:r w:rsidRPr="009B3BD9">
        <w:rPr>
          <w:rFonts w:ascii="Times New Roman" w:hAnsi="Times New Roman" w:cs="Times New Roman"/>
          <w:sz w:val="24"/>
          <w:szCs w:val="24"/>
        </w:rPr>
        <w:t>δ</w:t>
      </w:r>
      <w:r w:rsidRPr="009B3BD9">
        <w:rPr>
          <w:rFonts w:ascii="Times New Roman" w:hAnsi="Times New Roman" w:cs="Times New Roman"/>
          <w:sz w:val="24"/>
          <w:szCs w:val="24"/>
          <w:vertAlign w:val="subscript"/>
        </w:rPr>
        <w:t>C</w:t>
      </w:r>
      <w:proofErr w:type="spellEnd"/>
      <w:r w:rsidRPr="009B3BD9">
        <w:rPr>
          <w:rFonts w:ascii="Times New Roman" w:hAnsi="Times New Roman" w:cs="Times New Roman"/>
          <w:sz w:val="24"/>
          <w:szCs w:val="24"/>
        </w:rPr>
        <w:t xml:space="preserve"> ppm, 18.6, 87.8, 111.8, 112.2, 119.8, 127.4, 129.2, 131.9, 137.1, 138.4, 139.8, 145.7, 152.8, 156.4, 171.8. MS: </w:t>
      </w:r>
      <w:r w:rsidRPr="009B3BD9">
        <w:rPr>
          <w:rFonts w:ascii="Times New Roman" w:hAnsi="Times New Roman" w:cs="Times New Roman"/>
          <w:i/>
          <w:iCs/>
          <w:sz w:val="24"/>
          <w:szCs w:val="24"/>
        </w:rPr>
        <w:t>m/z</w:t>
      </w:r>
      <w:r w:rsidRPr="009B3BD9">
        <w:rPr>
          <w:rFonts w:ascii="Times New Roman" w:hAnsi="Times New Roman" w:cs="Times New Roman"/>
          <w:sz w:val="24"/>
          <w:szCs w:val="24"/>
        </w:rPr>
        <w:t xml:space="preserve"> (%): 497 (M</w:t>
      </w:r>
      <w:r w:rsidRPr="009B3BD9">
        <w:rPr>
          <w:rFonts w:ascii="Times New Roman" w:hAnsi="Times New Roman" w:cs="Times New Roman"/>
          <w:sz w:val="24"/>
          <w:szCs w:val="24"/>
          <w:vertAlign w:val="superscript"/>
        </w:rPr>
        <w:t>+</w:t>
      </w:r>
      <w:r w:rsidRPr="009B3BD9">
        <w:rPr>
          <w:rFonts w:ascii="Times New Roman" w:hAnsi="Times New Roman" w:cs="Times New Roman"/>
          <w:sz w:val="24"/>
          <w:szCs w:val="24"/>
        </w:rPr>
        <w:t xml:space="preserve">, 0.8), 394 (7), 284 (19), 259 (23), 151 (14), 109 (63), 91 (33), 85 (100), 42 (95). </w:t>
      </w:r>
      <w:proofErr w:type="spellStart"/>
      <w:r w:rsidRPr="009B3BD9">
        <w:rPr>
          <w:rFonts w:ascii="Times New Roman" w:hAnsi="Times New Roman" w:cs="Times New Roman"/>
          <w:sz w:val="24"/>
          <w:szCs w:val="24"/>
        </w:rPr>
        <w:t>Anal.Calcd</w:t>
      </w:r>
      <w:proofErr w:type="spellEnd"/>
      <w:r w:rsidRPr="009B3BD9">
        <w:rPr>
          <w:rFonts w:ascii="Times New Roman" w:hAnsi="Times New Roman" w:cs="Times New Roman"/>
          <w:sz w:val="24"/>
          <w:szCs w:val="24"/>
        </w:rPr>
        <w:t xml:space="preserve"> for C</w:t>
      </w:r>
      <w:r w:rsidRPr="009B3BD9">
        <w:rPr>
          <w:rFonts w:ascii="Times New Roman" w:hAnsi="Times New Roman" w:cs="Times New Roman"/>
          <w:sz w:val="24"/>
          <w:szCs w:val="24"/>
          <w:vertAlign w:val="subscript"/>
        </w:rPr>
        <w:t>20</w:t>
      </w:r>
      <w:r w:rsidRPr="009B3BD9">
        <w:rPr>
          <w:rFonts w:ascii="Times New Roman" w:hAnsi="Times New Roman" w:cs="Times New Roman"/>
          <w:sz w:val="24"/>
          <w:szCs w:val="24"/>
        </w:rPr>
        <w:t>H</w:t>
      </w:r>
      <w:r w:rsidRPr="009B3BD9">
        <w:rPr>
          <w:rFonts w:ascii="Times New Roman" w:hAnsi="Times New Roman" w:cs="Times New Roman"/>
          <w:sz w:val="24"/>
          <w:szCs w:val="24"/>
          <w:vertAlign w:val="subscript"/>
        </w:rPr>
        <w:t>19</w:t>
      </w:r>
      <w:r w:rsidRPr="009B3BD9">
        <w:rPr>
          <w:rFonts w:ascii="Times New Roman" w:hAnsi="Times New Roman" w:cs="Times New Roman"/>
          <w:sz w:val="24"/>
          <w:szCs w:val="24"/>
        </w:rPr>
        <w:t>N</w:t>
      </w:r>
      <w:r w:rsidRPr="009B3BD9">
        <w:rPr>
          <w:rFonts w:ascii="Times New Roman" w:hAnsi="Times New Roman" w:cs="Times New Roman"/>
          <w:sz w:val="24"/>
          <w:szCs w:val="24"/>
          <w:vertAlign w:val="subscript"/>
        </w:rPr>
        <w:t>9</w:t>
      </w:r>
      <w:r w:rsidRPr="009B3BD9">
        <w:rPr>
          <w:rFonts w:ascii="Times New Roman" w:hAnsi="Times New Roman" w:cs="Times New Roman"/>
          <w:sz w:val="24"/>
          <w:szCs w:val="24"/>
        </w:rPr>
        <w:t>O</w:t>
      </w:r>
      <w:r w:rsidRPr="009B3BD9">
        <w:rPr>
          <w:rFonts w:ascii="Times New Roman" w:hAnsi="Times New Roman" w:cs="Times New Roman"/>
          <w:sz w:val="24"/>
          <w:szCs w:val="24"/>
          <w:vertAlign w:val="subscript"/>
        </w:rPr>
        <w:t>3</w:t>
      </w:r>
      <w:r w:rsidRPr="009B3BD9">
        <w:rPr>
          <w:rFonts w:ascii="Times New Roman" w:hAnsi="Times New Roman" w:cs="Times New Roman"/>
          <w:sz w:val="24"/>
          <w:szCs w:val="24"/>
        </w:rPr>
        <w:t>S</w:t>
      </w:r>
      <w:r w:rsidRPr="009B3BD9">
        <w:rPr>
          <w:rFonts w:ascii="Times New Roman" w:hAnsi="Times New Roman" w:cs="Times New Roman"/>
          <w:sz w:val="24"/>
          <w:szCs w:val="24"/>
          <w:vertAlign w:val="subscript"/>
        </w:rPr>
        <w:t>2</w:t>
      </w:r>
      <w:r w:rsidRPr="009B3BD9">
        <w:rPr>
          <w:rFonts w:ascii="Times New Roman" w:hAnsi="Times New Roman" w:cs="Times New Roman"/>
          <w:sz w:val="24"/>
          <w:szCs w:val="24"/>
        </w:rPr>
        <w:t xml:space="preserve"> (497.55): C, 48.28; H, 3.85; N, 25.34%. Found, C,</w:t>
      </w:r>
      <w:r w:rsidRPr="00A27A7C">
        <w:rPr>
          <w:rFonts w:ascii="Times New Roman" w:hAnsi="Times New Roman" w:cs="Times New Roman"/>
          <w:sz w:val="24"/>
          <w:szCs w:val="24"/>
        </w:rPr>
        <w:t xml:space="preserve"> 48.32, H, 3.80, N, 25.33%.</w:t>
      </w:r>
    </w:p>
    <w:p w:rsidR="000727CD" w:rsidRPr="00341A55" w:rsidRDefault="000727CD" w:rsidP="000727CD">
      <w:pPr>
        <w:pStyle w:val="ListParagraph"/>
        <w:bidi w:val="0"/>
        <w:spacing w:after="0" w:line="360" w:lineRule="auto"/>
        <w:ind w:left="0"/>
        <w:jc w:val="lowKashida"/>
        <w:rPr>
          <w:rFonts w:ascii="Times New Roman" w:hAnsi="Times New Roman" w:cs="Times New Roman"/>
          <w:b/>
          <w:bCs/>
          <w:i/>
          <w:iCs/>
          <w:sz w:val="24"/>
          <w:szCs w:val="24"/>
        </w:rPr>
      </w:pPr>
      <w:r w:rsidRPr="00341A55">
        <w:rPr>
          <w:rFonts w:ascii="Times New Roman" w:hAnsi="Times New Roman" w:cs="Times New Roman"/>
          <w:b/>
          <w:bCs/>
          <w:i/>
          <w:iCs/>
          <w:sz w:val="24"/>
          <w:szCs w:val="24"/>
        </w:rPr>
        <w:t>N-Methyl-N-(4-(N-(thiazol-2-yl</w:t>
      </w:r>
      <w:proofErr w:type="gramStart"/>
      <w:r w:rsidRPr="00341A55">
        <w:rPr>
          <w:rFonts w:ascii="Times New Roman" w:hAnsi="Times New Roman" w:cs="Times New Roman"/>
          <w:b/>
          <w:bCs/>
          <w:i/>
          <w:iCs/>
          <w:sz w:val="24"/>
          <w:szCs w:val="24"/>
        </w:rPr>
        <w:t>)sulfamoyl</w:t>
      </w:r>
      <w:proofErr w:type="gramEnd"/>
      <w:r w:rsidRPr="00341A55">
        <w:rPr>
          <w:rFonts w:ascii="Times New Roman" w:hAnsi="Times New Roman" w:cs="Times New Roman"/>
          <w:b/>
          <w:bCs/>
          <w:i/>
          <w:iCs/>
          <w:sz w:val="24"/>
          <w:szCs w:val="24"/>
        </w:rPr>
        <w:t xml:space="preserve">)phenyl)carbonohydrazonoyl </w:t>
      </w:r>
      <w:proofErr w:type="spellStart"/>
      <w:r w:rsidRPr="00341A55">
        <w:rPr>
          <w:rFonts w:ascii="Times New Roman" w:hAnsi="Times New Roman" w:cs="Times New Roman"/>
          <w:b/>
          <w:bCs/>
          <w:i/>
          <w:iCs/>
          <w:sz w:val="24"/>
          <w:szCs w:val="24"/>
        </w:rPr>
        <w:t>dicyanide</w:t>
      </w:r>
      <w:proofErr w:type="spellEnd"/>
      <w:r w:rsidRPr="00341A55">
        <w:rPr>
          <w:rFonts w:ascii="Times New Roman" w:hAnsi="Times New Roman" w:cs="Times New Roman"/>
          <w:b/>
          <w:bCs/>
          <w:i/>
          <w:iCs/>
          <w:sz w:val="24"/>
          <w:szCs w:val="24"/>
        </w:rPr>
        <w:t xml:space="preserve"> (15)</w:t>
      </w:r>
    </w:p>
    <w:p w:rsidR="000727CD" w:rsidRPr="00155660"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341A55">
        <w:rPr>
          <w:rFonts w:ascii="Times New Roman" w:hAnsi="Times New Roman" w:cs="Times New Roman"/>
          <w:sz w:val="24"/>
          <w:szCs w:val="24"/>
        </w:rPr>
        <w:t xml:space="preserve">To a solution of compound </w:t>
      </w:r>
      <w:r w:rsidRPr="00341A55">
        <w:rPr>
          <w:rFonts w:ascii="Times New Roman" w:hAnsi="Times New Roman" w:cs="Times New Roman"/>
          <w:b/>
          <w:bCs/>
          <w:sz w:val="24"/>
          <w:szCs w:val="24"/>
        </w:rPr>
        <w:t>2 (</w:t>
      </w:r>
      <w:r w:rsidRPr="00341A55">
        <w:rPr>
          <w:rFonts w:ascii="Times New Roman" w:hAnsi="Times New Roman" w:cs="Times New Roman"/>
          <w:sz w:val="24"/>
          <w:szCs w:val="24"/>
        </w:rPr>
        <w:t xml:space="preserve">0.3g,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341A55">
        <w:rPr>
          <w:rFonts w:ascii="Times New Roman" w:hAnsi="Times New Roman" w:cs="Times New Roman"/>
          <w:sz w:val="24"/>
          <w:szCs w:val="24"/>
        </w:rPr>
        <w:t>), in ethanol (25ml), K</w:t>
      </w:r>
      <w:r w:rsidRPr="00341A55">
        <w:rPr>
          <w:rFonts w:ascii="Times New Roman" w:hAnsi="Times New Roman" w:cs="Times New Roman"/>
          <w:sz w:val="24"/>
          <w:szCs w:val="24"/>
          <w:vertAlign w:val="subscript"/>
        </w:rPr>
        <w:t>2</w:t>
      </w:r>
      <w:r w:rsidRPr="00341A55">
        <w:rPr>
          <w:rFonts w:ascii="Times New Roman" w:hAnsi="Times New Roman" w:cs="Times New Roman"/>
          <w:sz w:val="24"/>
          <w:szCs w:val="24"/>
        </w:rPr>
        <w:t>CO</w:t>
      </w:r>
      <w:r w:rsidRPr="00341A55">
        <w:rPr>
          <w:rFonts w:ascii="Times New Roman" w:hAnsi="Times New Roman" w:cs="Times New Roman"/>
          <w:sz w:val="24"/>
          <w:szCs w:val="24"/>
          <w:vertAlign w:val="subscript"/>
        </w:rPr>
        <w:t>3</w:t>
      </w:r>
      <w:r w:rsidRPr="00341A55">
        <w:rPr>
          <w:rFonts w:ascii="Times New Roman" w:hAnsi="Times New Roman" w:cs="Times New Roman"/>
          <w:sz w:val="24"/>
          <w:szCs w:val="24"/>
        </w:rPr>
        <w:t xml:space="preserve"> (0.137g,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341A55">
        <w:rPr>
          <w:rFonts w:ascii="Times New Roman" w:hAnsi="Times New Roman" w:cs="Times New Roman"/>
          <w:sz w:val="24"/>
          <w:szCs w:val="24"/>
        </w:rPr>
        <w:t xml:space="preserve">) stirring for 1 </w:t>
      </w:r>
      <w:proofErr w:type="spellStart"/>
      <w:r w:rsidRPr="00341A55">
        <w:rPr>
          <w:rFonts w:ascii="Times New Roman" w:hAnsi="Times New Roman" w:cs="Times New Roman"/>
          <w:sz w:val="24"/>
          <w:szCs w:val="24"/>
        </w:rPr>
        <w:t>hr</w:t>
      </w:r>
      <w:proofErr w:type="spellEnd"/>
      <w:r w:rsidRPr="00341A55">
        <w:rPr>
          <w:rFonts w:ascii="Times New Roman" w:hAnsi="Times New Roman" w:cs="Times New Roman"/>
          <w:sz w:val="24"/>
          <w:szCs w:val="24"/>
        </w:rPr>
        <w:t xml:space="preserve"> and then add (0.14 ml,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341A55">
        <w:rPr>
          <w:rFonts w:ascii="Times New Roman" w:hAnsi="Times New Roman" w:cs="Times New Roman"/>
          <w:sz w:val="24"/>
          <w:szCs w:val="24"/>
        </w:rPr>
        <w:t>) of CH</w:t>
      </w:r>
      <w:r w:rsidRPr="00341A55">
        <w:rPr>
          <w:rFonts w:ascii="Times New Roman" w:hAnsi="Times New Roman" w:cs="Times New Roman"/>
          <w:sz w:val="24"/>
          <w:szCs w:val="24"/>
          <w:vertAlign w:val="subscript"/>
        </w:rPr>
        <w:t>3</w:t>
      </w:r>
      <w:r w:rsidRPr="00341A55">
        <w:rPr>
          <w:rFonts w:ascii="Times New Roman" w:hAnsi="Times New Roman" w:cs="Times New Roman"/>
          <w:sz w:val="24"/>
          <w:szCs w:val="24"/>
        </w:rPr>
        <w:t xml:space="preserve">I, left the solution stirred for 12 hrs.  The reaction mixture then poured into crushed ice and little drops of </w:t>
      </w:r>
      <w:proofErr w:type="spellStart"/>
      <w:r w:rsidRPr="00341A55">
        <w:rPr>
          <w:rFonts w:ascii="Times New Roman" w:hAnsi="Times New Roman" w:cs="Times New Roman"/>
          <w:sz w:val="24"/>
          <w:szCs w:val="24"/>
        </w:rPr>
        <w:t>HCl</w:t>
      </w:r>
      <w:proofErr w:type="spellEnd"/>
      <w:r w:rsidRPr="00341A55">
        <w:rPr>
          <w:rFonts w:ascii="Times New Roman" w:hAnsi="Times New Roman" w:cs="Times New Roman"/>
          <w:sz w:val="24"/>
          <w:szCs w:val="24"/>
        </w:rPr>
        <w:t xml:space="preserve"> for acidification, the </w:t>
      </w:r>
      <w:r w:rsidRPr="00835BD3">
        <w:rPr>
          <w:rFonts w:ascii="Times New Roman" w:hAnsi="Times New Roman" w:cs="Times New Roman"/>
          <w:sz w:val="24"/>
          <w:szCs w:val="24"/>
        </w:rPr>
        <w:t xml:space="preserve">resulting solid was filtered off and recrystallized from ethanol to form compound </w:t>
      </w:r>
      <w:r w:rsidRPr="00835BD3">
        <w:rPr>
          <w:rFonts w:ascii="Times New Roman" w:hAnsi="Times New Roman" w:cs="Times New Roman"/>
          <w:b/>
          <w:bCs/>
          <w:sz w:val="24"/>
          <w:szCs w:val="24"/>
        </w:rPr>
        <w:t>15.</w:t>
      </w:r>
      <w:r w:rsidRPr="00835BD3">
        <w:rPr>
          <w:rFonts w:ascii="Times New Roman" w:hAnsi="Times New Roman" w:cs="Times New Roman"/>
          <w:sz w:val="24"/>
          <w:szCs w:val="24"/>
        </w:rPr>
        <w:t xml:space="preserve"> Yellow powder; </w:t>
      </w:r>
      <w:r>
        <w:rPr>
          <w:rFonts w:ascii="Times New Roman" w:hAnsi="Times New Roman" w:cs="Times New Roman"/>
          <w:sz w:val="24"/>
          <w:szCs w:val="24"/>
        </w:rPr>
        <w:t>Y</w:t>
      </w:r>
      <w:r w:rsidRPr="00835BD3">
        <w:rPr>
          <w:rFonts w:ascii="Times New Roman" w:hAnsi="Times New Roman" w:cs="Times New Roman"/>
          <w:sz w:val="24"/>
          <w:szCs w:val="24"/>
        </w:rPr>
        <w:t xml:space="preserve">ield </w:t>
      </w:r>
      <w:r w:rsidRPr="005020F5">
        <w:rPr>
          <w:rFonts w:ascii="Times New Roman" w:hAnsi="Times New Roman" w:cs="Times New Roman"/>
          <w:sz w:val="24"/>
          <w:szCs w:val="24"/>
        </w:rPr>
        <w:t>(</w:t>
      </w:r>
      <w:r>
        <w:rPr>
          <w:rFonts w:ascii="Times New Roman" w:hAnsi="Times New Roman" w:cs="Times New Roman"/>
          <w:sz w:val="24"/>
          <w:szCs w:val="24"/>
        </w:rPr>
        <w:t>76</w:t>
      </w:r>
      <w:r w:rsidRPr="00835BD3">
        <w:rPr>
          <w:rFonts w:ascii="Times New Roman" w:hAnsi="Times New Roman" w:cs="Times New Roman"/>
          <w:sz w:val="24"/>
          <w:szCs w:val="24"/>
        </w:rPr>
        <w:t xml:space="preserve">%); </w:t>
      </w:r>
      <w:proofErr w:type="spellStart"/>
      <w:r w:rsidRPr="00835BD3">
        <w:rPr>
          <w:rFonts w:ascii="Times New Roman" w:hAnsi="Times New Roman" w:cs="Times New Roman"/>
          <w:sz w:val="24"/>
          <w:szCs w:val="24"/>
        </w:rPr>
        <w:t>mp</w:t>
      </w:r>
      <w:proofErr w:type="spellEnd"/>
      <w:r w:rsidRPr="00835BD3">
        <w:rPr>
          <w:rFonts w:ascii="Times New Roman" w:hAnsi="Times New Roman" w:cs="Times New Roman"/>
          <w:sz w:val="24"/>
          <w:szCs w:val="24"/>
        </w:rPr>
        <w:t xml:space="preserve"> 240-245</w:t>
      </w:r>
      <w:r w:rsidRPr="00835BD3">
        <w:rPr>
          <w:rFonts w:ascii="Times New Roman" w:hAnsi="Times New Roman" w:cs="Times New Roman"/>
          <w:sz w:val="24"/>
          <w:szCs w:val="24"/>
          <w:vertAlign w:val="superscript"/>
        </w:rPr>
        <w:t xml:space="preserve"> 0</w:t>
      </w:r>
      <w:r w:rsidRPr="00835BD3">
        <w:rPr>
          <w:rFonts w:ascii="Times New Roman" w:hAnsi="Times New Roman" w:cs="Times New Roman"/>
          <w:sz w:val="24"/>
          <w:szCs w:val="24"/>
        </w:rPr>
        <w:t>C; IR (</w:t>
      </w:r>
      <w:proofErr w:type="spellStart"/>
      <w:r w:rsidRPr="00835BD3">
        <w:rPr>
          <w:rFonts w:ascii="Times New Roman" w:hAnsi="Times New Roman" w:cs="Times New Roman"/>
          <w:sz w:val="24"/>
          <w:szCs w:val="24"/>
        </w:rPr>
        <w:t>KBr</w:t>
      </w:r>
      <w:proofErr w:type="spellEnd"/>
      <w:r w:rsidRPr="00835BD3">
        <w:rPr>
          <w:rFonts w:ascii="Times New Roman" w:hAnsi="Times New Roman" w:cs="Times New Roman"/>
          <w:sz w:val="24"/>
          <w:szCs w:val="24"/>
        </w:rPr>
        <w:t>) ν</w:t>
      </w:r>
      <w:r w:rsidRPr="00835BD3">
        <w:rPr>
          <w:rFonts w:ascii="Times New Roman" w:hAnsi="Times New Roman" w:cs="Times New Roman"/>
          <w:sz w:val="24"/>
          <w:szCs w:val="24"/>
          <w:vertAlign w:val="subscript"/>
        </w:rPr>
        <w:t>max</w:t>
      </w:r>
      <w:r w:rsidRPr="00835BD3">
        <w:rPr>
          <w:rFonts w:ascii="Times New Roman" w:hAnsi="Times New Roman" w:cs="Times New Roman"/>
          <w:sz w:val="24"/>
          <w:szCs w:val="24"/>
        </w:rPr>
        <w:t>.cm</w:t>
      </w:r>
      <w:r w:rsidRPr="00835BD3">
        <w:rPr>
          <w:rFonts w:ascii="Times New Roman" w:hAnsi="Times New Roman" w:cs="Times New Roman"/>
          <w:sz w:val="24"/>
          <w:szCs w:val="24"/>
          <w:vertAlign w:val="superscript"/>
        </w:rPr>
        <w:t>-1</w:t>
      </w:r>
      <w:r w:rsidRPr="00835BD3">
        <w:rPr>
          <w:rFonts w:ascii="Times New Roman" w:hAnsi="Times New Roman" w:cs="Times New Roman"/>
          <w:sz w:val="24"/>
          <w:szCs w:val="24"/>
        </w:rPr>
        <w:t xml:space="preserve">: 3300 for NH, 2232 (2CN),  1565-1600 for (N=N) and 1601 (C=N) groups. </w:t>
      </w:r>
      <w:r w:rsidRPr="00835BD3">
        <w:rPr>
          <w:rFonts w:ascii="Times New Roman" w:hAnsi="Times New Roman" w:cs="Times New Roman"/>
          <w:sz w:val="24"/>
          <w:szCs w:val="24"/>
          <w:vertAlign w:val="superscript"/>
        </w:rPr>
        <w:t>1</w:t>
      </w:r>
      <w:r w:rsidRPr="00835BD3">
        <w:rPr>
          <w:rFonts w:ascii="Times New Roman" w:hAnsi="Times New Roman" w:cs="Times New Roman"/>
          <w:sz w:val="24"/>
          <w:szCs w:val="24"/>
        </w:rPr>
        <w:t xml:space="preserve">H NMR (DMSO-d6):, </w:t>
      </w:r>
      <w:proofErr w:type="spellStart"/>
      <w:r w:rsidRPr="00835BD3">
        <w:rPr>
          <w:rFonts w:ascii="Times New Roman" w:hAnsi="Times New Roman" w:cs="Times New Roman"/>
          <w:sz w:val="24"/>
          <w:szCs w:val="24"/>
        </w:rPr>
        <w:t>δ</w:t>
      </w:r>
      <w:r w:rsidRPr="00835BD3">
        <w:rPr>
          <w:rFonts w:ascii="Times New Roman" w:hAnsi="Times New Roman" w:cs="Times New Roman"/>
          <w:sz w:val="24"/>
          <w:szCs w:val="24"/>
          <w:vertAlign w:val="subscript"/>
        </w:rPr>
        <w:t>H</w:t>
      </w:r>
      <w:proofErr w:type="spellEnd"/>
      <w:r w:rsidRPr="00835BD3">
        <w:rPr>
          <w:rFonts w:ascii="Times New Roman" w:hAnsi="Times New Roman" w:cs="Times New Roman"/>
          <w:sz w:val="24"/>
          <w:szCs w:val="24"/>
          <w:vertAlign w:val="subscript"/>
        </w:rPr>
        <w:t xml:space="preserve"> </w:t>
      </w:r>
      <w:r w:rsidRPr="002B4A57">
        <w:rPr>
          <w:rFonts w:ascii="Times New Roman" w:hAnsi="Times New Roman" w:cs="Times New Roman"/>
          <w:sz w:val="24"/>
          <w:szCs w:val="24"/>
        </w:rPr>
        <w:t>ppm,</w:t>
      </w:r>
      <w:r w:rsidRPr="00D85984">
        <w:rPr>
          <w:rFonts w:ascii="Times New Roman" w:hAnsi="Times New Roman" w:cs="Times New Roman"/>
          <w:color w:val="FF0000"/>
          <w:sz w:val="24"/>
          <w:szCs w:val="24"/>
        </w:rPr>
        <w:t xml:space="preserve"> </w:t>
      </w:r>
      <w:r w:rsidRPr="00835BD3">
        <w:rPr>
          <w:rFonts w:ascii="Times New Roman" w:hAnsi="Times New Roman" w:cs="Times New Roman"/>
          <w:sz w:val="24"/>
          <w:szCs w:val="24"/>
        </w:rPr>
        <w:t>3.</w:t>
      </w:r>
      <w:r>
        <w:rPr>
          <w:rFonts w:ascii="Times New Roman" w:hAnsi="Times New Roman" w:cs="Times New Roman"/>
          <w:sz w:val="24"/>
          <w:szCs w:val="24"/>
        </w:rPr>
        <w:t>35</w:t>
      </w:r>
      <w:r w:rsidRPr="00835BD3">
        <w:rPr>
          <w:rFonts w:ascii="Times New Roman" w:hAnsi="Times New Roman" w:cs="Times New Roman"/>
          <w:sz w:val="24"/>
          <w:szCs w:val="24"/>
        </w:rPr>
        <w:t xml:space="preserve"> (s, 3H, CH</w:t>
      </w:r>
      <w:r w:rsidRPr="00835BD3">
        <w:rPr>
          <w:rFonts w:ascii="Times New Roman" w:hAnsi="Times New Roman" w:cs="Times New Roman"/>
          <w:sz w:val="24"/>
          <w:szCs w:val="24"/>
          <w:vertAlign w:val="subscript"/>
        </w:rPr>
        <w:t>3</w:t>
      </w:r>
      <w:r w:rsidRPr="00835BD3">
        <w:rPr>
          <w:rFonts w:ascii="Times New Roman" w:hAnsi="Times New Roman" w:cs="Times New Roman"/>
          <w:sz w:val="24"/>
          <w:szCs w:val="24"/>
        </w:rPr>
        <w:t xml:space="preserve">), 6.81 (d, 1H, H-5,  </w:t>
      </w:r>
      <w:proofErr w:type="spellStart"/>
      <w:r w:rsidRPr="00835BD3">
        <w:rPr>
          <w:rFonts w:ascii="Times New Roman" w:hAnsi="Times New Roman" w:cs="Times New Roman"/>
          <w:sz w:val="24"/>
          <w:szCs w:val="24"/>
        </w:rPr>
        <w:t>thiazole</w:t>
      </w:r>
      <w:proofErr w:type="spellEnd"/>
      <w:r w:rsidRPr="00835BD3">
        <w:rPr>
          <w:rFonts w:ascii="Times New Roman" w:hAnsi="Times New Roman" w:cs="Times New Roman"/>
          <w:sz w:val="24"/>
          <w:szCs w:val="24"/>
        </w:rPr>
        <w:t xml:space="preserve"> ring, </w:t>
      </w:r>
      <w:r w:rsidRPr="00835BD3">
        <w:rPr>
          <w:rFonts w:ascii="Times New Roman" w:hAnsi="Times New Roman" w:cs="Times New Roman"/>
          <w:i/>
          <w:iCs/>
          <w:sz w:val="24"/>
          <w:szCs w:val="24"/>
        </w:rPr>
        <w:t>J</w:t>
      </w:r>
      <w:r w:rsidRPr="00835BD3">
        <w:rPr>
          <w:rFonts w:ascii="Times New Roman" w:hAnsi="Times New Roman" w:cs="Times New Roman"/>
          <w:sz w:val="24"/>
          <w:szCs w:val="24"/>
        </w:rPr>
        <w:t xml:space="preserve">=4.2), 7.21 (d, 1H, H-4, </w:t>
      </w:r>
      <w:proofErr w:type="spellStart"/>
      <w:r w:rsidRPr="00835BD3">
        <w:rPr>
          <w:rFonts w:ascii="Times New Roman" w:hAnsi="Times New Roman" w:cs="Times New Roman"/>
          <w:sz w:val="24"/>
          <w:szCs w:val="24"/>
        </w:rPr>
        <w:t>thiazole</w:t>
      </w:r>
      <w:proofErr w:type="spellEnd"/>
      <w:r w:rsidRPr="00835BD3">
        <w:rPr>
          <w:rFonts w:ascii="Times New Roman" w:hAnsi="Times New Roman" w:cs="Times New Roman"/>
          <w:sz w:val="24"/>
          <w:szCs w:val="24"/>
        </w:rPr>
        <w:t xml:space="preserve"> ring,</w:t>
      </w:r>
      <w:r w:rsidRPr="00835BD3">
        <w:rPr>
          <w:rFonts w:ascii="Times New Roman" w:hAnsi="Times New Roman" w:cs="Times New Roman"/>
          <w:i/>
          <w:iCs/>
          <w:sz w:val="24"/>
          <w:szCs w:val="24"/>
        </w:rPr>
        <w:t xml:space="preserve"> J</w:t>
      </w:r>
      <w:r w:rsidRPr="00835BD3">
        <w:rPr>
          <w:rFonts w:ascii="Times New Roman" w:hAnsi="Times New Roman" w:cs="Times New Roman"/>
          <w:sz w:val="24"/>
          <w:szCs w:val="24"/>
        </w:rPr>
        <w:t xml:space="preserve">=4.2), 7.73 (d, 2H, </w:t>
      </w:r>
      <w:proofErr w:type="spellStart"/>
      <w:r w:rsidRPr="00835BD3">
        <w:rPr>
          <w:rFonts w:ascii="Times New Roman" w:hAnsi="Times New Roman" w:cs="Times New Roman"/>
          <w:sz w:val="24"/>
          <w:szCs w:val="24"/>
        </w:rPr>
        <w:t>Ar</w:t>
      </w:r>
      <w:proofErr w:type="spellEnd"/>
      <w:r w:rsidRPr="00835BD3">
        <w:rPr>
          <w:rFonts w:ascii="Times New Roman" w:hAnsi="Times New Roman" w:cs="Times New Roman"/>
          <w:sz w:val="24"/>
          <w:szCs w:val="24"/>
        </w:rPr>
        <w:t>-H</w:t>
      </w:r>
      <w:r w:rsidRPr="00835BD3">
        <w:rPr>
          <w:rFonts w:ascii="Times New Roman" w:hAnsi="Times New Roman" w:cs="Times New Roman"/>
          <w:i/>
          <w:iCs/>
          <w:sz w:val="24"/>
          <w:szCs w:val="24"/>
        </w:rPr>
        <w:t>, J</w:t>
      </w:r>
      <w:r w:rsidRPr="00835BD3">
        <w:rPr>
          <w:rFonts w:ascii="Times New Roman" w:hAnsi="Times New Roman" w:cs="Times New Roman"/>
          <w:sz w:val="24"/>
          <w:szCs w:val="24"/>
        </w:rPr>
        <w:t xml:space="preserve">=8.5), 7.79 (d, 2H, </w:t>
      </w:r>
      <w:proofErr w:type="spellStart"/>
      <w:r w:rsidRPr="00835BD3">
        <w:rPr>
          <w:rFonts w:ascii="Times New Roman" w:hAnsi="Times New Roman" w:cs="Times New Roman"/>
          <w:sz w:val="24"/>
          <w:szCs w:val="24"/>
        </w:rPr>
        <w:t>Ar</w:t>
      </w:r>
      <w:proofErr w:type="spellEnd"/>
      <w:r w:rsidRPr="00835BD3">
        <w:rPr>
          <w:rFonts w:ascii="Times New Roman" w:hAnsi="Times New Roman" w:cs="Times New Roman"/>
          <w:sz w:val="24"/>
          <w:szCs w:val="24"/>
        </w:rPr>
        <w:t xml:space="preserve">-H, </w:t>
      </w:r>
      <w:r w:rsidRPr="00835BD3">
        <w:rPr>
          <w:rFonts w:ascii="Times New Roman" w:hAnsi="Times New Roman" w:cs="Times New Roman"/>
          <w:i/>
          <w:iCs/>
          <w:sz w:val="24"/>
          <w:szCs w:val="24"/>
        </w:rPr>
        <w:t>J</w:t>
      </w:r>
      <w:r w:rsidRPr="00835BD3">
        <w:rPr>
          <w:rFonts w:ascii="Times New Roman" w:hAnsi="Times New Roman" w:cs="Times New Roman"/>
          <w:sz w:val="24"/>
          <w:szCs w:val="24"/>
        </w:rPr>
        <w:t>=8.5), 12.45 (s, 1H, NHSO</w:t>
      </w:r>
      <w:r w:rsidRPr="00835BD3">
        <w:rPr>
          <w:rFonts w:ascii="Times New Roman" w:hAnsi="Times New Roman" w:cs="Times New Roman"/>
          <w:sz w:val="24"/>
          <w:szCs w:val="24"/>
          <w:vertAlign w:val="subscript"/>
        </w:rPr>
        <w:t>2</w:t>
      </w:r>
      <w:r w:rsidRPr="00835BD3">
        <w:rPr>
          <w:rFonts w:ascii="Times New Roman" w:hAnsi="Times New Roman" w:cs="Times New Roman"/>
          <w:sz w:val="24"/>
          <w:szCs w:val="24"/>
        </w:rPr>
        <w:t xml:space="preserve">). </w:t>
      </w:r>
      <w:r w:rsidRPr="00835BD3">
        <w:rPr>
          <w:rFonts w:ascii="Times New Roman" w:hAnsi="Times New Roman" w:cs="Times New Roman"/>
          <w:sz w:val="24"/>
          <w:szCs w:val="24"/>
          <w:vertAlign w:val="superscript"/>
        </w:rPr>
        <w:t>13</w:t>
      </w:r>
      <w:r w:rsidRPr="00835BD3">
        <w:rPr>
          <w:rFonts w:ascii="Times New Roman" w:hAnsi="Times New Roman" w:cs="Times New Roman"/>
          <w:sz w:val="24"/>
          <w:szCs w:val="24"/>
        </w:rPr>
        <w:t xml:space="preserve">C </w:t>
      </w:r>
      <w:r w:rsidRPr="00835BD3">
        <w:rPr>
          <w:rFonts w:ascii="Times New Roman" w:hAnsi="Times New Roman" w:cs="Times New Roman"/>
          <w:sz w:val="24"/>
          <w:szCs w:val="24"/>
        </w:rPr>
        <w:lastRenderedPageBreak/>
        <w:t>NMR (</w:t>
      </w:r>
      <w:r>
        <w:rPr>
          <w:rFonts w:ascii="Times New Roman" w:hAnsi="Times New Roman" w:cs="Times New Roman"/>
          <w:sz w:val="24"/>
          <w:szCs w:val="24"/>
        </w:rPr>
        <w:t>100</w:t>
      </w:r>
      <w:r w:rsidRPr="00835BD3">
        <w:rPr>
          <w:rFonts w:ascii="Times New Roman" w:hAnsi="Times New Roman" w:cs="Times New Roman"/>
          <w:sz w:val="24"/>
          <w:szCs w:val="24"/>
        </w:rPr>
        <w:t xml:space="preserve"> MHz, DMSO-d6): </w:t>
      </w:r>
      <w:proofErr w:type="spellStart"/>
      <w:r w:rsidRPr="00835BD3">
        <w:rPr>
          <w:rFonts w:ascii="Times New Roman" w:hAnsi="Times New Roman" w:cs="Times New Roman"/>
          <w:sz w:val="24"/>
          <w:szCs w:val="24"/>
        </w:rPr>
        <w:t>δ</w:t>
      </w:r>
      <w:r w:rsidRPr="00835BD3">
        <w:rPr>
          <w:rFonts w:ascii="Times New Roman" w:hAnsi="Times New Roman" w:cs="Times New Roman"/>
          <w:sz w:val="24"/>
          <w:szCs w:val="24"/>
          <w:vertAlign w:val="subscript"/>
        </w:rPr>
        <w:t>C</w:t>
      </w:r>
      <w:proofErr w:type="spellEnd"/>
      <w:r w:rsidRPr="00835BD3">
        <w:rPr>
          <w:rFonts w:ascii="Times New Roman" w:hAnsi="Times New Roman" w:cs="Times New Roman"/>
          <w:sz w:val="24"/>
          <w:szCs w:val="24"/>
        </w:rPr>
        <w:t xml:space="preserve"> ppm</w:t>
      </w:r>
      <w:r w:rsidRPr="00470578">
        <w:rPr>
          <w:rFonts w:ascii="Times New Roman" w:hAnsi="Times New Roman" w:cs="Times New Roman"/>
          <w:sz w:val="24"/>
          <w:szCs w:val="24"/>
        </w:rPr>
        <w:t xml:space="preserve">, 34.4, 84.6, 112.5, 127.6, 128.8, 130.1, 137.2, 147.2, 171.8. MS: </w:t>
      </w:r>
      <w:r w:rsidRPr="00470578">
        <w:rPr>
          <w:rFonts w:ascii="Times New Roman" w:hAnsi="Times New Roman" w:cs="Times New Roman"/>
          <w:i/>
          <w:iCs/>
          <w:sz w:val="24"/>
          <w:szCs w:val="24"/>
        </w:rPr>
        <w:t>m/z</w:t>
      </w:r>
      <w:r w:rsidRPr="00470578">
        <w:rPr>
          <w:rFonts w:ascii="Times New Roman" w:hAnsi="Times New Roman" w:cs="Times New Roman"/>
          <w:sz w:val="24"/>
          <w:szCs w:val="24"/>
        </w:rPr>
        <w:t xml:space="preserve"> (%):  346 (M</w:t>
      </w:r>
      <w:r w:rsidRPr="00470578">
        <w:rPr>
          <w:rFonts w:ascii="Times New Roman" w:hAnsi="Times New Roman" w:cs="Times New Roman"/>
          <w:sz w:val="24"/>
          <w:szCs w:val="24"/>
          <w:vertAlign w:val="superscript"/>
        </w:rPr>
        <w:t>+</w:t>
      </w:r>
      <w:r w:rsidRPr="00470578">
        <w:rPr>
          <w:rFonts w:ascii="Times New Roman" w:hAnsi="Times New Roman" w:cs="Times New Roman"/>
          <w:sz w:val="24"/>
          <w:szCs w:val="24"/>
        </w:rPr>
        <w:t>, 3.3), 332 (14), 283</w:t>
      </w:r>
      <w:r w:rsidRPr="00155660">
        <w:rPr>
          <w:rFonts w:ascii="Times New Roman" w:hAnsi="Times New Roman" w:cs="Times New Roman"/>
          <w:sz w:val="24"/>
          <w:szCs w:val="24"/>
        </w:rPr>
        <w:t xml:space="preserve"> (11), 267 (8), 200 (10), 191 (18), 156 (42), 93 (100), 80 (34).</w:t>
      </w:r>
      <w:proofErr w:type="spellStart"/>
      <w:r w:rsidRPr="00155660">
        <w:rPr>
          <w:rFonts w:ascii="Times New Roman" w:hAnsi="Times New Roman" w:cs="Times New Roman"/>
          <w:sz w:val="24"/>
          <w:szCs w:val="24"/>
        </w:rPr>
        <w:t>Anal.Calcd</w:t>
      </w:r>
      <w:proofErr w:type="spellEnd"/>
      <w:r w:rsidRPr="00155660">
        <w:rPr>
          <w:rFonts w:ascii="Times New Roman" w:hAnsi="Times New Roman" w:cs="Times New Roman"/>
          <w:sz w:val="24"/>
          <w:szCs w:val="24"/>
        </w:rPr>
        <w:t xml:space="preserve"> for C</w:t>
      </w:r>
      <w:r w:rsidRPr="00155660">
        <w:rPr>
          <w:rFonts w:ascii="Times New Roman" w:hAnsi="Times New Roman" w:cs="Times New Roman"/>
          <w:sz w:val="24"/>
          <w:szCs w:val="24"/>
          <w:vertAlign w:val="subscript"/>
        </w:rPr>
        <w:t>13</w:t>
      </w:r>
      <w:r w:rsidRPr="00155660">
        <w:rPr>
          <w:rFonts w:ascii="Times New Roman" w:hAnsi="Times New Roman" w:cs="Times New Roman"/>
          <w:sz w:val="24"/>
          <w:szCs w:val="24"/>
        </w:rPr>
        <w:t>H</w:t>
      </w:r>
      <w:r w:rsidRPr="00155660">
        <w:rPr>
          <w:rFonts w:ascii="Times New Roman" w:hAnsi="Times New Roman" w:cs="Times New Roman"/>
          <w:sz w:val="24"/>
          <w:szCs w:val="24"/>
          <w:vertAlign w:val="subscript"/>
        </w:rPr>
        <w:t>10</w:t>
      </w:r>
      <w:r w:rsidRPr="00155660">
        <w:rPr>
          <w:rFonts w:ascii="Times New Roman" w:hAnsi="Times New Roman" w:cs="Times New Roman"/>
          <w:sz w:val="24"/>
          <w:szCs w:val="24"/>
        </w:rPr>
        <w:t>N</w:t>
      </w:r>
      <w:r w:rsidRPr="00155660">
        <w:rPr>
          <w:rFonts w:ascii="Times New Roman" w:hAnsi="Times New Roman" w:cs="Times New Roman"/>
          <w:sz w:val="24"/>
          <w:szCs w:val="24"/>
          <w:vertAlign w:val="subscript"/>
        </w:rPr>
        <w:t>6</w:t>
      </w:r>
      <w:r w:rsidRPr="00155660">
        <w:rPr>
          <w:rFonts w:ascii="Times New Roman" w:hAnsi="Times New Roman" w:cs="Times New Roman"/>
          <w:sz w:val="24"/>
          <w:szCs w:val="24"/>
        </w:rPr>
        <w:t>O</w:t>
      </w:r>
      <w:r w:rsidRPr="00155660">
        <w:rPr>
          <w:rFonts w:ascii="Times New Roman" w:hAnsi="Times New Roman" w:cs="Times New Roman"/>
          <w:sz w:val="24"/>
          <w:szCs w:val="24"/>
          <w:vertAlign w:val="subscript"/>
        </w:rPr>
        <w:t>2</w:t>
      </w:r>
      <w:r w:rsidRPr="00155660">
        <w:rPr>
          <w:rFonts w:ascii="Times New Roman" w:hAnsi="Times New Roman" w:cs="Times New Roman"/>
          <w:sz w:val="24"/>
          <w:szCs w:val="24"/>
        </w:rPr>
        <w:t>S</w:t>
      </w:r>
      <w:r w:rsidRPr="00155660">
        <w:rPr>
          <w:rFonts w:ascii="Times New Roman" w:hAnsi="Times New Roman" w:cs="Times New Roman"/>
          <w:sz w:val="24"/>
          <w:szCs w:val="24"/>
          <w:vertAlign w:val="subscript"/>
        </w:rPr>
        <w:t>2</w:t>
      </w:r>
      <w:r w:rsidRPr="00155660">
        <w:rPr>
          <w:rFonts w:ascii="Times New Roman" w:hAnsi="Times New Roman" w:cs="Times New Roman"/>
          <w:sz w:val="24"/>
          <w:szCs w:val="24"/>
        </w:rPr>
        <w:t xml:space="preserve"> (</w:t>
      </w:r>
      <w:r>
        <w:rPr>
          <w:rFonts w:ascii="Times New Roman" w:hAnsi="Times New Roman" w:cs="Times New Roman"/>
          <w:sz w:val="24"/>
          <w:szCs w:val="24"/>
        </w:rPr>
        <w:t xml:space="preserve">346.38) </w:t>
      </w:r>
      <w:r w:rsidRPr="00155660">
        <w:rPr>
          <w:rFonts w:ascii="Times New Roman" w:hAnsi="Times New Roman" w:cs="Times New Roman"/>
          <w:sz w:val="24"/>
          <w:szCs w:val="24"/>
        </w:rPr>
        <w:t>C, 45.08; H, 2.91; N, 24.26%. Found, C, 45.09, H, 2.9</w:t>
      </w:r>
      <w:r>
        <w:rPr>
          <w:rFonts w:ascii="Times New Roman" w:hAnsi="Times New Roman" w:cs="Times New Roman"/>
          <w:sz w:val="24"/>
          <w:szCs w:val="24"/>
        </w:rPr>
        <w:t>5</w:t>
      </w:r>
      <w:r w:rsidRPr="00155660">
        <w:rPr>
          <w:rFonts w:ascii="Times New Roman" w:hAnsi="Times New Roman" w:cs="Times New Roman"/>
          <w:sz w:val="24"/>
          <w:szCs w:val="24"/>
        </w:rPr>
        <w:t>, N, 24.</w:t>
      </w:r>
      <w:r>
        <w:rPr>
          <w:rFonts w:ascii="Times New Roman" w:hAnsi="Times New Roman" w:cs="Times New Roman"/>
          <w:sz w:val="24"/>
          <w:szCs w:val="24"/>
        </w:rPr>
        <w:t>31</w:t>
      </w:r>
      <w:r w:rsidRPr="00155660">
        <w:rPr>
          <w:rFonts w:ascii="Times New Roman" w:hAnsi="Times New Roman" w:cs="Times New Roman"/>
          <w:sz w:val="24"/>
          <w:szCs w:val="24"/>
        </w:rPr>
        <w:t>%.</w:t>
      </w:r>
    </w:p>
    <w:p w:rsidR="000727CD" w:rsidRPr="008F1E17"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8F1E17">
        <w:rPr>
          <w:rFonts w:ascii="Times New Roman" w:hAnsi="Times New Roman" w:cs="Times New Roman"/>
          <w:b/>
          <w:bCs/>
          <w:i/>
          <w:iCs/>
          <w:sz w:val="24"/>
          <w:szCs w:val="24"/>
        </w:rPr>
        <w:t>2-Amino-2-hydrazineylidene-N-methyl-N-(4-(N-(thiazol-2-yl</w:t>
      </w:r>
      <w:proofErr w:type="gramStart"/>
      <w:r w:rsidRPr="008F1E17">
        <w:rPr>
          <w:rFonts w:ascii="Times New Roman" w:hAnsi="Times New Roman" w:cs="Times New Roman"/>
          <w:b/>
          <w:bCs/>
          <w:i/>
          <w:iCs/>
          <w:sz w:val="24"/>
          <w:szCs w:val="24"/>
        </w:rPr>
        <w:t>)sulfamoyl</w:t>
      </w:r>
      <w:proofErr w:type="gramEnd"/>
      <w:r w:rsidRPr="008F1E17">
        <w:rPr>
          <w:rFonts w:ascii="Times New Roman" w:hAnsi="Times New Roman" w:cs="Times New Roman"/>
          <w:b/>
          <w:bCs/>
          <w:i/>
          <w:iCs/>
          <w:sz w:val="24"/>
          <w:szCs w:val="24"/>
        </w:rPr>
        <w:t xml:space="preserve">)phenyl) </w:t>
      </w:r>
      <w:proofErr w:type="spellStart"/>
      <w:r w:rsidRPr="008F1E17">
        <w:rPr>
          <w:rFonts w:ascii="Times New Roman" w:hAnsi="Times New Roman" w:cs="Times New Roman"/>
          <w:b/>
          <w:bCs/>
          <w:i/>
          <w:iCs/>
          <w:sz w:val="24"/>
          <w:szCs w:val="24"/>
        </w:rPr>
        <w:t>acetohydrazonoyl</w:t>
      </w:r>
      <w:proofErr w:type="spellEnd"/>
      <w:r w:rsidRPr="008F1E17">
        <w:rPr>
          <w:rFonts w:ascii="Times New Roman" w:hAnsi="Times New Roman" w:cs="Times New Roman"/>
          <w:b/>
          <w:bCs/>
          <w:i/>
          <w:iCs/>
          <w:sz w:val="24"/>
          <w:szCs w:val="24"/>
        </w:rPr>
        <w:t xml:space="preserve"> cyanide (16)</w:t>
      </w:r>
    </w:p>
    <w:p w:rsidR="000727CD" w:rsidRDefault="000727CD" w:rsidP="000727CD">
      <w:pPr>
        <w:pStyle w:val="ListParagraph"/>
        <w:bidi w:val="0"/>
        <w:spacing w:line="360" w:lineRule="auto"/>
        <w:ind w:left="0" w:firstLine="566"/>
        <w:jc w:val="lowKashida"/>
        <w:rPr>
          <w:rFonts w:ascii="Times New Roman" w:hAnsi="Times New Roman" w:cs="Times New Roman"/>
          <w:color w:val="FF0000"/>
          <w:sz w:val="24"/>
          <w:szCs w:val="24"/>
        </w:rPr>
      </w:pPr>
      <w:r w:rsidRPr="00440D27">
        <w:rPr>
          <w:rFonts w:ascii="Times New Roman" w:hAnsi="Times New Roman" w:cs="Times New Roman"/>
          <w:sz w:val="24"/>
          <w:szCs w:val="24"/>
        </w:rPr>
        <w:t xml:space="preserve">To a solution of compound </w:t>
      </w:r>
      <w:r w:rsidRPr="00440D27">
        <w:rPr>
          <w:rFonts w:ascii="Times New Roman" w:hAnsi="Times New Roman" w:cs="Times New Roman"/>
          <w:b/>
          <w:bCs/>
          <w:sz w:val="24"/>
          <w:szCs w:val="24"/>
        </w:rPr>
        <w:t>15</w:t>
      </w:r>
      <w:r w:rsidRPr="00440D27">
        <w:rPr>
          <w:rFonts w:ascii="Times New Roman" w:hAnsi="Times New Roman" w:cs="Times New Roman"/>
          <w:sz w:val="24"/>
          <w:szCs w:val="24"/>
        </w:rPr>
        <w:t xml:space="preserve"> (0.3g</w:t>
      </w:r>
      <w:r>
        <w:rPr>
          <w:rFonts w:ascii="Times New Roman" w:hAnsi="Times New Roman" w:cs="Times New Roman"/>
          <w:sz w:val="24"/>
          <w:szCs w:val="24"/>
        </w:rPr>
        <w:t xml:space="preserve">,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Pr>
          <w:rFonts w:ascii="Times New Roman" w:hAnsi="Times New Roman" w:cs="Times New Roman"/>
          <w:sz w:val="24"/>
          <w:szCs w:val="24"/>
        </w:rPr>
        <w:t>), in ethanol (25ml</w:t>
      </w:r>
      <w:r w:rsidRPr="00440D27">
        <w:rPr>
          <w:rFonts w:ascii="Times New Roman" w:hAnsi="Times New Roman" w:cs="Times New Roman"/>
          <w:sz w:val="24"/>
          <w:szCs w:val="24"/>
        </w:rPr>
        <w:t xml:space="preserve">), add hydrazine hydrate (0.05ml,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440D27">
        <w:rPr>
          <w:rFonts w:ascii="Times New Roman" w:hAnsi="Times New Roman" w:cs="Times New Roman"/>
          <w:sz w:val="24"/>
          <w:szCs w:val="24"/>
        </w:rPr>
        <w:t xml:space="preserve">), the reaction mixture was refluxed for 4hr. then the reaction left to cool , poured onto ice water, the precipitate, collected, , filtered,  dried and recrystallized from </w:t>
      </w:r>
      <w:proofErr w:type="spellStart"/>
      <w:r w:rsidRPr="00440D27">
        <w:rPr>
          <w:rFonts w:ascii="Times New Roman" w:hAnsi="Times New Roman" w:cs="Times New Roman"/>
          <w:sz w:val="24"/>
          <w:szCs w:val="24"/>
        </w:rPr>
        <w:t>EtOH</w:t>
      </w:r>
      <w:proofErr w:type="spellEnd"/>
      <w:r w:rsidRPr="00440D27">
        <w:rPr>
          <w:rFonts w:ascii="Times New Roman" w:hAnsi="Times New Roman" w:cs="Times New Roman"/>
          <w:sz w:val="24"/>
          <w:szCs w:val="24"/>
        </w:rPr>
        <w:t xml:space="preserve">/DMF to yield </w:t>
      </w:r>
      <w:r w:rsidRPr="00440D27">
        <w:rPr>
          <w:rFonts w:ascii="Times New Roman" w:hAnsi="Times New Roman" w:cs="Times New Roman"/>
          <w:b/>
          <w:bCs/>
          <w:sz w:val="24"/>
          <w:szCs w:val="24"/>
        </w:rPr>
        <w:t>16</w:t>
      </w:r>
      <w:r w:rsidRPr="00440D27">
        <w:rPr>
          <w:rFonts w:ascii="Times New Roman" w:hAnsi="Times New Roman" w:cs="Times New Roman"/>
          <w:sz w:val="24"/>
          <w:szCs w:val="24"/>
        </w:rPr>
        <w:t xml:space="preserve">. </w:t>
      </w:r>
      <w:r w:rsidRPr="00093ABB">
        <w:rPr>
          <w:rFonts w:ascii="Times New Roman" w:hAnsi="Times New Roman" w:cs="Times New Roman"/>
          <w:sz w:val="24"/>
          <w:szCs w:val="24"/>
        </w:rPr>
        <w:t xml:space="preserve">Orange powder; </w:t>
      </w:r>
      <w:r>
        <w:rPr>
          <w:rFonts w:ascii="Times New Roman" w:hAnsi="Times New Roman" w:cs="Times New Roman"/>
          <w:sz w:val="24"/>
          <w:szCs w:val="24"/>
        </w:rPr>
        <w:t>Y</w:t>
      </w:r>
      <w:r w:rsidRPr="00093ABB">
        <w:rPr>
          <w:rFonts w:ascii="Times New Roman" w:hAnsi="Times New Roman" w:cs="Times New Roman"/>
          <w:sz w:val="24"/>
          <w:szCs w:val="24"/>
        </w:rPr>
        <w:t xml:space="preserve">ield </w:t>
      </w:r>
      <w:r w:rsidRPr="00EA328C">
        <w:rPr>
          <w:rFonts w:ascii="Times New Roman" w:hAnsi="Times New Roman" w:cs="Times New Roman"/>
          <w:sz w:val="24"/>
          <w:szCs w:val="24"/>
        </w:rPr>
        <w:t>(</w:t>
      </w:r>
      <w:r>
        <w:rPr>
          <w:rFonts w:ascii="Times New Roman" w:hAnsi="Times New Roman" w:cs="Times New Roman"/>
          <w:sz w:val="24"/>
          <w:szCs w:val="24"/>
        </w:rPr>
        <w:t>77</w:t>
      </w:r>
      <w:r w:rsidRPr="00093ABB">
        <w:rPr>
          <w:rFonts w:ascii="Times New Roman" w:hAnsi="Times New Roman" w:cs="Times New Roman"/>
          <w:sz w:val="24"/>
          <w:szCs w:val="24"/>
        </w:rPr>
        <w:t xml:space="preserve">%); </w:t>
      </w:r>
      <w:proofErr w:type="spellStart"/>
      <w:r w:rsidRPr="00093ABB">
        <w:rPr>
          <w:rFonts w:ascii="Times New Roman" w:hAnsi="Times New Roman" w:cs="Times New Roman"/>
          <w:sz w:val="24"/>
          <w:szCs w:val="24"/>
        </w:rPr>
        <w:t>mp</w:t>
      </w:r>
      <w:proofErr w:type="spellEnd"/>
      <w:r w:rsidRPr="00093ABB">
        <w:rPr>
          <w:rFonts w:ascii="Times New Roman" w:hAnsi="Times New Roman" w:cs="Times New Roman"/>
          <w:sz w:val="24"/>
          <w:szCs w:val="24"/>
        </w:rPr>
        <w:t xml:space="preserve">. 255-260 </w:t>
      </w:r>
      <w:r w:rsidRPr="00093ABB">
        <w:rPr>
          <w:rFonts w:ascii="Times New Roman" w:hAnsi="Times New Roman" w:cs="Times New Roman"/>
          <w:sz w:val="24"/>
          <w:szCs w:val="24"/>
          <w:vertAlign w:val="superscript"/>
        </w:rPr>
        <w:t>0</w:t>
      </w:r>
      <w:r w:rsidRPr="00093ABB">
        <w:rPr>
          <w:rFonts w:ascii="Times New Roman" w:hAnsi="Times New Roman" w:cs="Times New Roman"/>
          <w:sz w:val="24"/>
          <w:szCs w:val="24"/>
        </w:rPr>
        <w:t>C; IR (</w:t>
      </w:r>
      <w:proofErr w:type="spellStart"/>
      <w:r w:rsidRPr="00093ABB">
        <w:rPr>
          <w:rFonts w:ascii="Times New Roman" w:hAnsi="Times New Roman" w:cs="Times New Roman"/>
          <w:sz w:val="24"/>
          <w:szCs w:val="24"/>
        </w:rPr>
        <w:t>KBr</w:t>
      </w:r>
      <w:proofErr w:type="spellEnd"/>
      <w:r w:rsidRPr="00093ABB">
        <w:rPr>
          <w:rFonts w:ascii="Times New Roman" w:hAnsi="Times New Roman" w:cs="Times New Roman"/>
          <w:sz w:val="24"/>
          <w:szCs w:val="24"/>
        </w:rPr>
        <w:t>) ν</w:t>
      </w:r>
      <w:r w:rsidRPr="00093ABB">
        <w:rPr>
          <w:rFonts w:ascii="Times New Roman" w:hAnsi="Times New Roman" w:cs="Times New Roman"/>
          <w:sz w:val="24"/>
          <w:szCs w:val="24"/>
          <w:vertAlign w:val="subscript"/>
        </w:rPr>
        <w:t>max</w:t>
      </w:r>
      <w:r w:rsidRPr="00093ABB">
        <w:rPr>
          <w:rFonts w:ascii="Times New Roman" w:hAnsi="Times New Roman" w:cs="Times New Roman"/>
          <w:sz w:val="24"/>
          <w:szCs w:val="24"/>
        </w:rPr>
        <w:t>.cm</w:t>
      </w:r>
      <w:r w:rsidRPr="00093ABB">
        <w:rPr>
          <w:rFonts w:ascii="Times New Roman" w:hAnsi="Times New Roman" w:cs="Times New Roman"/>
          <w:sz w:val="24"/>
          <w:szCs w:val="24"/>
          <w:vertAlign w:val="superscript"/>
        </w:rPr>
        <w:t>-1</w:t>
      </w:r>
      <w:r w:rsidRPr="00093ABB">
        <w:rPr>
          <w:rFonts w:ascii="Times New Roman" w:hAnsi="Times New Roman" w:cs="Times New Roman"/>
          <w:sz w:val="24"/>
          <w:szCs w:val="24"/>
        </w:rPr>
        <w:t>: 3443, 3410 (2NH</w:t>
      </w:r>
      <w:r w:rsidRPr="00093ABB">
        <w:rPr>
          <w:rFonts w:ascii="Times New Roman" w:hAnsi="Times New Roman" w:cs="Times New Roman"/>
          <w:sz w:val="24"/>
          <w:szCs w:val="24"/>
          <w:vertAlign w:val="subscript"/>
        </w:rPr>
        <w:t>2</w:t>
      </w:r>
      <w:r w:rsidRPr="00093ABB">
        <w:rPr>
          <w:rFonts w:ascii="Times New Roman" w:hAnsi="Times New Roman" w:cs="Times New Roman"/>
          <w:sz w:val="24"/>
          <w:szCs w:val="24"/>
        </w:rPr>
        <w:t>), 3333 (NH), 2215 (CN</w:t>
      </w:r>
      <w:r w:rsidRPr="00B21BB0">
        <w:rPr>
          <w:rFonts w:ascii="Times New Roman" w:hAnsi="Times New Roman" w:cs="Times New Roman"/>
          <w:sz w:val="24"/>
          <w:szCs w:val="24"/>
        </w:rPr>
        <w:t xml:space="preserve">). </w:t>
      </w:r>
      <w:r w:rsidRPr="00B21BB0">
        <w:rPr>
          <w:rFonts w:ascii="Times New Roman" w:hAnsi="Times New Roman" w:cs="Times New Roman"/>
          <w:sz w:val="24"/>
          <w:szCs w:val="24"/>
          <w:vertAlign w:val="superscript"/>
        </w:rPr>
        <w:t>1</w:t>
      </w:r>
      <w:r w:rsidRPr="00B21BB0">
        <w:rPr>
          <w:rFonts w:ascii="Times New Roman" w:hAnsi="Times New Roman" w:cs="Times New Roman"/>
          <w:sz w:val="24"/>
          <w:szCs w:val="24"/>
        </w:rPr>
        <w:t xml:space="preserve">H NMR (DMSO-d6): </w:t>
      </w:r>
      <w:proofErr w:type="spellStart"/>
      <w:r w:rsidRPr="00B21BB0">
        <w:rPr>
          <w:rFonts w:ascii="Times New Roman" w:hAnsi="Times New Roman" w:cs="Times New Roman"/>
          <w:sz w:val="24"/>
          <w:szCs w:val="24"/>
        </w:rPr>
        <w:t>δ</w:t>
      </w:r>
      <w:r w:rsidRPr="00B21BB0">
        <w:rPr>
          <w:rFonts w:ascii="Times New Roman" w:hAnsi="Times New Roman" w:cs="Times New Roman"/>
          <w:sz w:val="24"/>
          <w:szCs w:val="24"/>
          <w:vertAlign w:val="subscript"/>
        </w:rPr>
        <w:t>H</w:t>
      </w:r>
      <w:proofErr w:type="spellEnd"/>
      <w:r w:rsidRPr="00B21BB0">
        <w:rPr>
          <w:rFonts w:ascii="Times New Roman" w:hAnsi="Times New Roman" w:cs="Times New Roman"/>
          <w:sz w:val="24"/>
          <w:szCs w:val="24"/>
          <w:vertAlign w:val="subscript"/>
        </w:rPr>
        <w:t xml:space="preserve"> </w:t>
      </w:r>
      <w:r w:rsidRPr="00B21BB0">
        <w:rPr>
          <w:rFonts w:ascii="Times New Roman" w:hAnsi="Times New Roman" w:cs="Times New Roman"/>
          <w:sz w:val="24"/>
          <w:szCs w:val="24"/>
        </w:rPr>
        <w:t>ppm, 3.34 (s, 3H, CH</w:t>
      </w:r>
      <w:r w:rsidRPr="00B21BB0">
        <w:rPr>
          <w:rFonts w:ascii="Times New Roman" w:hAnsi="Times New Roman" w:cs="Times New Roman"/>
          <w:sz w:val="24"/>
          <w:szCs w:val="24"/>
          <w:vertAlign w:val="subscript"/>
        </w:rPr>
        <w:t>3</w:t>
      </w:r>
      <w:r w:rsidRPr="00B21BB0">
        <w:rPr>
          <w:rFonts w:ascii="Times New Roman" w:hAnsi="Times New Roman" w:cs="Times New Roman"/>
          <w:sz w:val="24"/>
          <w:szCs w:val="24"/>
        </w:rPr>
        <w:t>), 5.80 (s, 2H, NH</w:t>
      </w:r>
      <w:r w:rsidRPr="00B21BB0">
        <w:rPr>
          <w:rFonts w:ascii="Times New Roman" w:hAnsi="Times New Roman" w:cs="Times New Roman"/>
          <w:sz w:val="24"/>
          <w:szCs w:val="24"/>
          <w:vertAlign w:val="subscript"/>
        </w:rPr>
        <w:t>2</w:t>
      </w:r>
      <w:r w:rsidRPr="00B21BB0">
        <w:rPr>
          <w:rFonts w:ascii="Times New Roman" w:hAnsi="Times New Roman" w:cs="Times New Roman"/>
          <w:sz w:val="24"/>
          <w:szCs w:val="24"/>
        </w:rPr>
        <w:t>), 6.54 (s, 2H, NH</w:t>
      </w:r>
      <w:r w:rsidRPr="00B21BB0">
        <w:rPr>
          <w:rFonts w:ascii="Times New Roman" w:hAnsi="Times New Roman" w:cs="Times New Roman"/>
          <w:sz w:val="24"/>
          <w:szCs w:val="24"/>
          <w:vertAlign w:val="subscript"/>
        </w:rPr>
        <w:t>2</w:t>
      </w:r>
      <w:r w:rsidRPr="00B21BB0">
        <w:rPr>
          <w:rFonts w:ascii="Times New Roman" w:hAnsi="Times New Roman" w:cs="Times New Roman"/>
          <w:sz w:val="24"/>
          <w:szCs w:val="24"/>
        </w:rPr>
        <w:t xml:space="preserve">), 6.81 (d, 1H, H-5,  </w:t>
      </w:r>
      <w:proofErr w:type="spellStart"/>
      <w:r w:rsidRPr="00B21BB0">
        <w:rPr>
          <w:rFonts w:ascii="Times New Roman" w:hAnsi="Times New Roman" w:cs="Times New Roman"/>
          <w:sz w:val="24"/>
          <w:szCs w:val="24"/>
        </w:rPr>
        <w:t>thiazole</w:t>
      </w:r>
      <w:proofErr w:type="spellEnd"/>
      <w:r w:rsidRPr="00B21BB0">
        <w:rPr>
          <w:rFonts w:ascii="Times New Roman" w:hAnsi="Times New Roman" w:cs="Times New Roman"/>
          <w:sz w:val="24"/>
          <w:szCs w:val="24"/>
        </w:rPr>
        <w:t xml:space="preserve"> ring, </w:t>
      </w:r>
      <w:r w:rsidRPr="00B21BB0">
        <w:rPr>
          <w:rFonts w:ascii="Times New Roman" w:hAnsi="Times New Roman" w:cs="Times New Roman"/>
          <w:i/>
          <w:iCs/>
          <w:sz w:val="24"/>
          <w:szCs w:val="24"/>
        </w:rPr>
        <w:t>J</w:t>
      </w:r>
      <w:r w:rsidRPr="00B21BB0">
        <w:rPr>
          <w:rFonts w:ascii="Times New Roman" w:hAnsi="Times New Roman" w:cs="Times New Roman"/>
          <w:sz w:val="24"/>
          <w:szCs w:val="24"/>
        </w:rPr>
        <w:t xml:space="preserve">=4.2), 7.21 (d, 1H, H-4, </w:t>
      </w:r>
      <w:proofErr w:type="spellStart"/>
      <w:r w:rsidRPr="00B21BB0">
        <w:rPr>
          <w:rFonts w:ascii="Times New Roman" w:hAnsi="Times New Roman" w:cs="Times New Roman"/>
          <w:sz w:val="24"/>
          <w:szCs w:val="24"/>
        </w:rPr>
        <w:t>thiazole</w:t>
      </w:r>
      <w:proofErr w:type="spellEnd"/>
      <w:r w:rsidRPr="00B21BB0">
        <w:rPr>
          <w:rFonts w:ascii="Times New Roman" w:hAnsi="Times New Roman" w:cs="Times New Roman"/>
          <w:sz w:val="24"/>
          <w:szCs w:val="24"/>
        </w:rPr>
        <w:t xml:space="preserve"> ring,</w:t>
      </w:r>
      <w:r w:rsidRPr="00B21BB0">
        <w:rPr>
          <w:rFonts w:ascii="Times New Roman" w:hAnsi="Times New Roman" w:cs="Times New Roman"/>
          <w:i/>
          <w:iCs/>
          <w:sz w:val="24"/>
          <w:szCs w:val="24"/>
        </w:rPr>
        <w:t xml:space="preserve"> J</w:t>
      </w:r>
      <w:r w:rsidRPr="00B21BB0">
        <w:rPr>
          <w:rFonts w:ascii="Times New Roman" w:hAnsi="Times New Roman" w:cs="Times New Roman"/>
          <w:sz w:val="24"/>
          <w:szCs w:val="24"/>
        </w:rPr>
        <w:t xml:space="preserve">=4.2), 7.73 (d, 2H, </w:t>
      </w:r>
      <w:proofErr w:type="spellStart"/>
      <w:r w:rsidRPr="00B21BB0">
        <w:rPr>
          <w:rFonts w:ascii="Times New Roman" w:hAnsi="Times New Roman" w:cs="Times New Roman"/>
          <w:sz w:val="24"/>
          <w:szCs w:val="24"/>
        </w:rPr>
        <w:t>Ar</w:t>
      </w:r>
      <w:proofErr w:type="spellEnd"/>
      <w:r w:rsidRPr="00B21BB0">
        <w:rPr>
          <w:rFonts w:ascii="Times New Roman" w:hAnsi="Times New Roman" w:cs="Times New Roman"/>
          <w:sz w:val="24"/>
          <w:szCs w:val="24"/>
        </w:rPr>
        <w:t>-H</w:t>
      </w:r>
      <w:r w:rsidRPr="00B21BB0">
        <w:rPr>
          <w:rFonts w:ascii="Times New Roman" w:hAnsi="Times New Roman" w:cs="Times New Roman"/>
          <w:i/>
          <w:iCs/>
          <w:sz w:val="24"/>
          <w:szCs w:val="24"/>
        </w:rPr>
        <w:t>, J</w:t>
      </w:r>
      <w:r w:rsidRPr="00B21BB0">
        <w:rPr>
          <w:rFonts w:ascii="Times New Roman" w:hAnsi="Times New Roman" w:cs="Times New Roman"/>
          <w:sz w:val="24"/>
          <w:szCs w:val="24"/>
        </w:rPr>
        <w:t xml:space="preserve">=8.5), 7.79 (d, 2H, </w:t>
      </w:r>
      <w:proofErr w:type="spellStart"/>
      <w:r w:rsidRPr="00B21BB0">
        <w:rPr>
          <w:rFonts w:ascii="Times New Roman" w:hAnsi="Times New Roman" w:cs="Times New Roman"/>
          <w:sz w:val="24"/>
          <w:szCs w:val="24"/>
        </w:rPr>
        <w:t>Ar</w:t>
      </w:r>
      <w:proofErr w:type="spellEnd"/>
      <w:r w:rsidRPr="00B21BB0">
        <w:rPr>
          <w:rFonts w:ascii="Times New Roman" w:hAnsi="Times New Roman" w:cs="Times New Roman"/>
          <w:sz w:val="24"/>
          <w:szCs w:val="24"/>
        </w:rPr>
        <w:t xml:space="preserve">-H, </w:t>
      </w:r>
      <w:r w:rsidRPr="00B21BB0">
        <w:rPr>
          <w:rFonts w:ascii="Times New Roman" w:hAnsi="Times New Roman" w:cs="Times New Roman"/>
          <w:i/>
          <w:iCs/>
          <w:sz w:val="24"/>
          <w:szCs w:val="24"/>
        </w:rPr>
        <w:t>J</w:t>
      </w:r>
      <w:r w:rsidRPr="00B21BB0">
        <w:rPr>
          <w:rFonts w:ascii="Times New Roman" w:hAnsi="Times New Roman" w:cs="Times New Roman"/>
          <w:sz w:val="24"/>
          <w:szCs w:val="24"/>
        </w:rPr>
        <w:t>=8.5), 12.46 (s, 1H, NHSO</w:t>
      </w:r>
      <w:r w:rsidRPr="00B21BB0">
        <w:rPr>
          <w:rFonts w:ascii="Times New Roman" w:hAnsi="Times New Roman" w:cs="Times New Roman"/>
          <w:sz w:val="24"/>
          <w:szCs w:val="24"/>
          <w:vertAlign w:val="subscript"/>
        </w:rPr>
        <w:t>2</w:t>
      </w:r>
      <w:r w:rsidRPr="00B21BB0">
        <w:rPr>
          <w:rFonts w:ascii="Times New Roman" w:hAnsi="Times New Roman" w:cs="Times New Roman"/>
          <w:sz w:val="24"/>
          <w:szCs w:val="24"/>
        </w:rPr>
        <w:t xml:space="preserve">). </w:t>
      </w:r>
      <w:r w:rsidRPr="00B21BB0">
        <w:rPr>
          <w:rFonts w:ascii="Times New Roman" w:hAnsi="Times New Roman" w:cs="Times New Roman"/>
          <w:sz w:val="24"/>
          <w:szCs w:val="24"/>
          <w:vertAlign w:val="superscript"/>
        </w:rPr>
        <w:t>13</w:t>
      </w:r>
      <w:r w:rsidRPr="00B21BB0">
        <w:rPr>
          <w:rFonts w:ascii="Times New Roman" w:hAnsi="Times New Roman" w:cs="Times New Roman"/>
          <w:sz w:val="24"/>
          <w:szCs w:val="24"/>
        </w:rPr>
        <w:t>C NMR (</w:t>
      </w:r>
      <w:r>
        <w:rPr>
          <w:rFonts w:ascii="Times New Roman" w:hAnsi="Times New Roman" w:cs="Times New Roman"/>
          <w:sz w:val="24"/>
          <w:szCs w:val="24"/>
        </w:rPr>
        <w:t>100</w:t>
      </w:r>
      <w:r w:rsidRPr="00B21BB0">
        <w:rPr>
          <w:rFonts w:ascii="Times New Roman" w:hAnsi="Times New Roman" w:cs="Times New Roman"/>
          <w:sz w:val="24"/>
          <w:szCs w:val="24"/>
        </w:rPr>
        <w:t xml:space="preserve"> MHz, DMSO-d</w:t>
      </w:r>
      <w:r w:rsidRPr="00B21BB0">
        <w:rPr>
          <w:rFonts w:ascii="Times New Roman" w:hAnsi="Times New Roman" w:cs="Times New Roman"/>
          <w:sz w:val="24"/>
          <w:szCs w:val="24"/>
          <w:vertAlign w:val="subscript"/>
        </w:rPr>
        <w:t>6</w:t>
      </w:r>
      <w:r w:rsidRPr="00B21BB0">
        <w:rPr>
          <w:rFonts w:ascii="Times New Roman" w:hAnsi="Times New Roman" w:cs="Times New Roman"/>
          <w:sz w:val="24"/>
          <w:szCs w:val="24"/>
        </w:rPr>
        <w:t xml:space="preserve">): </w:t>
      </w:r>
      <w:proofErr w:type="spellStart"/>
      <w:r w:rsidRPr="00B21BB0">
        <w:rPr>
          <w:rFonts w:ascii="Times New Roman" w:hAnsi="Times New Roman" w:cs="Times New Roman"/>
          <w:sz w:val="24"/>
          <w:szCs w:val="24"/>
        </w:rPr>
        <w:t>δ</w:t>
      </w:r>
      <w:r w:rsidRPr="00B21BB0">
        <w:rPr>
          <w:rFonts w:ascii="Times New Roman" w:hAnsi="Times New Roman" w:cs="Times New Roman"/>
          <w:sz w:val="24"/>
          <w:szCs w:val="24"/>
          <w:vertAlign w:val="subscript"/>
        </w:rPr>
        <w:t>C</w:t>
      </w:r>
      <w:proofErr w:type="spellEnd"/>
      <w:r w:rsidRPr="00B21BB0">
        <w:rPr>
          <w:rFonts w:ascii="Times New Roman" w:hAnsi="Times New Roman" w:cs="Times New Roman"/>
          <w:sz w:val="24"/>
          <w:szCs w:val="24"/>
        </w:rPr>
        <w:t xml:space="preserve"> ppm, 36.8, 108.6, 112.2, 114.8, 115.2, 129.3, 130.2, 137.3, 147.4, 152.9, 171.8.  MS: </w:t>
      </w:r>
      <w:r w:rsidRPr="00B21BB0">
        <w:rPr>
          <w:rFonts w:ascii="Times New Roman" w:hAnsi="Times New Roman" w:cs="Times New Roman"/>
          <w:i/>
          <w:iCs/>
          <w:sz w:val="24"/>
          <w:szCs w:val="24"/>
        </w:rPr>
        <w:t>m/z</w:t>
      </w:r>
      <w:r w:rsidRPr="00B21BB0">
        <w:rPr>
          <w:rFonts w:ascii="Times New Roman" w:hAnsi="Times New Roman" w:cs="Times New Roman"/>
          <w:sz w:val="24"/>
          <w:szCs w:val="24"/>
        </w:rPr>
        <w:t xml:space="preserve"> (%):  378.14 (M</w:t>
      </w:r>
      <w:r w:rsidRPr="00B21BB0">
        <w:rPr>
          <w:rFonts w:ascii="Times New Roman" w:hAnsi="Times New Roman" w:cs="Times New Roman"/>
          <w:sz w:val="24"/>
          <w:szCs w:val="24"/>
          <w:vertAlign w:val="superscript"/>
        </w:rPr>
        <w:t>+</w:t>
      </w:r>
      <w:r w:rsidRPr="00B21BB0">
        <w:rPr>
          <w:rFonts w:ascii="Times New Roman" w:hAnsi="Times New Roman" w:cs="Times New Roman"/>
          <w:sz w:val="24"/>
          <w:szCs w:val="24"/>
          <w:vertAlign w:val="subscript"/>
        </w:rPr>
        <w:t>,</w:t>
      </w:r>
      <w:r w:rsidRPr="00B21BB0">
        <w:rPr>
          <w:rFonts w:ascii="Times New Roman" w:hAnsi="Times New Roman" w:cs="Times New Roman"/>
          <w:sz w:val="24"/>
          <w:szCs w:val="24"/>
        </w:rPr>
        <w:t xml:space="preserve"> 8), 336 (31), 314 (32), 275 (31), 257 (80), 152 (59), 110 (53), 83 (100). </w:t>
      </w:r>
      <w:proofErr w:type="spellStart"/>
      <w:r w:rsidRPr="00B21BB0">
        <w:rPr>
          <w:rFonts w:ascii="Times New Roman" w:hAnsi="Times New Roman" w:cs="Times New Roman"/>
          <w:sz w:val="24"/>
          <w:szCs w:val="24"/>
        </w:rPr>
        <w:t>Anal.Calcd</w:t>
      </w:r>
      <w:proofErr w:type="spellEnd"/>
      <w:r w:rsidRPr="00B21BB0">
        <w:rPr>
          <w:rFonts w:ascii="Times New Roman" w:hAnsi="Times New Roman" w:cs="Times New Roman"/>
          <w:sz w:val="24"/>
          <w:szCs w:val="24"/>
        </w:rPr>
        <w:t>. for C</w:t>
      </w:r>
      <w:r w:rsidRPr="00B21BB0">
        <w:rPr>
          <w:rFonts w:ascii="Times New Roman" w:hAnsi="Times New Roman" w:cs="Times New Roman"/>
          <w:sz w:val="24"/>
          <w:szCs w:val="24"/>
          <w:vertAlign w:val="subscript"/>
        </w:rPr>
        <w:t>13</w:t>
      </w:r>
      <w:r w:rsidRPr="00B21BB0">
        <w:rPr>
          <w:rFonts w:ascii="Times New Roman" w:hAnsi="Times New Roman" w:cs="Times New Roman"/>
          <w:sz w:val="24"/>
          <w:szCs w:val="24"/>
        </w:rPr>
        <w:t>H</w:t>
      </w:r>
      <w:r w:rsidRPr="00B21BB0">
        <w:rPr>
          <w:rFonts w:ascii="Times New Roman" w:hAnsi="Times New Roman" w:cs="Times New Roman"/>
          <w:sz w:val="24"/>
          <w:szCs w:val="24"/>
          <w:vertAlign w:val="subscript"/>
        </w:rPr>
        <w:t>14</w:t>
      </w:r>
      <w:r w:rsidRPr="00B21BB0">
        <w:rPr>
          <w:rFonts w:ascii="Times New Roman" w:hAnsi="Times New Roman" w:cs="Times New Roman"/>
          <w:sz w:val="24"/>
          <w:szCs w:val="24"/>
        </w:rPr>
        <w:t>N</w:t>
      </w:r>
      <w:r w:rsidRPr="00B21BB0">
        <w:rPr>
          <w:rFonts w:ascii="Times New Roman" w:hAnsi="Times New Roman" w:cs="Times New Roman"/>
          <w:sz w:val="24"/>
          <w:szCs w:val="24"/>
          <w:vertAlign w:val="subscript"/>
        </w:rPr>
        <w:t>8</w:t>
      </w:r>
      <w:r w:rsidRPr="00B21BB0">
        <w:rPr>
          <w:rFonts w:ascii="Times New Roman" w:hAnsi="Times New Roman" w:cs="Times New Roman"/>
          <w:sz w:val="24"/>
          <w:szCs w:val="24"/>
        </w:rPr>
        <w:t>O</w:t>
      </w:r>
      <w:r w:rsidRPr="00B21BB0">
        <w:rPr>
          <w:rFonts w:ascii="Times New Roman" w:hAnsi="Times New Roman" w:cs="Times New Roman"/>
          <w:sz w:val="24"/>
          <w:szCs w:val="24"/>
          <w:vertAlign w:val="subscript"/>
        </w:rPr>
        <w:t>2</w:t>
      </w:r>
      <w:r w:rsidRPr="00B21BB0">
        <w:rPr>
          <w:rFonts w:ascii="Times New Roman" w:hAnsi="Times New Roman" w:cs="Times New Roman"/>
          <w:sz w:val="24"/>
          <w:szCs w:val="24"/>
        </w:rPr>
        <w:t>S</w:t>
      </w:r>
      <w:r w:rsidRPr="00B21BB0">
        <w:rPr>
          <w:rFonts w:ascii="Times New Roman" w:hAnsi="Times New Roman" w:cs="Times New Roman"/>
          <w:sz w:val="24"/>
          <w:szCs w:val="24"/>
          <w:vertAlign w:val="subscript"/>
        </w:rPr>
        <w:t>2</w:t>
      </w:r>
      <w:r w:rsidRPr="00B21BB0">
        <w:rPr>
          <w:rFonts w:ascii="Times New Roman" w:hAnsi="Times New Roman" w:cs="Times New Roman"/>
          <w:sz w:val="24"/>
          <w:szCs w:val="24"/>
        </w:rPr>
        <w:t xml:space="preserve"> (378.43): C, 41.26; H, 3.73; N, 29.61%. </w:t>
      </w:r>
      <w:proofErr w:type="gramStart"/>
      <w:r w:rsidRPr="00B21BB0">
        <w:rPr>
          <w:rFonts w:ascii="Times New Roman" w:hAnsi="Times New Roman" w:cs="Times New Roman"/>
          <w:sz w:val="24"/>
          <w:szCs w:val="24"/>
        </w:rPr>
        <w:t>Found C, 41.28; H, 3.</w:t>
      </w:r>
      <w:r>
        <w:rPr>
          <w:rFonts w:ascii="Times New Roman" w:hAnsi="Times New Roman" w:cs="Times New Roman"/>
          <w:sz w:val="24"/>
          <w:szCs w:val="24"/>
        </w:rPr>
        <w:t>77</w:t>
      </w:r>
      <w:r w:rsidRPr="00B21BB0">
        <w:rPr>
          <w:rFonts w:ascii="Times New Roman" w:hAnsi="Times New Roman" w:cs="Times New Roman"/>
          <w:sz w:val="24"/>
          <w:szCs w:val="24"/>
        </w:rPr>
        <w:t>; N, 29.6</w:t>
      </w:r>
      <w:r>
        <w:rPr>
          <w:rFonts w:ascii="Times New Roman" w:hAnsi="Times New Roman" w:cs="Times New Roman"/>
          <w:sz w:val="24"/>
          <w:szCs w:val="24"/>
        </w:rPr>
        <w:t>4</w:t>
      </w:r>
      <w:r w:rsidRPr="00B21BB0">
        <w:rPr>
          <w:rFonts w:ascii="Times New Roman" w:hAnsi="Times New Roman" w:cs="Times New Roman"/>
          <w:sz w:val="24"/>
          <w:szCs w:val="24"/>
        </w:rPr>
        <w:t>%.</w:t>
      </w:r>
      <w:proofErr w:type="gramEnd"/>
      <w:r w:rsidRPr="00D85984">
        <w:rPr>
          <w:rFonts w:ascii="Times New Roman" w:hAnsi="Times New Roman" w:cs="Times New Roman"/>
          <w:color w:val="FF0000"/>
          <w:sz w:val="24"/>
          <w:szCs w:val="24"/>
        </w:rPr>
        <w:t xml:space="preserve"> </w:t>
      </w:r>
    </w:p>
    <w:p w:rsidR="000727CD" w:rsidRPr="008F1E17" w:rsidRDefault="000727CD" w:rsidP="000727CD">
      <w:pPr>
        <w:pStyle w:val="ListParagraph"/>
        <w:bidi w:val="0"/>
        <w:spacing w:line="360" w:lineRule="auto"/>
        <w:ind w:left="0"/>
        <w:jc w:val="lowKashida"/>
        <w:rPr>
          <w:rFonts w:ascii="Times New Roman" w:hAnsi="Times New Roman" w:cs="Times New Roman"/>
          <w:b/>
          <w:bCs/>
          <w:sz w:val="24"/>
          <w:szCs w:val="24"/>
        </w:rPr>
      </w:pPr>
      <w:r w:rsidRPr="008F1E17">
        <w:rPr>
          <w:rFonts w:ascii="Times New Roman" w:hAnsi="Times New Roman" w:cs="Times New Roman"/>
          <w:b/>
          <w:bCs/>
          <w:sz w:val="24"/>
          <w:szCs w:val="24"/>
        </w:rPr>
        <w:t>General procedure for the synthesis of 17 and 18:</w:t>
      </w:r>
    </w:p>
    <w:p w:rsidR="000727CD" w:rsidRPr="00B56517" w:rsidRDefault="000727CD" w:rsidP="000727CD">
      <w:pPr>
        <w:pStyle w:val="ListParagraph"/>
        <w:bidi w:val="0"/>
        <w:spacing w:line="360" w:lineRule="auto"/>
        <w:ind w:left="0" w:firstLine="566"/>
        <w:jc w:val="lowKashida"/>
        <w:rPr>
          <w:rFonts w:ascii="Times New Roman" w:hAnsi="Times New Roman" w:cs="Times New Roman"/>
          <w:b/>
          <w:bCs/>
          <w:i/>
          <w:iCs/>
          <w:sz w:val="24"/>
          <w:szCs w:val="24"/>
        </w:rPr>
      </w:pPr>
      <w:r w:rsidRPr="008F1E17">
        <w:rPr>
          <w:rFonts w:ascii="Times New Roman" w:hAnsi="Times New Roman" w:cs="Times New Roman"/>
          <w:sz w:val="24"/>
          <w:szCs w:val="24"/>
        </w:rPr>
        <w:t xml:space="preserve">To a solution of compound </w:t>
      </w:r>
      <w:r w:rsidRPr="008F1E17">
        <w:rPr>
          <w:rFonts w:ascii="Times New Roman" w:hAnsi="Times New Roman" w:cs="Times New Roman"/>
          <w:b/>
          <w:bCs/>
          <w:sz w:val="24"/>
          <w:szCs w:val="24"/>
        </w:rPr>
        <w:t>2</w:t>
      </w:r>
      <w:r w:rsidRPr="008F1E17">
        <w:rPr>
          <w:rFonts w:ascii="Times New Roman" w:hAnsi="Times New Roman" w:cs="Times New Roman"/>
          <w:sz w:val="24"/>
          <w:szCs w:val="24"/>
        </w:rPr>
        <w:t xml:space="preserve"> (0.3g,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8F1E17">
        <w:rPr>
          <w:rFonts w:ascii="Times New Roman" w:hAnsi="Times New Roman" w:cs="Times New Roman"/>
          <w:sz w:val="24"/>
          <w:szCs w:val="24"/>
        </w:rPr>
        <w:t>), in ethanol  (25ml),</w:t>
      </w:r>
      <w:r w:rsidRPr="000727CD">
        <w:rPr>
          <w:rFonts w:ascii="Times New Roman" w:hAnsi="Times New Roman" w:cs="Times New Roman"/>
          <w:sz w:val="24"/>
          <w:szCs w:val="24"/>
        </w:rPr>
        <w:t xml:space="preserve"> </w:t>
      </w:r>
      <w:r w:rsidRPr="008F1E17">
        <w:rPr>
          <w:rFonts w:ascii="Times New Roman" w:hAnsi="Times New Roman" w:cs="Times New Roman"/>
          <w:sz w:val="24"/>
          <w:szCs w:val="24"/>
        </w:rPr>
        <w:t xml:space="preserve">add </w:t>
      </w:r>
      <w:proofErr w:type="spellStart"/>
      <w:r w:rsidRPr="008F1E17">
        <w:rPr>
          <w:rFonts w:ascii="Times New Roman" w:hAnsi="Times New Roman" w:cs="Times New Roman"/>
          <w:sz w:val="24"/>
          <w:szCs w:val="24"/>
        </w:rPr>
        <w:t>thiourea</w:t>
      </w:r>
      <w:proofErr w:type="spellEnd"/>
      <w:r w:rsidRPr="008F1E17">
        <w:rPr>
          <w:rFonts w:ascii="Times New Roman" w:hAnsi="Times New Roman" w:cs="Times New Roman"/>
          <w:sz w:val="24"/>
          <w:szCs w:val="24"/>
        </w:rPr>
        <w:t xml:space="preserve"> (0.076g,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8F1E17">
        <w:rPr>
          <w:rFonts w:ascii="Times New Roman" w:hAnsi="Times New Roman" w:cs="Times New Roman"/>
          <w:sz w:val="24"/>
          <w:szCs w:val="24"/>
        </w:rPr>
        <w:t xml:space="preserve">)  and hydroxyl amine </w:t>
      </w:r>
      <w:proofErr w:type="spellStart"/>
      <w:r w:rsidRPr="008F1E17">
        <w:rPr>
          <w:rFonts w:ascii="Times New Roman" w:hAnsi="Times New Roman" w:cs="Times New Roman"/>
          <w:sz w:val="24"/>
          <w:szCs w:val="24"/>
        </w:rPr>
        <w:t>HCl</w:t>
      </w:r>
      <w:proofErr w:type="spellEnd"/>
      <w:r w:rsidRPr="008F1E17">
        <w:rPr>
          <w:rFonts w:ascii="Times New Roman" w:hAnsi="Times New Roman" w:cs="Times New Roman"/>
          <w:sz w:val="24"/>
          <w:szCs w:val="24"/>
        </w:rPr>
        <w:t xml:space="preserve"> (0.07g, </w:t>
      </w:r>
      <w:r>
        <w:rPr>
          <w:rFonts w:ascii="Times New Roman" w:hAnsi="Times New Roman" w:cs="Times New Roman"/>
          <w:sz w:val="24"/>
          <w:szCs w:val="24"/>
          <w:lang w:bidi="ar-EG"/>
        </w:rPr>
        <w:t xml:space="preserve">1 </w:t>
      </w:r>
      <w:proofErr w:type="spellStart"/>
      <w:r>
        <w:rPr>
          <w:rFonts w:ascii="Times New Roman" w:hAnsi="Times New Roman" w:cs="Times New Roman"/>
          <w:sz w:val="24"/>
          <w:szCs w:val="24"/>
          <w:lang w:bidi="ar-EG"/>
        </w:rPr>
        <w:t>m</w:t>
      </w:r>
      <w:r w:rsidRPr="009B3BD9">
        <w:rPr>
          <w:rFonts w:ascii="Times New Roman" w:hAnsi="Times New Roman" w:cs="Times New Roman"/>
          <w:sz w:val="24"/>
          <w:szCs w:val="24"/>
          <w:lang w:bidi="ar-EG"/>
        </w:rPr>
        <w:t>mol</w:t>
      </w:r>
      <w:proofErr w:type="spellEnd"/>
      <w:r w:rsidRPr="008F1E17">
        <w:rPr>
          <w:rFonts w:ascii="Times New Roman" w:hAnsi="Times New Roman" w:cs="Times New Roman"/>
          <w:sz w:val="24"/>
          <w:szCs w:val="24"/>
        </w:rPr>
        <w:t xml:space="preserve">) containing a catalytic amount of </w:t>
      </w:r>
      <w:proofErr w:type="spellStart"/>
      <w:r w:rsidRPr="008F1E17">
        <w:rPr>
          <w:rFonts w:ascii="Times New Roman" w:hAnsi="Times New Roman" w:cs="Times New Roman"/>
          <w:sz w:val="24"/>
          <w:szCs w:val="24"/>
        </w:rPr>
        <w:t>pipridine</w:t>
      </w:r>
      <w:proofErr w:type="spellEnd"/>
      <w:r w:rsidRPr="008F1E17">
        <w:rPr>
          <w:rFonts w:ascii="Times New Roman" w:hAnsi="Times New Roman" w:cs="Times New Roman"/>
          <w:sz w:val="24"/>
          <w:szCs w:val="24"/>
        </w:rPr>
        <w:t xml:space="preserve">  (5 drops), the reaction  mixture was refluxed for 4 hr. Then the reaction left to cool, poured on to ice water,  the precipitate, collected, filtered, dried and recrystallized from </w:t>
      </w:r>
      <w:proofErr w:type="spellStart"/>
      <w:r w:rsidRPr="008F1E17">
        <w:rPr>
          <w:rFonts w:ascii="Times New Roman" w:hAnsi="Times New Roman" w:cs="Times New Roman"/>
          <w:sz w:val="24"/>
          <w:szCs w:val="24"/>
        </w:rPr>
        <w:t>EtOH</w:t>
      </w:r>
      <w:proofErr w:type="spellEnd"/>
      <w:r w:rsidRPr="008F1E17">
        <w:rPr>
          <w:rFonts w:ascii="Times New Roman" w:hAnsi="Times New Roman" w:cs="Times New Roman"/>
          <w:sz w:val="24"/>
          <w:szCs w:val="24"/>
        </w:rPr>
        <w:t xml:space="preserve">/few drops of DMF to yield </w:t>
      </w:r>
      <w:r w:rsidRPr="008F1E17">
        <w:rPr>
          <w:rFonts w:ascii="Times New Roman" w:hAnsi="Times New Roman" w:cs="Times New Roman"/>
          <w:b/>
          <w:bCs/>
          <w:sz w:val="24"/>
          <w:szCs w:val="24"/>
        </w:rPr>
        <w:t xml:space="preserve">17 </w:t>
      </w:r>
      <w:r w:rsidRPr="008F1E17">
        <w:rPr>
          <w:rFonts w:ascii="Times New Roman" w:hAnsi="Times New Roman" w:cs="Times New Roman"/>
          <w:sz w:val="24"/>
          <w:szCs w:val="24"/>
        </w:rPr>
        <w:t xml:space="preserve">and </w:t>
      </w:r>
      <w:r w:rsidRPr="008F1E17">
        <w:rPr>
          <w:rFonts w:ascii="Times New Roman" w:hAnsi="Times New Roman" w:cs="Times New Roman"/>
          <w:b/>
          <w:bCs/>
          <w:sz w:val="24"/>
          <w:szCs w:val="24"/>
        </w:rPr>
        <w:t>18,</w:t>
      </w:r>
      <w:r w:rsidRPr="008F1E17">
        <w:rPr>
          <w:rFonts w:ascii="Times New Roman" w:hAnsi="Times New Roman" w:cs="Times New Roman"/>
          <w:sz w:val="24"/>
          <w:szCs w:val="24"/>
        </w:rPr>
        <w:t xml:space="preserve"> respectively.</w:t>
      </w:r>
      <w:r w:rsidRPr="008F1E17">
        <w:rPr>
          <w:rFonts w:ascii="Times New Roman" w:hAnsi="Times New Roman" w:cs="Times New Roman"/>
          <w:sz w:val="24"/>
          <w:szCs w:val="24"/>
        </w:rPr>
        <w:br/>
      </w:r>
      <w:r w:rsidRPr="008F1E17">
        <w:rPr>
          <w:rFonts w:ascii="Times New Roman" w:hAnsi="Times New Roman" w:cs="Times New Roman"/>
          <w:b/>
          <w:bCs/>
          <w:i/>
          <w:iCs/>
          <w:sz w:val="24"/>
          <w:szCs w:val="24"/>
        </w:rPr>
        <w:t>4-(2-(4</w:t>
      </w:r>
      <w:proofErr w:type="gramStart"/>
      <w:r w:rsidRPr="008F1E17">
        <w:rPr>
          <w:rFonts w:ascii="Times New Roman" w:hAnsi="Times New Roman" w:cs="Times New Roman"/>
          <w:b/>
          <w:bCs/>
          <w:i/>
          <w:iCs/>
          <w:sz w:val="24"/>
          <w:szCs w:val="24"/>
        </w:rPr>
        <w:t>,6</w:t>
      </w:r>
      <w:proofErr w:type="gramEnd"/>
      <w:r w:rsidRPr="008F1E17">
        <w:rPr>
          <w:rFonts w:ascii="Times New Roman" w:hAnsi="Times New Roman" w:cs="Times New Roman"/>
          <w:b/>
          <w:bCs/>
          <w:i/>
          <w:iCs/>
          <w:sz w:val="24"/>
          <w:szCs w:val="24"/>
        </w:rPr>
        <w:t>-Diamino-2-thioxopyrimidin-5(2H)-ylidene)hydrazineyl)-N-(thiazol-2-yl)</w:t>
      </w:r>
      <w:r>
        <w:rPr>
          <w:rFonts w:ascii="Times New Roman" w:hAnsi="Times New Roman" w:cs="Times New Roman"/>
          <w:b/>
          <w:bCs/>
          <w:i/>
          <w:iCs/>
          <w:sz w:val="24"/>
          <w:szCs w:val="24"/>
        </w:rPr>
        <w:t xml:space="preserve"> </w:t>
      </w:r>
      <w:proofErr w:type="spellStart"/>
      <w:r w:rsidRPr="008F1E17">
        <w:rPr>
          <w:rFonts w:ascii="Times New Roman" w:hAnsi="Times New Roman" w:cs="Times New Roman"/>
          <w:b/>
          <w:bCs/>
          <w:i/>
          <w:iCs/>
          <w:sz w:val="24"/>
          <w:szCs w:val="24"/>
        </w:rPr>
        <w:t>benzenesulfonamide</w:t>
      </w:r>
      <w:proofErr w:type="spellEnd"/>
      <w:r w:rsidRPr="008F1E17">
        <w:rPr>
          <w:rFonts w:ascii="Times New Roman" w:hAnsi="Times New Roman" w:cs="Times New Roman"/>
          <w:b/>
          <w:bCs/>
          <w:i/>
          <w:iCs/>
          <w:sz w:val="24"/>
          <w:szCs w:val="24"/>
        </w:rPr>
        <w:t xml:space="preserve"> (17)  </w:t>
      </w:r>
    </w:p>
    <w:p w:rsidR="000727CD" w:rsidRPr="00A97C16" w:rsidRDefault="000727CD" w:rsidP="000727CD">
      <w:pPr>
        <w:pStyle w:val="ListParagraph"/>
        <w:bidi w:val="0"/>
        <w:spacing w:line="360" w:lineRule="auto"/>
        <w:ind w:left="0" w:firstLine="566"/>
        <w:jc w:val="lowKashida"/>
        <w:rPr>
          <w:rFonts w:ascii="Times New Roman" w:hAnsi="Times New Roman" w:cs="Times New Roman"/>
          <w:sz w:val="24"/>
          <w:szCs w:val="24"/>
        </w:rPr>
      </w:pPr>
      <w:r w:rsidRPr="00B56517">
        <w:rPr>
          <w:rFonts w:ascii="Times New Roman" w:hAnsi="Times New Roman" w:cs="Times New Roman"/>
          <w:sz w:val="24"/>
          <w:szCs w:val="24"/>
        </w:rPr>
        <w:t xml:space="preserve"> Brown powder; </w:t>
      </w:r>
      <w:r>
        <w:rPr>
          <w:rFonts w:ascii="Times New Roman" w:hAnsi="Times New Roman" w:cs="Times New Roman"/>
          <w:sz w:val="24"/>
          <w:szCs w:val="24"/>
        </w:rPr>
        <w:t>Y</w:t>
      </w:r>
      <w:r w:rsidRPr="00B56517">
        <w:rPr>
          <w:rFonts w:ascii="Times New Roman" w:hAnsi="Times New Roman" w:cs="Times New Roman"/>
          <w:sz w:val="24"/>
          <w:szCs w:val="24"/>
        </w:rPr>
        <w:t xml:space="preserve">ield </w:t>
      </w:r>
      <w:r w:rsidRPr="00726225">
        <w:rPr>
          <w:rFonts w:ascii="Times New Roman" w:hAnsi="Times New Roman" w:cs="Times New Roman"/>
          <w:sz w:val="24"/>
          <w:szCs w:val="24"/>
        </w:rPr>
        <w:t>(</w:t>
      </w:r>
      <w:r>
        <w:rPr>
          <w:rFonts w:ascii="Times New Roman" w:hAnsi="Times New Roman" w:cs="Times New Roman"/>
          <w:sz w:val="24"/>
          <w:szCs w:val="24"/>
        </w:rPr>
        <w:t>68</w:t>
      </w:r>
      <w:r w:rsidRPr="00B56517">
        <w:rPr>
          <w:rFonts w:ascii="Times New Roman" w:hAnsi="Times New Roman" w:cs="Times New Roman"/>
          <w:sz w:val="24"/>
          <w:szCs w:val="24"/>
        </w:rPr>
        <w:t xml:space="preserve">%); </w:t>
      </w:r>
      <w:proofErr w:type="spellStart"/>
      <w:r w:rsidRPr="00B56517">
        <w:rPr>
          <w:rFonts w:ascii="Times New Roman" w:hAnsi="Times New Roman" w:cs="Times New Roman"/>
          <w:sz w:val="24"/>
          <w:szCs w:val="24"/>
        </w:rPr>
        <w:t>mp</w:t>
      </w:r>
      <w:proofErr w:type="spellEnd"/>
      <w:r w:rsidRPr="00B56517">
        <w:rPr>
          <w:rFonts w:ascii="Times New Roman" w:hAnsi="Times New Roman" w:cs="Times New Roman"/>
          <w:sz w:val="24"/>
          <w:szCs w:val="24"/>
        </w:rPr>
        <w:t xml:space="preserve">. 255-260 </w:t>
      </w:r>
      <w:r w:rsidRPr="00B56517">
        <w:rPr>
          <w:rFonts w:ascii="Times New Roman" w:hAnsi="Times New Roman" w:cs="Times New Roman"/>
          <w:sz w:val="24"/>
          <w:szCs w:val="24"/>
          <w:vertAlign w:val="superscript"/>
        </w:rPr>
        <w:t>0</w:t>
      </w:r>
      <w:r w:rsidRPr="00B56517">
        <w:rPr>
          <w:rFonts w:ascii="Times New Roman" w:hAnsi="Times New Roman" w:cs="Times New Roman"/>
          <w:sz w:val="24"/>
          <w:szCs w:val="24"/>
        </w:rPr>
        <w:t>C; IR (</w:t>
      </w:r>
      <w:proofErr w:type="spellStart"/>
      <w:r w:rsidRPr="00B56517">
        <w:rPr>
          <w:rFonts w:ascii="Times New Roman" w:hAnsi="Times New Roman" w:cs="Times New Roman"/>
          <w:sz w:val="24"/>
          <w:szCs w:val="24"/>
        </w:rPr>
        <w:t>KBr</w:t>
      </w:r>
      <w:proofErr w:type="spellEnd"/>
      <w:r w:rsidRPr="00B56517">
        <w:rPr>
          <w:rFonts w:ascii="Times New Roman" w:hAnsi="Times New Roman" w:cs="Times New Roman"/>
          <w:sz w:val="24"/>
          <w:szCs w:val="24"/>
        </w:rPr>
        <w:t>) ν</w:t>
      </w:r>
      <w:r w:rsidRPr="00B56517">
        <w:rPr>
          <w:rFonts w:ascii="Times New Roman" w:hAnsi="Times New Roman" w:cs="Times New Roman"/>
          <w:sz w:val="24"/>
          <w:szCs w:val="24"/>
          <w:vertAlign w:val="subscript"/>
        </w:rPr>
        <w:t>max</w:t>
      </w:r>
      <w:r w:rsidRPr="00B56517">
        <w:rPr>
          <w:rFonts w:ascii="Times New Roman" w:hAnsi="Times New Roman" w:cs="Times New Roman"/>
          <w:sz w:val="24"/>
          <w:szCs w:val="24"/>
        </w:rPr>
        <w:t>.cm</w:t>
      </w:r>
      <w:r w:rsidRPr="00B56517">
        <w:rPr>
          <w:rFonts w:ascii="Times New Roman" w:hAnsi="Times New Roman" w:cs="Times New Roman"/>
          <w:sz w:val="24"/>
          <w:szCs w:val="24"/>
          <w:vertAlign w:val="superscript"/>
        </w:rPr>
        <w:t>-1</w:t>
      </w:r>
      <w:r>
        <w:rPr>
          <w:rFonts w:ascii="Times New Roman" w:hAnsi="Times New Roman" w:cs="Times New Roman"/>
          <w:sz w:val="24"/>
          <w:szCs w:val="24"/>
        </w:rPr>
        <w:t>: 3434-</w:t>
      </w:r>
      <w:r w:rsidRPr="00B56517">
        <w:rPr>
          <w:rFonts w:ascii="Times New Roman" w:hAnsi="Times New Roman" w:cs="Times New Roman"/>
          <w:sz w:val="24"/>
          <w:szCs w:val="24"/>
        </w:rPr>
        <w:t>3400, 1325</w:t>
      </w:r>
      <w:r>
        <w:rPr>
          <w:rFonts w:ascii="Times New Roman" w:hAnsi="Times New Roman" w:cs="Times New Roman"/>
          <w:sz w:val="24"/>
          <w:szCs w:val="24"/>
        </w:rPr>
        <w:t xml:space="preserve">  for </w:t>
      </w:r>
      <w:r w:rsidRPr="00B56517">
        <w:rPr>
          <w:rFonts w:ascii="Times New Roman" w:hAnsi="Times New Roman" w:cs="Times New Roman"/>
          <w:sz w:val="24"/>
          <w:szCs w:val="24"/>
        </w:rPr>
        <w:t>(2NH</w:t>
      </w:r>
      <w:r w:rsidRPr="00B56517">
        <w:rPr>
          <w:rFonts w:ascii="Times New Roman" w:hAnsi="Times New Roman" w:cs="Times New Roman"/>
          <w:sz w:val="24"/>
          <w:szCs w:val="24"/>
          <w:vertAlign w:val="subscript"/>
        </w:rPr>
        <w:t>2</w:t>
      </w:r>
      <w:r w:rsidRPr="00B56517">
        <w:rPr>
          <w:rFonts w:ascii="Times New Roman" w:hAnsi="Times New Roman" w:cs="Times New Roman"/>
          <w:sz w:val="24"/>
          <w:szCs w:val="24"/>
        </w:rPr>
        <w:t xml:space="preserve">), (2NH) and C=S groups, respectively. </w:t>
      </w:r>
      <w:r w:rsidRPr="00B56517">
        <w:rPr>
          <w:rFonts w:ascii="Times New Roman" w:hAnsi="Times New Roman" w:cs="Times New Roman"/>
          <w:sz w:val="24"/>
          <w:szCs w:val="24"/>
          <w:vertAlign w:val="superscript"/>
        </w:rPr>
        <w:t>1</w:t>
      </w:r>
      <w:r w:rsidRPr="00B56517">
        <w:rPr>
          <w:rFonts w:ascii="Times New Roman" w:hAnsi="Times New Roman" w:cs="Times New Roman"/>
          <w:sz w:val="24"/>
          <w:szCs w:val="24"/>
        </w:rPr>
        <w:t>H NMR (DMSO-d</w:t>
      </w:r>
      <w:r w:rsidRPr="00B56517">
        <w:rPr>
          <w:rFonts w:ascii="Times New Roman" w:hAnsi="Times New Roman" w:cs="Times New Roman"/>
          <w:sz w:val="24"/>
          <w:szCs w:val="24"/>
          <w:vertAlign w:val="subscript"/>
        </w:rPr>
        <w:t>6</w:t>
      </w:r>
      <w:r w:rsidRPr="00B56517">
        <w:rPr>
          <w:rFonts w:ascii="Times New Roman" w:hAnsi="Times New Roman" w:cs="Times New Roman"/>
          <w:sz w:val="24"/>
          <w:szCs w:val="24"/>
        </w:rPr>
        <w:t xml:space="preserve">): </w:t>
      </w:r>
      <w:proofErr w:type="spellStart"/>
      <w:r w:rsidRPr="00B56517">
        <w:rPr>
          <w:rFonts w:ascii="Times New Roman" w:hAnsi="Times New Roman" w:cs="Times New Roman"/>
          <w:sz w:val="24"/>
          <w:szCs w:val="24"/>
        </w:rPr>
        <w:t>δ</w:t>
      </w:r>
      <w:r w:rsidRPr="00B56517">
        <w:rPr>
          <w:rFonts w:ascii="Times New Roman" w:hAnsi="Times New Roman" w:cs="Times New Roman"/>
          <w:sz w:val="24"/>
          <w:szCs w:val="24"/>
          <w:vertAlign w:val="subscript"/>
        </w:rPr>
        <w:t>C</w:t>
      </w:r>
      <w:proofErr w:type="spellEnd"/>
      <w:r w:rsidRPr="00B56517">
        <w:rPr>
          <w:rFonts w:ascii="Times New Roman" w:hAnsi="Times New Roman" w:cs="Times New Roman"/>
          <w:sz w:val="24"/>
          <w:szCs w:val="24"/>
        </w:rPr>
        <w:t xml:space="preserve"> ppm, 6.58 (s, 2H, NH</w:t>
      </w:r>
      <w:r w:rsidRPr="00B56517">
        <w:rPr>
          <w:rFonts w:ascii="Times New Roman" w:hAnsi="Times New Roman" w:cs="Times New Roman"/>
          <w:sz w:val="24"/>
          <w:szCs w:val="24"/>
          <w:vertAlign w:val="subscript"/>
        </w:rPr>
        <w:t>2</w:t>
      </w:r>
      <w:r w:rsidRPr="00B56517">
        <w:rPr>
          <w:rFonts w:ascii="Times New Roman" w:hAnsi="Times New Roman" w:cs="Times New Roman"/>
          <w:sz w:val="24"/>
          <w:szCs w:val="24"/>
        </w:rPr>
        <w:t>), 6.61 (s, 2H, NH</w:t>
      </w:r>
      <w:r w:rsidRPr="00B56517">
        <w:rPr>
          <w:rFonts w:ascii="Times New Roman" w:hAnsi="Times New Roman" w:cs="Times New Roman"/>
          <w:sz w:val="24"/>
          <w:szCs w:val="24"/>
          <w:vertAlign w:val="subscript"/>
        </w:rPr>
        <w:t>2</w:t>
      </w:r>
      <w:r w:rsidRPr="00B56517">
        <w:rPr>
          <w:rFonts w:ascii="Times New Roman" w:hAnsi="Times New Roman" w:cs="Times New Roman"/>
          <w:sz w:val="24"/>
          <w:szCs w:val="24"/>
        </w:rPr>
        <w:t xml:space="preserve">), 6.81 (d, 1H, H-5, </w:t>
      </w:r>
      <w:proofErr w:type="spellStart"/>
      <w:r w:rsidRPr="00B56517">
        <w:rPr>
          <w:rFonts w:ascii="Times New Roman" w:hAnsi="Times New Roman" w:cs="Times New Roman"/>
          <w:sz w:val="24"/>
          <w:szCs w:val="24"/>
        </w:rPr>
        <w:t>thiazole</w:t>
      </w:r>
      <w:proofErr w:type="spellEnd"/>
      <w:r w:rsidRPr="00B56517">
        <w:rPr>
          <w:rFonts w:ascii="Times New Roman" w:hAnsi="Times New Roman" w:cs="Times New Roman"/>
          <w:sz w:val="24"/>
          <w:szCs w:val="24"/>
        </w:rPr>
        <w:t xml:space="preserve"> ring, </w:t>
      </w:r>
      <w:r w:rsidRPr="00B56517">
        <w:rPr>
          <w:rFonts w:ascii="Times New Roman" w:hAnsi="Times New Roman" w:cs="Times New Roman"/>
          <w:i/>
          <w:iCs/>
          <w:sz w:val="24"/>
          <w:szCs w:val="24"/>
        </w:rPr>
        <w:t>J</w:t>
      </w:r>
      <w:r w:rsidRPr="00B56517">
        <w:rPr>
          <w:rFonts w:ascii="Times New Roman" w:hAnsi="Times New Roman" w:cs="Times New Roman"/>
          <w:sz w:val="24"/>
          <w:szCs w:val="24"/>
        </w:rPr>
        <w:t xml:space="preserve">=4.2), 7.21 (d, 1H, H-4, </w:t>
      </w:r>
      <w:proofErr w:type="spellStart"/>
      <w:r w:rsidRPr="00B56517">
        <w:rPr>
          <w:rFonts w:ascii="Times New Roman" w:hAnsi="Times New Roman" w:cs="Times New Roman"/>
          <w:sz w:val="24"/>
          <w:szCs w:val="24"/>
        </w:rPr>
        <w:t>thiazole</w:t>
      </w:r>
      <w:proofErr w:type="spellEnd"/>
      <w:r w:rsidRPr="00B56517">
        <w:rPr>
          <w:rFonts w:ascii="Times New Roman" w:hAnsi="Times New Roman" w:cs="Times New Roman"/>
          <w:sz w:val="24"/>
          <w:szCs w:val="24"/>
        </w:rPr>
        <w:t xml:space="preserve"> ring,</w:t>
      </w:r>
      <w:r w:rsidRPr="00B56517">
        <w:rPr>
          <w:rFonts w:ascii="Times New Roman" w:hAnsi="Times New Roman" w:cs="Times New Roman"/>
          <w:i/>
          <w:iCs/>
          <w:sz w:val="24"/>
          <w:szCs w:val="24"/>
        </w:rPr>
        <w:t xml:space="preserve"> J</w:t>
      </w:r>
      <w:r w:rsidRPr="00B56517">
        <w:rPr>
          <w:rFonts w:ascii="Times New Roman" w:hAnsi="Times New Roman" w:cs="Times New Roman"/>
          <w:sz w:val="24"/>
          <w:szCs w:val="24"/>
        </w:rPr>
        <w:t xml:space="preserve">=4.2), 7.73 (d, 2H, </w:t>
      </w:r>
      <w:proofErr w:type="spellStart"/>
      <w:r w:rsidRPr="00B56517">
        <w:rPr>
          <w:rFonts w:ascii="Times New Roman" w:hAnsi="Times New Roman" w:cs="Times New Roman"/>
          <w:sz w:val="24"/>
          <w:szCs w:val="24"/>
        </w:rPr>
        <w:t>Ar</w:t>
      </w:r>
      <w:proofErr w:type="spellEnd"/>
      <w:r w:rsidRPr="00B56517">
        <w:rPr>
          <w:rFonts w:ascii="Times New Roman" w:hAnsi="Times New Roman" w:cs="Times New Roman"/>
          <w:sz w:val="24"/>
          <w:szCs w:val="24"/>
        </w:rPr>
        <w:t>-H</w:t>
      </w:r>
      <w:r w:rsidRPr="00B56517">
        <w:rPr>
          <w:rFonts w:ascii="Times New Roman" w:hAnsi="Times New Roman" w:cs="Times New Roman"/>
          <w:i/>
          <w:iCs/>
          <w:sz w:val="24"/>
          <w:szCs w:val="24"/>
        </w:rPr>
        <w:t>, J</w:t>
      </w:r>
      <w:r w:rsidRPr="00B56517">
        <w:rPr>
          <w:rFonts w:ascii="Times New Roman" w:hAnsi="Times New Roman" w:cs="Times New Roman"/>
          <w:sz w:val="24"/>
          <w:szCs w:val="24"/>
        </w:rPr>
        <w:t xml:space="preserve">=8.5), 7.79 (d, 2H, </w:t>
      </w:r>
      <w:proofErr w:type="spellStart"/>
      <w:r w:rsidRPr="00B56517">
        <w:rPr>
          <w:rFonts w:ascii="Times New Roman" w:hAnsi="Times New Roman" w:cs="Times New Roman"/>
          <w:sz w:val="24"/>
          <w:szCs w:val="24"/>
        </w:rPr>
        <w:t>Ar</w:t>
      </w:r>
      <w:proofErr w:type="spellEnd"/>
      <w:r w:rsidRPr="00B56517">
        <w:rPr>
          <w:rFonts w:ascii="Times New Roman" w:hAnsi="Times New Roman" w:cs="Times New Roman"/>
          <w:sz w:val="24"/>
          <w:szCs w:val="24"/>
        </w:rPr>
        <w:t xml:space="preserve">-H, </w:t>
      </w:r>
      <w:r w:rsidRPr="00B56517">
        <w:rPr>
          <w:rFonts w:ascii="Times New Roman" w:hAnsi="Times New Roman" w:cs="Times New Roman"/>
          <w:i/>
          <w:iCs/>
          <w:sz w:val="24"/>
          <w:szCs w:val="24"/>
        </w:rPr>
        <w:t>J</w:t>
      </w:r>
      <w:r w:rsidRPr="00B56517">
        <w:rPr>
          <w:rFonts w:ascii="Times New Roman" w:hAnsi="Times New Roman" w:cs="Times New Roman"/>
          <w:sz w:val="24"/>
          <w:szCs w:val="24"/>
        </w:rPr>
        <w:t>=8.5), 12.45 (s, 1H, NHSO</w:t>
      </w:r>
      <w:r w:rsidRPr="00B56517">
        <w:rPr>
          <w:rFonts w:ascii="Times New Roman" w:hAnsi="Times New Roman" w:cs="Times New Roman"/>
          <w:sz w:val="24"/>
          <w:szCs w:val="24"/>
          <w:vertAlign w:val="subscript"/>
        </w:rPr>
        <w:t>2</w:t>
      </w:r>
      <w:r w:rsidRPr="00B56517">
        <w:rPr>
          <w:rFonts w:ascii="Times New Roman" w:hAnsi="Times New Roman" w:cs="Times New Roman"/>
          <w:sz w:val="24"/>
          <w:szCs w:val="24"/>
        </w:rPr>
        <w:t xml:space="preserve">), 12.86 (s, 1H, NH),  </w:t>
      </w:r>
      <w:r w:rsidRPr="00B56517">
        <w:rPr>
          <w:rFonts w:ascii="Times New Roman" w:hAnsi="Times New Roman" w:cs="Times New Roman"/>
          <w:sz w:val="24"/>
          <w:szCs w:val="24"/>
          <w:vertAlign w:val="superscript"/>
        </w:rPr>
        <w:t>13</w:t>
      </w:r>
      <w:r w:rsidRPr="00B56517">
        <w:rPr>
          <w:rFonts w:ascii="Times New Roman" w:hAnsi="Times New Roman" w:cs="Times New Roman"/>
          <w:sz w:val="24"/>
          <w:szCs w:val="24"/>
        </w:rPr>
        <w:t>C NMR (</w:t>
      </w:r>
      <w:r>
        <w:rPr>
          <w:rFonts w:ascii="Times New Roman" w:hAnsi="Times New Roman" w:cs="Times New Roman"/>
          <w:sz w:val="24"/>
          <w:szCs w:val="24"/>
        </w:rPr>
        <w:t>100</w:t>
      </w:r>
      <w:r w:rsidRPr="00B56517">
        <w:rPr>
          <w:rFonts w:ascii="Times New Roman" w:hAnsi="Times New Roman" w:cs="Times New Roman"/>
          <w:sz w:val="24"/>
          <w:szCs w:val="24"/>
        </w:rPr>
        <w:t xml:space="preserve"> MH</w:t>
      </w:r>
      <w:r w:rsidRPr="00A97C16">
        <w:rPr>
          <w:rFonts w:ascii="Times New Roman" w:hAnsi="Times New Roman" w:cs="Times New Roman"/>
          <w:sz w:val="24"/>
          <w:szCs w:val="24"/>
        </w:rPr>
        <w:t xml:space="preserve">z, DMSO-d6): </w:t>
      </w:r>
      <w:proofErr w:type="spellStart"/>
      <w:r w:rsidRPr="00A97C16">
        <w:rPr>
          <w:rFonts w:ascii="Times New Roman" w:hAnsi="Times New Roman" w:cs="Times New Roman"/>
          <w:sz w:val="24"/>
          <w:szCs w:val="24"/>
        </w:rPr>
        <w:t>δ</w:t>
      </w:r>
      <w:r w:rsidRPr="00A97C16">
        <w:rPr>
          <w:rFonts w:ascii="Times New Roman" w:hAnsi="Times New Roman" w:cs="Times New Roman"/>
          <w:sz w:val="24"/>
          <w:szCs w:val="24"/>
          <w:vertAlign w:val="subscript"/>
        </w:rPr>
        <w:t>C</w:t>
      </w:r>
      <w:proofErr w:type="spellEnd"/>
      <w:r w:rsidRPr="00A97C16">
        <w:rPr>
          <w:rFonts w:ascii="Times New Roman" w:hAnsi="Times New Roman" w:cs="Times New Roman"/>
          <w:sz w:val="24"/>
          <w:szCs w:val="24"/>
        </w:rPr>
        <w:t xml:space="preserve"> ppm, 112.2, 116.8, 129.1, 130.6, 137.2, 138.3, 147.4, 162.8, 171.8, 230.0. </w:t>
      </w:r>
      <w:r w:rsidRPr="007D4A68">
        <w:rPr>
          <w:rFonts w:ascii="Times New Roman" w:hAnsi="Times New Roman" w:cs="Times New Roman"/>
          <w:sz w:val="24"/>
          <w:szCs w:val="24"/>
        </w:rPr>
        <w:t xml:space="preserve">MS: </w:t>
      </w:r>
      <w:r w:rsidRPr="007D4A68">
        <w:rPr>
          <w:rFonts w:ascii="Times New Roman" w:hAnsi="Times New Roman" w:cs="Times New Roman"/>
          <w:i/>
          <w:iCs/>
          <w:sz w:val="24"/>
          <w:szCs w:val="24"/>
        </w:rPr>
        <w:t>m/z</w:t>
      </w:r>
      <w:r w:rsidRPr="007D4A68">
        <w:rPr>
          <w:rFonts w:ascii="Times New Roman" w:hAnsi="Times New Roman" w:cs="Times New Roman"/>
          <w:sz w:val="24"/>
          <w:szCs w:val="24"/>
        </w:rPr>
        <w:t xml:space="preserve"> (%): 408 (M</w:t>
      </w:r>
      <w:r w:rsidRPr="007D4A68">
        <w:rPr>
          <w:rFonts w:ascii="Times New Roman" w:hAnsi="Times New Roman" w:cs="Times New Roman"/>
          <w:sz w:val="24"/>
          <w:szCs w:val="24"/>
          <w:vertAlign w:val="superscript"/>
        </w:rPr>
        <w:t>+</w:t>
      </w:r>
      <w:r w:rsidRPr="007D4A68">
        <w:rPr>
          <w:rFonts w:ascii="Times New Roman" w:hAnsi="Times New Roman" w:cs="Times New Roman"/>
          <w:sz w:val="24"/>
          <w:szCs w:val="24"/>
        </w:rPr>
        <w:t xml:space="preserve">, 1), 397 (11), 353 (17), 285 (19), 258 (27), 257 (62), 168 (20), 55 (92), 43 (100). </w:t>
      </w:r>
      <w:proofErr w:type="spellStart"/>
      <w:r w:rsidRPr="007D4A68">
        <w:rPr>
          <w:rFonts w:ascii="Times New Roman" w:hAnsi="Times New Roman" w:cs="Times New Roman"/>
          <w:sz w:val="24"/>
          <w:szCs w:val="24"/>
        </w:rPr>
        <w:t>Anal.Calcd</w:t>
      </w:r>
      <w:proofErr w:type="spellEnd"/>
      <w:r w:rsidRPr="007D4A68">
        <w:rPr>
          <w:rFonts w:ascii="Times New Roman" w:hAnsi="Times New Roman" w:cs="Times New Roman"/>
          <w:sz w:val="24"/>
          <w:szCs w:val="24"/>
        </w:rPr>
        <w:t>. for C</w:t>
      </w:r>
      <w:r w:rsidRPr="007D4A68">
        <w:rPr>
          <w:rFonts w:ascii="Times New Roman" w:hAnsi="Times New Roman" w:cs="Times New Roman"/>
          <w:sz w:val="24"/>
          <w:szCs w:val="24"/>
          <w:vertAlign w:val="subscript"/>
        </w:rPr>
        <w:t>13</w:t>
      </w:r>
      <w:r w:rsidRPr="007D4A68">
        <w:rPr>
          <w:rFonts w:ascii="Times New Roman" w:hAnsi="Times New Roman" w:cs="Times New Roman"/>
          <w:sz w:val="24"/>
          <w:szCs w:val="24"/>
        </w:rPr>
        <w:t>H</w:t>
      </w:r>
      <w:r w:rsidRPr="007D4A68">
        <w:rPr>
          <w:rFonts w:ascii="Times New Roman" w:hAnsi="Times New Roman" w:cs="Times New Roman"/>
          <w:sz w:val="24"/>
          <w:szCs w:val="24"/>
          <w:vertAlign w:val="subscript"/>
        </w:rPr>
        <w:t>12</w:t>
      </w:r>
      <w:r w:rsidRPr="007D4A68">
        <w:rPr>
          <w:rFonts w:ascii="Times New Roman" w:hAnsi="Times New Roman" w:cs="Times New Roman"/>
          <w:sz w:val="24"/>
          <w:szCs w:val="24"/>
        </w:rPr>
        <w:t>N</w:t>
      </w:r>
      <w:r w:rsidRPr="007D4A68">
        <w:rPr>
          <w:rFonts w:ascii="Times New Roman" w:hAnsi="Times New Roman" w:cs="Times New Roman"/>
          <w:sz w:val="24"/>
          <w:szCs w:val="24"/>
          <w:vertAlign w:val="subscript"/>
        </w:rPr>
        <w:t>8</w:t>
      </w:r>
      <w:r w:rsidRPr="007D4A68">
        <w:rPr>
          <w:rFonts w:ascii="Times New Roman" w:hAnsi="Times New Roman" w:cs="Times New Roman"/>
          <w:sz w:val="24"/>
          <w:szCs w:val="24"/>
        </w:rPr>
        <w:t>O</w:t>
      </w:r>
      <w:r w:rsidRPr="007D4A68">
        <w:rPr>
          <w:rFonts w:ascii="Times New Roman" w:hAnsi="Times New Roman" w:cs="Times New Roman"/>
          <w:sz w:val="24"/>
          <w:szCs w:val="24"/>
          <w:vertAlign w:val="subscript"/>
        </w:rPr>
        <w:t>2</w:t>
      </w:r>
      <w:r w:rsidRPr="007D4A68">
        <w:rPr>
          <w:rFonts w:ascii="Times New Roman" w:hAnsi="Times New Roman" w:cs="Times New Roman"/>
          <w:sz w:val="24"/>
          <w:szCs w:val="24"/>
        </w:rPr>
        <w:t>S</w:t>
      </w:r>
      <w:r w:rsidRPr="007D4A68">
        <w:rPr>
          <w:rFonts w:ascii="Times New Roman" w:hAnsi="Times New Roman" w:cs="Times New Roman"/>
          <w:sz w:val="24"/>
          <w:szCs w:val="24"/>
          <w:vertAlign w:val="subscript"/>
        </w:rPr>
        <w:t>3</w:t>
      </w:r>
      <w:r w:rsidRPr="007D4A68">
        <w:rPr>
          <w:rFonts w:ascii="Times New Roman" w:hAnsi="Times New Roman" w:cs="Times New Roman"/>
          <w:sz w:val="24"/>
          <w:szCs w:val="24"/>
        </w:rPr>
        <w:t xml:space="preserve"> (408.47): C, 38.23; H, 2.96; N, 27.43%. </w:t>
      </w:r>
      <w:proofErr w:type="gramStart"/>
      <w:r w:rsidRPr="007D4A68">
        <w:rPr>
          <w:rFonts w:ascii="Times New Roman" w:hAnsi="Times New Roman" w:cs="Times New Roman"/>
          <w:sz w:val="24"/>
          <w:szCs w:val="24"/>
        </w:rPr>
        <w:t>Found,</w:t>
      </w:r>
      <w:proofErr w:type="gramEnd"/>
      <w:r w:rsidRPr="007D4A68">
        <w:rPr>
          <w:rFonts w:ascii="Times New Roman" w:hAnsi="Times New Roman" w:cs="Times New Roman"/>
          <w:sz w:val="24"/>
          <w:szCs w:val="24"/>
        </w:rPr>
        <w:t xml:space="preserve"> C, 38.</w:t>
      </w:r>
      <w:r>
        <w:rPr>
          <w:rFonts w:ascii="Times New Roman" w:hAnsi="Times New Roman" w:cs="Times New Roman"/>
          <w:sz w:val="24"/>
          <w:szCs w:val="24"/>
        </w:rPr>
        <w:t>28</w:t>
      </w:r>
      <w:r w:rsidRPr="007D4A68">
        <w:rPr>
          <w:rFonts w:ascii="Times New Roman" w:hAnsi="Times New Roman" w:cs="Times New Roman"/>
          <w:sz w:val="24"/>
          <w:szCs w:val="24"/>
        </w:rPr>
        <w:t>; H, 2.93; N, 27.42%.</w:t>
      </w:r>
    </w:p>
    <w:p w:rsidR="000727CD" w:rsidRPr="00346EC8" w:rsidRDefault="000727CD" w:rsidP="000727CD">
      <w:pPr>
        <w:pStyle w:val="ListParagraph"/>
        <w:bidi w:val="0"/>
        <w:spacing w:line="360" w:lineRule="auto"/>
        <w:ind w:left="0"/>
        <w:jc w:val="lowKashida"/>
        <w:rPr>
          <w:rFonts w:ascii="Times New Roman" w:hAnsi="Times New Roman" w:cs="Times New Roman"/>
          <w:b/>
          <w:bCs/>
          <w:i/>
          <w:iCs/>
          <w:sz w:val="24"/>
          <w:szCs w:val="24"/>
        </w:rPr>
      </w:pPr>
      <w:r w:rsidRPr="008F1E17">
        <w:rPr>
          <w:rFonts w:ascii="Times New Roman" w:hAnsi="Times New Roman" w:cs="Times New Roman"/>
          <w:b/>
          <w:bCs/>
          <w:i/>
          <w:iCs/>
          <w:sz w:val="24"/>
          <w:szCs w:val="24"/>
        </w:rPr>
        <w:lastRenderedPageBreak/>
        <w:t>4-(2-(3-Amino-5-iminoisoxazol-4(5H)-ylidene</w:t>
      </w:r>
      <w:proofErr w:type="gramStart"/>
      <w:r w:rsidRPr="008F1E17">
        <w:rPr>
          <w:rFonts w:ascii="Times New Roman" w:hAnsi="Times New Roman" w:cs="Times New Roman"/>
          <w:b/>
          <w:bCs/>
          <w:i/>
          <w:iCs/>
          <w:sz w:val="24"/>
          <w:szCs w:val="24"/>
        </w:rPr>
        <w:t>)hydrazineyl</w:t>
      </w:r>
      <w:proofErr w:type="gramEnd"/>
      <w:r w:rsidRPr="008F1E17">
        <w:rPr>
          <w:rFonts w:ascii="Times New Roman" w:hAnsi="Times New Roman" w:cs="Times New Roman"/>
          <w:b/>
          <w:bCs/>
          <w:i/>
          <w:iCs/>
          <w:sz w:val="24"/>
          <w:szCs w:val="24"/>
        </w:rPr>
        <w:t>)-N-(thiazol-2-yl)</w:t>
      </w:r>
      <w:r>
        <w:rPr>
          <w:rFonts w:ascii="Times New Roman" w:hAnsi="Times New Roman" w:cs="Times New Roman"/>
          <w:b/>
          <w:bCs/>
          <w:i/>
          <w:iCs/>
          <w:sz w:val="24"/>
          <w:szCs w:val="24"/>
        </w:rPr>
        <w:t xml:space="preserve"> </w:t>
      </w:r>
      <w:proofErr w:type="spellStart"/>
      <w:r w:rsidRPr="00346EC8">
        <w:rPr>
          <w:rFonts w:ascii="Times New Roman" w:hAnsi="Times New Roman" w:cs="Times New Roman"/>
          <w:b/>
          <w:bCs/>
          <w:i/>
          <w:iCs/>
          <w:sz w:val="24"/>
          <w:szCs w:val="24"/>
        </w:rPr>
        <w:t>benzenesulfonamide</w:t>
      </w:r>
      <w:proofErr w:type="spellEnd"/>
      <w:r w:rsidRPr="00346EC8">
        <w:rPr>
          <w:rFonts w:ascii="Times New Roman" w:hAnsi="Times New Roman" w:cs="Times New Roman"/>
          <w:b/>
          <w:bCs/>
          <w:i/>
          <w:iCs/>
          <w:sz w:val="24"/>
          <w:szCs w:val="24"/>
        </w:rPr>
        <w:t xml:space="preserve"> (18)</w:t>
      </w:r>
    </w:p>
    <w:p w:rsidR="000727CD" w:rsidRDefault="000727CD" w:rsidP="00486E56">
      <w:pPr>
        <w:pStyle w:val="ListParagraph"/>
        <w:bidi w:val="0"/>
        <w:spacing w:after="0" w:line="360" w:lineRule="auto"/>
        <w:ind w:left="0" w:firstLine="567"/>
        <w:jc w:val="lowKashida"/>
        <w:rPr>
          <w:rFonts w:ascii="Times New Roman" w:hAnsi="Times New Roman" w:cs="Times New Roman"/>
          <w:sz w:val="24"/>
          <w:szCs w:val="24"/>
        </w:rPr>
      </w:pPr>
      <w:r w:rsidRPr="00346EC8">
        <w:rPr>
          <w:rFonts w:ascii="Times New Roman" w:hAnsi="Times New Roman" w:cs="Times New Roman"/>
          <w:sz w:val="24"/>
          <w:szCs w:val="24"/>
        </w:rPr>
        <w:t xml:space="preserve">Deep orange powder; </w:t>
      </w:r>
      <w:r>
        <w:rPr>
          <w:rFonts w:ascii="Times New Roman" w:hAnsi="Times New Roman" w:cs="Times New Roman"/>
          <w:sz w:val="24"/>
          <w:szCs w:val="24"/>
        </w:rPr>
        <w:t>Y</w:t>
      </w:r>
      <w:r w:rsidRPr="00346EC8">
        <w:rPr>
          <w:rFonts w:ascii="Times New Roman" w:hAnsi="Times New Roman" w:cs="Times New Roman"/>
          <w:sz w:val="24"/>
          <w:szCs w:val="24"/>
        </w:rPr>
        <w:t>ield (</w:t>
      </w:r>
      <w:r>
        <w:rPr>
          <w:rFonts w:ascii="Times New Roman" w:hAnsi="Times New Roman" w:cs="Times New Roman"/>
          <w:sz w:val="24"/>
          <w:szCs w:val="24"/>
        </w:rPr>
        <w:t>73</w:t>
      </w:r>
      <w:r w:rsidRPr="00346EC8">
        <w:rPr>
          <w:rFonts w:ascii="Times New Roman" w:hAnsi="Times New Roman" w:cs="Times New Roman"/>
          <w:sz w:val="24"/>
          <w:szCs w:val="24"/>
        </w:rPr>
        <w:t xml:space="preserve">%); </w:t>
      </w:r>
      <w:proofErr w:type="spellStart"/>
      <w:r w:rsidRPr="00346EC8">
        <w:rPr>
          <w:rFonts w:ascii="Times New Roman" w:hAnsi="Times New Roman" w:cs="Times New Roman"/>
          <w:sz w:val="24"/>
          <w:szCs w:val="24"/>
        </w:rPr>
        <w:t>mp</w:t>
      </w:r>
      <w:proofErr w:type="spellEnd"/>
      <w:r w:rsidRPr="00346EC8">
        <w:rPr>
          <w:rFonts w:ascii="Times New Roman" w:hAnsi="Times New Roman" w:cs="Times New Roman"/>
          <w:sz w:val="24"/>
          <w:szCs w:val="24"/>
        </w:rPr>
        <w:t xml:space="preserve">. 245-250 </w:t>
      </w:r>
      <w:r w:rsidRPr="00346EC8">
        <w:rPr>
          <w:rFonts w:ascii="Times New Roman" w:hAnsi="Times New Roman" w:cs="Times New Roman"/>
          <w:sz w:val="24"/>
          <w:szCs w:val="24"/>
          <w:vertAlign w:val="superscript"/>
        </w:rPr>
        <w:t>0</w:t>
      </w:r>
      <w:r w:rsidRPr="00346EC8">
        <w:rPr>
          <w:rFonts w:ascii="Times New Roman" w:hAnsi="Times New Roman" w:cs="Times New Roman"/>
          <w:sz w:val="24"/>
          <w:szCs w:val="24"/>
        </w:rPr>
        <w:t>C; IR (</w:t>
      </w:r>
      <w:proofErr w:type="spellStart"/>
      <w:r w:rsidRPr="00346EC8">
        <w:rPr>
          <w:rFonts w:ascii="Times New Roman" w:hAnsi="Times New Roman" w:cs="Times New Roman"/>
          <w:sz w:val="24"/>
          <w:szCs w:val="24"/>
        </w:rPr>
        <w:t>KBr</w:t>
      </w:r>
      <w:proofErr w:type="spellEnd"/>
      <w:r w:rsidRPr="00346EC8">
        <w:rPr>
          <w:rFonts w:ascii="Times New Roman" w:hAnsi="Times New Roman" w:cs="Times New Roman"/>
          <w:sz w:val="24"/>
          <w:szCs w:val="24"/>
        </w:rPr>
        <w:t>) ν</w:t>
      </w:r>
      <w:r w:rsidRPr="00346EC8">
        <w:rPr>
          <w:rFonts w:ascii="Times New Roman" w:hAnsi="Times New Roman" w:cs="Times New Roman"/>
          <w:sz w:val="24"/>
          <w:szCs w:val="24"/>
          <w:vertAlign w:val="subscript"/>
        </w:rPr>
        <w:t>max</w:t>
      </w:r>
      <w:r w:rsidRPr="00346EC8">
        <w:rPr>
          <w:rFonts w:ascii="Times New Roman" w:hAnsi="Times New Roman" w:cs="Times New Roman"/>
          <w:sz w:val="24"/>
          <w:szCs w:val="24"/>
        </w:rPr>
        <w:t>.cm</w:t>
      </w:r>
      <w:r w:rsidRPr="00346EC8">
        <w:rPr>
          <w:rFonts w:ascii="Times New Roman" w:hAnsi="Times New Roman" w:cs="Times New Roman"/>
          <w:sz w:val="24"/>
          <w:szCs w:val="24"/>
          <w:vertAlign w:val="superscript"/>
        </w:rPr>
        <w:t>-1</w:t>
      </w:r>
      <w:r>
        <w:rPr>
          <w:rFonts w:ascii="Times New Roman" w:hAnsi="Times New Roman" w:cs="Times New Roman"/>
          <w:sz w:val="24"/>
          <w:szCs w:val="24"/>
        </w:rPr>
        <w:t>: 3444-+</w:t>
      </w:r>
      <w:r w:rsidRPr="00346EC8">
        <w:rPr>
          <w:rFonts w:ascii="Times New Roman" w:hAnsi="Times New Roman" w:cs="Times New Roman"/>
          <w:sz w:val="24"/>
          <w:szCs w:val="24"/>
        </w:rPr>
        <w:t>3300, 1633 for NH</w:t>
      </w:r>
      <w:r w:rsidRPr="00346EC8">
        <w:rPr>
          <w:rFonts w:ascii="Times New Roman" w:hAnsi="Times New Roman" w:cs="Times New Roman"/>
          <w:sz w:val="24"/>
          <w:szCs w:val="24"/>
          <w:vertAlign w:val="subscript"/>
        </w:rPr>
        <w:t>2</w:t>
      </w:r>
      <w:r w:rsidRPr="00346EC8">
        <w:rPr>
          <w:rFonts w:ascii="Times New Roman" w:hAnsi="Times New Roman" w:cs="Times New Roman"/>
          <w:sz w:val="24"/>
          <w:szCs w:val="24"/>
        </w:rPr>
        <w:t>, 3NH and N=N groups, respectively.</w:t>
      </w:r>
      <w:r w:rsidRPr="00346EC8">
        <w:rPr>
          <w:rFonts w:ascii="Times New Roman" w:hAnsi="Times New Roman" w:cs="Times New Roman"/>
          <w:sz w:val="24"/>
          <w:szCs w:val="24"/>
          <w:vertAlign w:val="superscript"/>
        </w:rPr>
        <w:t xml:space="preserve"> 1</w:t>
      </w:r>
      <w:r w:rsidRPr="00346EC8">
        <w:rPr>
          <w:rFonts w:ascii="Times New Roman" w:hAnsi="Times New Roman" w:cs="Times New Roman"/>
          <w:sz w:val="24"/>
          <w:szCs w:val="24"/>
        </w:rPr>
        <w:t>H NMR (DMSO-d</w:t>
      </w:r>
      <w:r w:rsidRPr="00346EC8">
        <w:rPr>
          <w:rFonts w:ascii="Times New Roman" w:hAnsi="Times New Roman" w:cs="Times New Roman"/>
          <w:sz w:val="24"/>
          <w:szCs w:val="24"/>
          <w:vertAlign w:val="subscript"/>
        </w:rPr>
        <w:t>6</w:t>
      </w:r>
      <w:r w:rsidRPr="00346EC8">
        <w:rPr>
          <w:rFonts w:ascii="Times New Roman" w:hAnsi="Times New Roman" w:cs="Times New Roman"/>
          <w:sz w:val="24"/>
          <w:szCs w:val="24"/>
        </w:rPr>
        <w:t xml:space="preserve">): </w:t>
      </w:r>
      <w:proofErr w:type="spellStart"/>
      <w:r w:rsidRPr="00346EC8">
        <w:rPr>
          <w:rFonts w:ascii="Times New Roman" w:hAnsi="Times New Roman" w:cs="Times New Roman"/>
          <w:sz w:val="24"/>
          <w:szCs w:val="24"/>
        </w:rPr>
        <w:t>δ</w:t>
      </w:r>
      <w:r w:rsidRPr="00346EC8">
        <w:rPr>
          <w:rFonts w:ascii="Times New Roman" w:hAnsi="Times New Roman" w:cs="Times New Roman"/>
          <w:sz w:val="24"/>
          <w:szCs w:val="24"/>
          <w:vertAlign w:val="subscript"/>
        </w:rPr>
        <w:t>C</w:t>
      </w:r>
      <w:proofErr w:type="spellEnd"/>
      <w:r w:rsidRPr="00346EC8">
        <w:rPr>
          <w:rFonts w:ascii="Times New Roman" w:hAnsi="Times New Roman" w:cs="Times New Roman"/>
          <w:sz w:val="24"/>
          <w:szCs w:val="24"/>
        </w:rPr>
        <w:t xml:space="preserve"> ppm, 6.62 (s, 2H, NH</w:t>
      </w:r>
      <w:r w:rsidRPr="00346EC8">
        <w:rPr>
          <w:rFonts w:ascii="Times New Roman" w:hAnsi="Times New Roman" w:cs="Times New Roman"/>
          <w:sz w:val="24"/>
          <w:szCs w:val="24"/>
          <w:vertAlign w:val="subscript"/>
        </w:rPr>
        <w:t>2</w:t>
      </w:r>
      <w:r w:rsidRPr="00346EC8">
        <w:rPr>
          <w:rFonts w:ascii="Times New Roman" w:hAnsi="Times New Roman" w:cs="Times New Roman"/>
          <w:sz w:val="24"/>
          <w:szCs w:val="24"/>
        </w:rPr>
        <w:t xml:space="preserve">), 6.81 (d, 1H, H-5,  </w:t>
      </w:r>
      <w:proofErr w:type="spellStart"/>
      <w:r w:rsidRPr="00346EC8">
        <w:rPr>
          <w:rFonts w:ascii="Times New Roman" w:hAnsi="Times New Roman" w:cs="Times New Roman"/>
          <w:sz w:val="24"/>
          <w:szCs w:val="24"/>
        </w:rPr>
        <w:t>thiazole</w:t>
      </w:r>
      <w:proofErr w:type="spellEnd"/>
      <w:r w:rsidRPr="00346EC8">
        <w:rPr>
          <w:rFonts w:ascii="Times New Roman" w:hAnsi="Times New Roman" w:cs="Times New Roman"/>
          <w:sz w:val="24"/>
          <w:szCs w:val="24"/>
        </w:rPr>
        <w:t xml:space="preserve"> ring, </w:t>
      </w:r>
      <w:r w:rsidRPr="00346EC8">
        <w:rPr>
          <w:rFonts w:ascii="Times New Roman" w:hAnsi="Times New Roman" w:cs="Times New Roman"/>
          <w:i/>
          <w:iCs/>
          <w:sz w:val="24"/>
          <w:szCs w:val="24"/>
        </w:rPr>
        <w:t>J</w:t>
      </w:r>
      <w:r w:rsidRPr="00346EC8">
        <w:rPr>
          <w:rFonts w:ascii="Times New Roman" w:hAnsi="Times New Roman" w:cs="Times New Roman"/>
          <w:sz w:val="24"/>
          <w:szCs w:val="24"/>
        </w:rPr>
        <w:t xml:space="preserve">=4.2), 7.21 (d, 1H, H-4, </w:t>
      </w:r>
      <w:proofErr w:type="spellStart"/>
      <w:r w:rsidRPr="00346EC8">
        <w:rPr>
          <w:rFonts w:ascii="Times New Roman" w:hAnsi="Times New Roman" w:cs="Times New Roman"/>
          <w:sz w:val="24"/>
          <w:szCs w:val="24"/>
        </w:rPr>
        <w:t>thiazole</w:t>
      </w:r>
      <w:proofErr w:type="spellEnd"/>
      <w:r w:rsidRPr="00346EC8">
        <w:rPr>
          <w:rFonts w:ascii="Times New Roman" w:hAnsi="Times New Roman" w:cs="Times New Roman"/>
          <w:sz w:val="24"/>
          <w:szCs w:val="24"/>
        </w:rPr>
        <w:t xml:space="preserve"> ring,</w:t>
      </w:r>
      <w:r w:rsidRPr="00346EC8">
        <w:rPr>
          <w:rFonts w:ascii="Times New Roman" w:hAnsi="Times New Roman" w:cs="Times New Roman"/>
          <w:i/>
          <w:iCs/>
          <w:sz w:val="24"/>
          <w:szCs w:val="24"/>
        </w:rPr>
        <w:t xml:space="preserve"> J</w:t>
      </w:r>
      <w:r w:rsidRPr="00346EC8">
        <w:rPr>
          <w:rFonts w:ascii="Times New Roman" w:hAnsi="Times New Roman" w:cs="Times New Roman"/>
          <w:sz w:val="24"/>
          <w:szCs w:val="24"/>
        </w:rPr>
        <w:t xml:space="preserve">=4.2), 7.73 (d, 2H, </w:t>
      </w:r>
      <w:proofErr w:type="spellStart"/>
      <w:r w:rsidRPr="00346EC8">
        <w:rPr>
          <w:rFonts w:ascii="Times New Roman" w:hAnsi="Times New Roman" w:cs="Times New Roman"/>
          <w:sz w:val="24"/>
          <w:szCs w:val="24"/>
        </w:rPr>
        <w:t>Ar</w:t>
      </w:r>
      <w:proofErr w:type="spellEnd"/>
      <w:r w:rsidRPr="00346EC8">
        <w:rPr>
          <w:rFonts w:ascii="Times New Roman" w:hAnsi="Times New Roman" w:cs="Times New Roman"/>
          <w:sz w:val="24"/>
          <w:szCs w:val="24"/>
        </w:rPr>
        <w:t>-H</w:t>
      </w:r>
      <w:r w:rsidRPr="00346EC8">
        <w:rPr>
          <w:rFonts w:ascii="Times New Roman" w:hAnsi="Times New Roman" w:cs="Times New Roman"/>
          <w:i/>
          <w:iCs/>
          <w:sz w:val="24"/>
          <w:szCs w:val="24"/>
        </w:rPr>
        <w:t>, J</w:t>
      </w:r>
      <w:r w:rsidRPr="00346EC8">
        <w:rPr>
          <w:rFonts w:ascii="Times New Roman" w:hAnsi="Times New Roman" w:cs="Times New Roman"/>
          <w:sz w:val="24"/>
          <w:szCs w:val="24"/>
        </w:rPr>
        <w:t xml:space="preserve">=8.5), 7.79 (d, 2H, </w:t>
      </w:r>
      <w:proofErr w:type="spellStart"/>
      <w:r w:rsidRPr="00346EC8">
        <w:rPr>
          <w:rFonts w:ascii="Times New Roman" w:hAnsi="Times New Roman" w:cs="Times New Roman"/>
          <w:sz w:val="24"/>
          <w:szCs w:val="24"/>
        </w:rPr>
        <w:t>Ar</w:t>
      </w:r>
      <w:proofErr w:type="spellEnd"/>
      <w:r w:rsidRPr="00346EC8">
        <w:rPr>
          <w:rFonts w:ascii="Times New Roman" w:hAnsi="Times New Roman" w:cs="Times New Roman"/>
          <w:sz w:val="24"/>
          <w:szCs w:val="24"/>
        </w:rPr>
        <w:t xml:space="preserve">-H, </w:t>
      </w:r>
      <w:r w:rsidRPr="00346EC8">
        <w:rPr>
          <w:rFonts w:ascii="Times New Roman" w:hAnsi="Times New Roman" w:cs="Times New Roman"/>
          <w:i/>
          <w:iCs/>
          <w:sz w:val="24"/>
          <w:szCs w:val="24"/>
        </w:rPr>
        <w:t>J</w:t>
      </w:r>
      <w:r w:rsidRPr="00346EC8">
        <w:rPr>
          <w:rFonts w:ascii="Times New Roman" w:hAnsi="Times New Roman" w:cs="Times New Roman"/>
          <w:sz w:val="24"/>
          <w:szCs w:val="24"/>
        </w:rPr>
        <w:t xml:space="preserve">=8.5), 9.68 (s, 1H, NH </w:t>
      </w:r>
      <w:proofErr w:type="spellStart"/>
      <w:r w:rsidRPr="00346EC8">
        <w:rPr>
          <w:rFonts w:ascii="Times New Roman" w:hAnsi="Times New Roman" w:cs="Times New Roman"/>
          <w:sz w:val="24"/>
          <w:szCs w:val="24"/>
        </w:rPr>
        <w:t>isoxazole</w:t>
      </w:r>
      <w:proofErr w:type="spellEnd"/>
      <w:r w:rsidRPr="00346EC8">
        <w:rPr>
          <w:rFonts w:ascii="Times New Roman" w:hAnsi="Times New Roman" w:cs="Times New Roman"/>
          <w:sz w:val="24"/>
          <w:szCs w:val="24"/>
        </w:rPr>
        <w:t>), 12.44 (s, 1H, NHSO</w:t>
      </w:r>
      <w:r w:rsidRPr="00346EC8">
        <w:rPr>
          <w:rFonts w:ascii="Times New Roman" w:hAnsi="Times New Roman" w:cs="Times New Roman"/>
          <w:sz w:val="24"/>
          <w:szCs w:val="24"/>
          <w:vertAlign w:val="subscript"/>
        </w:rPr>
        <w:t>2</w:t>
      </w:r>
      <w:r w:rsidRPr="00346EC8">
        <w:rPr>
          <w:rFonts w:ascii="Times New Roman" w:hAnsi="Times New Roman" w:cs="Times New Roman"/>
          <w:sz w:val="24"/>
          <w:szCs w:val="24"/>
        </w:rPr>
        <w:t xml:space="preserve">),  12.87 (s, 1H, NH). </w:t>
      </w:r>
      <w:r w:rsidRPr="00346EC8">
        <w:rPr>
          <w:rFonts w:ascii="Times New Roman" w:hAnsi="Times New Roman" w:cs="Times New Roman"/>
          <w:sz w:val="24"/>
          <w:szCs w:val="24"/>
          <w:vertAlign w:val="superscript"/>
        </w:rPr>
        <w:t>13</w:t>
      </w:r>
      <w:r w:rsidRPr="00346EC8">
        <w:rPr>
          <w:rFonts w:ascii="Times New Roman" w:hAnsi="Times New Roman" w:cs="Times New Roman"/>
          <w:sz w:val="24"/>
          <w:szCs w:val="24"/>
        </w:rPr>
        <w:t>C NMR (</w:t>
      </w:r>
      <w:r>
        <w:rPr>
          <w:rFonts w:ascii="Times New Roman" w:hAnsi="Times New Roman" w:cs="Times New Roman"/>
          <w:sz w:val="24"/>
          <w:szCs w:val="24"/>
        </w:rPr>
        <w:t>100</w:t>
      </w:r>
      <w:r w:rsidRPr="00346EC8">
        <w:rPr>
          <w:rFonts w:ascii="Times New Roman" w:hAnsi="Times New Roman" w:cs="Times New Roman"/>
          <w:sz w:val="24"/>
          <w:szCs w:val="24"/>
        </w:rPr>
        <w:t xml:space="preserve"> MHz, DMSO-d</w:t>
      </w:r>
      <w:r w:rsidRPr="00346EC8">
        <w:rPr>
          <w:rFonts w:ascii="Times New Roman" w:hAnsi="Times New Roman" w:cs="Times New Roman"/>
          <w:sz w:val="24"/>
          <w:szCs w:val="24"/>
          <w:vertAlign w:val="subscript"/>
        </w:rPr>
        <w:t>6</w:t>
      </w:r>
      <w:r w:rsidRPr="00346EC8">
        <w:rPr>
          <w:rFonts w:ascii="Times New Roman" w:hAnsi="Times New Roman" w:cs="Times New Roman"/>
          <w:sz w:val="24"/>
          <w:szCs w:val="24"/>
        </w:rPr>
        <w:t xml:space="preserve">): </w:t>
      </w:r>
      <w:proofErr w:type="spellStart"/>
      <w:r w:rsidRPr="00346EC8">
        <w:rPr>
          <w:rFonts w:ascii="Times New Roman" w:hAnsi="Times New Roman" w:cs="Times New Roman"/>
          <w:sz w:val="24"/>
          <w:szCs w:val="24"/>
        </w:rPr>
        <w:t>δ</w:t>
      </w:r>
      <w:r w:rsidRPr="00346EC8">
        <w:rPr>
          <w:rFonts w:ascii="Times New Roman" w:hAnsi="Times New Roman" w:cs="Times New Roman"/>
          <w:sz w:val="24"/>
          <w:szCs w:val="24"/>
          <w:vertAlign w:val="subscript"/>
        </w:rPr>
        <w:t>C</w:t>
      </w:r>
      <w:proofErr w:type="spellEnd"/>
      <w:r w:rsidRPr="00346EC8">
        <w:rPr>
          <w:rFonts w:ascii="Times New Roman" w:hAnsi="Times New Roman" w:cs="Times New Roman"/>
          <w:sz w:val="24"/>
          <w:szCs w:val="24"/>
        </w:rPr>
        <w:t xml:space="preserve"> ppm , 112.3, 116.8, 129.8, 130.2, 136.9 137.2, 147.4, 151.8, 158.9, 171.9. MS: </w:t>
      </w:r>
      <w:r w:rsidRPr="00346EC8">
        <w:rPr>
          <w:rFonts w:ascii="Times New Roman" w:hAnsi="Times New Roman" w:cs="Times New Roman"/>
          <w:i/>
          <w:iCs/>
          <w:sz w:val="24"/>
          <w:szCs w:val="24"/>
        </w:rPr>
        <w:t>m/z</w:t>
      </w:r>
      <w:r w:rsidRPr="00346EC8">
        <w:rPr>
          <w:rFonts w:ascii="Times New Roman" w:hAnsi="Times New Roman" w:cs="Times New Roman"/>
          <w:sz w:val="24"/>
          <w:szCs w:val="24"/>
        </w:rPr>
        <w:t xml:space="preserve"> (%): 365, (M</w:t>
      </w:r>
      <w:r w:rsidRPr="00346EC8">
        <w:rPr>
          <w:rFonts w:ascii="Times New Roman" w:hAnsi="Times New Roman" w:cs="Times New Roman"/>
          <w:sz w:val="24"/>
          <w:szCs w:val="24"/>
          <w:vertAlign w:val="superscript"/>
        </w:rPr>
        <w:t>+</w:t>
      </w:r>
      <w:r w:rsidRPr="00346EC8">
        <w:rPr>
          <w:rFonts w:ascii="Times New Roman" w:hAnsi="Times New Roman" w:cs="Times New Roman"/>
          <w:sz w:val="24"/>
          <w:szCs w:val="24"/>
        </w:rPr>
        <w:t xml:space="preserve">, 8), 244 (9), 239 (16), 229 (15), 207 (21), 119 (40), 97 (91), 66 (100).  </w:t>
      </w:r>
      <w:proofErr w:type="spellStart"/>
      <w:proofErr w:type="gramStart"/>
      <w:r w:rsidRPr="00346EC8">
        <w:rPr>
          <w:rFonts w:ascii="Times New Roman" w:hAnsi="Times New Roman" w:cs="Times New Roman"/>
          <w:sz w:val="24"/>
          <w:szCs w:val="24"/>
        </w:rPr>
        <w:t>Anal.Calcd</w:t>
      </w:r>
      <w:proofErr w:type="spellEnd"/>
      <w:r w:rsidRPr="00346EC8">
        <w:rPr>
          <w:rFonts w:ascii="Times New Roman" w:hAnsi="Times New Roman" w:cs="Times New Roman"/>
          <w:sz w:val="24"/>
          <w:szCs w:val="24"/>
        </w:rPr>
        <w:t>. for C</w:t>
      </w:r>
      <w:r w:rsidRPr="00346EC8">
        <w:rPr>
          <w:rFonts w:ascii="Times New Roman" w:hAnsi="Times New Roman" w:cs="Times New Roman"/>
          <w:sz w:val="24"/>
          <w:szCs w:val="24"/>
          <w:vertAlign w:val="subscript"/>
        </w:rPr>
        <w:t>12</w:t>
      </w:r>
      <w:r w:rsidRPr="00346EC8">
        <w:rPr>
          <w:rFonts w:ascii="Times New Roman" w:hAnsi="Times New Roman" w:cs="Times New Roman"/>
          <w:sz w:val="24"/>
          <w:szCs w:val="24"/>
        </w:rPr>
        <w:t>H</w:t>
      </w:r>
      <w:r w:rsidRPr="00346EC8">
        <w:rPr>
          <w:rFonts w:ascii="Times New Roman" w:hAnsi="Times New Roman" w:cs="Times New Roman"/>
          <w:sz w:val="24"/>
          <w:szCs w:val="24"/>
          <w:vertAlign w:val="subscript"/>
        </w:rPr>
        <w:t>11</w:t>
      </w:r>
      <w:r w:rsidRPr="00346EC8">
        <w:rPr>
          <w:rFonts w:ascii="Times New Roman" w:hAnsi="Times New Roman" w:cs="Times New Roman"/>
          <w:sz w:val="24"/>
          <w:szCs w:val="24"/>
        </w:rPr>
        <w:t>N</w:t>
      </w:r>
      <w:r w:rsidRPr="00346EC8">
        <w:rPr>
          <w:rFonts w:ascii="Times New Roman" w:hAnsi="Times New Roman" w:cs="Times New Roman"/>
          <w:sz w:val="24"/>
          <w:szCs w:val="24"/>
          <w:vertAlign w:val="subscript"/>
        </w:rPr>
        <w:t>7</w:t>
      </w:r>
      <w:r w:rsidRPr="00346EC8">
        <w:rPr>
          <w:rFonts w:ascii="Times New Roman" w:hAnsi="Times New Roman" w:cs="Times New Roman"/>
          <w:sz w:val="24"/>
          <w:szCs w:val="24"/>
        </w:rPr>
        <w:t>O</w:t>
      </w:r>
      <w:r w:rsidRPr="00346EC8">
        <w:rPr>
          <w:rFonts w:ascii="Times New Roman" w:hAnsi="Times New Roman" w:cs="Times New Roman"/>
          <w:sz w:val="24"/>
          <w:szCs w:val="24"/>
          <w:vertAlign w:val="subscript"/>
        </w:rPr>
        <w:t>3</w:t>
      </w:r>
      <w:r w:rsidRPr="00346EC8">
        <w:rPr>
          <w:rFonts w:ascii="Times New Roman" w:hAnsi="Times New Roman" w:cs="Times New Roman"/>
          <w:sz w:val="24"/>
          <w:szCs w:val="24"/>
        </w:rPr>
        <w:t>S</w:t>
      </w:r>
      <w:r w:rsidRPr="00346EC8">
        <w:rPr>
          <w:rFonts w:ascii="Times New Roman" w:hAnsi="Times New Roman" w:cs="Times New Roman"/>
          <w:sz w:val="24"/>
          <w:szCs w:val="24"/>
          <w:vertAlign w:val="subscript"/>
        </w:rPr>
        <w:t>2</w:t>
      </w:r>
      <w:r w:rsidRPr="00346EC8">
        <w:rPr>
          <w:rFonts w:ascii="Times New Roman" w:hAnsi="Times New Roman" w:cs="Times New Roman"/>
          <w:sz w:val="24"/>
          <w:szCs w:val="24"/>
        </w:rPr>
        <w:t xml:space="preserve"> (365.39) C, 39.45; H, 3.03; N, 26.83%.</w:t>
      </w:r>
      <w:proofErr w:type="gramEnd"/>
      <w:r w:rsidRPr="00346EC8">
        <w:rPr>
          <w:rFonts w:ascii="Times New Roman" w:hAnsi="Times New Roman" w:cs="Times New Roman"/>
          <w:sz w:val="24"/>
          <w:szCs w:val="24"/>
        </w:rPr>
        <w:t xml:space="preserve"> </w:t>
      </w:r>
      <w:proofErr w:type="gramStart"/>
      <w:r w:rsidRPr="00346EC8">
        <w:rPr>
          <w:rFonts w:ascii="Times New Roman" w:hAnsi="Times New Roman" w:cs="Times New Roman"/>
          <w:sz w:val="24"/>
          <w:szCs w:val="24"/>
        </w:rPr>
        <w:t>Found,</w:t>
      </w:r>
      <w:proofErr w:type="gramEnd"/>
      <w:r w:rsidRPr="00346EC8">
        <w:rPr>
          <w:rFonts w:ascii="Times New Roman" w:hAnsi="Times New Roman" w:cs="Times New Roman"/>
          <w:sz w:val="24"/>
          <w:szCs w:val="24"/>
        </w:rPr>
        <w:t xml:space="preserve"> C, 39.47; H, 3.10; N, 26.86%. </w:t>
      </w:r>
    </w:p>
    <w:p w:rsidR="00470F41" w:rsidRPr="00CC2484" w:rsidRDefault="00470F41" w:rsidP="00470F41">
      <w:pPr>
        <w:widowControl/>
        <w:autoSpaceDE w:val="0"/>
        <w:autoSpaceDN w:val="0"/>
        <w:spacing w:line="360" w:lineRule="auto"/>
        <w:rPr>
          <w:rFonts w:ascii="Times New Roman" w:hAnsi="Times New Roman"/>
          <w:b/>
          <w:bCs/>
          <w:szCs w:val="24"/>
        </w:rPr>
      </w:pPr>
      <w:r w:rsidRPr="00CC2484">
        <w:rPr>
          <w:rFonts w:ascii="Times New Roman" w:hAnsi="Times New Roman"/>
          <w:b/>
          <w:bCs/>
          <w:szCs w:val="24"/>
        </w:rPr>
        <w:t>Antimicrobial Studies</w:t>
      </w:r>
    </w:p>
    <w:p w:rsidR="00470F41" w:rsidRPr="009B3BD9" w:rsidRDefault="00470F41" w:rsidP="00470F41">
      <w:pPr>
        <w:tabs>
          <w:tab w:val="left" w:pos="7485"/>
          <w:tab w:val="right" w:pos="10065"/>
        </w:tabs>
        <w:spacing w:line="360" w:lineRule="auto"/>
        <w:rPr>
          <w:rFonts w:ascii="Times New Roman" w:eastAsia="Times New Roman" w:hAnsi="Times New Roman"/>
          <w:szCs w:val="24"/>
          <w:lang w:bidi="ar-EG"/>
        </w:rPr>
      </w:pPr>
      <w:r w:rsidRPr="009B3BD9">
        <w:rPr>
          <w:rFonts w:ascii="Times New Roman" w:eastAsia="Times New Roman" w:hAnsi="Times New Roman"/>
          <w:szCs w:val="24"/>
          <w:lang w:bidi="ar-EG"/>
        </w:rPr>
        <w:t xml:space="preserve">The disks of </w:t>
      </w:r>
      <w:proofErr w:type="spellStart"/>
      <w:r w:rsidRPr="009B3BD9">
        <w:rPr>
          <w:rFonts w:ascii="Times New Roman" w:eastAsia="Times New Roman" w:hAnsi="Times New Roman"/>
          <w:szCs w:val="24"/>
          <w:lang w:bidi="ar-EG"/>
        </w:rPr>
        <w:t>Whatman</w:t>
      </w:r>
      <w:proofErr w:type="spellEnd"/>
      <w:r w:rsidRPr="009B3BD9">
        <w:rPr>
          <w:rFonts w:ascii="Times New Roman" w:eastAsia="Times New Roman" w:hAnsi="Times New Roman"/>
          <w:szCs w:val="24"/>
          <w:lang w:bidi="ar-EG"/>
        </w:rPr>
        <w:t xml:space="preserve"> filter paper were prepared with standard size (5.0 mm diameter) and kep</w:t>
      </w:r>
      <w:r>
        <w:rPr>
          <w:rFonts w:ascii="Times New Roman" w:eastAsia="Times New Roman" w:hAnsi="Times New Roman"/>
          <w:szCs w:val="24"/>
          <w:lang w:bidi="ar-EG"/>
        </w:rPr>
        <w:t>t into 1.0 Oz screw capped wide-</w:t>
      </w:r>
      <w:r w:rsidRPr="009B3BD9">
        <w:rPr>
          <w:rFonts w:ascii="Times New Roman" w:eastAsia="Times New Roman" w:hAnsi="Times New Roman"/>
          <w:szCs w:val="24"/>
          <w:lang w:bidi="ar-EG"/>
        </w:rPr>
        <w:t xml:space="preserve">mouthed holders for sterilization. These bottles are kept into </w:t>
      </w:r>
      <w:r>
        <w:rPr>
          <w:rFonts w:ascii="Times New Roman" w:eastAsia="Times New Roman" w:hAnsi="Times New Roman"/>
          <w:szCs w:val="24"/>
          <w:lang w:bidi="ar-EG"/>
        </w:rPr>
        <w:t xml:space="preserve">a </w:t>
      </w:r>
      <w:r w:rsidRPr="009B3BD9">
        <w:rPr>
          <w:rFonts w:ascii="Times New Roman" w:eastAsia="Times New Roman" w:hAnsi="Times New Roman"/>
          <w:szCs w:val="24"/>
          <w:lang w:bidi="ar-EG"/>
        </w:rPr>
        <w:t xml:space="preserve">hot air oven at </w:t>
      </w:r>
      <w:r>
        <w:rPr>
          <w:rFonts w:ascii="Times New Roman" w:eastAsia="Times New Roman" w:hAnsi="Times New Roman"/>
          <w:szCs w:val="24"/>
          <w:lang w:bidi="ar-EG"/>
        </w:rPr>
        <w:t xml:space="preserve">a </w:t>
      </w:r>
      <w:r w:rsidRPr="009B3BD9">
        <w:rPr>
          <w:rFonts w:ascii="Times New Roman" w:eastAsia="Times New Roman" w:hAnsi="Times New Roman"/>
          <w:szCs w:val="24"/>
          <w:lang w:bidi="ar-EG"/>
        </w:rPr>
        <w:t>temperature of 150</w:t>
      </w:r>
      <w:r w:rsidRPr="009B3BD9">
        <w:rPr>
          <w:rFonts w:ascii="Times New Roman" w:eastAsia="Times New Roman" w:hAnsi="Times New Roman"/>
          <w:szCs w:val="24"/>
        </w:rPr>
        <w:t>°C</w:t>
      </w:r>
      <w:r w:rsidRPr="009B3BD9">
        <w:rPr>
          <w:rFonts w:ascii="Times New Roman" w:eastAsia="Times New Roman" w:hAnsi="Times New Roman"/>
          <w:szCs w:val="24"/>
          <w:lang w:bidi="ar-EG"/>
        </w:rPr>
        <w:t>. Then, the standard sterilized filter paper disks impregnated with a solution of the test compound in DMSO (1 mg/mL) were set on supplement agar plate seeded with the fitting test organism in triplicates. Standard concentrations of 10</w:t>
      </w:r>
      <w:r w:rsidRPr="009B3BD9">
        <w:rPr>
          <w:rFonts w:ascii="Times New Roman" w:eastAsia="Times New Roman" w:hAnsi="Times New Roman"/>
          <w:szCs w:val="24"/>
          <w:vertAlign w:val="superscript"/>
          <w:lang w:bidi="ar-EG"/>
        </w:rPr>
        <w:t>6</w:t>
      </w:r>
      <w:r w:rsidRPr="009B3BD9">
        <w:rPr>
          <w:rFonts w:ascii="Times New Roman" w:eastAsia="Times New Roman" w:hAnsi="Times New Roman"/>
          <w:szCs w:val="24"/>
          <w:lang w:bidi="ar-EG"/>
        </w:rPr>
        <w:t xml:space="preserve"> CFU/mL (Colony Forming U/mL) and 10</w:t>
      </w:r>
      <w:r w:rsidRPr="009B3BD9">
        <w:rPr>
          <w:rFonts w:ascii="Times New Roman" w:eastAsia="Times New Roman" w:hAnsi="Times New Roman"/>
          <w:szCs w:val="24"/>
          <w:vertAlign w:val="superscript"/>
          <w:lang w:bidi="ar-EG"/>
        </w:rPr>
        <w:t>4</w:t>
      </w:r>
      <w:r w:rsidRPr="009B3BD9">
        <w:rPr>
          <w:rFonts w:ascii="Times New Roman" w:eastAsia="Times New Roman" w:hAnsi="Times New Roman"/>
          <w:szCs w:val="24"/>
          <w:lang w:bidi="ar-EG"/>
        </w:rPr>
        <w:t xml:space="preserve"> CFU/mL were utilized for antibacterial and antifungal assay, individually. Pyrex glass Petri dishes (9 cm in diameter) were utilized and two disks of filter paper were vaccinated in each plate. The used test organisms were: </w:t>
      </w:r>
      <w:r w:rsidRPr="009B3BD9">
        <w:rPr>
          <w:rFonts w:ascii="Times New Roman" w:eastAsia="Times New Roman" w:hAnsi="Times New Roman"/>
          <w:i/>
          <w:iCs/>
          <w:szCs w:val="24"/>
          <w:lang w:bidi="ar-EG"/>
        </w:rPr>
        <w:t xml:space="preserve">B. </w:t>
      </w:r>
      <w:proofErr w:type="spellStart"/>
      <w:r w:rsidRPr="009B3BD9">
        <w:rPr>
          <w:rFonts w:ascii="Times New Roman" w:eastAsia="Times New Roman" w:hAnsi="Times New Roman"/>
          <w:i/>
          <w:iCs/>
          <w:szCs w:val="24"/>
          <w:lang w:bidi="ar-EG"/>
        </w:rPr>
        <w:t>subtilis</w:t>
      </w:r>
      <w:proofErr w:type="spellEnd"/>
      <w:r w:rsidRPr="009B3BD9">
        <w:rPr>
          <w:rFonts w:ascii="Times New Roman" w:eastAsia="Times New Roman" w:hAnsi="Times New Roman"/>
          <w:szCs w:val="24"/>
          <w:lang w:bidi="ar-EG"/>
        </w:rPr>
        <w:t xml:space="preserve"> and </w:t>
      </w:r>
      <w:r w:rsidRPr="009B3BD9">
        <w:rPr>
          <w:rFonts w:ascii="Times New Roman" w:eastAsia="Times New Roman" w:hAnsi="Times New Roman"/>
          <w:i/>
          <w:iCs/>
          <w:szCs w:val="24"/>
          <w:lang w:bidi="ar-EG"/>
        </w:rPr>
        <w:t>S.</w:t>
      </w:r>
      <w:r w:rsidRPr="009B3BD9">
        <w:rPr>
          <w:rFonts w:ascii="Times New Roman" w:eastAsia="Times New Roman" w:hAnsi="Times New Roman"/>
          <w:b/>
          <w:i/>
          <w:sz w:val="20"/>
          <w:lang w:bidi="ar-EG"/>
        </w:rPr>
        <w:t xml:space="preserve"> </w:t>
      </w:r>
      <w:proofErr w:type="spellStart"/>
      <w:r w:rsidRPr="009B3BD9">
        <w:rPr>
          <w:rFonts w:ascii="Times New Roman" w:eastAsia="Times New Roman" w:hAnsi="Times New Roman"/>
          <w:i/>
          <w:iCs/>
          <w:szCs w:val="24"/>
          <w:lang w:bidi="ar-EG"/>
        </w:rPr>
        <w:t>aureus</w:t>
      </w:r>
      <w:proofErr w:type="spellEnd"/>
      <w:r w:rsidRPr="009B3BD9">
        <w:rPr>
          <w:rFonts w:ascii="Times New Roman" w:eastAsia="Times New Roman" w:hAnsi="Times New Roman"/>
          <w:i/>
          <w:iCs/>
          <w:szCs w:val="24"/>
          <w:lang w:bidi="ar-EG"/>
        </w:rPr>
        <w:t xml:space="preserve"> </w:t>
      </w:r>
      <w:r w:rsidRPr="009B3BD9">
        <w:rPr>
          <w:rFonts w:ascii="Times New Roman" w:eastAsia="Times New Roman" w:hAnsi="Times New Roman"/>
          <w:szCs w:val="24"/>
          <w:lang w:bidi="ar-EG"/>
        </w:rPr>
        <w:t xml:space="preserve">as cases of Gram-positive bacteria and </w:t>
      </w:r>
      <w:r w:rsidRPr="009B3BD9">
        <w:rPr>
          <w:rFonts w:ascii="Times New Roman" w:eastAsia="Times New Roman" w:hAnsi="Times New Roman"/>
          <w:i/>
          <w:iCs/>
          <w:szCs w:val="24"/>
          <w:lang w:bidi="ar-EG"/>
        </w:rPr>
        <w:t>E. coli</w:t>
      </w:r>
      <w:r w:rsidRPr="009B3BD9">
        <w:rPr>
          <w:rFonts w:ascii="Times New Roman" w:eastAsia="Times New Roman" w:hAnsi="Times New Roman"/>
          <w:szCs w:val="24"/>
          <w:lang w:bidi="ar-EG"/>
        </w:rPr>
        <w:t xml:space="preserve"> and </w:t>
      </w:r>
      <w:r w:rsidRPr="009B3BD9">
        <w:rPr>
          <w:rFonts w:ascii="Times New Roman" w:eastAsia="Times New Roman" w:hAnsi="Times New Roman"/>
          <w:i/>
          <w:iCs/>
          <w:szCs w:val="24"/>
          <w:lang w:bidi="ar-EG"/>
        </w:rPr>
        <w:t xml:space="preserve">P. </w:t>
      </w:r>
      <w:proofErr w:type="spellStart"/>
      <w:r w:rsidRPr="009B3BD9">
        <w:rPr>
          <w:rFonts w:ascii="Times New Roman" w:eastAsia="Times New Roman" w:hAnsi="Times New Roman"/>
          <w:i/>
          <w:iCs/>
          <w:szCs w:val="24"/>
          <w:lang w:bidi="ar-EG"/>
        </w:rPr>
        <w:t>aeruginosa</w:t>
      </w:r>
      <w:proofErr w:type="spellEnd"/>
      <w:r w:rsidRPr="009B3BD9">
        <w:rPr>
          <w:rFonts w:ascii="Times New Roman" w:eastAsia="Times New Roman" w:hAnsi="Times New Roman"/>
          <w:szCs w:val="24"/>
          <w:lang w:bidi="ar-EG"/>
        </w:rPr>
        <w:t xml:space="preserve"> as cases of Gram-negative bacteria. They were also assessed for their in vitro antifungal potential against </w:t>
      </w:r>
      <w:r w:rsidRPr="009B3BD9">
        <w:rPr>
          <w:rFonts w:ascii="Times New Roman" w:eastAsia="Times New Roman" w:hAnsi="Times New Roman"/>
          <w:i/>
          <w:iCs/>
          <w:szCs w:val="24"/>
          <w:lang w:bidi="ar-EG"/>
        </w:rPr>
        <w:t xml:space="preserve">F. </w:t>
      </w:r>
      <w:proofErr w:type="spellStart"/>
      <w:r w:rsidRPr="009B3BD9">
        <w:rPr>
          <w:rFonts w:ascii="Times New Roman" w:eastAsia="Times New Roman" w:hAnsi="Times New Roman"/>
          <w:i/>
          <w:iCs/>
          <w:szCs w:val="24"/>
          <w:lang w:bidi="ar-EG"/>
        </w:rPr>
        <w:t>oxysporum</w:t>
      </w:r>
      <w:proofErr w:type="spellEnd"/>
      <w:r w:rsidRPr="009B3BD9">
        <w:rPr>
          <w:rFonts w:ascii="Times New Roman" w:eastAsia="Times New Roman" w:hAnsi="Times New Roman"/>
          <w:szCs w:val="24"/>
          <w:lang w:bidi="ar-EG"/>
        </w:rPr>
        <w:t xml:space="preserve"> and </w:t>
      </w:r>
      <w:r w:rsidRPr="009B3BD9">
        <w:rPr>
          <w:rFonts w:ascii="Times New Roman" w:eastAsia="Times New Roman" w:hAnsi="Times New Roman"/>
          <w:i/>
          <w:iCs/>
          <w:szCs w:val="24"/>
          <w:lang w:bidi="ar-EG"/>
        </w:rPr>
        <w:t xml:space="preserve">C. </w:t>
      </w:r>
      <w:proofErr w:type="spellStart"/>
      <w:r w:rsidRPr="009B3BD9">
        <w:rPr>
          <w:rFonts w:ascii="Times New Roman" w:eastAsia="Times New Roman" w:hAnsi="Times New Roman"/>
          <w:i/>
          <w:iCs/>
          <w:szCs w:val="24"/>
          <w:lang w:bidi="ar-EG"/>
        </w:rPr>
        <w:t>albicans</w:t>
      </w:r>
      <w:proofErr w:type="spellEnd"/>
      <w:r w:rsidRPr="009B3BD9">
        <w:rPr>
          <w:rFonts w:ascii="Times New Roman" w:eastAsia="Times New Roman" w:hAnsi="Times New Roman"/>
          <w:szCs w:val="24"/>
          <w:lang w:bidi="ar-EG"/>
        </w:rPr>
        <w:t xml:space="preserve"> fungal strains. Chloramphenicol, </w:t>
      </w:r>
      <w:proofErr w:type="spellStart"/>
      <w:r w:rsidRPr="009B3BD9">
        <w:rPr>
          <w:rFonts w:ascii="Times New Roman" w:eastAsia="Times New Roman" w:hAnsi="Times New Roman"/>
          <w:szCs w:val="24"/>
          <w:lang w:bidi="ar-EG"/>
        </w:rPr>
        <w:t>cephalothin</w:t>
      </w:r>
      <w:proofErr w:type="spellEnd"/>
      <w:r>
        <w:rPr>
          <w:rFonts w:ascii="Times New Roman" w:eastAsia="Times New Roman" w:hAnsi="Times New Roman"/>
          <w:szCs w:val="24"/>
          <w:lang w:bidi="ar-EG"/>
        </w:rPr>
        <w:t>,</w:t>
      </w:r>
      <w:r w:rsidRPr="009B3BD9">
        <w:rPr>
          <w:rFonts w:ascii="Times New Roman" w:eastAsia="Times New Roman" w:hAnsi="Times New Roman"/>
          <w:szCs w:val="24"/>
          <w:lang w:bidi="ar-EG"/>
        </w:rPr>
        <w:t xml:space="preserve"> and </w:t>
      </w:r>
      <w:proofErr w:type="spellStart"/>
      <w:r w:rsidRPr="009B3BD9">
        <w:rPr>
          <w:rFonts w:ascii="Times New Roman" w:eastAsia="Times New Roman" w:hAnsi="Times New Roman"/>
          <w:szCs w:val="24"/>
          <w:lang w:bidi="ar-EG"/>
        </w:rPr>
        <w:t>cycloheximide</w:t>
      </w:r>
      <w:proofErr w:type="spellEnd"/>
      <w:r w:rsidRPr="009B3BD9">
        <w:rPr>
          <w:rFonts w:ascii="Times New Roman" w:eastAsia="Times New Roman" w:hAnsi="Times New Roman"/>
          <w:szCs w:val="24"/>
          <w:lang w:bidi="ar-EG"/>
        </w:rPr>
        <w:t xml:space="preserve"> were used as standard antibacterial and antifungal agents, individually. DMSO alone was utilized as control at the same previously mentioned concentration and </w:t>
      </w:r>
      <w:proofErr w:type="gramStart"/>
      <w:r w:rsidRPr="009B3BD9">
        <w:rPr>
          <w:rFonts w:ascii="Times New Roman" w:eastAsia="Times New Roman" w:hAnsi="Times New Roman"/>
          <w:szCs w:val="24"/>
          <w:lang w:bidi="ar-EG"/>
        </w:rPr>
        <w:t>d</w:t>
      </w:r>
      <w:r>
        <w:rPr>
          <w:rFonts w:ascii="Times New Roman" w:eastAsia="Times New Roman" w:hAnsi="Times New Roman"/>
          <w:szCs w:val="24"/>
          <w:lang w:bidi="ar-EG"/>
        </w:rPr>
        <w:t>o</w:t>
      </w:r>
      <w:proofErr w:type="gramEnd"/>
      <w:r w:rsidRPr="009B3BD9">
        <w:rPr>
          <w:rFonts w:ascii="Times New Roman" w:eastAsia="Times New Roman" w:hAnsi="Times New Roman"/>
          <w:szCs w:val="24"/>
          <w:lang w:bidi="ar-EG"/>
        </w:rPr>
        <w:t xml:space="preserve"> this there was no visible change in bacterial growth. The plates were incubated at 37</w:t>
      </w:r>
      <w:r w:rsidRPr="009B3BD9">
        <w:rPr>
          <w:rFonts w:ascii="Times New Roman" w:eastAsia="Times New Roman" w:hAnsi="Times New Roman"/>
          <w:szCs w:val="24"/>
        </w:rPr>
        <w:t xml:space="preserve">°C </w:t>
      </w:r>
      <w:r w:rsidRPr="009B3BD9">
        <w:rPr>
          <w:rFonts w:ascii="Times New Roman" w:eastAsia="Times New Roman" w:hAnsi="Times New Roman"/>
          <w:szCs w:val="24"/>
          <w:lang w:bidi="ar-EG"/>
        </w:rPr>
        <w:t>for 24 h for bacteria and for 48 h for fungi. Compounds that indicated significant growth inhibition zones (&gt;14 mm) utilizing the twofold serial dilution technique, were additionally evaluated for their minimal inhibitory concentrations (MICs).</w:t>
      </w:r>
    </w:p>
    <w:p w:rsidR="00470F41" w:rsidRPr="009B3BD9" w:rsidRDefault="00470F41" w:rsidP="00470F41">
      <w:pPr>
        <w:tabs>
          <w:tab w:val="left" w:pos="7485"/>
          <w:tab w:val="right" w:pos="10065"/>
        </w:tabs>
        <w:spacing w:line="360" w:lineRule="auto"/>
        <w:rPr>
          <w:rFonts w:ascii="Times New Roman" w:eastAsia="Times New Roman" w:hAnsi="Times New Roman"/>
          <w:b/>
          <w:bCs/>
          <w:i/>
          <w:iCs/>
          <w:szCs w:val="24"/>
          <w:lang w:bidi="ar-EG"/>
        </w:rPr>
      </w:pPr>
      <w:r w:rsidRPr="009B3BD9">
        <w:rPr>
          <w:rFonts w:ascii="Times New Roman" w:eastAsia="Times New Roman" w:hAnsi="Times New Roman"/>
          <w:b/>
          <w:bCs/>
          <w:i/>
          <w:iCs/>
          <w:szCs w:val="24"/>
          <w:lang w:bidi="ar-EG"/>
        </w:rPr>
        <w:t xml:space="preserve">Minimal inhibitory concentration (MIC) measurement </w:t>
      </w:r>
    </w:p>
    <w:p w:rsidR="00470F41" w:rsidRDefault="00470F41" w:rsidP="00470F41">
      <w:pPr>
        <w:tabs>
          <w:tab w:val="left" w:pos="7485"/>
          <w:tab w:val="right" w:pos="10065"/>
        </w:tabs>
        <w:spacing w:line="360" w:lineRule="auto"/>
        <w:rPr>
          <w:rFonts w:ascii="Times New Roman" w:eastAsia="Times New Roman" w:hAnsi="Times New Roman"/>
          <w:szCs w:val="24"/>
          <w:lang w:bidi="ar-EG"/>
        </w:rPr>
      </w:pPr>
      <w:r w:rsidRPr="009B3BD9">
        <w:rPr>
          <w:rFonts w:ascii="Times New Roman" w:eastAsia="Times New Roman" w:hAnsi="Times New Roman"/>
          <w:szCs w:val="24"/>
          <w:lang w:bidi="ar-EG"/>
        </w:rPr>
        <w:t xml:space="preserve">The </w:t>
      </w:r>
      <w:proofErr w:type="spellStart"/>
      <w:r w:rsidRPr="009B3BD9">
        <w:rPr>
          <w:rFonts w:ascii="Times New Roman" w:eastAsia="Times New Roman" w:hAnsi="Times New Roman"/>
          <w:szCs w:val="24"/>
          <w:lang w:bidi="ar-EG"/>
        </w:rPr>
        <w:t>microdilution</w:t>
      </w:r>
      <w:proofErr w:type="spellEnd"/>
      <w:r w:rsidRPr="009B3BD9">
        <w:rPr>
          <w:rFonts w:ascii="Times New Roman" w:eastAsia="Times New Roman" w:hAnsi="Times New Roman"/>
          <w:szCs w:val="24"/>
          <w:lang w:bidi="ar-EG"/>
        </w:rPr>
        <w:t xml:space="preserve"> susceptibility test in Müller-Hinton Broth (</w:t>
      </w:r>
      <w:proofErr w:type="spellStart"/>
      <w:r w:rsidRPr="009B3BD9">
        <w:rPr>
          <w:rFonts w:ascii="Times New Roman" w:eastAsia="Times New Roman" w:hAnsi="Times New Roman"/>
          <w:szCs w:val="24"/>
          <w:lang w:bidi="ar-EG"/>
        </w:rPr>
        <w:t>Oxoid</w:t>
      </w:r>
      <w:proofErr w:type="spellEnd"/>
      <w:r w:rsidRPr="009B3BD9">
        <w:rPr>
          <w:rFonts w:ascii="Times New Roman" w:eastAsia="Times New Roman" w:hAnsi="Times New Roman"/>
          <w:szCs w:val="24"/>
          <w:lang w:bidi="ar-EG"/>
        </w:rPr>
        <w:t xml:space="preserve">) and </w:t>
      </w:r>
      <w:proofErr w:type="spellStart"/>
      <w:r w:rsidRPr="009B3BD9">
        <w:rPr>
          <w:rFonts w:ascii="Times New Roman" w:eastAsia="Times New Roman" w:hAnsi="Times New Roman"/>
          <w:szCs w:val="24"/>
          <w:lang w:bidi="ar-EG"/>
        </w:rPr>
        <w:t>Sabouraud</w:t>
      </w:r>
      <w:proofErr w:type="spellEnd"/>
      <w:r w:rsidRPr="009B3BD9">
        <w:rPr>
          <w:rFonts w:ascii="Times New Roman" w:eastAsia="Times New Roman" w:hAnsi="Times New Roman"/>
          <w:szCs w:val="24"/>
          <w:lang w:bidi="ar-EG"/>
        </w:rPr>
        <w:t xml:space="preserve"> Liquid Medium (</w:t>
      </w:r>
      <w:proofErr w:type="spellStart"/>
      <w:r w:rsidRPr="009B3BD9">
        <w:rPr>
          <w:rFonts w:ascii="Times New Roman" w:eastAsia="Times New Roman" w:hAnsi="Times New Roman"/>
          <w:szCs w:val="24"/>
          <w:lang w:bidi="ar-EG"/>
        </w:rPr>
        <w:t>Oxoid</w:t>
      </w:r>
      <w:proofErr w:type="spellEnd"/>
      <w:r w:rsidRPr="009B3BD9">
        <w:rPr>
          <w:rFonts w:ascii="Times New Roman" w:eastAsia="Times New Roman" w:hAnsi="Times New Roman"/>
          <w:szCs w:val="24"/>
          <w:lang w:bidi="ar-EG"/>
        </w:rPr>
        <w:t xml:space="preserve">) were utilized for the determination of antibacterial and antifungal activity, individually. Stock solutions of the tested compounds, Chloramphenicol, </w:t>
      </w:r>
      <w:proofErr w:type="spellStart"/>
      <w:r w:rsidRPr="009B3BD9">
        <w:rPr>
          <w:rFonts w:ascii="Times New Roman" w:eastAsia="Times New Roman" w:hAnsi="Times New Roman"/>
          <w:szCs w:val="24"/>
          <w:lang w:bidi="ar-EG"/>
        </w:rPr>
        <w:t>cephalothin</w:t>
      </w:r>
      <w:proofErr w:type="spellEnd"/>
      <w:r>
        <w:rPr>
          <w:rFonts w:ascii="Times New Roman" w:eastAsia="Times New Roman" w:hAnsi="Times New Roman"/>
          <w:szCs w:val="24"/>
          <w:lang w:bidi="ar-EG"/>
        </w:rPr>
        <w:t>,</w:t>
      </w:r>
      <w:r w:rsidRPr="009B3BD9">
        <w:rPr>
          <w:rFonts w:ascii="Times New Roman" w:eastAsia="Times New Roman" w:hAnsi="Times New Roman"/>
          <w:szCs w:val="24"/>
          <w:lang w:bidi="ar-EG"/>
        </w:rPr>
        <w:t xml:space="preserve"> and </w:t>
      </w:r>
      <w:proofErr w:type="spellStart"/>
      <w:r w:rsidRPr="009B3BD9">
        <w:rPr>
          <w:rFonts w:ascii="Times New Roman" w:eastAsia="Times New Roman" w:hAnsi="Times New Roman"/>
          <w:szCs w:val="24"/>
          <w:lang w:bidi="ar-EG"/>
        </w:rPr>
        <w:t>cycloheximide</w:t>
      </w:r>
      <w:proofErr w:type="spellEnd"/>
      <w:r w:rsidRPr="009B3BD9">
        <w:rPr>
          <w:rFonts w:ascii="Times New Roman" w:eastAsia="Times New Roman" w:hAnsi="Times New Roman"/>
          <w:szCs w:val="24"/>
          <w:lang w:bidi="ar-EG"/>
        </w:rPr>
        <w:t xml:space="preserve"> were prepared in DMSO at </w:t>
      </w:r>
      <w:r>
        <w:rPr>
          <w:rFonts w:ascii="Times New Roman" w:eastAsia="Times New Roman" w:hAnsi="Times New Roman"/>
          <w:szCs w:val="24"/>
          <w:lang w:bidi="ar-EG"/>
        </w:rPr>
        <w:t xml:space="preserve">the </w:t>
      </w:r>
      <w:r w:rsidRPr="009B3BD9">
        <w:rPr>
          <w:rFonts w:ascii="Times New Roman" w:eastAsia="Times New Roman" w:hAnsi="Times New Roman"/>
          <w:szCs w:val="24"/>
          <w:lang w:bidi="ar-EG"/>
        </w:rPr>
        <w:t>concentration of 1000 mg/</w:t>
      </w:r>
      <w:proofErr w:type="spellStart"/>
      <w:r w:rsidRPr="009B3BD9">
        <w:rPr>
          <w:rFonts w:ascii="Times New Roman" w:eastAsia="Times New Roman" w:hAnsi="Times New Roman"/>
          <w:szCs w:val="24"/>
          <w:lang w:bidi="ar-EG"/>
        </w:rPr>
        <w:t>mL.</w:t>
      </w:r>
      <w:proofErr w:type="spellEnd"/>
      <w:r w:rsidRPr="009B3BD9">
        <w:rPr>
          <w:rFonts w:ascii="Times New Roman" w:eastAsia="Times New Roman" w:hAnsi="Times New Roman"/>
          <w:szCs w:val="24"/>
          <w:lang w:bidi="ar-EG"/>
        </w:rPr>
        <w:t xml:space="preserve"> Each stock solution was diluted with standard method broth to prepare serial twofold dilutions in the range </w:t>
      </w:r>
      <w:r w:rsidRPr="009B3BD9">
        <w:rPr>
          <w:rFonts w:ascii="Times New Roman" w:eastAsia="Times New Roman" w:hAnsi="Times New Roman"/>
          <w:szCs w:val="24"/>
          <w:lang w:bidi="ar-EG"/>
        </w:rPr>
        <w:lastRenderedPageBreak/>
        <w:t>of 500-3.125 mg/mL 10 mL of the broth containing about 10</w:t>
      </w:r>
      <w:r w:rsidRPr="009B3BD9">
        <w:rPr>
          <w:rFonts w:ascii="Times New Roman" w:eastAsia="Times New Roman" w:hAnsi="Times New Roman"/>
          <w:szCs w:val="24"/>
          <w:vertAlign w:val="superscript"/>
          <w:lang w:bidi="ar-EG"/>
        </w:rPr>
        <w:t>6</w:t>
      </w:r>
      <w:r w:rsidRPr="009B3BD9">
        <w:rPr>
          <w:rFonts w:ascii="Times New Roman" w:eastAsia="Times New Roman" w:hAnsi="Times New Roman"/>
          <w:szCs w:val="24"/>
          <w:lang w:bidi="ar-EG"/>
        </w:rPr>
        <w:t xml:space="preserve"> CFU</w:t>
      </w:r>
      <w:r w:rsidRPr="009B3BD9">
        <w:rPr>
          <w:rFonts w:ascii="Times New Roman" w:eastAsia="Times New Roman" w:hAnsi="Times New Roman"/>
          <w:b/>
          <w:bCs/>
          <w:szCs w:val="24"/>
          <w:lang w:bidi="ar-EG"/>
        </w:rPr>
        <w:t>/</w:t>
      </w:r>
      <w:r w:rsidRPr="009B3BD9">
        <w:rPr>
          <w:rFonts w:ascii="Times New Roman" w:eastAsia="Times New Roman" w:hAnsi="Times New Roman"/>
          <w:szCs w:val="24"/>
          <w:lang w:bidi="ar-EG"/>
        </w:rPr>
        <w:t xml:space="preserve">mL of test bacteria was added to each well of 96-well </w:t>
      </w:r>
      <w:proofErr w:type="spellStart"/>
      <w:r w:rsidRPr="009B3BD9">
        <w:rPr>
          <w:rFonts w:ascii="Times New Roman" w:eastAsia="Times New Roman" w:hAnsi="Times New Roman"/>
          <w:szCs w:val="24"/>
          <w:lang w:bidi="ar-EG"/>
        </w:rPr>
        <w:t>microtiter</w:t>
      </w:r>
      <w:proofErr w:type="spellEnd"/>
      <w:r w:rsidRPr="009B3BD9">
        <w:rPr>
          <w:rFonts w:ascii="Times New Roman" w:eastAsia="Times New Roman" w:hAnsi="Times New Roman"/>
          <w:szCs w:val="24"/>
          <w:lang w:bidi="ar-EG"/>
        </w:rPr>
        <w:t xml:space="preserve"> plate. The sealed </w:t>
      </w:r>
      <w:proofErr w:type="spellStart"/>
      <w:r w:rsidRPr="009B3BD9">
        <w:rPr>
          <w:rFonts w:ascii="Times New Roman" w:eastAsia="Times New Roman" w:hAnsi="Times New Roman"/>
          <w:szCs w:val="24"/>
          <w:lang w:bidi="ar-EG"/>
        </w:rPr>
        <w:t>microplates</w:t>
      </w:r>
      <w:proofErr w:type="spellEnd"/>
      <w:r w:rsidRPr="009B3BD9">
        <w:rPr>
          <w:rFonts w:ascii="Times New Roman" w:eastAsia="Times New Roman" w:hAnsi="Times New Roman"/>
          <w:szCs w:val="24"/>
          <w:lang w:bidi="ar-EG"/>
        </w:rPr>
        <w:t xml:space="preserve"> were incubated at 37</w:t>
      </w:r>
      <w:r w:rsidRPr="009B3BD9">
        <w:rPr>
          <w:rFonts w:ascii="Times New Roman" w:eastAsia="Times New Roman" w:hAnsi="Times New Roman"/>
          <w:szCs w:val="24"/>
        </w:rPr>
        <w:t>°C</w:t>
      </w:r>
      <w:r w:rsidRPr="009B3BD9">
        <w:rPr>
          <w:rFonts w:ascii="Times New Roman" w:eastAsia="Times New Roman" w:hAnsi="Times New Roman"/>
          <w:szCs w:val="24"/>
          <w:lang w:bidi="ar-EG"/>
        </w:rPr>
        <w:t xml:space="preserve"> for 24 h for antibacterial activity and at 37</w:t>
      </w:r>
      <w:r w:rsidRPr="009B3BD9">
        <w:rPr>
          <w:rFonts w:ascii="Times New Roman" w:eastAsia="Times New Roman" w:hAnsi="Times New Roman"/>
          <w:szCs w:val="24"/>
        </w:rPr>
        <w:t>°C</w:t>
      </w:r>
      <w:r w:rsidRPr="009B3BD9">
        <w:rPr>
          <w:rFonts w:ascii="Times New Roman" w:eastAsia="Times New Roman" w:hAnsi="Times New Roman"/>
          <w:szCs w:val="24"/>
          <w:lang w:bidi="ar-EG"/>
        </w:rPr>
        <w:t xml:space="preserve"> for 48 h for antifungal activity in a humid chamber. At the end of the incubation period, the minimal</w:t>
      </w:r>
      <w:r w:rsidRPr="00742014">
        <w:rPr>
          <w:rFonts w:ascii="Times New Roman" w:eastAsia="Times New Roman" w:hAnsi="Times New Roman"/>
          <w:szCs w:val="24"/>
          <w:lang w:bidi="ar-EG"/>
        </w:rPr>
        <w:t xml:space="preserve"> inhibitory concentrations (MIC) values were recorded as the lowest concentrations of the substance that had no visible turbidity. Control experiments with DMSO and </w:t>
      </w:r>
      <w:proofErr w:type="spellStart"/>
      <w:r w:rsidRPr="00742014">
        <w:rPr>
          <w:rFonts w:ascii="Times New Roman" w:eastAsia="Times New Roman" w:hAnsi="Times New Roman"/>
          <w:szCs w:val="24"/>
          <w:lang w:bidi="ar-EG"/>
        </w:rPr>
        <w:t>uninoculated</w:t>
      </w:r>
      <w:proofErr w:type="spellEnd"/>
      <w:r w:rsidRPr="00742014">
        <w:rPr>
          <w:rFonts w:ascii="Times New Roman" w:eastAsia="Times New Roman" w:hAnsi="Times New Roman"/>
          <w:szCs w:val="24"/>
          <w:lang w:bidi="ar-EG"/>
        </w:rPr>
        <w:t xml:space="preserve"> media were run parallel to the test compounds under the same conditions. The substance had no visible turbidity. Control experiments with DMSO and </w:t>
      </w:r>
      <w:proofErr w:type="spellStart"/>
      <w:r w:rsidRPr="00742014">
        <w:rPr>
          <w:rFonts w:ascii="Times New Roman" w:eastAsia="Times New Roman" w:hAnsi="Times New Roman"/>
          <w:szCs w:val="24"/>
          <w:lang w:bidi="ar-EG"/>
        </w:rPr>
        <w:t>uninoculated</w:t>
      </w:r>
      <w:proofErr w:type="spellEnd"/>
      <w:r w:rsidRPr="00742014">
        <w:rPr>
          <w:rFonts w:ascii="Times New Roman" w:eastAsia="Times New Roman" w:hAnsi="Times New Roman"/>
          <w:szCs w:val="24"/>
          <w:lang w:bidi="ar-EG"/>
        </w:rPr>
        <w:t xml:space="preserve"> media were run parallel to the test compounds</w:t>
      </w:r>
      <w:r>
        <w:rPr>
          <w:rFonts w:ascii="Times New Roman" w:eastAsia="Times New Roman" w:hAnsi="Times New Roman"/>
          <w:szCs w:val="24"/>
          <w:lang w:bidi="ar-EG"/>
        </w:rPr>
        <w:t>.</w:t>
      </w:r>
      <w:r w:rsidRPr="00742014">
        <w:rPr>
          <w:rFonts w:ascii="Times New Roman" w:eastAsia="Times New Roman" w:hAnsi="Times New Roman"/>
          <w:szCs w:val="24"/>
          <w:lang w:bidi="ar-EG"/>
        </w:rPr>
        <w:t xml:space="preserve"> </w:t>
      </w:r>
    </w:p>
    <w:p w:rsidR="00486E56" w:rsidRDefault="00486E56" w:rsidP="00470F41">
      <w:pPr>
        <w:tabs>
          <w:tab w:val="left" w:pos="7485"/>
          <w:tab w:val="right" w:pos="10065"/>
        </w:tabs>
        <w:spacing w:line="360" w:lineRule="auto"/>
        <w:rPr>
          <w:rFonts w:ascii="Times New Roman" w:eastAsia="Times New Roman" w:hAnsi="Times New Roman"/>
          <w:szCs w:val="24"/>
          <w:lang w:bidi="ar-EG"/>
        </w:rPr>
      </w:pPr>
    </w:p>
    <w:p w:rsidR="001F5261" w:rsidRPr="006D6B8D" w:rsidRDefault="00D10929" w:rsidP="00A501CA">
      <w:pPr>
        <w:pStyle w:val="06Het-Sub-heading"/>
      </w:pPr>
      <w:r>
        <w:t xml:space="preserve">3. </w:t>
      </w:r>
      <w:r w:rsidR="001F5261" w:rsidRPr="006D6B8D">
        <w:t>R</w:t>
      </w:r>
      <w:r w:rsidRPr="006D6B8D">
        <w:rPr>
          <w:caps w:val="0"/>
        </w:rPr>
        <w:t>esults</w:t>
      </w:r>
      <w:r w:rsidR="001F5261" w:rsidRPr="006D6B8D">
        <w:t xml:space="preserve"> </w:t>
      </w:r>
      <w:r w:rsidRPr="006D6B8D">
        <w:rPr>
          <w:caps w:val="0"/>
        </w:rPr>
        <w:t xml:space="preserve">and </w:t>
      </w:r>
      <w:r w:rsidR="001F5261" w:rsidRPr="006D6B8D">
        <w:t>D</w:t>
      </w:r>
      <w:r w:rsidRPr="006D6B8D">
        <w:rPr>
          <w:caps w:val="0"/>
        </w:rPr>
        <w:t>iscussion</w:t>
      </w:r>
    </w:p>
    <w:p w:rsidR="00470F41" w:rsidRPr="009B3BD9" w:rsidRDefault="00470F41" w:rsidP="00470F41">
      <w:pPr>
        <w:spacing w:line="360" w:lineRule="auto"/>
        <w:ind w:firstLine="566"/>
        <w:rPr>
          <w:rFonts w:ascii="Times New Roman" w:hAnsi="Times New Roman"/>
          <w:szCs w:val="24"/>
        </w:rPr>
      </w:pPr>
      <w:r w:rsidRPr="00B8345F">
        <w:rPr>
          <w:rFonts w:ascii="Times New Roman" w:hAnsi="Times New Roman"/>
          <w:szCs w:val="24"/>
        </w:rPr>
        <w:t>The synthetic strategies adopted to obtain the target compounds are depicted in Schemes 1</w:t>
      </w:r>
      <w:r>
        <w:rPr>
          <w:rFonts w:ascii="Times New Roman" w:hAnsi="Times New Roman"/>
          <w:szCs w:val="24"/>
        </w:rPr>
        <w:t>-6</w:t>
      </w:r>
      <w:r w:rsidRPr="00B8345F">
        <w:rPr>
          <w:rFonts w:ascii="Times New Roman" w:hAnsi="Times New Roman"/>
          <w:szCs w:val="24"/>
        </w:rPr>
        <w:t>. The key intermediate</w:t>
      </w:r>
      <w:r w:rsidRPr="009B3BD9">
        <w:rPr>
          <w:rFonts w:ascii="Times New Roman" w:hAnsi="Times New Roman"/>
          <w:szCs w:val="24"/>
        </w:rPr>
        <w:t xml:space="preserve"> </w:t>
      </w:r>
      <w:r w:rsidRPr="009B3BD9">
        <w:rPr>
          <w:rFonts w:ascii="Times New Roman" w:hAnsi="Times New Roman"/>
          <w:i/>
          <w:iCs/>
          <w:szCs w:val="24"/>
        </w:rPr>
        <w:t>N</w:t>
      </w:r>
      <w:r w:rsidRPr="009B3BD9">
        <w:rPr>
          <w:rFonts w:ascii="Times New Roman" w:hAnsi="Times New Roman"/>
          <w:szCs w:val="24"/>
        </w:rPr>
        <w:t>-(4-(</w:t>
      </w:r>
      <w:r w:rsidRPr="009B3BD9">
        <w:rPr>
          <w:rFonts w:ascii="Times New Roman" w:hAnsi="Times New Roman"/>
          <w:i/>
          <w:iCs/>
          <w:szCs w:val="24"/>
        </w:rPr>
        <w:t>N</w:t>
      </w:r>
      <w:r w:rsidRPr="009B3BD9">
        <w:rPr>
          <w:rFonts w:ascii="Times New Roman" w:hAnsi="Times New Roman"/>
          <w:szCs w:val="24"/>
        </w:rPr>
        <w:t>-(thiazol-2-yl</w:t>
      </w:r>
      <w:proofErr w:type="gramStart"/>
      <w:r w:rsidRPr="009B3BD9">
        <w:rPr>
          <w:rFonts w:ascii="Times New Roman" w:hAnsi="Times New Roman"/>
          <w:szCs w:val="24"/>
        </w:rPr>
        <w:t>)</w:t>
      </w:r>
      <w:proofErr w:type="spellStart"/>
      <w:r w:rsidRPr="009B3BD9">
        <w:rPr>
          <w:rFonts w:ascii="Times New Roman" w:hAnsi="Times New Roman"/>
          <w:szCs w:val="24"/>
        </w:rPr>
        <w:t>sulf</w:t>
      </w:r>
      <w:r>
        <w:rPr>
          <w:rFonts w:ascii="Times New Roman" w:hAnsi="Times New Roman"/>
          <w:szCs w:val="24"/>
        </w:rPr>
        <w:t>amoyl</w:t>
      </w:r>
      <w:proofErr w:type="spellEnd"/>
      <w:proofErr w:type="gramEnd"/>
      <w:r>
        <w:rPr>
          <w:rFonts w:ascii="Times New Roman" w:hAnsi="Times New Roman"/>
          <w:szCs w:val="24"/>
        </w:rPr>
        <w:t xml:space="preserve">)phenyl)- </w:t>
      </w:r>
      <w:proofErr w:type="spellStart"/>
      <w:r>
        <w:rPr>
          <w:rFonts w:ascii="Times New Roman" w:hAnsi="Times New Roman"/>
          <w:szCs w:val="24"/>
        </w:rPr>
        <w:t>carbonohydrazonoyl</w:t>
      </w:r>
      <w:proofErr w:type="spellEnd"/>
      <w:r>
        <w:rPr>
          <w:rFonts w:ascii="Times New Roman" w:hAnsi="Times New Roman"/>
          <w:szCs w:val="24"/>
        </w:rPr>
        <w:t xml:space="preserve"> </w:t>
      </w:r>
      <w:proofErr w:type="spellStart"/>
      <w:r w:rsidRPr="009B3BD9">
        <w:rPr>
          <w:rFonts w:ascii="Times New Roman" w:hAnsi="Times New Roman"/>
          <w:szCs w:val="24"/>
        </w:rPr>
        <w:t>dicyanide</w:t>
      </w:r>
      <w:proofErr w:type="spellEnd"/>
      <w:r w:rsidRPr="009B3BD9">
        <w:rPr>
          <w:rFonts w:ascii="Times New Roman" w:hAnsi="Times New Roman"/>
          <w:szCs w:val="24"/>
        </w:rPr>
        <w:t xml:space="preserve"> (</w:t>
      </w:r>
      <w:r w:rsidRPr="009B3BD9">
        <w:rPr>
          <w:rFonts w:ascii="Times New Roman" w:hAnsi="Times New Roman"/>
          <w:b/>
          <w:bCs/>
          <w:szCs w:val="24"/>
        </w:rPr>
        <w:t>2</w:t>
      </w:r>
      <w:r w:rsidRPr="009B3BD9">
        <w:rPr>
          <w:rFonts w:ascii="Times New Roman" w:hAnsi="Times New Roman"/>
          <w:szCs w:val="24"/>
        </w:rPr>
        <w:t xml:space="preserve">) was prepared by diazotization of sulfathiazole and coupling of the </w:t>
      </w:r>
      <w:proofErr w:type="spellStart"/>
      <w:r w:rsidRPr="009B3BD9">
        <w:rPr>
          <w:rFonts w:ascii="Times New Roman" w:hAnsi="Times New Roman"/>
          <w:szCs w:val="24"/>
        </w:rPr>
        <w:t>di</w:t>
      </w:r>
      <w:r>
        <w:rPr>
          <w:rFonts w:ascii="Times New Roman" w:hAnsi="Times New Roman"/>
          <w:szCs w:val="24"/>
        </w:rPr>
        <w:t>azonium</w:t>
      </w:r>
      <w:proofErr w:type="spellEnd"/>
      <w:r>
        <w:rPr>
          <w:rFonts w:ascii="Times New Roman" w:hAnsi="Times New Roman"/>
          <w:szCs w:val="24"/>
        </w:rPr>
        <w:t xml:space="preserve"> salt with </w:t>
      </w:r>
      <w:proofErr w:type="spellStart"/>
      <w:r>
        <w:rPr>
          <w:rFonts w:ascii="Times New Roman" w:hAnsi="Times New Roman"/>
          <w:szCs w:val="24"/>
        </w:rPr>
        <w:t>malononitrile</w:t>
      </w:r>
      <w:proofErr w:type="spellEnd"/>
      <w:r w:rsidRPr="009B3BD9">
        <w:rPr>
          <w:rFonts w:ascii="Times New Roman" w:hAnsi="Times New Roman"/>
          <w:szCs w:val="24"/>
        </w:rPr>
        <w:t>.</w:t>
      </w:r>
    </w:p>
    <w:p w:rsidR="00470F41" w:rsidRPr="009B3BD9" w:rsidRDefault="00B82D89" w:rsidP="00893088">
      <w:pPr>
        <w:spacing w:line="360" w:lineRule="auto"/>
        <w:jc w:val="left"/>
      </w:pPr>
      <w:r w:rsidRPr="009B3BD9">
        <w:rPr>
          <w:rFonts w:ascii="Times New Roman" w:hAnsi="Times New Roman"/>
          <w:szCs w:val="24"/>
        </w:rPr>
        <w:object w:dxaOrig="6281"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174.75pt" o:ole="">
            <v:imagedata r:id="rId12" o:title=""/>
          </v:shape>
          <o:OLEObject Type="Embed" ProgID="ChemDraw.Document.6.0" ShapeID="_x0000_i1025" DrawAspect="Content" ObjectID="_1610457620" r:id="rId13"/>
        </w:object>
      </w:r>
    </w:p>
    <w:p w:rsidR="00470F41" w:rsidRPr="009B3BD9" w:rsidRDefault="00470F41" w:rsidP="00ED6FF8">
      <w:pPr>
        <w:pStyle w:val="BodyText"/>
        <w:jc w:val="left"/>
        <w:rPr>
          <w:rFonts w:cs="Times New Roman"/>
          <w:szCs w:val="24"/>
          <w:lang w:bidi="ar-EG"/>
        </w:rPr>
      </w:pPr>
      <w:r w:rsidRPr="009B3BD9">
        <w:rPr>
          <w:rFonts w:cs="Times New Roman"/>
          <w:b/>
          <w:bCs/>
          <w:szCs w:val="24"/>
        </w:rPr>
        <w:t xml:space="preserve">Scheme 1. </w:t>
      </w:r>
      <w:r w:rsidRPr="009B3BD9">
        <w:rPr>
          <w:rFonts w:cs="Times New Roman"/>
          <w:szCs w:val="24"/>
        </w:rPr>
        <w:t>Synthetic route to sulfathiazole derivatives</w:t>
      </w:r>
    </w:p>
    <w:p w:rsidR="00470F41" w:rsidRPr="009B3BD9" w:rsidRDefault="00F73997" w:rsidP="00F73997">
      <w:pPr>
        <w:tabs>
          <w:tab w:val="left" w:pos="0"/>
        </w:tabs>
        <w:spacing w:line="360" w:lineRule="auto"/>
        <w:rPr>
          <w:rFonts w:ascii="Times New Roman" w:hAnsi="Times New Roman"/>
          <w:szCs w:val="24"/>
          <w:lang w:bidi="ar-EG"/>
        </w:rPr>
      </w:pPr>
      <w:r>
        <w:rPr>
          <w:rFonts w:ascii="Times New Roman" w:hAnsi="Times New Roman"/>
          <w:szCs w:val="24"/>
          <w:lang w:bidi="ar-EG"/>
        </w:rPr>
        <w:tab/>
      </w:r>
      <w:r w:rsidR="00470F41" w:rsidRPr="009B3BD9">
        <w:rPr>
          <w:rFonts w:ascii="Times New Roman" w:hAnsi="Times New Roman"/>
          <w:szCs w:val="24"/>
          <w:lang w:bidi="ar-EG"/>
        </w:rPr>
        <w:t xml:space="preserve">The structure of compound </w:t>
      </w:r>
      <w:r w:rsidR="00470F41" w:rsidRPr="009B3BD9">
        <w:rPr>
          <w:rFonts w:ascii="Times New Roman" w:hAnsi="Times New Roman"/>
          <w:b/>
          <w:bCs/>
          <w:szCs w:val="24"/>
          <w:lang w:bidi="ar-EG"/>
        </w:rPr>
        <w:t>2</w:t>
      </w:r>
      <w:r w:rsidR="00470F41" w:rsidRPr="009B3BD9">
        <w:rPr>
          <w:rFonts w:ascii="Times New Roman" w:hAnsi="Times New Roman"/>
          <w:szCs w:val="24"/>
          <w:lang w:bidi="ar-EG"/>
        </w:rPr>
        <w:t xml:space="preserve"> was </w:t>
      </w:r>
      <w:r w:rsidR="00470F41">
        <w:rPr>
          <w:rFonts w:ascii="Times New Roman" w:hAnsi="Times New Roman"/>
          <w:szCs w:val="24"/>
          <w:lang w:bidi="ar-EG"/>
        </w:rPr>
        <w:t>confirmed</w:t>
      </w:r>
      <w:r w:rsidR="00470F41" w:rsidRPr="009B3BD9">
        <w:rPr>
          <w:rFonts w:ascii="Times New Roman" w:hAnsi="Times New Roman"/>
          <w:szCs w:val="24"/>
          <w:lang w:bidi="ar-EG"/>
        </w:rPr>
        <w:t xml:space="preserve"> based on its elemental and spectral analyses. The infra-red spectra revealed absorption bands at 3234 and 3188 cm</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 xml:space="preserve"> because of two NH groups, 2225 and 2216 cm</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 xml:space="preserve"> for two CN groups, 1654 cm</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 xml:space="preserve"> for C=N group, 1565 cm</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 xml:space="preserve"> for N=N group. Besides, its mass spectrum indicated molecular ion peak at </w:t>
      </w:r>
      <w:r w:rsidR="00470F41" w:rsidRPr="009B3BD9">
        <w:rPr>
          <w:rFonts w:ascii="Times New Roman" w:hAnsi="Times New Roman"/>
          <w:i/>
          <w:iCs/>
          <w:szCs w:val="24"/>
          <w:lang w:bidi="ar-EG"/>
        </w:rPr>
        <w:t>m/z</w:t>
      </w:r>
      <w:r w:rsidR="00470F41" w:rsidRPr="009B3BD9">
        <w:rPr>
          <w:rFonts w:ascii="Times New Roman" w:hAnsi="Times New Roman"/>
          <w:szCs w:val="24"/>
          <w:lang w:bidi="ar-EG"/>
        </w:rPr>
        <w:t xml:space="preserve"> 332 [M</w:t>
      </w:r>
      <w:r w:rsidR="00470F41" w:rsidRPr="009B3BD9">
        <w:rPr>
          <w:rFonts w:ascii="Times New Roman" w:hAnsi="Times New Roman"/>
          <w:szCs w:val="24"/>
          <w:vertAlign w:val="superscript"/>
          <w:lang w:bidi="ar-EG"/>
        </w:rPr>
        <w:t>+</w:t>
      </w:r>
      <w:r w:rsidR="00470F41" w:rsidRPr="009B3BD9">
        <w:rPr>
          <w:rFonts w:ascii="Times New Roman" w:hAnsi="Times New Roman"/>
          <w:szCs w:val="24"/>
          <w:lang w:bidi="ar-EG"/>
        </w:rPr>
        <w:t>] relating to its molecular formula [C</w:t>
      </w:r>
      <w:r w:rsidR="00470F41" w:rsidRPr="009B3BD9">
        <w:rPr>
          <w:rFonts w:ascii="Times New Roman" w:hAnsi="Times New Roman"/>
          <w:szCs w:val="24"/>
          <w:vertAlign w:val="subscript"/>
          <w:lang w:bidi="ar-EG"/>
        </w:rPr>
        <w:t>12</w:t>
      </w:r>
      <w:r w:rsidR="00470F41" w:rsidRPr="009B3BD9">
        <w:rPr>
          <w:rFonts w:ascii="Times New Roman" w:hAnsi="Times New Roman"/>
          <w:szCs w:val="24"/>
          <w:lang w:bidi="ar-EG"/>
        </w:rPr>
        <w:t>H</w:t>
      </w:r>
      <w:r w:rsidR="00470F41" w:rsidRPr="009B3BD9">
        <w:rPr>
          <w:rFonts w:ascii="Times New Roman" w:hAnsi="Times New Roman"/>
          <w:szCs w:val="24"/>
          <w:vertAlign w:val="subscript"/>
          <w:lang w:bidi="ar-EG"/>
        </w:rPr>
        <w:t>8</w:t>
      </w:r>
      <w:r w:rsidR="00470F41" w:rsidRPr="009B3BD9">
        <w:rPr>
          <w:rFonts w:ascii="Times New Roman" w:hAnsi="Times New Roman"/>
          <w:szCs w:val="24"/>
          <w:lang w:bidi="ar-EG"/>
        </w:rPr>
        <w:t>N</w:t>
      </w:r>
      <w:r w:rsidR="00470F41" w:rsidRPr="009B3BD9">
        <w:rPr>
          <w:rFonts w:ascii="Times New Roman" w:hAnsi="Times New Roman"/>
          <w:szCs w:val="24"/>
          <w:vertAlign w:val="subscript"/>
          <w:lang w:bidi="ar-EG"/>
        </w:rPr>
        <w:t>6</w:t>
      </w:r>
      <w:r w:rsidR="00470F41" w:rsidRPr="009B3BD9">
        <w:rPr>
          <w:rFonts w:ascii="Times New Roman" w:hAnsi="Times New Roman"/>
          <w:szCs w:val="24"/>
          <w:lang w:bidi="ar-EG"/>
        </w:rPr>
        <w:t>O</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S</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 Recently, we have synthesized a novel heterocyclic structure by studying the behavior of malononitrile derivatives towards various reagents</w:t>
      </w:r>
      <w:r w:rsidR="00470F41">
        <w:rPr>
          <w:rFonts w:ascii="Times New Roman" w:hAnsi="Times New Roman"/>
          <w:szCs w:val="24"/>
          <w:lang w:bidi="ar-EG"/>
        </w:rPr>
        <w:t>.</w:t>
      </w:r>
      <w:r w:rsidR="00470F41" w:rsidRPr="00BE46BF">
        <w:rPr>
          <w:rFonts w:ascii="Times New Roman" w:hAnsi="Times New Roman"/>
          <w:szCs w:val="24"/>
          <w:vertAlign w:val="superscript"/>
          <w:lang w:bidi="ar-EG"/>
        </w:rPr>
        <w:t>[</w:t>
      </w:r>
      <w:r w:rsidR="00470F41">
        <w:rPr>
          <w:rFonts w:ascii="Times New Roman" w:hAnsi="Times New Roman"/>
          <w:szCs w:val="24"/>
          <w:vertAlign w:val="superscript"/>
          <w:lang w:bidi="ar-EG"/>
        </w:rPr>
        <w:t>15</w:t>
      </w:r>
      <w:r w:rsidR="00470F41" w:rsidRPr="00BE46BF">
        <w:rPr>
          <w:rFonts w:ascii="Times New Roman" w:hAnsi="Times New Roman"/>
          <w:szCs w:val="24"/>
          <w:vertAlign w:val="superscript"/>
          <w:lang w:bidi="ar-EG"/>
        </w:rPr>
        <w:t>-</w:t>
      </w:r>
      <w:r w:rsidR="00470F41">
        <w:rPr>
          <w:rFonts w:ascii="Times New Roman" w:hAnsi="Times New Roman"/>
          <w:szCs w:val="24"/>
          <w:vertAlign w:val="superscript"/>
          <w:lang w:bidi="ar-EG"/>
        </w:rPr>
        <w:t>19</w:t>
      </w:r>
      <w:r w:rsidR="00470F41" w:rsidRPr="00BE46BF">
        <w:rPr>
          <w:rFonts w:ascii="Times New Roman" w:hAnsi="Times New Roman"/>
          <w:szCs w:val="24"/>
          <w:vertAlign w:val="superscript"/>
          <w:lang w:bidi="ar-EG"/>
        </w:rPr>
        <w:t>]</w:t>
      </w:r>
      <w:r w:rsidR="00470F41" w:rsidRPr="009B3BD9">
        <w:rPr>
          <w:rFonts w:ascii="Times New Roman" w:hAnsi="Times New Roman"/>
          <w:szCs w:val="24"/>
          <w:lang w:bidi="ar-EG"/>
        </w:rPr>
        <w:t xml:space="preserve"> </w:t>
      </w:r>
    </w:p>
    <w:p w:rsidR="00470F41" w:rsidRPr="009B3BD9" w:rsidRDefault="00470F41" w:rsidP="00F73997">
      <w:pPr>
        <w:spacing w:line="360" w:lineRule="auto"/>
        <w:ind w:firstLine="566"/>
        <w:rPr>
          <w:rFonts w:ascii="Times New Roman" w:hAnsi="Times New Roman"/>
          <w:szCs w:val="24"/>
          <w:lang w:bidi="ar-EG"/>
        </w:rPr>
      </w:pPr>
      <w:r w:rsidRPr="009B3BD9">
        <w:rPr>
          <w:rFonts w:ascii="Times New Roman" w:hAnsi="Times New Roman"/>
          <w:szCs w:val="24"/>
          <w:lang w:bidi="ar-EG"/>
        </w:rPr>
        <w:t>In continuation of this work</w:t>
      </w:r>
      <w:r>
        <w:rPr>
          <w:rFonts w:ascii="Times New Roman" w:hAnsi="Times New Roman"/>
          <w:szCs w:val="24"/>
          <w:lang w:bidi="ar-EG"/>
        </w:rPr>
        <w:t>,</w:t>
      </w:r>
      <w:r w:rsidRPr="009B3BD9">
        <w:rPr>
          <w:rFonts w:ascii="Times New Roman" w:hAnsi="Times New Roman"/>
          <w:szCs w:val="24"/>
          <w:lang w:bidi="ar-EG"/>
        </w:rPr>
        <w:t xml:space="preserve"> we examined the behavior of </w:t>
      </w:r>
      <w:r>
        <w:rPr>
          <w:rFonts w:ascii="Times New Roman" w:hAnsi="Times New Roman"/>
          <w:szCs w:val="24"/>
          <w:lang w:bidi="ar-EG"/>
        </w:rPr>
        <w:t xml:space="preserve">the </w:t>
      </w:r>
      <w:r w:rsidRPr="009B3BD9">
        <w:rPr>
          <w:rFonts w:ascii="Times New Roman" w:hAnsi="Times New Roman"/>
          <w:szCs w:val="24"/>
          <w:lang w:bidi="ar-EG"/>
        </w:rPr>
        <w:t xml:space="preserve">compound </w:t>
      </w:r>
      <w:r w:rsidRPr="009B3BD9">
        <w:rPr>
          <w:rFonts w:ascii="Times New Roman" w:hAnsi="Times New Roman"/>
          <w:b/>
          <w:bCs/>
          <w:szCs w:val="24"/>
          <w:lang w:bidi="ar-EG"/>
        </w:rPr>
        <w:t>2</w:t>
      </w:r>
      <w:r w:rsidRPr="009B3BD9">
        <w:rPr>
          <w:rFonts w:ascii="Times New Roman" w:hAnsi="Times New Roman"/>
          <w:szCs w:val="24"/>
          <w:lang w:bidi="ar-EG"/>
        </w:rPr>
        <w:t xml:space="preserve"> towards </w:t>
      </w:r>
      <w:r>
        <w:rPr>
          <w:rFonts w:ascii="Times New Roman" w:hAnsi="Times New Roman"/>
          <w:szCs w:val="24"/>
          <w:lang w:bidi="ar-EG"/>
        </w:rPr>
        <w:t>hydrazine hydrate.</w:t>
      </w:r>
      <w:r w:rsidRPr="009B3BD9">
        <w:rPr>
          <w:rFonts w:ascii="Times New Roman" w:hAnsi="Times New Roman"/>
          <w:szCs w:val="24"/>
          <w:lang w:bidi="ar-EG"/>
        </w:rPr>
        <w:t xml:space="preserve"> </w:t>
      </w:r>
      <w:r>
        <w:rPr>
          <w:rFonts w:ascii="Times New Roman" w:hAnsi="Times New Roman"/>
          <w:szCs w:val="24"/>
          <w:lang w:bidi="ar-EG"/>
        </w:rPr>
        <w:t>So</w:t>
      </w:r>
      <w:r w:rsidRPr="009B3BD9">
        <w:rPr>
          <w:rFonts w:ascii="Times New Roman" w:hAnsi="Times New Roman"/>
          <w:szCs w:val="24"/>
          <w:lang w:bidi="ar-EG"/>
        </w:rPr>
        <w:t xml:space="preserve">, </w:t>
      </w:r>
      <w:r>
        <w:rPr>
          <w:rFonts w:ascii="Times New Roman" w:hAnsi="Times New Roman"/>
          <w:szCs w:val="24"/>
          <w:lang w:bidi="ar-EG"/>
        </w:rPr>
        <w:t>treatment</w:t>
      </w:r>
      <w:r w:rsidRPr="009B3BD9">
        <w:rPr>
          <w:rFonts w:ascii="Times New Roman" w:hAnsi="Times New Roman"/>
          <w:szCs w:val="24"/>
          <w:lang w:bidi="ar-EG"/>
        </w:rPr>
        <w:t xml:space="preserve"> </w:t>
      </w:r>
      <w:r>
        <w:rPr>
          <w:rFonts w:ascii="Times New Roman" w:hAnsi="Times New Roman"/>
          <w:szCs w:val="24"/>
          <w:lang w:bidi="ar-EG"/>
        </w:rPr>
        <w:t xml:space="preserve">of </w:t>
      </w:r>
      <w:r w:rsidRPr="009B3BD9">
        <w:rPr>
          <w:rFonts w:ascii="Times New Roman" w:hAnsi="Times New Roman"/>
          <w:szCs w:val="24"/>
          <w:lang w:bidi="ar-EG"/>
        </w:rPr>
        <w:t xml:space="preserve">compound </w:t>
      </w:r>
      <w:r w:rsidRPr="009B3BD9">
        <w:rPr>
          <w:rFonts w:ascii="Times New Roman" w:hAnsi="Times New Roman"/>
          <w:b/>
          <w:bCs/>
          <w:szCs w:val="24"/>
          <w:lang w:bidi="ar-EG"/>
        </w:rPr>
        <w:t>2</w:t>
      </w:r>
      <w:r w:rsidRPr="009B3BD9">
        <w:rPr>
          <w:rFonts w:ascii="Times New Roman" w:hAnsi="Times New Roman"/>
          <w:szCs w:val="24"/>
          <w:lang w:bidi="ar-EG"/>
        </w:rPr>
        <w:t xml:space="preserve"> with hydrazine hydrate </w:t>
      </w:r>
      <w:r>
        <w:rPr>
          <w:rFonts w:ascii="Times New Roman" w:hAnsi="Times New Roman"/>
          <w:szCs w:val="24"/>
          <w:lang w:bidi="ar-EG"/>
        </w:rPr>
        <w:t xml:space="preserve">in boiling ethanol </w:t>
      </w:r>
      <w:r w:rsidRPr="009B3BD9">
        <w:rPr>
          <w:rFonts w:ascii="Times New Roman" w:hAnsi="Times New Roman"/>
          <w:szCs w:val="24"/>
          <w:lang w:bidi="ar-EG"/>
        </w:rPr>
        <w:t>afforded the relating 4-((3,5-diamino-</w:t>
      </w:r>
      <w:r w:rsidRPr="009B3BD9">
        <w:rPr>
          <w:rFonts w:ascii="Times New Roman" w:hAnsi="Times New Roman"/>
          <w:i/>
          <w:iCs/>
          <w:szCs w:val="24"/>
          <w:lang w:bidi="ar-EG"/>
        </w:rPr>
        <w:t>1H</w:t>
      </w:r>
      <w:r w:rsidRPr="009B3BD9">
        <w:rPr>
          <w:rFonts w:ascii="Times New Roman" w:hAnsi="Times New Roman"/>
          <w:szCs w:val="24"/>
          <w:lang w:bidi="ar-EG"/>
        </w:rPr>
        <w:t>-pyrazol-4-yl)diazenyl)-</w:t>
      </w:r>
      <w:r w:rsidRPr="009B3BD9">
        <w:rPr>
          <w:rFonts w:ascii="Times New Roman" w:hAnsi="Times New Roman"/>
          <w:i/>
          <w:iCs/>
          <w:szCs w:val="24"/>
          <w:lang w:bidi="ar-EG"/>
        </w:rPr>
        <w:t>N</w:t>
      </w:r>
      <w:r w:rsidRPr="009B3BD9">
        <w:rPr>
          <w:rFonts w:ascii="Times New Roman" w:hAnsi="Times New Roman"/>
          <w:szCs w:val="24"/>
          <w:lang w:bidi="ar-EG"/>
        </w:rPr>
        <w:t>-(thiazol-2-yl)</w:t>
      </w:r>
      <w:r w:rsidR="00ED6FF8">
        <w:rPr>
          <w:rFonts w:ascii="Times New Roman" w:hAnsi="Times New Roman"/>
          <w:szCs w:val="24"/>
          <w:lang w:bidi="ar-EG"/>
        </w:rPr>
        <w:t xml:space="preserve"> </w:t>
      </w:r>
      <w:r w:rsidRPr="009B3BD9">
        <w:rPr>
          <w:rFonts w:ascii="Times New Roman" w:hAnsi="Times New Roman"/>
          <w:szCs w:val="24"/>
          <w:lang w:bidi="ar-EG"/>
        </w:rPr>
        <w:lastRenderedPageBreak/>
        <w:t xml:space="preserve">benzenesulfonamide </w:t>
      </w:r>
      <w:r w:rsidRPr="009B3BD9">
        <w:rPr>
          <w:rFonts w:ascii="Times New Roman" w:hAnsi="Times New Roman"/>
          <w:b/>
          <w:bCs/>
          <w:szCs w:val="24"/>
          <w:lang w:bidi="ar-EG"/>
        </w:rPr>
        <w:t>(3).</w:t>
      </w:r>
      <w:r w:rsidRPr="009B3BD9">
        <w:rPr>
          <w:rFonts w:ascii="Times New Roman" w:hAnsi="Times New Roman"/>
          <w:szCs w:val="24"/>
          <w:lang w:bidi="ar-EG"/>
        </w:rPr>
        <w:t xml:space="preserve"> The pyrazole derivative </w:t>
      </w:r>
      <w:r w:rsidRPr="009B3BD9">
        <w:rPr>
          <w:rFonts w:ascii="Times New Roman" w:hAnsi="Times New Roman"/>
          <w:b/>
          <w:bCs/>
          <w:szCs w:val="24"/>
          <w:lang w:bidi="ar-EG"/>
        </w:rPr>
        <w:t>3</w:t>
      </w:r>
      <w:r w:rsidRPr="009B3BD9">
        <w:rPr>
          <w:rFonts w:ascii="Times New Roman" w:hAnsi="Times New Roman"/>
          <w:szCs w:val="24"/>
          <w:lang w:bidi="ar-EG"/>
        </w:rPr>
        <w:t xml:space="preserve"> was </w:t>
      </w:r>
      <w:r>
        <w:rPr>
          <w:rFonts w:ascii="Times New Roman" w:hAnsi="Times New Roman"/>
          <w:szCs w:val="24"/>
          <w:lang w:bidi="ar-EG"/>
        </w:rPr>
        <w:t>confirmed</w:t>
      </w:r>
      <w:r w:rsidRPr="009B3BD9">
        <w:rPr>
          <w:rFonts w:ascii="Times New Roman" w:hAnsi="Times New Roman"/>
          <w:szCs w:val="24"/>
          <w:lang w:bidi="ar-EG"/>
        </w:rPr>
        <w:t xml:space="preserve"> its structure from its spectral data and elemental analysis. The mass spectrum displayed the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364 [M</w:t>
      </w:r>
      <w:r w:rsidRPr="009B3BD9">
        <w:rPr>
          <w:rFonts w:ascii="Times New Roman" w:hAnsi="Times New Roman"/>
          <w:szCs w:val="24"/>
          <w:vertAlign w:val="superscript"/>
          <w:lang w:bidi="ar-EG"/>
        </w:rPr>
        <w:t>+</w:t>
      </w:r>
      <w:r w:rsidRPr="009B3BD9">
        <w:rPr>
          <w:rFonts w:ascii="Times New Roman" w:hAnsi="Times New Roman"/>
          <w:szCs w:val="24"/>
          <w:lang w:bidi="ar-EG"/>
        </w:rPr>
        <w:t>] attributable to its molecular formula [C</w:t>
      </w:r>
      <w:r w:rsidRPr="009B3BD9">
        <w:rPr>
          <w:rFonts w:ascii="Times New Roman" w:hAnsi="Times New Roman"/>
          <w:szCs w:val="24"/>
          <w:vertAlign w:val="subscript"/>
          <w:lang w:bidi="ar-EG"/>
        </w:rPr>
        <w:t>12</w:t>
      </w:r>
      <w:r w:rsidRPr="009B3BD9">
        <w:rPr>
          <w:rFonts w:ascii="Times New Roman" w:hAnsi="Times New Roman"/>
          <w:szCs w:val="24"/>
          <w:lang w:bidi="ar-EG"/>
        </w:rPr>
        <w:t>H</w:t>
      </w:r>
      <w:r w:rsidRPr="009B3BD9">
        <w:rPr>
          <w:rFonts w:ascii="Times New Roman" w:hAnsi="Times New Roman"/>
          <w:szCs w:val="24"/>
          <w:vertAlign w:val="subscript"/>
          <w:lang w:bidi="ar-EG"/>
        </w:rPr>
        <w:t>12</w:t>
      </w:r>
      <w:r w:rsidRPr="009B3BD9">
        <w:rPr>
          <w:rFonts w:ascii="Times New Roman" w:hAnsi="Times New Roman"/>
          <w:szCs w:val="24"/>
          <w:lang w:bidi="ar-EG"/>
        </w:rPr>
        <w:t>N</w:t>
      </w:r>
      <w:r w:rsidRPr="009B3BD9">
        <w:rPr>
          <w:rFonts w:ascii="Times New Roman" w:hAnsi="Times New Roman"/>
          <w:szCs w:val="24"/>
          <w:vertAlign w:val="subscript"/>
          <w:lang w:bidi="ar-EG"/>
        </w:rPr>
        <w:t>8</w:t>
      </w:r>
      <w:r w:rsidRPr="009B3BD9">
        <w:rPr>
          <w:rFonts w:ascii="Times New Roman" w:hAnsi="Times New Roman"/>
          <w:szCs w:val="24"/>
          <w:lang w:bidi="ar-EG"/>
        </w:rPr>
        <w:t>O</w:t>
      </w:r>
      <w:r w:rsidRPr="009B3BD9">
        <w:rPr>
          <w:rFonts w:ascii="Times New Roman" w:hAnsi="Times New Roman"/>
          <w:szCs w:val="24"/>
          <w:vertAlign w:val="subscript"/>
          <w:lang w:bidi="ar-EG"/>
        </w:rPr>
        <w:t>2</w:t>
      </w:r>
      <w:r w:rsidRPr="009B3BD9">
        <w:rPr>
          <w:rFonts w:ascii="Times New Roman" w:hAnsi="Times New Roman"/>
          <w:szCs w:val="24"/>
          <w:lang w:bidi="ar-EG"/>
        </w:rPr>
        <w:t>S</w:t>
      </w:r>
      <w:r w:rsidRPr="009B3BD9">
        <w:rPr>
          <w:rFonts w:ascii="Times New Roman" w:hAnsi="Times New Roman"/>
          <w:szCs w:val="24"/>
          <w:vertAlign w:val="subscript"/>
          <w:lang w:bidi="ar-EG"/>
        </w:rPr>
        <w:t>2</w:t>
      </w:r>
      <w:r w:rsidRPr="009B3BD9">
        <w:rPr>
          <w:rFonts w:ascii="Times New Roman" w:hAnsi="Times New Roman"/>
          <w:szCs w:val="24"/>
          <w:lang w:bidi="ar-EG"/>
        </w:rPr>
        <w:t xml:space="preserve">]. Accordingly, the IR spectrum </w:t>
      </w:r>
      <w:r>
        <w:rPr>
          <w:rFonts w:ascii="Times New Roman" w:hAnsi="Times New Roman"/>
          <w:szCs w:val="24"/>
          <w:lang w:bidi="ar-EG"/>
        </w:rPr>
        <w:t>showed</w:t>
      </w:r>
      <w:r w:rsidRPr="009B3BD9">
        <w:rPr>
          <w:rFonts w:ascii="Times New Roman" w:hAnsi="Times New Roman"/>
          <w:szCs w:val="24"/>
          <w:lang w:bidi="ar-EG"/>
        </w:rPr>
        <w:t xml:space="preserve"> absorption bands at 3430, 3373, 3337, 3289 and 3219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corresponding to two NH</w:t>
      </w:r>
      <w:r w:rsidRPr="009B3BD9">
        <w:rPr>
          <w:rFonts w:ascii="Times New Roman" w:hAnsi="Times New Roman"/>
          <w:szCs w:val="24"/>
          <w:vertAlign w:val="subscript"/>
          <w:lang w:bidi="ar-EG"/>
        </w:rPr>
        <w:t>2</w:t>
      </w:r>
      <w:r w:rsidRPr="009B3BD9">
        <w:rPr>
          <w:rFonts w:ascii="Times New Roman" w:hAnsi="Times New Roman"/>
          <w:szCs w:val="24"/>
          <w:lang w:bidi="ar-EG"/>
        </w:rPr>
        <w:t xml:space="preserve"> and two NH groups, besides, the vanishing of bands at 2225 and 2216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due to cyano groups indicate the formation of pyrazole ring (Scheme </w:t>
      </w:r>
      <w:r w:rsidRPr="009B3BD9">
        <w:rPr>
          <w:rFonts w:ascii="Times New Roman" w:hAnsi="Times New Roman"/>
          <w:b/>
          <w:bCs/>
          <w:szCs w:val="24"/>
          <w:lang w:bidi="ar-EG"/>
        </w:rPr>
        <w:t>2</w:t>
      </w:r>
      <w:r w:rsidRPr="009B3BD9">
        <w:rPr>
          <w:rFonts w:ascii="Times New Roman" w:hAnsi="Times New Roman"/>
          <w:szCs w:val="24"/>
          <w:lang w:bidi="ar-EG"/>
        </w:rPr>
        <w:t xml:space="preserve">). </w:t>
      </w:r>
    </w:p>
    <w:p w:rsidR="00470F41" w:rsidRPr="009B3BD9" w:rsidRDefault="00B82D89" w:rsidP="00FE696A">
      <w:pPr>
        <w:spacing w:line="360" w:lineRule="auto"/>
        <w:jc w:val="left"/>
      </w:pPr>
      <w:r w:rsidRPr="009B3BD9">
        <w:rPr>
          <w:rFonts w:ascii="Times New Roman" w:hAnsi="Times New Roman"/>
          <w:b/>
          <w:bCs/>
          <w:szCs w:val="24"/>
        </w:rPr>
        <w:object w:dxaOrig="7313" w:dyaOrig="3067">
          <v:shape id="_x0000_i1026" type="#_x0000_t75" style="width:366pt;height:153.75pt" o:ole="">
            <v:imagedata r:id="rId14" o:title=""/>
          </v:shape>
          <o:OLEObject Type="Embed" ProgID="ChemDraw.Document.6.0" ShapeID="_x0000_i1026" DrawAspect="Content" ObjectID="_1610457621" r:id="rId15"/>
        </w:object>
      </w:r>
    </w:p>
    <w:p w:rsidR="00470F41" w:rsidRPr="009B3BD9" w:rsidRDefault="00470F41" w:rsidP="00ED6FF8">
      <w:pPr>
        <w:pStyle w:val="BodyText"/>
        <w:tabs>
          <w:tab w:val="left" w:pos="1575"/>
          <w:tab w:val="center" w:pos="4535"/>
        </w:tabs>
        <w:jc w:val="both"/>
        <w:rPr>
          <w:rFonts w:cs="Times New Roman"/>
          <w:szCs w:val="24"/>
          <w:lang w:bidi="ar-EG"/>
        </w:rPr>
      </w:pPr>
      <w:r w:rsidRPr="009B3BD9">
        <w:rPr>
          <w:rFonts w:cs="Times New Roman"/>
          <w:b/>
          <w:bCs/>
          <w:szCs w:val="24"/>
        </w:rPr>
        <w:t xml:space="preserve">Scheme 2. </w:t>
      </w:r>
      <w:r w:rsidRPr="009B3BD9">
        <w:rPr>
          <w:rFonts w:cs="Times New Roman"/>
          <w:szCs w:val="24"/>
        </w:rPr>
        <w:t xml:space="preserve">Synthetic route to </w:t>
      </w:r>
      <w:r>
        <w:rPr>
          <w:rFonts w:cs="Times New Roman"/>
          <w:szCs w:val="24"/>
        </w:rPr>
        <w:t xml:space="preserve">the </w:t>
      </w:r>
      <w:r w:rsidRPr="009B3BD9">
        <w:rPr>
          <w:rFonts w:cs="Times New Roman"/>
          <w:szCs w:val="24"/>
        </w:rPr>
        <w:t>amino</w:t>
      </w:r>
      <w:r w:rsidRPr="009B3BD9">
        <w:rPr>
          <w:rFonts w:cs="Times New Roman"/>
          <w:szCs w:val="24"/>
          <w:lang w:bidi="ar-EG"/>
        </w:rPr>
        <w:t>pyrazole derivative</w:t>
      </w:r>
    </w:p>
    <w:p w:rsidR="00470F41" w:rsidRPr="009B3BD9" w:rsidRDefault="00F73997" w:rsidP="00F73997">
      <w:pPr>
        <w:tabs>
          <w:tab w:val="left" w:pos="0"/>
        </w:tabs>
        <w:spacing w:line="360" w:lineRule="auto"/>
        <w:rPr>
          <w:rFonts w:ascii="Times New Roman" w:hAnsi="Times New Roman"/>
          <w:szCs w:val="24"/>
          <w:lang w:bidi="ar-EG"/>
        </w:rPr>
      </w:pPr>
      <w:r>
        <w:rPr>
          <w:rFonts w:ascii="Times New Roman" w:hAnsi="Times New Roman"/>
          <w:szCs w:val="24"/>
          <w:lang w:bidi="ar-EG"/>
        </w:rPr>
        <w:tab/>
      </w:r>
      <w:r w:rsidR="00470F41">
        <w:rPr>
          <w:rFonts w:ascii="Times New Roman" w:hAnsi="Times New Roman"/>
          <w:szCs w:val="24"/>
          <w:lang w:bidi="ar-EG"/>
        </w:rPr>
        <w:t xml:space="preserve">It was found that </w:t>
      </w:r>
      <w:r w:rsidR="00470F41" w:rsidRPr="009B3BD9">
        <w:rPr>
          <w:rFonts w:ascii="Times New Roman" w:hAnsi="Times New Roman"/>
          <w:szCs w:val="24"/>
          <w:lang w:bidi="ar-EG"/>
        </w:rPr>
        <w:t>pyrazolopyrimidines</w:t>
      </w:r>
      <w:r w:rsidR="00470F41" w:rsidRPr="00BE46BF">
        <w:rPr>
          <w:rFonts w:ascii="Times New Roman" w:hAnsi="Times New Roman"/>
          <w:szCs w:val="24"/>
          <w:vertAlign w:val="superscript"/>
          <w:lang w:bidi="ar-EG"/>
        </w:rPr>
        <w:t>[</w:t>
      </w:r>
      <w:r w:rsidR="00470F41">
        <w:rPr>
          <w:rFonts w:ascii="Times New Roman" w:hAnsi="Times New Roman"/>
          <w:szCs w:val="24"/>
          <w:vertAlign w:val="superscript"/>
          <w:lang w:bidi="ar-EG"/>
        </w:rPr>
        <w:t>20</w:t>
      </w:r>
      <w:r w:rsidR="00470F41" w:rsidRPr="00BE46BF">
        <w:rPr>
          <w:rFonts w:ascii="Times New Roman" w:hAnsi="Times New Roman"/>
          <w:szCs w:val="24"/>
          <w:vertAlign w:val="superscript"/>
          <w:lang w:bidi="ar-EG"/>
        </w:rPr>
        <w:t>]</w:t>
      </w:r>
      <w:r w:rsidR="00470F41" w:rsidRPr="009B3BD9">
        <w:rPr>
          <w:rFonts w:ascii="Times New Roman" w:hAnsi="Times New Roman"/>
          <w:szCs w:val="24"/>
          <w:lang w:bidi="ar-EG"/>
        </w:rPr>
        <w:t xml:space="preserve"> and pyrazolotriazines</w:t>
      </w:r>
      <w:r w:rsidR="00470F41" w:rsidRPr="00BE46BF">
        <w:rPr>
          <w:rFonts w:ascii="Times New Roman" w:hAnsi="Times New Roman"/>
          <w:szCs w:val="24"/>
          <w:vertAlign w:val="superscript"/>
          <w:lang w:bidi="ar-EG"/>
        </w:rPr>
        <w:t>[</w:t>
      </w:r>
      <w:r w:rsidR="00470F41">
        <w:rPr>
          <w:rFonts w:ascii="Times New Roman" w:hAnsi="Times New Roman"/>
          <w:szCs w:val="24"/>
          <w:vertAlign w:val="superscript"/>
          <w:lang w:bidi="ar-EG"/>
        </w:rPr>
        <w:t>21</w:t>
      </w:r>
      <w:r w:rsidR="00470F41" w:rsidRPr="00BE46BF">
        <w:rPr>
          <w:rFonts w:ascii="Times New Roman" w:hAnsi="Times New Roman"/>
          <w:szCs w:val="24"/>
          <w:vertAlign w:val="superscript"/>
          <w:lang w:bidi="ar-EG"/>
        </w:rPr>
        <w:t>]</w:t>
      </w:r>
      <w:r w:rsidR="00470F41" w:rsidRPr="009B3BD9">
        <w:rPr>
          <w:rFonts w:ascii="Times New Roman" w:hAnsi="Times New Roman"/>
          <w:szCs w:val="24"/>
          <w:lang w:bidi="ar-EG"/>
        </w:rPr>
        <w:t xml:space="preserve"> have high biological medicinal activities as adenine </w:t>
      </w:r>
      <w:r w:rsidR="00470F41">
        <w:rPr>
          <w:rFonts w:ascii="Times New Roman" w:hAnsi="Times New Roman"/>
          <w:szCs w:val="24"/>
          <w:lang w:bidi="ar-EG"/>
        </w:rPr>
        <w:t>analogs</w:t>
      </w:r>
      <w:r w:rsidR="00470F41" w:rsidRPr="009B3BD9">
        <w:rPr>
          <w:rFonts w:ascii="Times New Roman" w:hAnsi="Times New Roman"/>
          <w:szCs w:val="24"/>
          <w:lang w:bidi="ar-EG"/>
        </w:rPr>
        <w:t>, antagonists and antitumor agents,</w:t>
      </w:r>
      <w:r w:rsidR="00470F41">
        <w:rPr>
          <w:rFonts w:ascii="Times New Roman" w:hAnsi="Times New Roman"/>
          <w:szCs w:val="24"/>
          <w:vertAlign w:val="superscript"/>
          <w:lang w:bidi="ar-EG"/>
        </w:rPr>
        <w:t>[22,23</w:t>
      </w:r>
      <w:r w:rsidR="00470F41" w:rsidRPr="00BE46BF">
        <w:rPr>
          <w:rFonts w:ascii="Times New Roman" w:hAnsi="Times New Roman"/>
          <w:szCs w:val="24"/>
          <w:vertAlign w:val="superscript"/>
          <w:lang w:bidi="ar-EG"/>
        </w:rPr>
        <w:t>]</w:t>
      </w:r>
      <w:r w:rsidR="00470F41" w:rsidRPr="009B3BD9">
        <w:rPr>
          <w:rFonts w:ascii="Times New Roman" w:hAnsi="Times New Roman"/>
          <w:szCs w:val="24"/>
          <w:lang w:bidi="ar-EG"/>
        </w:rPr>
        <w:t xml:space="preserve"> so we meant to prepare derivatives of these compounds from 5-aminopyrazole derivatives (</w:t>
      </w:r>
      <w:r w:rsidR="00470F41" w:rsidRPr="009B3BD9">
        <w:rPr>
          <w:rFonts w:ascii="Times New Roman" w:hAnsi="Times New Roman"/>
          <w:b/>
          <w:bCs/>
          <w:szCs w:val="24"/>
          <w:lang w:bidi="ar-EG"/>
        </w:rPr>
        <w:t>3</w:t>
      </w:r>
      <w:r w:rsidR="00470F41" w:rsidRPr="009B3BD9">
        <w:rPr>
          <w:rFonts w:ascii="Times New Roman" w:hAnsi="Times New Roman"/>
          <w:szCs w:val="24"/>
          <w:lang w:bidi="ar-EG"/>
        </w:rPr>
        <w:t>) in high yield.</w:t>
      </w:r>
    </w:p>
    <w:p w:rsidR="00470F41" w:rsidRPr="009B3BD9" w:rsidRDefault="00470F41" w:rsidP="00470F41">
      <w:pPr>
        <w:tabs>
          <w:tab w:val="left" w:pos="2910"/>
        </w:tabs>
        <w:spacing w:line="360" w:lineRule="auto"/>
        <w:rPr>
          <w:rFonts w:ascii="Times New Roman" w:hAnsi="Times New Roman"/>
          <w:szCs w:val="24"/>
          <w:lang w:bidi="ar-EG"/>
        </w:rPr>
      </w:pPr>
      <w:r w:rsidRPr="009B3BD9">
        <w:rPr>
          <w:rFonts w:ascii="Times New Roman" w:hAnsi="Times New Roman"/>
          <w:szCs w:val="24"/>
          <w:lang w:bidi="ar-EG"/>
        </w:rPr>
        <w:t xml:space="preserve">Combination of 5-aminopyrazole derivatives </w:t>
      </w:r>
      <w:r w:rsidRPr="009B3BD9">
        <w:rPr>
          <w:rFonts w:ascii="Times New Roman" w:hAnsi="Times New Roman"/>
          <w:b/>
          <w:bCs/>
          <w:szCs w:val="24"/>
          <w:lang w:bidi="ar-EG"/>
        </w:rPr>
        <w:t xml:space="preserve">3 </w:t>
      </w:r>
      <w:r w:rsidRPr="009B3BD9">
        <w:rPr>
          <w:rFonts w:ascii="Times New Roman" w:hAnsi="Times New Roman"/>
          <w:szCs w:val="24"/>
          <w:lang w:bidi="ar-EG"/>
        </w:rPr>
        <w:t xml:space="preserve">with ethyl acetoacetate, afforded the condensation products which may be formulated as </w:t>
      </w:r>
      <w:r w:rsidRPr="009B3BD9">
        <w:rPr>
          <w:rFonts w:ascii="Times New Roman" w:hAnsi="Times New Roman"/>
          <w:b/>
          <w:bCs/>
          <w:szCs w:val="24"/>
          <w:lang w:bidi="ar-EG"/>
        </w:rPr>
        <w:t>4</w:t>
      </w:r>
      <w:r w:rsidRPr="009B3BD9">
        <w:rPr>
          <w:rFonts w:ascii="Times New Roman" w:hAnsi="Times New Roman"/>
          <w:szCs w:val="24"/>
          <w:lang w:bidi="ar-EG"/>
        </w:rPr>
        <w:t xml:space="preserve"> or isomeric </w:t>
      </w:r>
      <w:r w:rsidRPr="009B3BD9">
        <w:rPr>
          <w:rFonts w:ascii="Times New Roman" w:hAnsi="Times New Roman"/>
          <w:b/>
          <w:bCs/>
          <w:szCs w:val="24"/>
          <w:lang w:bidi="ar-EG"/>
        </w:rPr>
        <w:t>5</w:t>
      </w:r>
      <w:r w:rsidRPr="009B3BD9">
        <w:rPr>
          <w:rFonts w:ascii="Times New Roman" w:hAnsi="Times New Roman"/>
          <w:szCs w:val="24"/>
          <w:lang w:bidi="ar-EG"/>
        </w:rPr>
        <w:t xml:space="preserve">. Although, structure </w:t>
      </w:r>
      <w:r w:rsidRPr="009B3BD9">
        <w:rPr>
          <w:rFonts w:ascii="Times New Roman" w:hAnsi="Times New Roman"/>
          <w:b/>
          <w:bCs/>
          <w:szCs w:val="24"/>
          <w:lang w:bidi="ar-EG"/>
        </w:rPr>
        <w:t>3</w:t>
      </w:r>
      <w:r w:rsidRPr="009B3BD9">
        <w:rPr>
          <w:rFonts w:ascii="Times New Roman" w:hAnsi="Times New Roman"/>
          <w:szCs w:val="24"/>
          <w:lang w:bidi="ar-EG"/>
        </w:rPr>
        <w:t xml:space="preserve"> seemed most likely based on similarity to the well-established behavior of 5-aminopyrazole towards β-ketoester</w:t>
      </w:r>
      <w:r>
        <w:rPr>
          <w:rFonts w:ascii="Times New Roman" w:hAnsi="Times New Roman"/>
          <w:szCs w:val="24"/>
          <w:lang w:bidi="ar-EG"/>
        </w:rPr>
        <w:t>.</w:t>
      </w:r>
      <w:r w:rsidRPr="00BE46BF">
        <w:rPr>
          <w:rFonts w:ascii="Times New Roman" w:hAnsi="Times New Roman"/>
          <w:szCs w:val="24"/>
          <w:vertAlign w:val="superscript"/>
          <w:lang w:bidi="ar-EG"/>
        </w:rPr>
        <w:t>[</w:t>
      </w:r>
      <w:r>
        <w:rPr>
          <w:rFonts w:ascii="Times New Roman" w:hAnsi="Times New Roman"/>
          <w:szCs w:val="24"/>
          <w:vertAlign w:val="superscript"/>
          <w:lang w:bidi="ar-EG"/>
        </w:rPr>
        <w:t>24</w:t>
      </w:r>
      <w:r w:rsidRPr="00BE46BF">
        <w:rPr>
          <w:rFonts w:ascii="Times New Roman" w:hAnsi="Times New Roman"/>
          <w:szCs w:val="24"/>
          <w:vertAlign w:val="superscript"/>
          <w:lang w:bidi="ar-EG"/>
        </w:rPr>
        <w:t>]</w:t>
      </w:r>
      <w:r w:rsidRPr="009B3BD9">
        <w:rPr>
          <w:rFonts w:ascii="Times New Roman" w:hAnsi="Times New Roman"/>
          <w:szCs w:val="24"/>
          <w:lang w:bidi="ar-EG"/>
        </w:rPr>
        <w:t xml:space="preserve"> The evidence of independent structure appears to be mandatory, as</w:t>
      </w:r>
      <w:r>
        <w:rPr>
          <w:rFonts w:ascii="Times New Roman" w:hAnsi="Times New Roman"/>
          <w:szCs w:val="24"/>
          <w:lang w:bidi="ar-EG"/>
        </w:rPr>
        <w:t xml:space="preserve"> a</w:t>
      </w:r>
      <w:r w:rsidRPr="009B3BD9">
        <w:rPr>
          <w:rFonts w:ascii="Times New Roman" w:hAnsi="Times New Roman"/>
          <w:szCs w:val="24"/>
          <w:lang w:bidi="ar-EG"/>
        </w:rPr>
        <w:t xml:space="preserve"> significant increase in reactivity of exocyclic amino nitrogen in compound </w:t>
      </w:r>
      <w:r w:rsidRPr="009B3BD9">
        <w:rPr>
          <w:rFonts w:ascii="Times New Roman" w:hAnsi="Times New Roman"/>
          <w:b/>
          <w:bCs/>
          <w:szCs w:val="24"/>
          <w:lang w:bidi="ar-EG"/>
        </w:rPr>
        <w:t>3</w:t>
      </w:r>
      <w:r w:rsidRPr="009B3BD9">
        <w:rPr>
          <w:rFonts w:ascii="Times New Roman" w:hAnsi="Times New Roman"/>
          <w:szCs w:val="24"/>
          <w:lang w:bidi="ar-EG"/>
        </w:rPr>
        <w:t xml:space="preserve"> with other β- keto to be anticipated</w:t>
      </w:r>
      <w:r>
        <w:rPr>
          <w:rFonts w:ascii="Times New Roman" w:hAnsi="Times New Roman"/>
          <w:szCs w:val="24"/>
          <w:lang w:bidi="ar-EG"/>
        </w:rPr>
        <w:t>,</w:t>
      </w:r>
      <w:r w:rsidRPr="00BE46BF">
        <w:rPr>
          <w:rFonts w:ascii="Times New Roman" w:hAnsi="Times New Roman"/>
          <w:szCs w:val="24"/>
          <w:vertAlign w:val="superscript"/>
          <w:lang w:bidi="ar-EG"/>
        </w:rPr>
        <w:t>[</w:t>
      </w:r>
      <w:r>
        <w:rPr>
          <w:rFonts w:ascii="Times New Roman" w:hAnsi="Times New Roman"/>
          <w:szCs w:val="24"/>
          <w:vertAlign w:val="superscript"/>
          <w:lang w:bidi="ar-EG"/>
        </w:rPr>
        <w:t>25</w:t>
      </w:r>
      <w:r w:rsidRPr="00BE46BF">
        <w:rPr>
          <w:rFonts w:ascii="Times New Roman" w:hAnsi="Times New Roman"/>
          <w:szCs w:val="24"/>
          <w:vertAlign w:val="superscript"/>
          <w:lang w:bidi="ar-EG"/>
        </w:rPr>
        <w:t>]</w:t>
      </w:r>
      <w:r w:rsidRPr="009B3BD9">
        <w:rPr>
          <w:rFonts w:ascii="Times New Roman" w:hAnsi="Times New Roman"/>
          <w:szCs w:val="24"/>
          <w:lang w:bidi="ar-EG"/>
        </w:rPr>
        <w:t xml:space="preserve"> Thus, these results from the difference of the mesomeric effects of the </w:t>
      </w:r>
      <w:r>
        <w:rPr>
          <w:rFonts w:ascii="Times New Roman" w:hAnsi="Times New Roman"/>
          <w:szCs w:val="24"/>
          <w:lang w:bidi="ar-EG"/>
        </w:rPr>
        <w:t>two amino groups which increase</w:t>
      </w:r>
      <w:r w:rsidRPr="009B3BD9">
        <w:rPr>
          <w:rFonts w:ascii="Times New Roman" w:hAnsi="Times New Roman"/>
          <w:szCs w:val="24"/>
          <w:lang w:bidi="ar-EG"/>
        </w:rPr>
        <w:t xml:space="preserve"> the electron density at each nitrogen atom. It's found that structure </w:t>
      </w:r>
      <w:r w:rsidRPr="009B3BD9">
        <w:rPr>
          <w:rFonts w:ascii="Times New Roman" w:hAnsi="Times New Roman"/>
          <w:b/>
          <w:bCs/>
          <w:szCs w:val="24"/>
          <w:lang w:bidi="ar-EG"/>
        </w:rPr>
        <w:t xml:space="preserve">5 </w:t>
      </w:r>
      <w:r w:rsidRPr="009B3BD9">
        <w:rPr>
          <w:rFonts w:ascii="Times New Roman" w:hAnsi="Times New Roman"/>
          <w:szCs w:val="24"/>
          <w:lang w:bidi="ar-EG"/>
        </w:rPr>
        <w:t xml:space="preserve">was considered to be the most likely product based on </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H NMR which </w:t>
      </w:r>
      <w:r>
        <w:rPr>
          <w:rFonts w:ascii="Times New Roman" w:hAnsi="Times New Roman"/>
          <w:szCs w:val="24"/>
          <w:lang w:bidi="ar-EG"/>
        </w:rPr>
        <w:t xml:space="preserve">showed </w:t>
      </w:r>
      <w:r w:rsidRPr="009B3BD9">
        <w:rPr>
          <w:rFonts w:ascii="Times New Roman" w:hAnsi="Times New Roman"/>
          <w:szCs w:val="24"/>
          <w:lang w:bidi="ar-EG"/>
        </w:rPr>
        <w:t>two singlet signals at δ</w:t>
      </w:r>
      <w:r w:rsidRPr="009B3BD9">
        <w:rPr>
          <w:rFonts w:ascii="Times New Roman" w:hAnsi="Times New Roman"/>
          <w:szCs w:val="24"/>
          <w:vertAlign w:val="subscript"/>
          <w:lang w:bidi="ar-EG"/>
        </w:rPr>
        <w:t>H</w:t>
      </w:r>
      <w:r w:rsidRPr="009B3BD9">
        <w:rPr>
          <w:rFonts w:ascii="Times New Roman" w:hAnsi="Times New Roman"/>
          <w:szCs w:val="24"/>
          <w:lang w:bidi="ar-EG"/>
        </w:rPr>
        <w:t xml:space="preserve"> 7.26 and11.46 ppm for pyrimidine ring CH and NH protons, individually. But in structure </w:t>
      </w:r>
      <w:r w:rsidRPr="009B3BD9">
        <w:rPr>
          <w:rFonts w:ascii="Times New Roman" w:hAnsi="Times New Roman"/>
          <w:b/>
          <w:bCs/>
          <w:szCs w:val="24"/>
          <w:lang w:bidi="ar-EG"/>
        </w:rPr>
        <w:t>4</w:t>
      </w:r>
      <w:r w:rsidRPr="009B3BD9">
        <w:rPr>
          <w:rFonts w:ascii="Times New Roman" w:hAnsi="Times New Roman"/>
          <w:szCs w:val="24"/>
          <w:lang w:bidi="ar-EG"/>
        </w:rPr>
        <w:t xml:space="preserve"> a methylene group signal appeared at δ</w:t>
      </w:r>
      <w:r w:rsidRPr="009B3BD9">
        <w:rPr>
          <w:rFonts w:ascii="Times New Roman" w:hAnsi="Times New Roman"/>
          <w:szCs w:val="24"/>
          <w:vertAlign w:val="subscript"/>
          <w:lang w:bidi="ar-EG"/>
        </w:rPr>
        <w:t>H</w:t>
      </w:r>
      <w:r w:rsidRPr="009B3BD9">
        <w:rPr>
          <w:rFonts w:ascii="Times New Roman" w:hAnsi="Times New Roman"/>
          <w:szCs w:val="24"/>
          <w:lang w:bidi="ar-EG"/>
        </w:rPr>
        <w:t xml:space="preserve"> 2.98 ppm like that reported</w:t>
      </w:r>
      <w:r>
        <w:rPr>
          <w:rFonts w:ascii="Times New Roman" w:hAnsi="Times New Roman"/>
          <w:szCs w:val="24"/>
          <w:lang w:bidi="ar-EG"/>
        </w:rPr>
        <w:t>.</w:t>
      </w:r>
      <w:r w:rsidRPr="00BE46BF">
        <w:rPr>
          <w:rFonts w:ascii="Times New Roman" w:hAnsi="Times New Roman"/>
          <w:szCs w:val="24"/>
          <w:vertAlign w:val="superscript"/>
          <w:lang w:bidi="ar-EG"/>
        </w:rPr>
        <w:t>[</w:t>
      </w:r>
      <w:r>
        <w:rPr>
          <w:rFonts w:ascii="Times New Roman" w:hAnsi="Times New Roman"/>
          <w:szCs w:val="24"/>
          <w:vertAlign w:val="superscript"/>
          <w:lang w:bidi="ar-EG"/>
        </w:rPr>
        <w:t>26</w:t>
      </w:r>
      <w:r w:rsidRPr="00BE46BF">
        <w:rPr>
          <w:rFonts w:ascii="Times New Roman" w:hAnsi="Times New Roman"/>
          <w:szCs w:val="24"/>
          <w:vertAlign w:val="superscript"/>
          <w:lang w:bidi="ar-EG"/>
        </w:rPr>
        <w:t>]</w:t>
      </w:r>
      <w:r w:rsidRPr="00470F41">
        <w:rPr>
          <w:rFonts w:ascii="Times New Roman" w:hAnsi="Times New Roman"/>
          <w:szCs w:val="24"/>
          <w:lang w:bidi="ar-EG"/>
        </w:rPr>
        <w:t xml:space="preserve"> </w:t>
      </w:r>
      <w:r w:rsidRPr="009B3BD9">
        <w:rPr>
          <w:rFonts w:ascii="Times New Roman" w:hAnsi="Times New Roman"/>
          <w:szCs w:val="24"/>
          <w:lang w:bidi="ar-EG"/>
        </w:rPr>
        <w:t xml:space="preserve">Besides, the reaction product failed to condense with </w:t>
      </w:r>
      <w:r>
        <w:rPr>
          <w:rFonts w:ascii="Times New Roman" w:hAnsi="Times New Roman"/>
          <w:szCs w:val="24"/>
          <w:lang w:bidi="ar-EG"/>
        </w:rPr>
        <w:t xml:space="preserve">an </w:t>
      </w:r>
      <w:r w:rsidRPr="009B3BD9">
        <w:rPr>
          <w:rFonts w:ascii="Times New Roman" w:hAnsi="Times New Roman"/>
          <w:szCs w:val="24"/>
          <w:lang w:bidi="ar-EG"/>
        </w:rPr>
        <w:t>aromatic aldehyde or to couple with benzene diazonium salt reactions which happened promptly with active methyle</w:t>
      </w:r>
      <w:r>
        <w:rPr>
          <w:rFonts w:ascii="Times New Roman" w:hAnsi="Times New Roman"/>
          <w:szCs w:val="24"/>
          <w:lang w:bidi="ar-EG"/>
        </w:rPr>
        <w:t xml:space="preserve">ne </w:t>
      </w:r>
      <w:r w:rsidRPr="009B3BD9">
        <w:rPr>
          <w:rFonts w:ascii="Times New Roman" w:hAnsi="Times New Roman"/>
          <w:szCs w:val="24"/>
          <w:lang w:bidi="ar-EG"/>
        </w:rPr>
        <w:t>azinones</w:t>
      </w:r>
      <w:r>
        <w:rPr>
          <w:rFonts w:ascii="Times New Roman" w:hAnsi="Times New Roman"/>
          <w:szCs w:val="24"/>
          <w:lang w:bidi="ar-EG"/>
        </w:rPr>
        <w:t>.</w:t>
      </w:r>
      <w:r w:rsidRPr="00BE46BF">
        <w:rPr>
          <w:rFonts w:ascii="Times New Roman" w:hAnsi="Times New Roman"/>
          <w:szCs w:val="24"/>
          <w:vertAlign w:val="superscript"/>
          <w:lang w:bidi="ar-EG"/>
        </w:rPr>
        <w:t>[</w:t>
      </w:r>
      <w:r>
        <w:rPr>
          <w:rFonts w:ascii="Times New Roman" w:hAnsi="Times New Roman"/>
          <w:szCs w:val="24"/>
          <w:vertAlign w:val="superscript"/>
          <w:lang w:bidi="ar-EG"/>
        </w:rPr>
        <w:t>27</w:t>
      </w:r>
      <w:r w:rsidRPr="00BE46BF">
        <w:rPr>
          <w:rFonts w:ascii="Times New Roman" w:hAnsi="Times New Roman"/>
          <w:szCs w:val="24"/>
          <w:vertAlign w:val="superscript"/>
          <w:lang w:bidi="ar-EG"/>
        </w:rPr>
        <w:t>]</w:t>
      </w:r>
      <w:r>
        <w:rPr>
          <w:rFonts w:ascii="Times New Roman" w:hAnsi="Times New Roman"/>
          <w:szCs w:val="24"/>
          <w:lang w:bidi="ar-EG"/>
        </w:rPr>
        <w:t xml:space="preserve"> </w:t>
      </w:r>
      <w:r w:rsidRPr="009B3BD9">
        <w:rPr>
          <w:rFonts w:ascii="Times New Roman" w:hAnsi="Times New Roman"/>
          <w:szCs w:val="24"/>
          <w:lang w:bidi="ar-EG"/>
        </w:rPr>
        <w:t>So</w:t>
      </w:r>
      <w:r w:rsidR="00957A29">
        <w:rPr>
          <w:rFonts w:ascii="Times New Roman" w:hAnsi="Times New Roman"/>
          <w:szCs w:val="24"/>
          <w:lang w:bidi="ar-EG"/>
        </w:rPr>
        <w:t xml:space="preserve">, </w:t>
      </w:r>
      <w:r w:rsidRPr="009B3BD9">
        <w:rPr>
          <w:rFonts w:ascii="Times New Roman" w:hAnsi="Times New Roman"/>
          <w:szCs w:val="24"/>
          <w:lang w:bidi="ar-EG"/>
        </w:rPr>
        <w:t>4-((2-amino-7-methyl-5-oxo-4,5-dihydropyrazolo[1,5-</w:t>
      </w:r>
      <w:r w:rsidRPr="009B3BD9">
        <w:rPr>
          <w:rFonts w:ascii="Times New Roman" w:hAnsi="Times New Roman"/>
          <w:i/>
          <w:iCs/>
          <w:szCs w:val="24"/>
          <w:lang w:bidi="ar-EG"/>
        </w:rPr>
        <w:t>a</w:t>
      </w:r>
      <w:r w:rsidRPr="009B3BD9">
        <w:rPr>
          <w:rFonts w:ascii="Times New Roman" w:hAnsi="Times New Roman"/>
          <w:szCs w:val="24"/>
          <w:lang w:bidi="ar-EG"/>
        </w:rPr>
        <w:t>]</w:t>
      </w:r>
      <w:r w:rsidR="00957A29">
        <w:rPr>
          <w:rFonts w:ascii="Times New Roman" w:hAnsi="Times New Roman"/>
          <w:szCs w:val="24"/>
          <w:lang w:bidi="ar-EG"/>
        </w:rPr>
        <w:t xml:space="preserve"> </w:t>
      </w:r>
      <w:r w:rsidRPr="009B3BD9">
        <w:rPr>
          <w:rFonts w:ascii="Times New Roman" w:hAnsi="Times New Roman"/>
          <w:szCs w:val="24"/>
          <w:lang w:bidi="ar-EG"/>
        </w:rPr>
        <w:t>pyrimidin-3-yl)diazenyl)-</w:t>
      </w:r>
      <w:r w:rsidRPr="009B3BD9">
        <w:rPr>
          <w:rFonts w:ascii="Times New Roman" w:hAnsi="Times New Roman"/>
          <w:i/>
          <w:iCs/>
          <w:szCs w:val="24"/>
          <w:lang w:bidi="ar-EG"/>
        </w:rPr>
        <w:t>N</w:t>
      </w:r>
      <w:r w:rsidRPr="009B3BD9">
        <w:rPr>
          <w:rFonts w:ascii="Times New Roman" w:hAnsi="Times New Roman"/>
          <w:szCs w:val="24"/>
          <w:lang w:bidi="ar-EG"/>
        </w:rPr>
        <w:t>-(thiazol-2-yl)benzenesulfonamide (</w:t>
      </w:r>
      <w:r w:rsidRPr="009B3BD9">
        <w:rPr>
          <w:rFonts w:ascii="Times New Roman" w:hAnsi="Times New Roman"/>
          <w:b/>
          <w:bCs/>
          <w:szCs w:val="24"/>
          <w:lang w:bidi="ar-EG"/>
        </w:rPr>
        <w:t>5</w:t>
      </w:r>
      <w:r w:rsidRPr="009B3BD9">
        <w:rPr>
          <w:rFonts w:ascii="Times New Roman" w:hAnsi="Times New Roman"/>
          <w:szCs w:val="24"/>
          <w:lang w:bidi="ar-EG"/>
        </w:rPr>
        <w:t>) was the right structure.</w:t>
      </w:r>
    </w:p>
    <w:p w:rsidR="00470F41" w:rsidRPr="009B3BD9" w:rsidRDefault="00B82D89" w:rsidP="00FE696A">
      <w:pPr>
        <w:tabs>
          <w:tab w:val="left" w:pos="2910"/>
        </w:tabs>
        <w:spacing w:line="360" w:lineRule="auto"/>
        <w:jc w:val="left"/>
      </w:pPr>
      <w:r w:rsidRPr="009B3BD9">
        <w:object w:dxaOrig="6353" w:dyaOrig="7994">
          <v:shape id="_x0000_i1027" type="#_x0000_t75" style="width:318pt;height:399.75pt" o:ole="">
            <v:imagedata r:id="rId16" o:title=""/>
          </v:shape>
          <o:OLEObject Type="Embed" ProgID="ChemDraw.Document.6.0" ShapeID="_x0000_i1027" DrawAspect="Content" ObjectID="_1610457622" r:id="rId17"/>
        </w:object>
      </w:r>
    </w:p>
    <w:p w:rsidR="00470F41" w:rsidRDefault="00470F41" w:rsidP="00ED6FF8">
      <w:pPr>
        <w:pStyle w:val="BodyText"/>
        <w:jc w:val="both"/>
        <w:rPr>
          <w:rFonts w:cs="Times New Roman"/>
          <w:szCs w:val="24"/>
          <w:lang w:bidi="ar-EG"/>
        </w:rPr>
      </w:pPr>
      <w:r w:rsidRPr="009B3BD9">
        <w:rPr>
          <w:rFonts w:cs="Times New Roman"/>
          <w:b/>
          <w:bCs/>
          <w:szCs w:val="24"/>
        </w:rPr>
        <w:t xml:space="preserve">Scheme 3. </w:t>
      </w:r>
      <w:r w:rsidRPr="009B3BD9">
        <w:rPr>
          <w:rFonts w:cs="Times New Roman"/>
          <w:szCs w:val="24"/>
        </w:rPr>
        <w:t xml:space="preserve">Synthetic route to </w:t>
      </w:r>
      <w:r w:rsidRPr="009B3BD9">
        <w:rPr>
          <w:rFonts w:cs="Times New Roman"/>
          <w:szCs w:val="24"/>
          <w:lang w:bidi="ar-EG"/>
        </w:rPr>
        <w:t>pyrazolo[1,5-</w:t>
      </w:r>
      <w:r w:rsidRPr="009B3BD9">
        <w:rPr>
          <w:rFonts w:cs="Times New Roman"/>
          <w:i/>
          <w:iCs/>
          <w:szCs w:val="24"/>
          <w:lang w:bidi="ar-EG"/>
        </w:rPr>
        <w:t>a</w:t>
      </w:r>
      <w:r w:rsidRPr="009B3BD9">
        <w:rPr>
          <w:rFonts w:cs="Times New Roman"/>
          <w:szCs w:val="24"/>
          <w:lang w:bidi="ar-EG"/>
        </w:rPr>
        <w:t>]pyrimidin</w:t>
      </w:r>
      <w:r>
        <w:rPr>
          <w:rFonts w:cs="Times New Roman"/>
          <w:szCs w:val="24"/>
          <w:lang w:bidi="ar-EG"/>
        </w:rPr>
        <w:t>e</w:t>
      </w:r>
      <w:r w:rsidRPr="009B3BD9">
        <w:rPr>
          <w:rFonts w:cs="Times New Roman"/>
          <w:szCs w:val="24"/>
          <w:lang w:bidi="ar-EG"/>
        </w:rPr>
        <w:t xml:space="preserve"> derivatives</w:t>
      </w:r>
    </w:p>
    <w:p w:rsidR="00F73997" w:rsidRDefault="00F73997" w:rsidP="00F73997">
      <w:pPr>
        <w:tabs>
          <w:tab w:val="left" w:pos="0"/>
        </w:tabs>
        <w:spacing w:line="360" w:lineRule="auto"/>
        <w:rPr>
          <w:rFonts w:ascii="Times New Roman" w:hAnsi="Times New Roman"/>
          <w:szCs w:val="24"/>
          <w:lang w:bidi="ar-EG"/>
        </w:rPr>
      </w:pPr>
      <w:r>
        <w:rPr>
          <w:rFonts w:ascii="Times New Roman" w:hAnsi="Times New Roman"/>
          <w:szCs w:val="24"/>
          <w:lang w:bidi="ar-EG"/>
        </w:rPr>
        <w:tab/>
      </w:r>
      <w:r w:rsidR="00470F41" w:rsidRPr="009B3BD9">
        <w:rPr>
          <w:rFonts w:ascii="Times New Roman" w:hAnsi="Times New Roman"/>
          <w:szCs w:val="24"/>
          <w:lang w:bidi="ar-EG"/>
        </w:rPr>
        <w:t xml:space="preserve">Additionally, compound </w:t>
      </w:r>
      <w:r w:rsidR="00470F41" w:rsidRPr="009B3BD9">
        <w:rPr>
          <w:rFonts w:ascii="Times New Roman" w:hAnsi="Times New Roman"/>
          <w:b/>
          <w:bCs/>
          <w:szCs w:val="24"/>
          <w:lang w:bidi="ar-EG"/>
        </w:rPr>
        <w:t>3</w:t>
      </w:r>
      <w:r w:rsidR="00470F41">
        <w:rPr>
          <w:rFonts w:ascii="Times New Roman" w:hAnsi="Times New Roman"/>
          <w:szCs w:val="24"/>
          <w:lang w:bidi="ar-EG"/>
        </w:rPr>
        <w:t xml:space="preserve"> reacted with acetyl</w:t>
      </w:r>
      <w:r w:rsidR="00470F41" w:rsidRPr="009B3BD9">
        <w:rPr>
          <w:rFonts w:ascii="Times New Roman" w:hAnsi="Times New Roman"/>
          <w:szCs w:val="24"/>
          <w:lang w:bidi="ar-EG"/>
        </w:rPr>
        <w:t>acetone to afford a condensed 4-((2-amino-5,7-dimethylpyrazolo[1,5-</w:t>
      </w:r>
      <w:r w:rsidR="00470F41" w:rsidRPr="009B3BD9">
        <w:rPr>
          <w:rFonts w:ascii="Times New Roman" w:hAnsi="Times New Roman"/>
          <w:i/>
          <w:iCs/>
          <w:szCs w:val="24"/>
          <w:lang w:bidi="ar-EG"/>
        </w:rPr>
        <w:t>a</w:t>
      </w:r>
      <w:r w:rsidR="00470F41" w:rsidRPr="009B3BD9">
        <w:rPr>
          <w:rFonts w:ascii="Times New Roman" w:hAnsi="Times New Roman"/>
          <w:szCs w:val="24"/>
          <w:lang w:bidi="ar-EG"/>
        </w:rPr>
        <w:t>]pyrimidin-3-yl)diazenyl)-</w:t>
      </w:r>
      <w:r w:rsidR="00470F41" w:rsidRPr="009B3BD9">
        <w:rPr>
          <w:rFonts w:ascii="Times New Roman" w:hAnsi="Times New Roman"/>
          <w:i/>
          <w:iCs/>
          <w:szCs w:val="24"/>
          <w:lang w:bidi="ar-EG"/>
        </w:rPr>
        <w:t>N</w:t>
      </w:r>
      <w:r w:rsidR="00470F41" w:rsidRPr="009B3BD9">
        <w:rPr>
          <w:rFonts w:ascii="Times New Roman" w:hAnsi="Times New Roman"/>
          <w:szCs w:val="24"/>
          <w:lang w:bidi="ar-EG"/>
        </w:rPr>
        <w:t>-(thiazol-2-yl)benzenesulfonamide (</w:t>
      </w:r>
      <w:r w:rsidR="00470F41" w:rsidRPr="009B3BD9">
        <w:rPr>
          <w:rFonts w:ascii="Times New Roman" w:hAnsi="Times New Roman"/>
          <w:b/>
          <w:bCs/>
          <w:szCs w:val="24"/>
          <w:lang w:bidi="ar-EG"/>
        </w:rPr>
        <w:t>6</w:t>
      </w:r>
      <w:r w:rsidR="00470F41" w:rsidRPr="009B3BD9">
        <w:rPr>
          <w:rFonts w:ascii="Times New Roman" w:hAnsi="Times New Roman"/>
          <w:szCs w:val="24"/>
          <w:lang w:bidi="ar-EG"/>
        </w:rPr>
        <w:t xml:space="preserve">). Compound </w:t>
      </w:r>
      <w:r w:rsidR="00470F41" w:rsidRPr="009B3BD9">
        <w:rPr>
          <w:rFonts w:ascii="Times New Roman" w:hAnsi="Times New Roman"/>
          <w:b/>
          <w:bCs/>
          <w:szCs w:val="24"/>
          <w:lang w:bidi="ar-EG"/>
        </w:rPr>
        <w:t xml:space="preserve">6 </w:t>
      </w:r>
      <w:r w:rsidR="00470F41" w:rsidRPr="009B3BD9">
        <w:rPr>
          <w:rFonts w:ascii="Times New Roman" w:hAnsi="Times New Roman"/>
          <w:szCs w:val="24"/>
          <w:lang w:bidi="ar-EG"/>
        </w:rPr>
        <w:t xml:space="preserve">was checked by elemental analysis and spectral data. The IR spectrum showed absorption bands at </w:t>
      </w:r>
      <w:r w:rsidR="00470F41" w:rsidRPr="005015CF">
        <w:rPr>
          <w:rFonts w:ascii="Times New Roman" w:hAnsi="Times New Roman"/>
          <w:i/>
          <w:iCs/>
          <w:szCs w:val="24"/>
          <w:lang w:bidi="ar-EG"/>
        </w:rPr>
        <w:t>v</w:t>
      </w:r>
      <w:r w:rsidR="00470F41" w:rsidRPr="009B3BD9">
        <w:rPr>
          <w:rFonts w:ascii="Times New Roman" w:hAnsi="Times New Roman"/>
          <w:szCs w:val="24"/>
          <w:vertAlign w:val="subscript"/>
          <w:lang w:bidi="ar-EG"/>
        </w:rPr>
        <w:t>max</w:t>
      </w:r>
      <w:r w:rsidR="00470F41" w:rsidRPr="009B3BD9">
        <w:rPr>
          <w:rFonts w:ascii="Times New Roman" w:hAnsi="Times New Roman"/>
          <w:szCs w:val="24"/>
          <w:lang w:bidi="ar-EG"/>
        </w:rPr>
        <w:t xml:space="preserve"> 3437, 3394 and 1560 cm</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 xml:space="preserve"> because of NH</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 xml:space="preserve"> and N=N functions. Also, its </w:t>
      </w:r>
      <w:r w:rsidR="00470F41" w:rsidRPr="009B3BD9">
        <w:rPr>
          <w:rFonts w:ascii="Times New Roman" w:hAnsi="Times New Roman"/>
          <w:szCs w:val="24"/>
          <w:vertAlign w:val="superscript"/>
          <w:lang w:bidi="ar-EG"/>
        </w:rPr>
        <w:t>1</w:t>
      </w:r>
      <w:r w:rsidR="00470F41" w:rsidRPr="009B3BD9">
        <w:rPr>
          <w:rFonts w:ascii="Times New Roman" w:hAnsi="Times New Roman"/>
          <w:szCs w:val="24"/>
          <w:lang w:bidi="ar-EG"/>
        </w:rPr>
        <w:t>H NMR indicated two singlet signals at δ</w:t>
      </w:r>
      <w:r w:rsidR="00470F41" w:rsidRPr="009B3BD9">
        <w:rPr>
          <w:rFonts w:ascii="Times New Roman" w:hAnsi="Times New Roman"/>
          <w:szCs w:val="24"/>
          <w:vertAlign w:val="subscript"/>
          <w:lang w:bidi="ar-EG"/>
        </w:rPr>
        <w:t>H</w:t>
      </w:r>
      <w:r w:rsidR="00470F41" w:rsidRPr="009B3BD9">
        <w:rPr>
          <w:rFonts w:ascii="Times New Roman" w:hAnsi="Times New Roman"/>
          <w:szCs w:val="24"/>
          <w:lang w:bidi="ar-EG"/>
        </w:rPr>
        <w:t xml:space="preserve"> 2.08 and 2.24 ppm for two methyl protons,  next to singlet signal at 7.08 ppm for CH of pyrimidine ring in addition to singlet signal at 5.74 ppm for NH</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 xml:space="preserve"> protons. Moreover, its mass spectrum </w:t>
      </w:r>
      <w:r w:rsidR="00470F41">
        <w:rPr>
          <w:rFonts w:ascii="Times New Roman" w:hAnsi="Times New Roman"/>
          <w:szCs w:val="24"/>
          <w:lang w:bidi="ar-EG"/>
        </w:rPr>
        <w:t xml:space="preserve">showed </w:t>
      </w:r>
      <w:r w:rsidR="00470F41" w:rsidRPr="009B3BD9">
        <w:rPr>
          <w:rFonts w:ascii="Times New Roman" w:hAnsi="Times New Roman"/>
          <w:szCs w:val="24"/>
          <w:lang w:bidi="ar-EG"/>
        </w:rPr>
        <w:t xml:space="preserve">the molecular ion peak at </w:t>
      </w:r>
      <w:r w:rsidR="00470F41" w:rsidRPr="009B3BD9">
        <w:rPr>
          <w:rFonts w:ascii="Times New Roman" w:hAnsi="Times New Roman"/>
          <w:i/>
          <w:iCs/>
          <w:szCs w:val="24"/>
          <w:lang w:bidi="ar-EG"/>
        </w:rPr>
        <w:t>m/z</w:t>
      </w:r>
      <w:r w:rsidR="00470F41" w:rsidRPr="009B3BD9">
        <w:rPr>
          <w:rFonts w:ascii="Times New Roman" w:hAnsi="Times New Roman"/>
          <w:szCs w:val="24"/>
          <w:lang w:bidi="ar-EG"/>
        </w:rPr>
        <w:t xml:space="preserve"> 428 [M</w:t>
      </w:r>
      <w:r w:rsidR="00470F41" w:rsidRPr="009B3BD9">
        <w:rPr>
          <w:rFonts w:ascii="Times New Roman" w:hAnsi="Times New Roman"/>
          <w:szCs w:val="24"/>
          <w:vertAlign w:val="superscript"/>
          <w:lang w:bidi="ar-EG"/>
        </w:rPr>
        <w:t>+</w:t>
      </w:r>
      <w:r w:rsidR="00470F41" w:rsidRPr="009B3BD9">
        <w:rPr>
          <w:rFonts w:ascii="Times New Roman" w:hAnsi="Times New Roman"/>
          <w:szCs w:val="24"/>
          <w:lang w:bidi="ar-EG"/>
        </w:rPr>
        <w:t>] corresponding to its correct molecular formula [C</w:t>
      </w:r>
      <w:r w:rsidR="00470F41" w:rsidRPr="009B3BD9">
        <w:rPr>
          <w:rFonts w:ascii="Times New Roman" w:hAnsi="Times New Roman"/>
          <w:szCs w:val="24"/>
          <w:vertAlign w:val="subscript"/>
          <w:lang w:bidi="ar-EG"/>
        </w:rPr>
        <w:t>17</w:t>
      </w:r>
      <w:r w:rsidR="00470F41" w:rsidRPr="009B3BD9">
        <w:rPr>
          <w:rFonts w:ascii="Times New Roman" w:hAnsi="Times New Roman"/>
          <w:szCs w:val="24"/>
          <w:lang w:bidi="ar-EG"/>
        </w:rPr>
        <w:t>H</w:t>
      </w:r>
      <w:r w:rsidR="00470F41" w:rsidRPr="009B3BD9">
        <w:rPr>
          <w:rFonts w:ascii="Times New Roman" w:hAnsi="Times New Roman"/>
          <w:szCs w:val="24"/>
          <w:vertAlign w:val="subscript"/>
          <w:lang w:bidi="ar-EG"/>
        </w:rPr>
        <w:t>16</w:t>
      </w:r>
      <w:r w:rsidR="00470F41" w:rsidRPr="009B3BD9">
        <w:rPr>
          <w:rFonts w:ascii="Times New Roman" w:hAnsi="Times New Roman"/>
          <w:szCs w:val="24"/>
          <w:lang w:bidi="ar-EG"/>
        </w:rPr>
        <w:t>N</w:t>
      </w:r>
      <w:r w:rsidR="00470F41" w:rsidRPr="009B3BD9">
        <w:rPr>
          <w:rFonts w:ascii="Times New Roman" w:hAnsi="Times New Roman"/>
          <w:szCs w:val="24"/>
          <w:vertAlign w:val="subscript"/>
          <w:lang w:bidi="ar-EG"/>
        </w:rPr>
        <w:t>8</w:t>
      </w:r>
      <w:r w:rsidR="00470F41" w:rsidRPr="009B3BD9">
        <w:rPr>
          <w:rFonts w:ascii="Times New Roman" w:hAnsi="Times New Roman"/>
          <w:szCs w:val="24"/>
          <w:lang w:bidi="ar-EG"/>
        </w:rPr>
        <w:t>O</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S</w:t>
      </w:r>
      <w:r w:rsidR="00470F41" w:rsidRPr="009B3BD9">
        <w:rPr>
          <w:rFonts w:ascii="Times New Roman" w:hAnsi="Times New Roman"/>
          <w:szCs w:val="24"/>
          <w:vertAlign w:val="subscript"/>
          <w:lang w:bidi="ar-EG"/>
        </w:rPr>
        <w:t>2</w:t>
      </w:r>
      <w:r w:rsidR="00470F41" w:rsidRPr="009B3BD9">
        <w:rPr>
          <w:rFonts w:ascii="Times New Roman" w:hAnsi="Times New Roman"/>
          <w:szCs w:val="24"/>
          <w:lang w:bidi="ar-EG"/>
        </w:rPr>
        <w:t>]. Furthermore, 5-aminopyrazole derivative</w:t>
      </w:r>
      <w:r w:rsidR="00470F41" w:rsidRPr="009B3BD9">
        <w:rPr>
          <w:rFonts w:ascii="Times New Roman" w:hAnsi="Times New Roman"/>
          <w:b/>
          <w:bCs/>
          <w:szCs w:val="24"/>
          <w:lang w:bidi="ar-EG"/>
        </w:rPr>
        <w:t xml:space="preserve"> 3</w:t>
      </w:r>
      <w:r w:rsidR="00470F41">
        <w:rPr>
          <w:rFonts w:ascii="Times New Roman" w:hAnsi="Times New Roman"/>
          <w:szCs w:val="24"/>
          <w:lang w:bidi="ar-EG"/>
        </w:rPr>
        <w:t xml:space="preserve"> condensed with arylide</w:t>
      </w:r>
      <w:r w:rsidR="00470F41" w:rsidRPr="009B3BD9">
        <w:rPr>
          <w:rFonts w:ascii="Times New Roman" w:hAnsi="Times New Roman"/>
          <w:szCs w:val="24"/>
          <w:lang w:bidi="ar-EG"/>
        </w:rPr>
        <w:t xml:space="preserve">ne malononitrile derivatives to give pyrazolopyrimidines </w:t>
      </w:r>
      <w:r w:rsidR="00470F41" w:rsidRPr="009B3BD9">
        <w:rPr>
          <w:rFonts w:ascii="Times New Roman" w:hAnsi="Times New Roman"/>
          <w:b/>
          <w:bCs/>
          <w:szCs w:val="24"/>
          <w:lang w:bidi="ar-EG"/>
        </w:rPr>
        <w:t>7</w:t>
      </w:r>
      <w:r w:rsidR="00470F41" w:rsidRPr="009B3BD9">
        <w:rPr>
          <w:rFonts w:ascii="Times New Roman" w:hAnsi="Times New Roman"/>
          <w:szCs w:val="24"/>
          <w:lang w:bidi="ar-EG"/>
        </w:rPr>
        <w:t xml:space="preserve"> and </w:t>
      </w:r>
      <w:r w:rsidR="00470F41" w:rsidRPr="009B3BD9">
        <w:rPr>
          <w:rFonts w:ascii="Times New Roman" w:hAnsi="Times New Roman"/>
          <w:b/>
          <w:bCs/>
          <w:szCs w:val="24"/>
          <w:lang w:bidi="ar-EG"/>
        </w:rPr>
        <w:t>8</w:t>
      </w:r>
      <w:r w:rsidR="00470F41" w:rsidRPr="009B3BD9">
        <w:rPr>
          <w:rFonts w:ascii="Times New Roman" w:hAnsi="Times New Roman"/>
          <w:szCs w:val="24"/>
          <w:lang w:bidi="ar-EG"/>
        </w:rPr>
        <w:t xml:space="preserve"> individually.</w:t>
      </w:r>
      <w:r w:rsidRPr="00F73997">
        <w:rPr>
          <w:rFonts w:ascii="Times New Roman" w:hAnsi="Times New Roman"/>
          <w:szCs w:val="24"/>
          <w:lang w:bidi="ar-EG"/>
        </w:rPr>
        <w:t xml:space="preserve"> </w:t>
      </w:r>
      <w:r w:rsidRPr="009B3BD9">
        <w:rPr>
          <w:rFonts w:ascii="Times New Roman" w:hAnsi="Times New Roman"/>
          <w:szCs w:val="24"/>
          <w:lang w:bidi="ar-EG"/>
        </w:rPr>
        <w:t xml:space="preserve">Structures of </w:t>
      </w:r>
      <w:r w:rsidRPr="009B3BD9">
        <w:rPr>
          <w:rFonts w:ascii="Times New Roman" w:hAnsi="Times New Roman"/>
          <w:b/>
          <w:bCs/>
          <w:szCs w:val="24"/>
          <w:lang w:bidi="ar-EG"/>
        </w:rPr>
        <w:t>7</w:t>
      </w:r>
      <w:r w:rsidRPr="009B3BD9">
        <w:rPr>
          <w:rFonts w:ascii="Times New Roman" w:hAnsi="Times New Roman"/>
          <w:szCs w:val="24"/>
          <w:lang w:bidi="ar-EG"/>
        </w:rPr>
        <w:t xml:space="preserve"> and</w:t>
      </w:r>
      <w:r w:rsidRPr="009B3BD9">
        <w:rPr>
          <w:rFonts w:ascii="Times New Roman" w:hAnsi="Times New Roman"/>
          <w:b/>
          <w:bCs/>
          <w:szCs w:val="24"/>
          <w:lang w:bidi="ar-EG"/>
        </w:rPr>
        <w:t xml:space="preserve"> 8</w:t>
      </w:r>
      <w:r w:rsidRPr="009B3BD9">
        <w:rPr>
          <w:rFonts w:ascii="Times New Roman" w:hAnsi="Times New Roman"/>
          <w:szCs w:val="24"/>
          <w:lang w:bidi="ar-EG"/>
        </w:rPr>
        <w:t xml:space="preserve"> were </w:t>
      </w:r>
      <w:r>
        <w:rPr>
          <w:rFonts w:ascii="Times New Roman" w:hAnsi="Times New Roman"/>
          <w:szCs w:val="24"/>
          <w:lang w:bidi="ar-EG"/>
        </w:rPr>
        <w:t>confirmed</w:t>
      </w:r>
      <w:r w:rsidRPr="009B3BD9">
        <w:rPr>
          <w:rFonts w:ascii="Times New Roman" w:hAnsi="Times New Roman"/>
          <w:szCs w:val="24"/>
          <w:lang w:bidi="ar-EG"/>
        </w:rPr>
        <w:t xml:space="preserve"> based on their elemental and spectroscopic studies. Compound </w:t>
      </w:r>
      <w:r w:rsidRPr="009B3BD9">
        <w:rPr>
          <w:rFonts w:ascii="Times New Roman" w:hAnsi="Times New Roman"/>
          <w:b/>
          <w:bCs/>
          <w:szCs w:val="24"/>
          <w:lang w:bidi="ar-EG"/>
        </w:rPr>
        <w:t>7</w:t>
      </w:r>
      <w:r w:rsidRPr="009B3BD9">
        <w:rPr>
          <w:rFonts w:ascii="Times New Roman" w:hAnsi="Times New Roman"/>
          <w:szCs w:val="24"/>
          <w:lang w:bidi="ar-EG"/>
        </w:rPr>
        <w:t xml:space="preserve"> appeared in its mass spectrum </w:t>
      </w:r>
      <w:r>
        <w:rPr>
          <w:rFonts w:ascii="Times New Roman" w:hAnsi="Times New Roman"/>
          <w:szCs w:val="24"/>
          <w:lang w:bidi="ar-EG"/>
        </w:rPr>
        <w:t xml:space="preserve">showed </w:t>
      </w:r>
      <w:r w:rsidRPr="009B3BD9">
        <w:rPr>
          <w:rFonts w:ascii="Times New Roman" w:hAnsi="Times New Roman"/>
          <w:szCs w:val="24"/>
          <w:lang w:bidi="ar-EG"/>
        </w:rPr>
        <w:t xml:space="preserve">the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551 [M</w:t>
      </w:r>
      <w:r w:rsidRPr="009B3BD9">
        <w:rPr>
          <w:rFonts w:ascii="Times New Roman" w:hAnsi="Times New Roman"/>
          <w:szCs w:val="24"/>
          <w:vertAlign w:val="superscript"/>
          <w:lang w:bidi="ar-EG"/>
        </w:rPr>
        <w:t>+</w:t>
      </w:r>
      <w:r w:rsidRPr="009B3BD9">
        <w:rPr>
          <w:rFonts w:ascii="Times New Roman" w:hAnsi="Times New Roman"/>
          <w:szCs w:val="24"/>
          <w:lang w:bidi="ar-EG"/>
        </w:rPr>
        <w:t>] corresponding to its right molecular formula [C</w:t>
      </w:r>
      <w:r w:rsidRPr="009B3BD9">
        <w:rPr>
          <w:rFonts w:ascii="Times New Roman" w:hAnsi="Times New Roman"/>
          <w:szCs w:val="24"/>
          <w:vertAlign w:val="subscript"/>
          <w:lang w:bidi="ar-EG"/>
        </w:rPr>
        <w:t>22</w:t>
      </w:r>
      <w:r w:rsidRPr="009B3BD9">
        <w:rPr>
          <w:rFonts w:ascii="Times New Roman" w:hAnsi="Times New Roman"/>
          <w:szCs w:val="24"/>
          <w:lang w:bidi="ar-EG"/>
        </w:rPr>
        <w:t>H</w:t>
      </w:r>
      <w:r w:rsidRPr="009B3BD9">
        <w:rPr>
          <w:rFonts w:ascii="Times New Roman" w:hAnsi="Times New Roman"/>
          <w:szCs w:val="24"/>
          <w:vertAlign w:val="subscript"/>
          <w:lang w:bidi="ar-EG"/>
        </w:rPr>
        <w:t>15</w:t>
      </w:r>
      <w:r w:rsidRPr="009B3BD9">
        <w:rPr>
          <w:rFonts w:ascii="Times New Roman" w:hAnsi="Times New Roman"/>
          <w:szCs w:val="24"/>
          <w:lang w:bidi="ar-EG"/>
        </w:rPr>
        <w:t>ClN</w:t>
      </w:r>
      <w:r w:rsidRPr="009B3BD9">
        <w:rPr>
          <w:rFonts w:ascii="Times New Roman" w:hAnsi="Times New Roman"/>
          <w:szCs w:val="24"/>
          <w:vertAlign w:val="subscript"/>
          <w:lang w:bidi="ar-EG"/>
        </w:rPr>
        <w:t>10</w:t>
      </w:r>
      <w:r w:rsidRPr="009B3BD9">
        <w:rPr>
          <w:rFonts w:ascii="Times New Roman" w:hAnsi="Times New Roman"/>
          <w:szCs w:val="24"/>
          <w:lang w:bidi="ar-EG"/>
        </w:rPr>
        <w:t>O</w:t>
      </w:r>
      <w:r w:rsidRPr="009B3BD9">
        <w:rPr>
          <w:rFonts w:ascii="Times New Roman" w:hAnsi="Times New Roman"/>
          <w:szCs w:val="24"/>
          <w:vertAlign w:val="subscript"/>
          <w:lang w:bidi="ar-EG"/>
        </w:rPr>
        <w:t>2</w:t>
      </w:r>
      <w:r w:rsidRPr="009B3BD9">
        <w:rPr>
          <w:rFonts w:ascii="Times New Roman" w:hAnsi="Times New Roman"/>
          <w:szCs w:val="24"/>
          <w:lang w:bidi="ar-EG"/>
        </w:rPr>
        <w:t>S</w:t>
      </w:r>
      <w:r w:rsidRPr="009B3BD9">
        <w:rPr>
          <w:rFonts w:ascii="Times New Roman" w:hAnsi="Times New Roman"/>
          <w:szCs w:val="24"/>
          <w:vertAlign w:val="subscript"/>
          <w:lang w:bidi="ar-EG"/>
        </w:rPr>
        <w:t>2</w:t>
      </w:r>
      <w:r w:rsidRPr="009B3BD9">
        <w:rPr>
          <w:rFonts w:ascii="Times New Roman" w:hAnsi="Times New Roman"/>
          <w:szCs w:val="24"/>
          <w:lang w:bidi="ar-EG"/>
        </w:rPr>
        <w:t xml:space="preserve">]. Infra-red spectrum indicated absorption </w:t>
      </w:r>
      <w:r w:rsidRPr="009B3BD9">
        <w:rPr>
          <w:rFonts w:ascii="Times New Roman" w:hAnsi="Times New Roman"/>
          <w:szCs w:val="24"/>
          <w:lang w:bidi="ar-EG"/>
        </w:rPr>
        <w:lastRenderedPageBreak/>
        <w:t>bands at 3435-3300 and 2191cm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because of NH</w:t>
      </w:r>
      <w:r w:rsidRPr="009B3BD9">
        <w:rPr>
          <w:rFonts w:ascii="Times New Roman" w:hAnsi="Times New Roman"/>
          <w:szCs w:val="24"/>
          <w:vertAlign w:val="subscript"/>
          <w:lang w:bidi="ar-EG"/>
        </w:rPr>
        <w:t>2</w:t>
      </w:r>
      <w:r w:rsidRPr="009B3BD9">
        <w:rPr>
          <w:rFonts w:ascii="Times New Roman" w:hAnsi="Times New Roman"/>
          <w:szCs w:val="24"/>
          <w:lang w:bidi="ar-EG"/>
        </w:rPr>
        <w:t xml:space="preserve">, NH and CN groups, individually. In addition, IR spectrum of compound </w:t>
      </w:r>
      <w:r w:rsidRPr="009B3BD9">
        <w:rPr>
          <w:rFonts w:ascii="Times New Roman" w:hAnsi="Times New Roman"/>
          <w:b/>
          <w:bCs/>
          <w:szCs w:val="24"/>
          <w:lang w:bidi="ar-EG"/>
        </w:rPr>
        <w:t>8</w:t>
      </w:r>
      <w:r w:rsidRPr="009B3BD9">
        <w:rPr>
          <w:rFonts w:ascii="Times New Roman" w:hAnsi="Times New Roman"/>
          <w:szCs w:val="24"/>
          <w:lang w:bidi="ar-EG"/>
        </w:rPr>
        <w:t xml:space="preserve"> indicated absorption bands at 3426, 3399, 2212 and 1530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inferable from two NH</w:t>
      </w:r>
      <w:r w:rsidRPr="009B3BD9">
        <w:rPr>
          <w:rFonts w:ascii="Times New Roman" w:hAnsi="Times New Roman"/>
          <w:szCs w:val="24"/>
          <w:vertAlign w:val="subscript"/>
          <w:lang w:bidi="ar-EG"/>
        </w:rPr>
        <w:t>2</w:t>
      </w:r>
      <w:r w:rsidRPr="009B3BD9">
        <w:rPr>
          <w:rFonts w:ascii="Times New Roman" w:hAnsi="Times New Roman"/>
          <w:szCs w:val="24"/>
          <w:lang w:bidi="ar-EG"/>
        </w:rPr>
        <w:t>, NH, CN</w:t>
      </w:r>
      <w:r>
        <w:rPr>
          <w:rFonts w:ascii="Times New Roman" w:hAnsi="Times New Roman"/>
          <w:szCs w:val="24"/>
          <w:lang w:bidi="ar-EG"/>
        </w:rPr>
        <w:t>,</w:t>
      </w:r>
      <w:r w:rsidRPr="009B3BD9">
        <w:rPr>
          <w:rFonts w:ascii="Times New Roman" w:hAnsi="Times New Roman"/>
          <w:szCs w:val="24"/>
          <w:lang w:bidi="ar-EG"/>
        </w:rPr>
        <w:t xml:space="preserve"> and NO</w:t>
      </w:r>
      <w:r w:rsidRPr="009B3BD9">
        <w:rPr>
          <w:rFonts w:ascii="Times New Roman" w:hAnsi="Times New Roman"/>
          <w:szCs w:val="24"/>
          <w:vertAlign w:val="subscript"/>
          <w:lang w:bidi="ar-EG"/>
        </w:rPr>
        <w:t xml:space="preserve">2 </w:t>
      </w:r>
      <w:r w:rsidRPr="009B3BD9">
        <w:rPr>
          <w:rFonts w:ascii="Times New Roman" w:hAnsi="Times New Roman"/>
          <w:szCs w:val="24"/>
          <w:lang w:bidi="ar-EG"/>
        </w:rPr>
        <w:t xml:space="preserve">function groups. Moreover, </w:t>
      </w:r>
      <w:r>
        <w:rPr>
          <w:rFonts w:ascii="Times New Roman" w:hAnsi="Times New Roman"/>
          <w:szCs w:val="24"/>
          <w:lang w:bidi="ar-EG"/>
        </w:rPr>
        <w:t xml:space="preserve">the </w:t>
      </w:r>
      <w:r w:rsidRPr="009B3BD9">
        <w:rPr>
          <w:rFonts w:ascii="Times New Roman" w:hAnsi="Times New Roman"/>
          <w:szCs w:val="24"/>
          <w:lang w:bidi="ar-EG"/>
        </w:rPr>
        <w:t xml:space="preserve">mass spectrum of compound </w:t>
      </w:r>
      <w:r w:rsidRPr="009B3BD9">
        <w:rPr>
          <w:rFonts w:ascii="Times New Roman" w:hAnsi="Times New Roman"/>
          <w:b/>
          <w:bCs/>
          <w:szCs w:val="24"/>
          <w:lang w:bidi="ar-EG"/>
        </w:rPr>
        <w:t>8</w:t>
      </w:r>
      <w:r w:rsidRPr="009B3BD9">
        <w:rPr>
          <w:rFonts w:ascii="Times New Roman" w:hAnsi="Times New Roman"/>
          <w:szCs w:val="24"/>
          <w:lang w:bidi="ar-EG"/>
        </w:rPr>
        <w:t xml:space="preserve"> </w:t>
      </w:r>
      <w:r>
        <w:rPr>
          <w:rFonts w:ascii="Times New Roman" w:hAnsi="Times New Roman"/>
          <w:szCs w:val="24"/>
          <w:lang w:bidi="ar-EG"/>
        </w:rPr>
        <w:t xml:space="preserve">showed </w:t>
      </w:r>
      <w:r w:rsidRPr="009B3BD9">
        <w:rPr>
          <w:rFonts w:ascii="Times New Roman" w:hAnsi="Times New Roman"/>
          <w:szCs w:val="24"/>
          <w:lang w:bidi="ar-EG"/>
        </w:rPr>
        <w:t xml:space="preserve">the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561 [M</w:t>
      </w:r>
      <w:r w:rsidRPr="009B3BD9">
        <w:rPr>
          <w:rFonts w:ascii="Times New Roman" w:hAnsi="Times New Roman"/>
          <w:szCs w:val="24"/>
          <w:vertAlign w:val="superscript"/>
          <w:lang w:bidi="ar-EG"/>
        </w:rPr>
        <w:t>+</w:t>
      </w:r>
      <w:r w:rsidRPr="009B3BD9">
        <w:rPr>
          <w:rFonts w:ascii="Times New Roman" w:hAnsi="Times New Roman"/>
          <w:szCs w:val="24"/>
          <w:lang w:bidi="ar-EG"/>
        </w:rPr>
        <w:t>] corresponding to its molecular formula, [C</w:t>
      </w:r>
      <w:r w:rsidRPr="009B3BD9">
        <w:rPr>
          <w:rFonts w:ascii="Times New Roman" w:hAnsi="Times New Roman"/>
          <w:szCs w:val="24"/>
          <w:vertAlign w:val="subscript"/>
          <w:lang w:bidi="ar-EG"/>
        </w:rPr>
        <w:t>22</w:t>
      </w:r>
      <w:r w:rsidRPr="009B3BD9">
        <w:rPr>
          <w:rFonts w:ascii="Times New Roman" w:hAnsi="Times New Roman"/>
          <w:szCs w:val="24"/>
          <w:lang w:bidi="ar-EG"/>
        </w:rPr>
        <w:t>H</w:t>
      </w:r>
      <w:r w:rsidRPr="009B3BD9">
        <w:rPr>
          <w:rFonts w:ascii="Times New Roman" w:hAnsi="Times New Roman"/>
          <w:szCs w:val="24"/>
          <w:vertAlign w:val="subscript"/>
          <w:lang w:bidi="ar-EG"/>
        </w:rPr>
        <w:t>15</w:t>
      </w:r>
      <w:r w:rsidRPr="009B3BD9">
        <w:rPr>
          <w:rFonts w:ascii="Times New Roman" w:hAnsi="Times New Roman"/>
          <w:szCs w:val="24"/>
          <w:lang w:bidi="ar-EG"/>
        </w:rPr>
        <w:t>N</w:t>
      </w:r>
      <w:r w:rsidRPr="009B3BD9">
        <w:rPr>
          <w:rFonts w:ascii="Times New Roman" w:hAnsi="Times New Roman"/>
          <w:szCs w:val="24"/>
          <w:vertAlign w:val="subscript"/>
          <w:lang w:bidi="ar-EG"/>
        </w:rPr>
        <w:t>11</w:t>
      </w:r>
      <w:r w:rsidRPr="009B3BD9">
        <w:rPr>
          <w:rFonts w:ascii="Times New Roman" w:hAnsi="Times New Roman"/>
          <w:szCs w:val="24"/>
          <w:lang w:bidi="ar-EG"/>
        </w:rPr>
        <w:t>O</w:t>
      </w:r>
      <w:r w:rsidRPr="009B3BD9">
        <w:rPr>
          <w:rFonts w:ascii="Times New Roman" w:hAnsi="Times New Roman"/>
          <w:szCs w:val="24"/>
          <w:vertAlign w:val="subscript"/>
          <w:lang w:bidi="ar-EG"/>
        </w:rPr>
        <w:t>4</w:t>
      </w:r>
      <w:r w:rsidRPr="009B3BD9">
        <w:rPr>
          <w:rFonts w:ascii="Times New Roman" w:hAnsi="Times New Roman"/>
          <w:szCs w:val="24"/>
          <w:lang w:bidi="ar-EG"/>
        </w:rPr>
        <w:t>S</w:t>
      </w:r>
      <w:r w:rsidRPr="009B3BD9">
        <w:rPr>
          <w:rFonts w:ascii="Times New Roman" w:hAnsi="Times New Roman"/>
          <w:szCs w:val="24"/>
          <w:vertAlign w:val="subscript"/>
          <w:lang w:bidi="ar-EG"/>
        </w:rPr>
        <w:t>2</w:t>
      </w:r>
      <w:r w:rsidRPr="009B3BD9">
        <w:rPr>
          <w:rFonts w:ascii="Times New Roman" w:hAnsi="Times New Roman"/>
          <w:szCs w:val="24"/>
          <w:lang w:bidi="ar-EG"/>
        </w:rPr>
        <w:t>].</w:t>
      </w:r>
    </w:p>
    <w:p w:rsidR="00470F41" w:rsidRPr="009B3BD9" w:rsidRDefault="00B82D89" w:rsidP="00FE696A">
      <w:pPr>
        <w:tabs>
          <w:tab w:val="left" w:pos="2910"/>
        </w:tabs>
        <w:spacing w:line="360" w:lineRule="auto"/>
        <w:jc w:val="left"/>
        <w:rPr>
          <w:rFonts w:ascii="Times New Roman" w:hAnsi="Times New Roman"/>
          <w:szCs w:val="24"/>
          <w:lang w:bidi="ar-EG"/>
        </w:rPr>
      </w:pPr>
      <w:r w:rsidRPr="009B3BD9">
        <w:object w:dxaOrig="7415" w:dyaOrig="9693">
          <v:shape id="_x0000_i1028" type="#_x0000_t75" style="width:370.5pt;height:484.5pt" o:ole="">
            <v:imagedata r:id="rId18" o:title=""/>
          </v:shape>
          <o:OLEObject Type="Embed" ProgID="ChemDraw.Document.6.0" ShapeID="_x0000_i1028" DrawAspect="Content" ObjectID="_1610457623" r:id="rId19"/>
        </w:object>
      </w:r>
    </w:p>
    <w:p w:rsidR="00470F41" w:rsidRDefault="00470F41" w:rsidP="00ED6FF8">
      <w:pPr>
        <w:pStyle w:val="BodyText"/>
        <w:jc w:val="left"/>
        <w:rPr>
          <w:rFonts w:cs="Times New Roman"/>
          <w:szCs w:val="24"/>
          <w:lang w:bidi="ar-EG"/>
        </w:rPr>
      </w:pPr>
      <w:r w:rsidRPr="009B3BD9">
        <w:rPr>
          <w:rFonts w:cs="Times New Roman"/>
          <w:b/>
          <w:bCs/>
          <w:szCs w:val="24"/>
        </w:rPr>
        <w:t xml:space="preserve">Scheme 4. </w:t>
      </w:r>
      <w:r w:rsidRPr="009B3BD9">
        <w:rPr>
          <w:rFonts w:cs="Times New Roman"/>
          <w:szCs w:val="24"/>
        </w:rPr>
        <w:t xml:space="preserve">Synthetic route to </w:t>
      </w:r>
      <w:r w:rsidRPr="009B3BD9">
        <w:rPr>
          <w:rFonts w:cs="Times New Roman"/>
          <w:szCs w:val="24"/>
          <w:lang w:bidi="ar-EG"/>
        </w:rPr>
        <w:t>pyrazolo[1,5-</w:t>
      </w:r>
      <w:r w:rsidRPr="009B3BD9">
        <w:rPr>
          <w:rFonts w:cs="Times New Roman"/>
          <w:i/>
          <w:iCs/>
          <w:szCs w:val="24"/>
          <w:lang w:bidi="ar-EG"/>
        </w:rPr>
        <w:t>c</w:t>
      </w:r>
      <w:r w:rsidRPr="009B3BD9">
        <w:rPr>
          <w:rFonts w:cs="Times New Roman"/>
          <w:szCs w:val="24"/>
          <w:lang w:bidi="ar-EG"/>
        </w:rPr>
        <w:t>]triazin</w:t>
      </w:r>
      <w:r>
        <w:rPr>
          <w:rFonts w:cs="Times New Roman"/>
          <w:szCs w:val="24"/>
          <w:lang w:bidi="ar-EG"/>
        </w:rPr>
        <w:t>e</w:t>
      </w:r>
      <w:r w:rsidRPr="009B3BD9">
        <w:rPr>
          <w:rFonts w:cs="Times New Roman"/>
          <w:szCs w:val="24"/>
          <w:lang w:bidi="ar-EG"/>
        </w:rPr>
        <w:t xml:space="preserve"> and pyrazole derivatives</w:t>
      </w:r>
    </w:p>
    <w:p w:rsidR="00F73997" w:rsidRPr="009B3BD9" w:rsidRDefault="00470F41" w:rsidP="00F73997">
      <w:pPr>
        <w:spacing w:line="360" w:lineRule="auto"/>
        <w:ind w:firstLine="566"/>
        <w:rPr>
          <w:rFonts w:ascii="Times New Roman" w:hAnsi="Times New Roman"/>
          <w:szCs w:val="24"/>
          <w:lang w:bidi="ar-EG"/>
        </w:rPr>
      </w:pPr>
      <w:r w:rsidRPr="009B3BD9">
        <w:rPr>
          <w:rFonts w:ascii="Times New Roman" w:hAnsi="Times New Roman"/>
          <w:szCs w:val="24"/>
          <w:lang w:bidi="ar-EG"/>
        </w:rPr>
        <w:t xml:space="preserve">The reaction of </w:t>
      </w:r>
      <w:r w:rsidRPr="009B3BD9">
        <w:rPr>
          <w:rFonts w:ascii="Times New Roman" w:hAnsi="Times New Roman"/>
          <w:b/>
          <w:bCs/>
          <w:szCs w:val="24"/>
          <w:lang w:bidi="ar-EG"/>
        </w:rPr>
        <w:t>3</w:t>
      </w:r>
      <w:r w:rsidRPr="009B3BD9">
        <w:rPr>
          <w:rFonts w:ascii="Times New Roman" w:hAnsi="Times New Roman"/>
          <w:szCs w:val="24"/>
          <w:lang w:bidi="ar-EG"/>
        </w:rPr>
        <w:t xml:space="preserve"> with phenyl isothiocyanate gave the expected product pyrazolo-5- phenylthioureido derivative </w:t>
      </w:r>
      <w:r w:rsidRPr="009B3BD9">
        <w:rPr>
          <w:rFonts w:ascii="Times New Roman" w:hAnsi="Times New Roman"/>
          <w:b/>
          <w:bCs/>
          <w:szCs w:val="24"/>
          <w:lang w:bidi="ar-EG"/>
        </w:rPr>
        <w:t>9</w:t>
      </w:r>
      <w:r w:rsidRPr="009B3BD9">
        <w:rPr>
          <w:rFonts w:ascii="Times New Roman" w:hAnsi="Times New Roman"/>
          <w:szCs w:val="24"/>
          <w:lang w:bidi="ar-EG"/>
        </w:rPr>
        <w:t xml:space="preserve">. Structure </w:t>
      </w:r>
      <w:r w:rsidRPr="009B3BD9">
        <w:rPr>
          <w:rFonts w:ascii="Times New Roman" w:hAnsi="Times New Roman"/>
          <w:b/>
          <w:bCs/>
          <w:szCs w:val="24"/>
          <w:lang w:bidi="ar-EG"/>
        </w:rPr>
        <w:t>9</w:t>
      </w:r>
      <w:r w:rsidRPr="009B3BD9">
        <w:rPr>
          <w:rFonts w:ascii="Times New Roman" w:hAnsi="Times New Roman"/>
          <w:szCs w:val="24"/>
          <w:lang w:bidi="ar-EG"/>
        </w:rPr>
        <w:t xml:space="preserve"> was recommended for this reaction product on the basis of analytical and spectral data. Mass spectrum revealed molecular ion peak at 500 corresponding to its molecular formula C</w:t>
      </w:r>
      <w:r w:rsidRPr="009B3BD9">
        <w:rPr>
          <w:rFonts w:ascii="Times New Roman" w:hAnsi="Times New Roman"/>
          <w:szCs w:val="24"/>
          <w:vertAlign w:val="subscript"/>
          <w:lang w:bidi="ar-EG"/>
        </w:rPr>
        <w:t>19</w:t>
      </w:r>
      <w:r w:rsidRPr="009B3BD9">
        <w:rPr>
          <w:rFonts w:ascii="Times New Roman" w:hAnsi="Times New Roman"/>
          <w:szCs w:val="24"/>
          <w:lang w:bidi="ar-EG"/>
        </w:rPr>
        <w:t>H</w:t>
      </w:r>
      <w:r w:rsidRPr="009B3BD9">
        <w:rPr>
          <w:rFonts w:ascii="Times New Roman" w:hAnsi="Times New Roman"/>
          <w:szCs w:val="24"/>
          <w:vertAlign w:val="subscript"/>
          <w:lang w:bidi="ar-EG"/>
        </w:rPr>
        <w:t>17</w:t>
      </w:r>
      <w:r w:rsidRPr="009B3BD9">
        <w:rPr>
          <w:rFonts w:ascii="Times New Roman" w:hAnsi="Times New Roman"/>
          <w:szCs w:val="24"/>
          <w:lang w:bidi="ar-EG"/>
        </w:rPr>
        <w:t>N</w:t>
      </w:r>
      <w:r w:rsidRPr="009B3BD9">
        <w:rPr>
          <w:rFonts w:ascii="Times New Roman" w:hAnsi="Times New Roman"/>
          <w:szCs w:val="24"/>
          <w:vertAlign w:val="subscript"/>
          <w:lang w:bidi="ar-EG"/>
        </w:rPr>
        <w:t>9</w:t>
      </w:r>
      <w:r w:rsidRPr="009B3BD9">
        <w:rPr>
          <w:rFonts w:ascii="Times New Roman" w:hAnsi="Times New Roman"/>
          <w:szCs w:val="24"/>
          <w:lang w:bidi="ar-EG"/>
        </w:rPr>
        <w:t>O</w:t>
      </w:r>
      <w:r w:rsidRPr="009B3BD9">
        <w:rPr>
          <w:rFonts w:ascii="Times New Roman" w:hAnsi="Times New Roman"/>
          <w:szCs w:val="24"/>
          <w:vertAlign w:val="subscript"/>
          <w:lang w:bidi="ar-EG"/>
        </w:rPr>
        <w:t>2</w:t>
      </w:r>
      <w:r w:rsidRPr="009B3BD9">
        <w:rPr>
          <w:rFonts w:ascii="Times New Roman" w:hAnsi="Times New Roman"/>
          <w:szCs w:val="24"/>
          <w:lang w:bidi="ar-EG"/>
        </w:rPr>
        <w:t>S</w:t>
      </w:r>
      <w:r w:rsidRPr="009B3BD9">
        <w:rPr>
          <w:rFonts w:ascii="Times New Roman" w:hAnsi="Times New Roman"/>
          <w:szCs w:val="24"/>
          <w:vertAlign w:val="subscript"/>
          <w:lang w:bidi="ar-EG"/>
        </w:rPr>
        <w:t>3</w:t>
      </w:r>
      <w:r w:rsidRPr="009B3BD9">
        <w:rPr>
          <w:rFonts w:ascii="Times New Roman" w:hAnsi="Times New Roman"/>
          <w:szCs w:val="24"/>
          <w:lang w:bidi="ar-EG"/>
        </w:rPr>
        <w:t xml:space="preserve"> (Scheme </w:t>
      </w:r>
      <w:r w:rsidRPr="009B3BD9">
        <w:rPr>
          <w:rFonts w:ascii="Times New Roman" w:hAnsi="Times New Roman"/>
          <w:b/>
          <w:bCs/>
          <w:szCs w:val="24"/>
          <w:lang w:bidi="ar-EG"/>
        </w:rPr>
        <w:t>4</w:t>
      </w:r>
      <w:r w:rsidRPr="009B3BD9">
        <w:rPr>
          <w:rFonts w:ascii="Times New Roman" w:hAnsi="Times New Roman"/>
          <w:szCs w:val="24"/>
          <w:lang w:bidi="ar-EG"/>
        </w:rPr>
        <w:t xml:space="preserve">). Also, diazotized </w:t>
      </w:r>
      <w:r w:rsidRPr="009B3BD9">
        <w:rPr>
          <w:rFonts w:ascii="Times New Roman" w:hAnsi="Times New Roman"/>
          <w:szCs w:val="24"/>
          <w:lang w:bidi="ar-EG"/>
        </w:rPr>
        <w:lastRenderedPageBreak/>
        <w:t xml:space="preserve">compound </w:t>
      </w:r>
      <w:r w:rsidRPr="009B3BD9">
        <w:rPr>
          <w:rFonts w:ascii="Times New Roman" w:hAnsi="Times New Roman"/>
          <w:b/>
          <w:bCs/>
          <w:szCs w:val="24"/>
          <w:lang w:bidi="ar-EG"/>
        </w:rPr>
        <w:t>3</w:t>
      </w:r>
      <w:r w:rsidRPr="009B3BD9">
        <w:rPr>
          <w:rFonts w:ascii="Times New Roman" w:hAnsi="Times New Roman"/>
          <w:szCs w:val="24"/>
          <w:lang w:bidi="ar-EG"/>
        </w:rPr>
        <w:t xml:space="preserve"> coupled with active hydrogen reagent malononitrile and cyanoactamide to give directly the pyrazolo[1,5-</w:t>
      </w:r>
      <w:r w:rsidRPr="009B3BD9">
        <w:rPr>
          <w:rFonts w:ascii="Times New Roman" w:hAnsi="Times New Roman"/>
          <w:i/>
          <w:iCs/>
          <w:szCs w:val="24"/>
          <w:lang w:bidi="ar-EG"/>
        </w:rPr>
        <w:t>c</w:t>
      </w:r>
      <w:r w:rsidRPr="009B3BD9">
        <w:rPr>
          <w:rFonts w:ascii="Times New Roman" w:hAnsi="Times New Roman"/>
          <w:szCs w:val="24"/>
          <w:lang w:bidi="ar-EG"/>
        </w:rPr>
        <w:t xml:space="preserve">]triazine and pyrazolo derivatives </w:t>
      </w:r>
      <w:r w:rsidRPr="009B3BD9">
        <w:rPr>
          <w:rFonts w:ascii="Times New Roman" w:hAnsi="Times New Roman"/>
          <w:b/>
          <w:bCs/>
          <w:szCs w:val="24"/>
          <w:lang w:bidi="ar-EG"/>
        </w:rPr>
        <w:t>11</w:t>
      </w:r>
      <w:r w:rsidRPr="009B3BD9">
        <w:rPr>
          <w:rFonts w:ascii="Times New Roman" w:hAnsi="Times New Roman"/>
          <w:szCs w:val="24"/>
          <w:lang w:bidi="ar-EG"/>
        </w:rPr>
        <w:t xml:space="preserve"> and </w:t>
      </w:r>
      <w:r w:rsidRPr="009B3BD9">
        <w:rPr>
          <w:rFonts w:ascii="Times New Roman" w:hAnsi="Times New Roman"/>
          <w:b/>
          <w:bCs/>
          <w:szCs w:val="24"/>
          <w:lang w:bidi="ar-EG"/>
        </w:rPr>
        <w:t>12</w:t>
      </w:r>
      <w:r w:rsidRPr="009B3BD9">
        <w:rPr>
          <w:rFonts w:ascii="Times New Roman" w:hAnsi="Times New Roman"/>
          <w:szCs w:val="24"/>
          <w:lang w:bidi="ar-EG"/>
        </w:rPr>
        <w:t xml:space="preserve">, separately. Structures </w:t>
      </w:r>
      <w:r w:rsidRPr="009B3BD9">
        <w:rPr>
          <w:rFonts w:ascii="Times New Roman" w:hAnsi="Times New Roman"/>
          <w:b/>
          <w:bCs/>
          <w:szCs w:val="24"/>
          <w:lang w:bidi="ar-EG"/>
        </w:rPr>
        <w:t>11</w:t>
      </w:r>
      <w:r w:rsidRPr="009B3BD9">
        <w:rPr>
          <w:rFonts w:ascii="Times New Roman" w:hAnsi="Times New Roman"/>
          <w:szCs w:val="24"/>
          <w:lang w:bidi="ar-EG"/>
        </w:rPr>
        <w:t xml:space="preserve"> and </w:t>
      </w:r>
      <w:r w:rsidRPr="009B3BD9">
        <w:rPr>
          <w:rFonts w:ascii="Times New Roman" w:hAnsi="Times New Roman"/>
          <w:b/>
          <w:bCs/>
          <w:szCs w:val="24"/>
          <w:lang w:bidi="ar-EG"/>
        </w:rPr>
        <w:t>12</w:t>
      </w:r>
      <w:r w:rsidRPr="009B3BD9">
        <w:rPr>
          <w:rFonts w:ascii="Times New Roman" w:hAnsi="Times New Roman"/>
          <w:szCs w:val="24"/>
          <w:lang w:bidi="ar-EG"/>
        </w:rPr>
        <w:t xml:space="preserve"> were illustrated on the basis of spectral data. The IR spectrum of compound </w:t>
      </w:r>
      <w:r w:rsidRPr="009B3BD9">
        <w:rPr>
          <w:rFonts w:ascii="Times New Roman" w:hAnsi="Times New Roman"/>
          <w:b/>
          <w:bCs/>
          <w:szCs w:val="24"/>
          <w:lang w:bidi="ar-EG"/>
        </w:rPr>
        <w:t>11</w:t>
      </w:r>
      <w:r w:rsidRPr="009B3BD9">
        <w:rPr>
          <w:rFonts w:ascii="Times New Roman" w:hAnsi="Times New Roman"/>
          <w:szCs w:val="24"/>
          <w:lang w:bidi="ar-EG"/>
        </w:rPr>
        <w:t xml:space="preserve"> </w:t>
      </w:r>
      <w:r>
        <w:rPr>
          <w:rFonts w:ascii="Times New Roman" w:hAnsi="Times New Roman"/>
          <w:szCs w:val="24"/>
          <w:lang w:bidi="ar-EG"/>
        </w:rPr>
        <w:t xml:space="preserve">showed </w:t>
      </w:r>
      <w:r w:rsidRPr="009B3BD9">
        <w:rPr>
          <w:rFonts w:ascii="Times New Roman" w:hAnsi="Times New Roman"/>
          <w:szCs w:val="24"/>
          <w:lang w:bidi="ar-EG"/>
        </w:rPr>
        <w:t>absorption frequencies at 3447-3300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because of two NH</w:t>
      </w:r>
      <w:r w:rsidRPr="009B3BD9">
        <w:rPr>
          <w:rFonts w:ascii="Times New Roman" w:hAnsi="Times New Roman"/>
          <w:szCs w:val="24"/>
          <w:vertAlign w:val="subscript"/>
          <w:lang w:bidi="ar-EG"/>
        </w:rPr>
        <w:t>2</w:t>
      </w:r>
      <w:r w:rsidRPr="009B3BD9">
        <w:rPr>
          <w:rFonts w:ascii="Times New Roman" w:hAnsi="Times New Roman"/>
          <w:szCs w:val="24"/>
          <w:lang w:bidi="ar-EG"/>
        </w:rPr>
        <w:t>, NH groups and a sharp peak at 2227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due to CN function group. Additionally, its mass spectrum showed</w:t>
      </w:r>
      <w:r>
        <w:rPr>
          <w:rFonts w:ascii="Times New Roman" w:hAnsi="Times New Roman"/>
          <w:szCs w:val="24"/>
          <w:lang w:bidi="ar-EG"/>
        </w:rPr>
        <w:t xml:space="preserve"> a</w:t>
      </w:r>
      <w:r w:rsidRPr="009B3BD9">
        <w:rPr>
          <w:rFonts w:ascii="Times New Roman" w:hAnsi="Times New Roman"/>
          <w:szCs w:val="24"/>
          <w:lang w:bidi="ar-EG"/>
        </w:rPr>
        <w:t xml:space="preserve">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441 inferred to its correct molecular formula. Structure </w:t>
      </w:r>
      <w:r w:rsidRPr="009B3BD9">
        <w:rPr>
          <w:rFonts w:ascii="Times New Roman" w:hAnsi="Times New Roman"/>
          <w:b/>
          <w:bCs/>
          <w:szCs w:val="24"/>
          <w:lang w:bidi="ar-EG"/>
        </w:rPr>
        <w:t>12</w:t>
      </w:r>
      <w:r w:rsidRPr="009B3BD9">
        <w:rPr>
          <w:rFonts w:ascii="Times New Roman" w:hAnsi="Times New Roman"/>
          <w:szCs w:val="24"/>
          <w:lang w:bidi="ar-EG"/>
        </w:rPr>
        <w:t xml:space="preserve"> in its IR spectrum revealed bands at 3417-3311, 1678 and 1565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corresponding to two NH</w:t>
      </w:r>
      <w:r w:rsidRPr="009B3BD9">
        <w:rPr>
          <w:rFonts w:ascii="Times New Roman" w:hAnsi="Times New Roman"/>
          <w:szCs w:val="24"/>
          <w:vertAlign w:val="subscript"/>
          <w:lang w:bidi="ar-EG"/>
        </w:rPr>
        <w:t>2</w:t>
      </w:r>
      <w:r w:rsidRPr="009B3BD9">
        <w:rPr>
          <w:rFonts w:ascii="Times New Roman" w:hAnsi="Times New Roman"/>
          <w:szCs w:val="24"/>
          <w:lang w:bidi="ar-EG"/>
        </w:rPr>
        <w:t>, NH, CO</w:t>
      </w:r>
      <w:r>
        <w:rPr>
          <w:rFonts w:ascii="Times New Roman" w:hAnsi="Times New Roman"/>
          <w:szCs w:val="24"/>
          <w:lang w:bidi="ar-EG"/>
        </w:rPr>
        <w:t>,</w:t>
      </w:r>
      <w:r w:rsidRPr="009B3BD9">
        <w:rPr>
          <w:rFonts w:ascii="Times New Roman" w:hAnsi="Times New Roman"/>
          <w:szCs w:val="24"/>
          <w:lang w:bidi="ar-EG"/>
        </w:rPr>
        <w:t xml:space="preserve"> and N=N function groups, respectively. Moreover, its mass spectrum showed </w:t>
      </w:r>
      <w:r>
        <w:rPr>
          <w:rFonts w:ascii="Times New Roman" w:hAnsi="Times New Roman"/>
          <w:szCs w:val="24"/>
          <w:lang w:bidi="ar-EG"/>
        </w:rPr>
        <w:t xml:space="preserve">a </w:t>
      </w:r>
      <w:r w:rsidRPr="009B3BD9">
        <w:rPr>
          <w:rFonts w:ascii="Times New Roman" w:hAnsi="Times New Roman"/>
          <w:szCs w:val="24"/>
          <w:lang w:bidi="ar-EG"/>
        </w:rPr>
        <w:t xml:space="preserve">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472 attributable to its molecular formula.</w:t>
      </w:r>
      <w:r w:rsidR="00F73997" w:rsidRPr="00F73997">
        <w:rPr>
          <w:rFonts w:ascii="Times New Roman" w:hAnsi="Times New Roman"/>
          <w:szCs w:val="24"/>
          <w:lang w:bidi="ar-EG"/>
        </w:rPr>
        <w:t xml:space="preserve"> </w:t>
      </w:r>
      <w:r w:rsidR="00F73997" w:rsidRPr="009B3BD9">
        <w:rPr>
          <w:rFonts w:ascii="Times New Roman" w:hAnsi="Times New Roman"/>
          <w:szCs w:val="24"/>
          <w:lang w:bidi="ar-EG"/>
        </w:rPr>
        <w:t xml:space="preserve">Thus, diazotized </w:t>
      </w:r>
      <w:r w:rsidR="00F73997" w:rsidRPr="009B3BD9">
        <w:rPr>
          <w:rFonts w:ascii="Times New Roman" w:hAnsi="Times New Roman"/>
          <w:b/>
          <w:bCs/>
          <w:szCs w:val="24"/>
          <w:lang w:bidi="ar-EG"/>
        </w:rPr>
        <w:t>3</w:t>
      </w:r>
      <w:r w:rsidR="00F73997" w:rsidRPr="009B3BD9">
        <w:rPr>
          <w:rFonts w:ascii="Times New Roman" w:hAnsi="Times New Roman"/>
          <w:szCs w:val="24"/>
          <w:lang w:bidi="ar-EG"/>
        </w:rPr>
        <w:t xml:space="preserve"> additionally reacted with 2-cyano-</w:t>
      </w:r>
      <w:r w:rsidR="00F73997" w:rsidRPr="009B3BD9">
        <w:rPr>
          <w:rFonts w:ascii="Times New Roman" w:hAnsi="Times New Roman"/>
          <w:i/>
          <w:iCs/>
          <w:szCs w:val="24"/>
          <w:lang w:bidi="ar-EG"/>
        </w:rPr>
        <w:t>N</w:t>
      </w:r>
      <w:r w:rsidR="00F73997">
        <w:rPr>
          <w:rFonts w:ascii="Times New Roman" w:hAnsi="Times New Roman"/>
          <w:szCs w:val="24"/>
          <w:lang w:bidi="ar-EG"/>
        </w:rPr>
        <w:t>-phenyl</w:t>
      </w:r>
      <w:r w:rsidR="00F73997" w:rsidRPr="009B3BD9">
        <w:rPr>
          <w:rFonts w:ascii="Times New Roman" w:hAnsi="Times New Roman"/>
          <w:szCs w:val="24"/>
          <w:lang w:bidi="ar-EG"/>
        </w:rPr>
        <w:t xml:space="preserve">acetamide and 3,5-dimethyl phenol to afford compounds </w:t>
      </w:r>
      <w:r w:rsidR="00F73997" w:rsidRPr="009B3BD9">
        <w:rPr>
          <w:rFonts w:ascii="Times New Roman" w:hAnsi="Times New Roman"/>
          <w:b/>
          <w:bCs/>
          <w:szCs w:val="24"/>
          <w:lang w:bidi="ar-EG"/>
        </w:rPr>
        <w:t>13</w:t>
      </w:r>
      <w:r w:rsidR="00F73997" w:rsidRPr="009B3BD9">
        <w:rPr>
          <w:rFonts w:ascii="Times New Roman" w:hAnsi="Times New Roman"/>
          <w:szCs w:val="24"/>
          <w:lang w:bidi="ar-EG"/>
        </w:rPr>
        <w:t xml:space="preserve"> and </w:t>
      </w:r>
      <w:r w:rsidR="00F73997" w:rsidRPr="009B3BD9">
        <w:rPr>
          <w:rFonts w:ascii="Times New Roman" w:hAnsi="Times New Roman"/>
          <w:b/>
          <w:bCs/>
          <w:szCs w:val="24"/>
          <w:lang w:bidi="ar-EG"/>
        </w:rPr>
        <w:t>14</w:t>
      </w:r>
      <w:r w:rsidR="00F73997" w:rsidRPr="009B3BD9">
        <w:rPr>
          <w:rFonts w:ascii="Times New Roman" w:hAnsi="Times New Roman"/>
          <w:szCs w:val="24"/>
          <w:lang w:bidi="ar-EG"/>
        </w:rPr>
        <w:t xml:space="preserve">, individually. Compounds </w:t>
      </w:r>
      <w:r w:rsidR="00F73997" w:rsidRPr="009B3BD9">
        <w:rPr>
          <w:rFonts w:ascii="Times New Roman" w:hAnsi="Times New Roman"/>
          <w:b/>
          <w:bCs/>
          <w:szCs w:val="24"/>
          <w:lang w:bidi="ar-EG"/>
        </w:rPr>
        <w:t>13</w:t>
      </w:r>
      <w:r w:rsidR="00F73997" w:rsidRPr="009B3BD9">
        <w:rPr>
          <w:rFonts w:ascii="Times New Roman" w:hAnsi="Times New Roman"/>
          <w:szCs w:val="24"/>
          <w:lang w:bidi="ar-EG"/>
        </w:rPr>
        <w:t xml:space="preserve"> and </w:t>
      </w:r>
      <w:r w:rsidR="00F73997" w:rsidRPr="009B3BD9">
        <w:rPr>
          <w:rFonts w:ascii="Times New Roman" w:hAnsi="Times New Roman"/>
          <w:b/>
          <w:bCs/>
          <w:szCs w:val="24"/>
          <w:lang w:bidi="ar-EG"/>
        </w:rPr>
        <w:t xml:space="preserve">14 </w:t>
      </w:r>
      <w:r w:rsidR="00F73997" w:rsidRPr="009B3BD9">
        <w:rPr>
          <w:rFonts w:ascii="Times New Roman" w:hAnsi="Times New Roman"/>
          <w:szCs w:val="24"/>
          <w:lang w:bidi="ar-EG"/>
        </w:rPr>
        <w:t>were established on the basis of elemental analysis and spectral data. (See experimental part).</w:t>
      </w:r>
    </w:p>
    <w:p w:rsidR="00470F41" w:rsidRPr="009B3BD9" w:rsidRDefault="00B82D89" w:rsidP="00FE696A">
      <w:pPr>
        <w:tabs>
          <w:tab w:val="left" w:pos="2910"/>
        </w:tabs>
        <w:spacing w:line="360" w:lineRule="auto"/>
        <w:jc w:val="left"/>
        <w:rPr>
          <w:rFonts w:ascii="Times New Roman" w:hAnsi="Times New Roman"/>
          <w:szCs w:val="24"/>
          <w:lang w:bidi="ar-EG"/>
        </w:rPr>
      </w:pPr>
      <w:r w:rsidRPr="009B3BD9">
        <w:object w:dxaOrig="5512" w:dyaOrig="4785">
          <v:shape id="_x0000_i1029" type="#_x0000_t75" style="width:276pt;height:239.25pt" o:ole="">
            <v:imagedata r:id="rId20" o:title=""/>
          </v:shape>
          <o:OLEObject Type="Embed" ProgID="ChemDraw.Document.6.0" ShapeID="_x0000_i1029" DrawAspect="Content" ObjectID="_1610457624" r:id="rId21"/>
        </w:object>
      </w:r>
    </w:p>
    <w:p w:rsidR="00470F41" w:rsidRPr="009B3BD9" w:rsidRDefault="00470F41" w:rsidP="00ED6FF8">
      <w:pPr>
        <w:pStyle w:val="BodyText"/>
        <w:jc w:val="left"/>
        <w:rPr>
          <w:rFonts w:cs="Times New Roman"/>
          <w:szCs w:val="24"/>
        </w:rPr>
      </w:pPr>
      <w:r w:rsidRPr="009B3BD9">
        <w:rPr>
          <w:rFonts w:cs="Times New Roman"/>
          <w:szCs w:val="24"/>
        </w:rPr>
        <w:t xml:space="preserve">Scheme </w:t>
      </w:r>
      <w:r w:rsidRPr="009B3BD9">
        <w:rPr>
          <w:rFonts w:cs="Times New Roman"/>
          <w:b/>
          <w:bCs/>
          <w:szCs w:val="24"/>
        </w:rPr>
        <w:t>5</w:t>
      </w:r>
      <w:r w:rsidRPr="009B3BD9">
        <w:rPr>
          <w:rFonts w:cs="Times New Roman"/>
          <w:szCs w:val="24"/>
        </w:rPr>
        <w:t>. Synthetic route to pyrazolo-4,5diazenyl derivatives</w:t>
      </w:r>
    </w:p>
    <w:p w:rsidR="00470F41" w:rsidRPr="009B3BD9" w:rsidRDefault="00470F41" w:rsidP="00F73997">
      <w:pPr>
        <w:spacing w:line="360" w:lineRule="auto"/>
        <w:ind w:firstLine="566"/>
        <w:rPr>
          <w:rFonts w:ascii="Times New Roman" w:hAnsi="Times New Roman"/>
          <w:szCs w:val="24"/>
          <w:lang w:bidi="ar-EG"/>
        </w:rPr>
      </w:pPr>
      <w:r w:rsidRPr="009B3BD9">
        <w:rPr>
          <w:rFonts w:ascii="Times New Roman" w:hAnsi="Times New Roman"/>
          <w:szCs w:val="24"/>
          <w:lang w:bidi="ar-EG"/>
        </w:rPr>
        <w:t xml:space="preserve">The significant biological and medicinal activities of the </w:t>
      </w:r>
      <w:r>
        <w:rPr>
          <w:rFonts w:ascii="Times New Roman" w:hAnsi="Times New Roman"/>
          <w:szCs w:val="24"/>
          <w:lang w:bidi="ar-EG"/>
        </w:rPr>
        <w:t>arylhydrazones of α-cyanoketone as antituberculosi</w:t>
      </w:r>
      <w:r w:rsidRPr="009B3BD9">
        <w:rPr>
          <w:rFonts w:ascii="Times New Roman" w:hAnsi="Times New Roman"/>
          <w:szCs w:val="24"/>
          <w:lang w:bidi="ar-EG"/>
        </w:rPr>
        <w:t>s</w:t>
      </w:r>
      <w:r w:rsidRPr="00BE46BF">
        <w:rPr>
          <w:rFonts w:ascii="Times New Roman" w:hAnsi="Times New Roman"/>
          <w:szCs w:val="24"/>
          <w:vertAlign w:val="superscript"/>
          <w:lang w:bidi="ar-EG"/>
        </w:rPr>
        <w:t>[</w:t>
      </w:r>
      <w:r>
        <w:rPr>
          <w:rFonts w:ascii="Times New Roman" w:hAnsi="Times New Roman"/>
          <w:szCs w:val="24"/>
          <w:vertAlign w:val="superscript"/>
          <w:lang w:bidi="ar-EG"/>
        </w:rPr>
        <w:t>28</w:t>
      </w:r>
      <w:r w:rsidRPr="00BE46BF">
        <w:rPr>
          <w:rFonts w:ascii="Times New Roman" w:hAnsi="Times New Roman"/>
          <w:szCs w:val="24"/>
          <w:vertAlign w:val="superscript"/>
          <w:lang w:bidi="ar-EG"/>
        </w:rPr>
        <w:t>]</w:t>
      </w:r>
      <w:r w:rsidRPr="009B3BD9">
        <w:rPr>
          <w:rFonts w:ascii="Times New Roman" w:hAnsi="Times New Roman"/>
          <w:szCs w:val="24"/>
          <w:lang w:bidi="ar-EG"/>
        </w:rPr>
        <w:t xml:space="preserve"> and oxidative phosphorylation inhibitors</w:t>
      </w:r>
      <w:r w:rsidRPr="00BE46BF">
        <w:rPr>
          <w:rFonts w:ascii="Times New Roman" w:hAnsi="Times New Roman"/>
          <w:szCs w:val="24"/>
          <w:vertAlign w:val="superscript"/>
          <w:lang w:bidi="ar-EG"/>
        </w:rPr>
        <w:t>[</w:t>
      </w:r>
      <w:r>
        <w:rPr>
          <w:rFonts w:ascii="Times New Roman" w:hAnsi="Times New Roman"/>
          <w:szCs w:val="24"/>
          <w:vertAlign w:val="superscript"/>
          <w:lang w:bidi="ar-EG"/>
        </w:rPr>
        <w:t>29</w:t>
      </w:r>
      <w:r w:rsidRPr="00BE46BF">
        <w:rPr>
          <w:rFonts w:ascii="Times New Roman" w:hAnsi="Times New Roman"/>
          <w:szCs w:val="24"/>
          <w:vertAlign w:val="superscript"/>
          <w:lang w:bidi="ar-EG"/>
        </w:rPr>
        <w:t>]</w:t>
      </w:r>
      <w:r w:rsidRPr="009B3BD9">
        <w:rPr>
          <w:rFonts w:ascii="Times New Roman" w:hAnsi="Times New Roman"/>
          <w:szCs w:val="24"/>
          <w:lang w:bidi="ar-EG"/>
        </w:rPr>
        <w:t xml:space="preserve"> have stimulated recent interest in the chemistry of this class of compounds. As a part of our program dealing with the synthesis and chemistry of α-cyanoarylhydrazones, we report here the synthesis of α-cyanoarylhydrazones </w:t>
      </w:r>
      <w:r w:rsidRPr="009B3BD9">
        <w:rPr>
          <w:rFonts w:ascii="Times New Roman" w:hAnsi="Times New Roman"/>
          <w:b/>
          <w:bCs/>
          <w:szCs w:val="24"/>
          <w:lang w:bidi="ar-EG"/>
        </w:rPr>
        <w:t>16</w:t>
      </w:r>
      <w:r w:rsidRPr="009B3BD9">
        <w:rPr>
          <w:rFonts w:ascii="Times New Roman" w:hAnsi="Times New Roman"/>
          <w:szCs w:val="24"/>
          <w:lang w:bidi="ar-EG"/>
        </w:rPr>
        <w:t xml:space="preserve">. It's could be prepared </w:t>
      </w:r>
      <w:r w:rsidRPr="009B3BD9">
        <w:rPr>
          <w:rFonts w:ascii="Times New Roman" w:hAnsi="Times New Roman"/>
          <w:i/>
          <w:iCs/>
          <w:szCs w:val="24"/>
          <w:lang w:bidi="ar-EG"/>
        </w:rPr>
        <w:t>via</w:t>
      </w:r>
      <w:r w:rsidRPr="009B3BD9">
        <w:rPr>
          <w:rFonts w:ascii="Times New Roman" w:hAnsi="Times New Roman"/>
          <w:szCs w:val="24"/>
          <w:lang w:bidi="ar-EG"/>
        </w:rPr>
        <w:t xml:space="preserve"> the action of hydrazine hydrate on </w:t>
      </w:r>
      <w:r w:rsidRPr="009B3BD9">
        <w:rPr>
          <w:rFonts w:ascii="Times New Roman" w:hAnsi="Times New Roman"/>
          <w:i/>
          <w:iCs/>
          <w:szCs w:val="24"/>
          <w:lang w:bidi="ar-EG"/>
        </w:rPr>
        <w:t>N</w:t>
      </w:r>
      <w:r w:rsidRPr="009B3BD9">
        <w:rPr>
          <w:rFonts w:ascii="Times New Roman" w:hAnsi="Times New Roman"/>
          <w:szCs w:val="24"/>
          <w:lang w:bidi="ar-EG"/>
        </w:rPr>
        <w:t>-methyl-</w:t>
      </w:r>
      <w:r w:rsidRPr="009B3BD9">
        <w:rPr>
          <w:rFonts w:ascii="Times New Roman" w:hAnsi="Times New Roman"/>
          <w:i/>
          <w:iCs/>
          <w:szCs w:val="24"/>
          <w:lang w:bidi="ar-EG"/>
        </w:rPr>
        <w:t>N</w:t>
      </w:r>
      <w:r w:rsidRPr="009B3BD9">
        <w:rPr>
          <w:rFonts w:ascii="Times New Roman" w:hAnsi="Times New Roman"/>
          <w:szCs w:val="24"/>
          <w:lang w:bidi="ar-EG"/>
        </w:rPr>
        <w:t>-(4-(</w:t>
      </w:r>
      <w:r w:rsidRPr="009B3BD9">
        <w:rPr>
          <w:rFonts w:ascii="Times New Roman" w:hAnsi="Times New Roman"/>
          <w:i/>
          <w:iCs/>
          <w:szCs w:val="24"/>
          <w:lang w:bidi="ar-EG"/>
        </w:rPr>
        <w:t>N</w:t>
      </w:r>
      <w:r w:rsidRPr="009B3BD9">
        <w:rPr>
          <w:rFonts w:ascii="Times New Roman" w:hAnsi="Times New Roman"/>
          <w:szCs w:val="24"/>
          <w:lang w:bidi="ar-EG"/>
        </w:rPr>
        <w:t>-(thiazol-2-yl)sulfamoyl)phenyl)carbonohydrazonoyl dicyanide (</w:t>
      </w:r>
      <w:r w:rsidRPr="009B3BD9">
        <w:rPr>
          <w:rFonts w:ascii="Times New Roman" w:hAnsi="Times New Roman"/>
          <w:b/>
          <w:bCs/>
          <w:szCs w:val="24"/>
          <w:lang w:bidi="ar-EG"/>
        </w:rPr>
        <w:t>15</w:t>
      </w:r>
      <w:r w:rsidRPr="009B3BD9">
        <w:rPr>
          <w:rFonts w:ascii="Times New Roman" w:hAnsi="Times New Roman"/>
          <w:szCs w:val="24"/>
          <w:lang w:bidi="ar-EG"/>
        </w:rPr>
        <w:t xml:space="preserve">) which could be synthesized </w:t>
      </w:r>
      <w:r w:rsidRPr="009B3BD9">
        <w:rPr>
          <w:rFonts w:ascii="Times New Roman" w:hAnsi="Times New Roman"/>
          <w:i/>
          <w:iCs/>
          <w:szCs w:val="24"/>
          <w:lang w:bidi="ar-EG"/>
        </w:rPr>
        <w:t>via</w:t>
      </w:r>
      <w:r w:rsidRPr="009B3BD9">
        <w:rPr>
          <w:rFonts w:ascii="Times New Roman" w:hAnsi="Times New Roman"/>
          <w:szCs w:val="24"/>
          <w:lang w:bidi="ar-EG"/>
        </w:rPr>
        <w:t xml:space="preserve"> the action of methyl iodide on </w:t>
      </w:r>
      <w:r w:rsidRPr="009B3BD9">
        <w:rPr>
          <w:rFonts w:ascii="Times New Roman" w:hAnsi="Times New Roman"/>
          <w:i/>
          <w:iCs/>
          <w:szCs w:val="24"/>
          <w:lang w:bidi="ar-EG"/>
        </w:rPr>
        <w:t>N</w:t>
      </w:r>
      <w:r w:rsidRPr="009B3BD9">
        <w:rPr>
          <w:rFonts w:ascii="Times New Roman" w:hAnsi="Times New Roman"/>
          <w:szCs w:val="24"/>
          <w:lang w:bidi="ar-EG"/>
        </w:rPr>
        <w:t>-(4-(</w:t>
      </w:r>
      <w:r w:rsidRPr="009B3BD9">
        <w:rPr>
          <w:rFonts w:ascii="Times New Roman" w:hAnsi="Times New Roman"/>
          <w:i/>
          <w:iCs/>
          <w:szCs w:val="24"/>
          <w:lang w:bidi="ar-EG"/>
        </w:rPr>
        <w:t>N</w:t>
      </w:r>
      <w:r w:rsidRPr="009B3BD9">
        <w:rPr>
          <w:rFonts w:ascii="Times New Roman" w:hAnsi="Times New Roman"/>
          <w:szCs w:val="24"/>
          <w:lang w:bidi="ar-EG"/>
        </w:rPr>
        <w:t>-(thiazol-2-yl)sulfamoyl)phenyl)carbonohydrazonoyl dicyanide (</w:t>
      </w:r>
      <w:r w:rsidRPr="009B3BD9">
        <w:rPr>
          <w:rFonts w:ascii="Times New Roman" w:hAnsi="Times New Roman"/>
          <w:b/>
          <w:bCs/>
          <w:szCs w:val="24"/>
          <w:lang w:bidi="ar-EG"/>
        </w:rPr>
        <w:t>2)</w:t>
      </w:r>
      <w:r w:rsidRPr="009B3BD9">
        <w:rPr>
          <w:rFonts w:ascii="Times New Roman" w:hAnsi="Times New Roman"/>
          <w:szCs w:val="24"/>
          <w:lang w:bidi="ar-EG"/>
        </w:rPr>
        <w:t xml:space="preserve">. Compounds </w:t>
      </w:r>
      <w:r w:rsidRPr="009B3BD9">
        <w:rPr>
          <w:rFonts w:ascii="Times New Roman" w:hAnsi="Times New Roman"/>
          <w:b/>
          <w:bCs/>
          <w:szCs w:val="24"/>
          <w:lang w:bidi="ar-EG"/>
        </w:rPr>
        <w:t>15</w:t>
      </w:r>
      <w:r w:rsidRPr="009B3BD9">
        <w:rPr>
          <w:rFonts w:ascii="Times New Roman" w:hAnsi="Times New Roman"/>
          <w:szCs w:val="24"/>
          <w:lang w:bidi="ar-EG"/>
        </w:rPr>
        <w:t xml:space="preserve"> and </w:t>
      </w:r>
      <w:r w:rsidRPr="009B3BD9">
        <w:rPr>
          <w:rFonts w:ascii="Times New Roman" w:hAnsi="Times New Roman"/>
          <w:b/>
          <w:bCs/>
          <w:szCs w:val="24"/>
          <w:lang w:bidi="ar-EG"/>
        </w:rPr>
        <w:t>16</w:t>
      </w:r>
      <w:r w:rsidRPr="009B3BD9">
        <w:rPr>
          <w:rFonts w:ascii="Times New Roman" w:hAnsi="Times New Roman"/>
          <w:szCs w:val="24"/>
          <w:lang w:bidi="ar-EG"/>
        </w:rPr>
        <w:t xml:space="preserve"> </w:t>
      </w:r>
      <w:r>
        <w:rPr>
          <w:rFonts w:ascii="Times New Roman" w:hAnsi="Times New Roman"/>
          <w:szCs w:val="24"/>
          <w:lang w:bidi="ar-EG"/>
        </w:rPr>
        <w:t>confirmed</w:t>
      </w:r>
      <w:r w:rsidRPr="009B3BD9">
        <w:rPr>
          <w:rFonts w:ascii="Times New Roman" w:hAnsi="Times New Roman"/>
          <w:szCs w:val="24"/>
          <w:lang w:bidi="ar-EG"/>
        </w:rPr>
        <w:t xml:space="preserve"> their structures by elemental analysis and spectral data. Infra-red spectrum </w:t>
      </w:r>
      <w:r w:rsidRPr="009B3BD9">
        <w:rPr>
          <w:rFonts w:ascii="Times New Roman" w:hAnsi="Times New Roman"/>
          <w:szCs w:val="24"/>
          <w:lang w:bidi="ar-EG"/>
        </w:rPr>
        <w:lastRenderedPageBreak/>
        <w:t xml:space="preserve">of compound </w:t>
      </w:r>
      <w:r w:rsidRPr="009B3BD9">
        <w:rPr>
          <w:rFonts w:ascii="Times New Roman" w:hAnsi="Times New Roman"/>
          <w:b/>
          <w:bCs/>
          <w:szCs w:val="24"/>
          <w:lang w:bidi="ar-EG"/>
        </w:rPr>
        <w:t>15</w:t>
      </w:r>
      <w:r w:rsidRPr="009B3BD9">
        <w:rPr>
          <w:rFonts w:ascii="Times New Roman" w:hAnsi="Times New Roman"/>
          <w:szCs w:val="24"/>
          <w:lang w:bidi="ar-EG"/>
        </w:rPr>
        <w:t xml:space="preserve"> revealed absorption bands at  2232 and 1601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because of CN and C=N function groups, respectively. Moreover, its mass spectrum showed</w:t>
      </w:r>
      <w:r>
        <w:rPr>
          <w:rFonts w:ascii="Times New Roman" w:hAnsi="Times New Roman"/>
          <w:szCs w:val="24"/>
          <w:lang w:bidi="ar-EG"/>
        </w:rPr>
        <w:t xml:space="preserve"> a</w:t>
      </w:r>
      <w:r w:rsidRPr="009B3BD9">
        <w:rPr>
          <w:rFonts w:ascii="Times New Roman" w:hAnsi="Times New Roman"/>
          <w:szCs w:val="24"/>
          <w:lang w:bidi="ar-EG"/>
        </w:rPr>
        <w:t xml:space="preserve"> molecular ion peak at </w:t>
      </w:r>
      <w:r w:rsidRPr="009B3BD9">
        <w:rPr>
          <w:rFonts w:ascii="Times New Roman" w:hAnsi="Times New Roman"/>
          <w:i/>
          <w:iCs/>
          <w:szCs w:val="24"/>
          <w:lang w:bidi="ar-EG"/>
        </w:rPr>
        <w:t xml:space="preserve">m/z </w:t>
      </w:r>
      <w:r w:rsidRPr="009B3BD9">
        <w:rPr>
          <w:rFonts w:ascii="Times New Roman" w:hAnsi="Times New Roman"/>
          <w:szCs w:val="24"/>
          <w:lang w:bidi="ar-EG"/>
        </w:rPr>
        <w:t xml:space="preserve">346 corresponding to its chemical formula. Mass spectrum of compound </w:t>
      </w:r>
      <w:r w:rsidRPr="009B3BD9">
        <w:rPr>
          <w:rFonts w:ascii="Times New Roman" w:hAnsi="Times New Roman"/>
          <w:b/>
          <w:bCs/>
          <w:szCs w:val="24"/>
          <w:lang w:bidi="ar-EG"/>
        </w:rPr>
        <w:t>16</w:t>
      </w:r>
      <w:r w:rsidRPr="009B3BD9">
        <w:rPr>
          <w:rFonts w:ascii="Times New Roman" w:hAnsi="Times New Roman"/>
          <w:szCs w:val="24"/>
          <w:lang w:bidi="ar-EG"/>
        </w:rPr>
        <w:t xml:space="preserve"> revealed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378 owing to its molecular formula.</w:t>
      </w:r>
    </w:p>
    <w:p w:rsidR="00C43075" w:rsidRDefault="00B82D89" w:rsidP="00FE696A">
      <w:pPr>
        <w:tabs>
          <w:tab w:val="left" w:pos="2910"/>
        </w:tabs>
        <w:spacing w:line="360" w:lineRule="auto"/>
        <w:jc w:val="left"/>
        <w:rPr>
          <w:rFonts w:ascii="Times New Roman" w:hAnsi="Times New Roman"/>
          <w:szCs w:val="28"/>
        </w:rPr>
      </w:pPr>
      <w:r w:rsidRPr="009B3BD9">
        <w:rPr>
          <w:rFonts w:ascii="Times New Roman" w:hAnsi="Times New Roman"/>
          <w:szCs w:val="24"/>
        </w:rPr>
        <w:object w:dxaOrig="8681" w:dyaOrig="5112">
          <v:shape id="_x0000_i1030" type="#_x0000_t75" style="width:395.25pt;height:232.5pt" o:ole="">
            <v:imagedata r:id="rId22" o:title=""/>
          </v:shape>
          <o:OLEObject Type="Embed" ProgID="ChemDraw.Document.6.0" ShapeID="_x0000_i1030" DrawAspect="Content" ObjectID="_1610457625" r:id="rId23"/>
        </w:object>
      </w:r>
    </w:p>
    <w:p w:rsidR="00470F41" w:rsidRPr="009B3BD9" w:rsidRDefault="00470F41" w:rsidP="00ED6FF8">
      <w:pPr>
        <w:tabs>
          <w:tab w:val="left" w:pos="2910"/>
        </w:tabs>
        <w:spacing w:line="360" w:lineRule="auto"/>
        <w:jc w:val="left"/>
        <w:rPr>
          <w:rFonts w:ascii="Times New Roman" w:hAnsi="Times New Roman"/>
          <w:szCs w:val="28"/>
        </w:rPr>
      </w:pPr>
      <w:r w:rsidRPr="009B3BD9">
        <w:rPr>
          <w:rFonts w:ascii="Times New Roman" w:hAnsi="Times New Roman"/>
          <w:szCs w:val="28"/>
        </w:rPr>
        <w:t xml:space="preserve">Scheme </w:t>
      </w:r>
      <w:r w:rsidRPr="009B3BD9">
        <w:rPr>
          <w:rFonts w:ascii="Times New Roman" w:hAnsi="Times New Roman"/>
          <w:b/>
          <w:bCs/>
          <w:szCs w:val="28"/>
        </w:rPr>
        <w:t>6</w:t>
      </w:r>
      <w:r w:rsidRPr="009B3BD9">
        <w:rPr>
          <w:rFonts w:ascii="Times New Roman" w:hAnsi="Times New Roman"/>
          <w:szCs w:val="28"/>
        </w:rPr>
        <w:t xml:space="preserve">. Synthetic route to </w:t>
      </w:r>
      <w:r w:rsidRPr="009B3BD9">
        <w:rPr>
          <w:rFonts w:ascii="Times New Roman" w:hAnsi="Times New Roman"/>
          <w:szCs w:val="28"/>
          <w:lang w:bidi="ar-EG"/>
        </w:rPr>
        <w:t>pyrimidin</w:t>
      </w:r>
      <w:r>
        <w:rPr>
          <w:rFonts w:ascii="Times New Roman" w:hAnsi="Times New Roman"/>
          <w:szCs w:val="28"/>
          <w:lang w:bidi="ar-EG"/>
        </w:rPr>
        <w:t>e</w:t>
      </w:r>
      <w:r w:rsidRPr="009B3BD9">
        <w:rPr>
          <w:rFonts w:ascii="Times New Roman" w:hAnsi="Times New Roman"/>
          <w:szCs w:val="28"/>
          <w:lang w:bidi="ar-EG"/>
        </w:rPr>
        <w:t xml:space="preserve"> </w:t>
      </w:r>
      <w:r w:rsidRPr="009B3BD9">
        <w:rPr>
          <w:rFonts w:ascii="Times New Roman" w:hAnsi="Times New Roman"/>
          <w:szCs w:val="28"/>
        </w:rPr>
        <w:t xml:space="preserve">and </w:t>
      </w:r>
      <w:r w:rsidRPr="009B3BD9">
        <w:rPr>
          <w:rFonts w:ascii="Times New Roman" w:hAnsi="Times New Roman"/>
          <w:szCs w:val="28"/>
          <w:lang w:bidi="ar-EG"/>
        </w:rPr>
        <w:t>isoxazol</w:t>
      </w:r>
      <w:r>
        <w:rPr>
          <w:rFonts w:ascii="Times New Roman" w:hAnsi="Times New Roman"/>
          <w:szCs w:val="28"/>
          <w:lang w:bidi="ar-EG"/>
        </w:rPr>
        <w:t>e</w:t>
      </w:r>
      <w:r w:rsidRPr="009B3BD9">
        <w:rPr>
          <w:rFonts w:ascii="Times New Roman" w:hAnsi="Times New Roman"/>
          <w:szCs w:val="28"/>
          <w:lang w:bidi="ar-EG"/>
        </w:rPr>
        <w:t xml:space="preserve"> </w:t>
      </w:r>
      <w:r w:rsidRPr="009B3BD9">
        <w:rPr>
          <w:rFonts w:ascii="Times New Roman" w:hAnsi="Times New Roman"/>
          <w:szCs w:val="28"/>
        </w:rPr>
        <w:t>derivatives</w:t>
      </w:r>
    </w:p>
    <w:p w:rsidR="00470F41" w:rsidRDefault="00F73997" w:rsidP="00F73997">
      <w:pPr>
        <w:tabs>
          <w:tab w:val="left" w:pos="0"/>
        </w:tabs>
        <w:spacing w:line="360" w:lineRule="auto"/>
        <w:rPr>
          <w:rFonts w:ascii="Times New Roman" w:hAnsi="Times New Roman"/>
          <w:szCs w:val="24"/>
          <w:lang w:bidi="ar-EG"/>
        </w:rPr>
      </w:pPr>
      <w:r>
        <w:rPr>
          <w:rFonts w:ascii="Times New Roman" w:hAnsi="Times New Roman"/>
          <w:szCs w:val="24"/>
          <w:lang w:bidi="ar-EG"/>
        </w:rPr>
        <w:tab/>
      </w:r>
      <w:r w:rsidR="00470F41" w:rsidRPr="009B3BD9">
        <w:rPr>
          <w:rFonts w:ascii="Times New Roman" w:hAnsi="Times New Roman"/>
          <w:szCs w:val="24"/>
          <w:lang w:bidi="ar-EG"/>
        </w:rPr>
        <w:t xml:space="preserve">On the other hand, compound </w:t>
      </w:r>
      <w:r w:rsidR="00470F41" w:rsidRPr="009B3BD9">
        <w:rPr>
          <w:rFonts w:ascii="Times New Roman" w:hAnsi="Times New Roman"/>
          <w:b/>
          <w:bCs/>
          <w:szCs w:val="24"/>
          <w:lang w:bidi="ar-EG"/>
        </w:rPr>
        <w:t>2</w:t>
      </w:r>
      <w:r w:rsidR="00470F41" w:rsidRPr="009B3BD9">
        <w:rPr>
          <w:rFonts w:ascii="Times New Roman" w:hAnsi="Times New Roman"/>
          <w:szCs w:val="24"/>
          <w:lang w:bidi="ar-EG"/>
        </w:rPr>
        <w:t xml:space="preserve"> reacted with different nucleophiles for example, thiourea and hydroxylamine hydrochloride to yield 4-(2-(4,6-diamino-2-thioxopyrimidin-</w:t>
      </w:r>
      <w:r>
        <w:rPr>
          <w:rFonts w:ascii="Times New Roman" w:hAnsi="Times New Roman"/>
          <w:szCs w:val="24"/>
          <w:lang w:bidi="ar-EG"/>
        </w:rPr>
        <w:t xml:space="preserve"> </w:t>
      </w:r>
      <w:r w:rsidR="00470F41" w:rsidRPr="009B3BD9">
        <w:rPr>
          <w:rFonts w:ascii="Times New Roman" w:hAnsi="Times New Roman"/>
          <w:szCs w:val="24"/>
          <w:lang w:bidi="ar-EG"/>
        </w:rPr>
        <w:t>5(</w:t>
      </w:r>
      <w:r w:rsidR="00470F41" w:rsidRPr="009B3BD9">
        <w:rPr>
          <w:rFonts w:ascii="Times New Roman" w:hAnsi="Times New Roman"/>
          <w:i/>
          <w:iCs/>
          <w:szCs w:val="24"/>
          <w:lang w:bidi="ar-EG"/>
        </w:rPr>
        <w:t>2H</w:t>
      </w:r>
      <w:r>
        <w:rPr>
          <w:rFonts w:ascii="Times New Roman" w:hAnsi="Times New Roman"/>
          <w:szCs w:val="24"/>
          <w:lang w:bidi="ar-EG"/>
        </w:rPr>
        <w:t>)-ylidene)</w:t>
      </w:r>
      <w:r w:rsidR="00470F41" w:rsidRPr="009B3BD9">
        <w:rPr>
          <w:rFonts w:ascii="Times New Roman" w:hAnsi="Times New Roman"/>
          <w:szCs w:val="24"/>
          <w:lang w:bidi="ar-EG"/>
        </w:rPr>
        <w:t>hydrazineyl)-</w:t>
      </w:r>
      <w:r w:rsidR="00470F41" w:rsidRPr="009B3BD9">
        <w:rPr>
          <w:rFonts w:ascii="Times New Roman" w:hAnsi="Times New Roman"/>
          <w:i/>
          <w:iCs/>
          <w:szCs w:val="24"/>
          <w:lang w:bidi="ar-EG"/>
        </w:rPr>
        <w:t>N</w:t>
      </w:r>
      <w:r w:rsidR="00470F41" w:rsidRPr="009B3BD9">
        <w:rPr>
          <w:rFonts w:ascii="Times New Roman" w:hAnsi="Times New Roman"/>
          <w:szCs w:val="24"/>
          <w:lang w:bidi="ar-EG"/>
        </w:rPr>
        <w:t>-(thiazol-2-yl)benzenesulfonamide (</w:t>
      </w:r>
      <w:r w:rsidR="00470F41" w:rsidRPr="009B3BD9">
        <w:rPr>
          <w:rFonts w:ascii="Times New Roman" w:hAnsi="Times New Roman"/>
          <w:b/>
          <w:bCs/>
          <w:szCs w:val="24"/>
          <w:lang w:bidi="ar-EG"/>
        </w:rPr>
        <w:t>17</w:t>
      </w:r>
      <w:r w:rsidR="00470F41" w:rsidRPr="009B3BD9">
        <w:rPr>
          <w:rFonts w:ascii="Times New Roman" w:hAnsi="Times New Roman"/>
          <w:szCs w:val="24"/>
          <w:lang w:bidi="ar-EG"/>
        </w:rPr>
        <w:t>) and 4-(2-(3-amino-5-</w:t>
      </w:r>
      <w:r>
        <w:rPr>
          <w:rFonts w:ascii="Times New Roman" w:hAnsi="Times New Roman"/>
          <w:szCs w:val="24"/>
          <w:lang w:bidi="ar-EG"/>
        </w:rPr>
        <w:t xml:space="preserve"> </w:t>
      </w:r>
      <w:r w:rsidR="00470F41" w:rsidRPr="009B3BD9">
        <w:rPr>
          <w:rFonts w:ascii="Times New Roman" w:hAnsi="Times New Roman"/>
          <w:szCs w:val="24"/>
          <w:lang w:bidi="ar-EG"/>
        </w:rPr>
        <w:t>iminoisoxazol-4(5</w:t>
      </w:r>
      <w:r w:rsidR="00470F41" w:rsidRPr="009B3BD9">
        <w:rPr>
          <w:rFonts w:ascii="Times New Roman" w:hAnsi="Times New Roman"/>
          <w:i/>
          <w:iCs/>
          <w:szCs w:val="24"/>
          <w:lang w:bidi="ar-EG"/>
        </w:rPr>
        <w:t>H</w:t>
      </w:r>
      <w:r w:rsidR="00470F41" w:rsidRPr="009B3BD9">
        <w:rPr>
          <w:rFonts w:ascii="Times New Roman" w:hAnsi="Times New Roman"/>
          <w:szCs w:val="24"/>
          <w:lang w:bidi="ar-EG"/>
        </w:rPr>
        <w:t>)-ylidene)hydrazineyl)-</w:t>
      </w:r>
      <w:r w:rsidR="00470F41" w:rsidRPr="009B3BD9">
        <w:rPr>
          <w:rFonts w:ascii="Times New Roman" w:hAnsi="Times New Roman"/>
          <w:i/>
          <w:iCs/>
          <w:szCs w:val="24"/>
          <w:lang w:bidi="ar-EG"/>
        </w:rPr>
        <w:t>N</w:t>
      </w:r>
      <w:r w:rsidR="00470F41" w:rsidRPr="009B3BD9">
        <w:rPr>
          <w:rFonts w:ascii="Times New Roman" w:hAnsi="Times New Roman"/>
          <w:szCs w:val="24"/>
          <w:lang w:bidi="ar-EG"/>
        </w:rPr>
        <w:t>-(thiazol</w:t>
      </w:r>
      <w:r>
        <w:rPr>
          <w:rFonts w:ascii="Times New Roman" w:hAnsi="Times New Roman"/>
          <w:szCs w:val="24"/>
          <w:lang w:bidi="ar-EG"/>
        </w:rPr>
        <w:t xml:space="preserve">-2-yl)benzenesulfonamide </w:t>
      </w:r>
      <w:r w:rsidR="00470F41" w:rsidRPr="009B3BD9">
        <w:rPr>
          <w:rFonts w:ascii="Times New Roman" w:hAnsi="Times New Roman"/>
          <w:szCs w:val="24"/>
          <w:lang w:bidi="ar-EG"/>
        </w:rPr>
        <w:t>(</w:t>
      </w:r>
      <w:r w:rsidR="00470F41" w:rsidRPr="009B3BD9">
        <w:rPr>
          <w:rFonts w:ascii="Times New Roman" w:hAnsi="Times New Roman"/>
          <w:b/>
          <w:bCs/>
          <w:szCs w:val="24"/>
          <w:lang w:bidi="ar-EG"/>
        </w:rPr>
        <w:t>18</w:t>
      </w:r>
      <w:r w:rsidR="00470F41" w:rsidRPr="009B3BD9">
        <w:rPr>
          <w:rFonts w:ascii="Times New Roman" w:hAnsi="Times New Roman"/>
          <w:szCs w:val="24"/>
          <w:lang w:bidi="ar-EG"/>
        </w:rPr>
        <w:t xml:space="preserve">), individually. </w:t>
      </w:r>
      <w:r w:rsidRPr="009B3BD9">
        <w:rPr>
          <w:rFonts w:ascii="Times New Roman" w:hAnsi="Times New Roman"/>
          <w:szCs w:val="24"/>
          <w:lang w:bidi="ar-EG"/>
        </w:rPr>
        <w:t xml:space="preserve">Structure </w:t>
      </w:r>
      <w:r w:rsidRPr="009B3BD9">
        <w:rPr>
          <w:rFonts w:ascii="Times New Roman" w:hAnsi="Times New Roman"/>
          <w:b/>
          <w:bCs/>
          <w:szCs w:val="24"/>
          <w:lang w:bidi="ar-EG"/>
        </w:rPr>
        <w:t>17</w:t>
      </w:r>
      <w:r w:rsidRPr="009B3BD9">
        <w:rPr>
          <w:rFonts w:ascii="Times New Roman" w:hAnsi="Times New Roman"/>
          <w:szCs w:val="24"/>
          <w:lang w:bidi="ar-EG"/>
        </w:rPr>
        <w:t xml:space="preserve"> was </w:t>
      </w:r>
      <w:r>
        <w:rPr>
          <w:rFonts w:ascii="Times New Roman" w:hAnsi="Times New Roman"/>
          <w:szCs w:val="24"/>
          <w:lang w:bidi="ar-EG"/>
        </w:rPr>
        <w:t>based on</w:t>
      </w:r>
      <w:r w:rsidRPr="009B3BD9">
        <w:rPr>
          <w:rFonts w:ascii="Times New Roman" w:hAnsi="Times New Roman"/>
          <w:szCs w:val="24"/>
          <w:lang w:bidi="ar-EG"/>
        </w:rPr>
        <w:t xml:space="preserve"> the elemental analysis and spectroscopic</w:t>
      </w:r>
      <w:r w:rsidRPr="009B3BD9">
        <w:rPr>
          <w:rFonts w:ascii="Times New Roman" w:hAnsi="Times New Roman"/>
          <w:b/>
          <w:bCs/>
          <w:szCs w:val="24"/>
          <w:lang w:bidi="ar-EG"/>
        </w:rPr>
        <w:t xml:space="preserve"> </w:t>
      </w:r>
      <w:r w:rsidRPr="009B3BD9">
        <w:rPr>
          <w:rFonts w:ascii="Times New Roman" w:hAnsi="Times New Roman"/>
          <w:szCs w:val="24"/>
          <w:lang w:bidi="ar-EG"/>
        </w:rPr>
        <w:t xml:space="preserve">studies. Hence, the IR spectrum of </w:t>
      </w:r>
      <w:r w:rsidRPr="009B3BD9">
        <w:rPr>
          <w:rFonts w:ascii="Times New Roman" w:hAnsi="Times New Roman"/>
          <w:b/>
          <w:bCs/>
          <w:szCs w:val="24"/>
          <w:lang w:bidi="ar-EG"/>
        </w:rPr>
        <w:t>17</w:t>
      </w:r>
      <w:r w:rsidRPr="009B3BD9">
        <w:rPr>
          <w:rFonts w:ascii="Times New Roman" w:hAnsi="Times New Roman"/>
          <w:szCs w:val="24"/>
          <w:lang w:bidi="ar-EG"/>
        </w:rPr>
        <w:t xml:space="preserve"> </w:t>
      </w:r>
      <w:r>
        <w:rPr>
          <w:rFonts w:ascii="Times New Roman" w:hAnsi="Times New Roman"/>
          <w:szCs w:val="24"/>
          <w:lang w:bidi="ar-EG"/>
        </w:rPr>
        <w:t xml:space="preserve">showed </w:t>
      </w:r>
      <w:r w:rsidRPr="009B3BD9">
        <w:rPr>
          <w:rFonts w:ascii="Times New Roman" w:hAnsi="Times New Roman"/>
          <w:szCs w:val="24"/>
          <w:lang w:bidi="ar-EG"/>
        </w:rPr>
        <w:t>the presence of two NH</w:t>
      </w:r>
      <w:r w:rsidRPr="009B3BD9">
        <w:rPr>
          <w:rFonts w:ascii="Times New Roman" w:hAnsi="Times New Roman"/>
          <w:szCs w:val="24"/>
          <w:vertAlign w:val="subscript"/>
          <w:lang w:bidi="ar-EG"/>
        </w:rPr>
        <w:t>2</w:t>
      </w:r>
      <w:r w:rsidRPr="009B3BD9">
        <w:rPr>
          <w:rFonts w:ascii="Times New Roman" w:hAnsi="Times New Roman"/>
          <w:szCs w:val="24"/>
          <w:lang w:bidi="ar-EG"/>
        </w:rPr>
        <w:t>, two NH absorption bands at 3434-3400 cm</w:t>
      </w:r>
      <w:r w:rsidRPr="009B3BD9">
        <w:rPr>
          <w:rFonts w:ascii="Times New Roman" w:hAnsi="Times New Roman"/>
          <w:szCs w:val="24"/>
          <w:vertAlign w:val="superscript"/>
          <w:lang w:bidi="ar-EG"/>
        </w:rPr>
        <w:t>-1</w:t>
      </w:r>
      <w:r w:rsidRPr="009B3BD9">
        <w:rPr>
          <w:rFonts w:ascii="Times New Roman" w:hAnsi="Times New Roman"/>
          <w:szCs w:val="24"/>
          <w:lang w:bidi="ar-EG"/>
        </w:rPr>
        <w:t>, C=S group at 1325 cm</w:t>
      </w:r>
      <w:r w:rsidRPr="009B3BD9">
        <w:rPr>
          <w:rFonts w:ascii="Times New Roman" w:hAnsi="Times New Roman"/>
          <w:szCs w:val="24"/>
          <w:vertAlign w:val="superscript"/>
          <w:lang w:bidi="ar-EG"/>
        </w:rPr>
        <w:t>-1</w:t>
      </w:r>
      <w:r w:rsidRPr="009B3BD9">
        <w:rPr>
          <w:rFonts w:ascii="Times New Roman" w:hAnsi="Times New Roman"/>
          <w:szCs w:val="24"/>
          <w:lang w:bidi="ar-EG"/>
        </w:rPr>
        <w:t xml:space="preserve"> and absence of CN groups. The mass spectrum of compound </w:t>
      </w:r>
      <w:r w:rsidRPr="009B3BD9">
        <w:rPr>
          <w:rFonts w:ascii="Times New Roman" w:hAnsi="Times New Roman"/>
          <w:b/>
          <w:bCs/>
          <w:szCs w:val="24"/>
          <w:lang w:bidi="ar-EG"/>
        </w:rPr>
        <w:t>17</w:t>
      </w:r>
      <w:r w:rsidRPr="009B3BD9">
        <w:rPr>
          <w:rFonts w:ascii="Times New Roman" w:hAnsi="Times New Roman"/>
          <w:szCs w:val="24"/>
          <w:lang w:bidi="ar-EG"/>
        </w:rPr>
        <w:t xml:space="preserve"> revealed 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408 (M</w:t>
      </w:r>
      <w:r w:rsidRPr="009B3BD9">
        <w:rPr>
          <w:rFonts w:ascii="Times New Roman" w:hAnsi="Times New Roman"/>
          <w:szCs w:val="24"/>
          <w:vertAlign w:val="superscript"/>
          <w:lang w:bidi="ar-EG"/>
        </w:rPr>
        <w:t>+</w:t>
      </w:r>
      <w:r w:rsidRPr="009B3BD9">
        <w:rPr>
          <w:rFonts w:ascii="Times New Roman" w:hAnsi="Times New Roman"/>
          <w:szCs w:val="24"/>
          <w:lang w:bidi="ar-EG"/>
        </w:rPr>
        <w:t xml:space="preserve">). Also, compound </w:t>
      </w:r>
      <w:r w:rsidRPr="009B3BD9">
        <w:rPr>
          <w:rFonts w:ascii="Times New Roman" w:hAnsi="Times New Roman"/>
          <w:b/>
          <w:bCs/>
          <w:szCs w:val="24"/>
          <w:lang w:bidi="ar-EG"/>
        </w:rPr>
        <w:t>18</w:t>
      </w:r>
      <w:r w:rsidRPr="009B3BD9">
        <w:rPr>
          <w:rFonts w:ascii="Times New Roman" w:hAnsi="Times New Roman"/>
          <w:szCs w:val="24"/>
          <w:lang w:bidi="ar-EG"/>
        </w:rPr>
        <w:t xml:space="preserve"> was </w:t>
      </w:r>
      <w:r>
        <w:rPr>
          <w:rFonts w:ascii="Times New Roman" w:hAnsi="Times New Roman"/>
          <w:szCs w:val="24"/>
          <w:lang w:bidi="ar-EG"/>
        </w:rPr>
        <w:t>confirmed</w:t>
      </w:r>
      <w:r w:rsidRPr="009B3BD9">
        <w:rPr>
          <w:rFonts w:ascii="Times New Roman" w:hAnsi="Times New Roman"/>
          <w:szCs w:val="24"/>
          <w:lang w:bidi="ar-EG"/>
        </w:rPr>
        <w:t xml:space="preserve"> its structure on the basis of elemental analysis and spectroscopic</w:t>
      </w:r>
      <w:r w:rsidRPr="009B3BD9">
        <w:rPr>
          <w:rFonts w:ascii="Times New Roman" w:hAnsi="Times New Roman"/>
          <w:b/>
          <w:bCs/>
          <w:szCs w:val="24"/>
          <w:lang w:bidi="ar-EG"/>
        </w:rPr>
        <w:t xml:space="preserve"> </w:t>
      </w:r>
      <w:r w:rsidRPr="009B3BD9">
        <w:rPr>
          <w:rFonts w:ascii="Times New Roman" w:hAnsi="Times New Roman"/>
          <w:szCs w:val="24"/>
          <w:lang w:bidi="ar-EG"/>
        </w:rPr>
        <w:t xml:space="preserve">studies. Thus, the mass spectrum showed </w:t>
      </w:r>
      <w:r>
        <w:rPr>
          <w:rFonts w:ascii="Times New Roman" w:hAnsi="Times New Roman"/>
          <w:szCs w:val="24"/>
          <w:lang w:bidi="ar-EG"/>
        </w:rPr>
        <w:t xml:space="preserve">a </w:t>
      </w:r>
      <w:r w:rsidRPr="009B3BD9">
        <w:rPr>
          <w:rFonts w:ascii="Times New Roman" w:hAnsi="Times New Roman"/>
          <w:szCs w:val="24"/>
          <w:lang w:bidi="ar-EG"/>
        </w:rPr>
        <w:t xml:space="preserve">molecular ion peak at </w:t>
      </w:r>
      <w:r w:rsidRPr="009B3BD9">
        <w:rPr>
          <w:rFonts w:ascii="Times New Roman" w:hAnsi="Times New Roman"/>
          <w:i/>
          <w:iCs/>
          <w:szCs w:val="24"/>
          <w:lang w:bidi="ar-EG"/>
        </w:rPr>
        <w:t>m/z</w:t>
      </w:r>
      <w:r w:rsidRPr="009B3BD9">
        <w:rPr>
          <w:rFonts w:ascii="Times New Roman" w:hAnsi="Times New Roman"/>
          <w:szCs w:val="24"/>
          <w:lang w:bidi="ar-EG"/>
        </w:rPr>
        <w:t xml:space="preserve"> 365 (M</w:t>
      </w:r>
      <w:r w:rsidRPr="009B3BD9">
        <w:rPr>
          <w:rFonts w:ascii="Times New Roman" w:hAnsi="Times New Roman"/>
          <w:szCs w:val="24"/>
          <w:vertAlign w:val="superscript"/>
          <w:lang w:bidi="ar-EG"/>
        </w:rPr>
        <w:t>+</w:t>
      </w:r>
      <w:r w:rsidRPr="009B3BD9">
        <w:rPr>
          <w:rFonts w:ascii="Times New Roman" w:hAnsi="Times New Roman"/>
          <w:szCs w:val="24"/>
          <w:lang w:bidi="ar-EG"/>
        </w:rPr>
        <w:t>).</w:t>
      </w:r>
    </w:p>
    <w:p w:rsidR="00B82D89" w:rsidRDefault="00B82D89" w:rsidP="00F73997">
      <w:pPr>
        <w:tabs>
          <w:tab w:val="left" w:pos="0"/>
        </w:tabs>
        <w:spacing w:line="360" w:lineRule="auto"/>
        <w:rPr>
          <w:rFonts w:ascii="Times New Roman" w:hAnsi="Times New Roman"/>
          <w:szCs w:val="24"/>
          <w:lang w:bidi="ar-EG"/>
        </w:rPr>
      </w:pPr>
    </w:p>
    <w:p w:rsidR="002F6AA8" w:rsidRPr="00DD19A1" w:rsidRDefault="00E16A5D" w:rsidP="002F6AA8">
      <w:pPr>
        <w:spacing w:line="360" w:lineRule="auto"/>
        <w:rPr>
          <w:rFonts w:ascii="Times New Roman" w:hAnsi="Times New Roman"/>
          <w:b/>
          <w:bCs/>
          <w:szCs w:val="24"/>
        </w:rPr>
      </w:pPr>
      <w:r>
        <w:rPr>
          <w:rFonts w:ascii="Times New Roman" w:hAnsi="Times New Roman"/>
          <w:b/>
          <w:bCs/>
          <w:snapToGrid/>
          <w:szCs w:val="24"/>
        </w:rPr>
        <w:t>4</w:t>
      </w:r>
      <w:r w:rsidR="002F6AA8">
        <w:rPr>
          <w:rFonts w:ascii="Times New Roman" w:hAnsi="Times New Roman"/>
          <w:b/>
          <w:bCs/>
          <w:snapToGrid/>
          <w:szCs w:val="24"/>
        </w:rPr>
        <w:t xml:space="preserve">. </w:t>
      </w:r>
      <w:r w:rsidR="002F6AA8" w:rsidRPr="00DD19A1">
        <w:rPr>
          <w:rFonts w:ascii="Times New Roman" w:hAnsi="Times New Roman"/>
          <w:b/>
          <w:bCs/>
          <w:szCs w:val="24"/>
        </w:rPr>
        <w:t xml:space="preserve">Antimicrobial </w:t>
      </w:r>
      <w:r w:rsidR="002F6AA8">
        <w:rPr>
          <w:rFonts w:ascii="Times New Roman" w:hAnsi="Times New Roman"/>
          <w:b/>
          <w:bCs/>
          <w:szCs w:val="24"/>
        </w:rPr>
        <w:t>E</w:t>
      </w:r>
      <w:r w:rsidR="002F6AA8" w:rsidRPr="00DD19A1">
        <w:rPr>
          <w:rFonts w:ascii="Times New Roman" w:hAnsi="Times New Roman"/>
          <w:b/>
          <w:bCs/>
          <w:szCs w:val="24"/>
        </w:rPr>
        <w:t>valuation</w:t>
      </w:r>
    </w:p>
    <w:p w:rsidR="00470F41" w:rsidRDefault="002F6AA8" w:rsidP="00F73997">
      <w:pPr>
        <w:tabs>
          <w:tab w:val="right" w:pos="0"/>
        </w:tabs>
        <w:spacing w:line="360" w:lineRule="auto"/>
        <w:rPr>
          <w:rFonts w:ascii="Times New Roman" w:eastAsia="Times New Roman" w:hAnsi="Times New Roman"/>
          <w:szCs w:val="24"/>
          <w:lang w:bidi="ar-EG"/>
        </w:rPr>
      </w:pPr>
      <w:r>
        <w:rPr>
          <w:rFonts w:ascii="Times New Roman" w:hAnsi="Times New Roman"/>
          <w:szCs w:val="24"/>
        </w:rPr>
        <w:tab/>
      </w:r>
      <w:r w:rsidR="00470F41" w:rsidRPr="009B3BD9">
        <w:rPr>
          <w:rFonts w:ascii="Times New Roman" w:hAnsi="Times New Roman"/>
          <w:szCs w:val="24"/>
        </w:rPr>
        <w:t xml:space="preserve">The synthesized compounds were </w:t>
      </w:r>
      <w:r w:rsidR="00470F41" w:rsidRPr="009B3BD9">
        <w:rPr>
          <w:rFonts w:ascii="Times New Roman" w:eastAsia="Times New Roman" w:hAnsi="Times New Roman"/>
          <w:szCs w:val="24"/>
          <w:lang w:bidi="ar-EG"/>
        </w:rPr>
        <w:t xml:space="preserve">assessed </w:t>
      </w:r>
      <w:r w:rsidR="00470F41" w:rsidRPr="009B3BD9">
        <w:rPr>
          <w:rFonts w:ascii="Times New Roman" w:hAnsi="Times New Roman"/>
          <w:szCs w:val="24"/>
        </w:rPr>
        <w:t xml:space="preserve">against </w:t>
      </w:r>
      <w:r w:rsidR="00470F41" w:rsidRPr="009B3BD9">
        <w:rPr>
          <w:rFonts w:ascii="Times New Roman" w:eastAsia="Times New Roman" w:hAnsi="Times New Roman"/>
          <w:i/>
          <w:iCs/>
          <w:szCs w:val="24"/>
          <w:lang w:bidi="ar-EG"/>
        </w:rPr>
        <w:t>Bacillus subtilis</w:t>
      </w:r>
      <w:r w:rsidR="00470F41" w:rsidRPr="009B3BD9">
        <w:rPr>
          <w:rFonts w:ascii="Times New Roman" w:eastAsia="Times New Roman" w:hAnsi="Times New Roman"/>
          <w:szCs w:val="24"/>
          <w:lang w:bidi="ar-EG"/>
        </w:rPr>
        <w:t xml:space="preserve"> and </w:t>
      </w:r>
      <w:r w:rsidR="00470F41" w:rsidRPr="009B3BD9">
        <w:rPr>
          <w:rFonts w:ascii="Times New Roman" w:hAnsi="Times New Roman"/>
          <w:i/>
          <w:iCs/>
          <w:szCs w:val="24"/>
        </w:rPr>
        <w:t>Staphylococcus Aureus</w:t>
      </w:r>
      <w:r w:rsidR="00470F41" w:rsidRPr="009B3BD9">
        <w:rPr>
          <w:rFonts w:ascii="Times New Roman" w:eastAsia="Times New Roman" w:hAnsi="Times New Roman"/>
          <w:szCs w:val="24"/>
          <w:lang w:bidi="ar-EG"/>
        </w:rPr>
        <w:t xml:space="preserve"> as case of Gram-positive bacteria and </w:t>
      </w:r>
      <w:r w:rsidR="00470F41" w:rsidRPr="009B3BD9">
        <w:rPr>
          <w:rFonts w:ascii="Times New Roman" w:eastAsia="Times New Roman" w:hAnsi="Times New Roman"/>
          <w:i/>
          <w:iCs/>
          <w:szCs w:val="24"/>
          <w:lang w:bidi="ar-EG"/>
        </w:rPr>
        <w:t>Escherichia coli</w:t>
      </w:r>
      <w:r w:rsidR="00470F41" w:rsidRPr="009B3BD9">
        <w:rPr>
          <w:rFonts w:ascii="Times New Roman" w:eastAsia="Times New Roman" w:hAnsi="Times New Roman"/>
          <w:szCs w:val="24"/>
          <w:lang w:bidi="ar-EG"/>
        </w:rPr>
        <w:t xml:space="preserve"> and </w:t>
      </w:r>
      <w:r w:rsidR="00470F41">
        <w:rPr>
          <w:rFonts w:ascii="Times New Roman" w:eastAsia="Times New Roman" w:hAnsi="Times New Roman"/>
          <w:i/>
          <w:iCs/>
          <w:szCs w:val="24"/>
          <w:lang w:bidi="ar-EG"/>
        </w:rPr>
        <w:t>P</w:t>
      </w:r>
      <w:r w:rsidR="00470F41" w:rsidRPr="009B3BD9">
        <w:rPr>
          <w:rFonts w:ascii="Times New Roman" w:eastAsia="Times New Roman" w:hAnsi="Times New Roman"/>
          <w:i/>
          <w:iCs/>
          <w:szCs w:val="24"/>
          <w:lang w:bidi="ar-EG"/>
        </w:rPr>
        <w:t xml:space="preserve">seudomonas </w:t>
      </w:r>
      <w:r w:rsidR="00470F41">
        <w:rPr>
          <w:rFonts w:ascii="Times New Roman" w:eastAsia="Times New Roman" w:hAnsi="Times New Roman"/>
          <w:i/>
          <w:iCs/>
          <w:szCs w:val="24"/>
          <w:lang w:bidi="ar-EG"/>
        </w:rPr>
        <w:t>A</w:t>
      </w:r>
      <w:r w:rsidR="00470F41" w:rsidRPr="009B3BD9">
        <w:rPr>
          <w:rFonts w:ascii="Times New Roman" w:eastAsia="Times New Roman" w:hAnsi="Times New Roman"/>
          <w:i/>
          <w:iCs/>
          <w:szCs w:val="24"/>
          <w:lang w:bidi="ar-EG"/>
        </w:rPr>
        <w:t>eruginosa</w:t>
      </w:r>
      <w:r w:rsidR="00470F41" w:rsidRPr="009B3BD9">
        <w:rPr>
          <w:rFonts w:ascii="Times New Roman" w:eastAsia="Times New Roman" w:hAnsi="Times New Roman"/>
          <w:szCs w:val="24"/>
          <w:lang w:bidi="ar-EG"/>
        </w:rPr>
        <w:t xml:space="preserve"> as </w:t>
      </w:r>
      <w:r w:rsidR="00470F41">
        <w:rPr>
          <w:rFonts w:ascii="Times New Roman" w:eastAsia="Times New Roman" w:hAnsi="Times New Roman"/>
          <w:szCs w:val="24"/>
          <w:lang w:bidi="ar-EG"/>
        </w:rPr>
        <w:t xml:space="preserve">the </w:t>
      </w:r>
      <w:r w:rsidR="00470F41" w:rsidRPr="009B3BD9">
        <w:rPr>
          <w:rFonts w:ascii="Times New Roman" w:eastAsia="Times New Roman" w:hAnsi="Times New Roman"/>
          <w:szCs w:val="24"/>
          <w:lang w:bidi="ar-EG"/>
        </w:rPr>
        <w:t xml:space="preserve">cases of Gram-negative bacteria. They were likewise assessed for their </w:t>
      </w:r>
      <w:r w:rsidR="00470F41" w:rsidRPr="009B3BD9">
        <w:rPr>
          <w:rFonts w:ascii="Times New Roman" w:eastAsia="Times New Roman" w:hAnsi="Times New Roman"/>
          <w:i/>
          <w:iCs/>
          <w:szCs w:val="24"/>
          <w:lang w:bidi="ar-EG"/>
        </w:rPr>
        <w:t>in vitro</w:t>
      </w:r>
      <w:r w:rsidR="00470F41" w:rsidRPr="009B3BD9">
        <w:rPr>
          <w:rFonts w:ascii="Times New Roman" w:eastAsia="Times New Roman" w:hAnsi="Times New Roman"/>
          <w:szCs w:val="24"/>
          <w:lang w:bidi="ar-EG"/>
        </w:rPr>
        <w:t xml:space="preserve"> antifungal potential against </w:t>
      </w:r>
      <w:r w:rsidR="00470F41" w:rsidRPr="009B3BD9">
        <w:rPr>
          <w:rFonts w:ascii="Times New Roman" w:eastAsia="Times New Roman" w:hAnsi="Times New Roman"/>
          <w:i/>
          <w:iCs/>
          <w:szCs w:val="24"/>
          <w:lang w:bidi="ar-EG"/>
        </w:rPr>
        <w:t>Fusarium oxysporum</w:t>
      </w:r>
      <w:r w:rsidR="00470F41" w:rsidRPr="009B3BD9">
        <w:rPr>
          <w:rFonts w:ascii="Times New Roman" w:eastAsia="Times New Roman" w:hAnsi="Times New Roman"/>
          <w:szCs w:val="24"/>
          <w:lang w:bidi="ar-EG"/>
        </w:rPr>
        <w:t xml:space="preserve"> and </w:t>
      </w:r>
      <w:r w:rsidR="00470F41" w:rsidRPr="009B3BD9">
        <w:rPr>
          <w:rFonts w:ascii="Times New Roman" w:hAnsi="Times New Roman"/>
          <w:i/>
          <w:szCs w:val="24"/>
        </w:rPr>
        <w:t>Candida albicans</w:t>
      </w:r>
      <w:r w:rsidR="00470F41" w:rsidRPr="009B3BD9">
        <w:rPr>
          <w:rFonts w:ascii="Times New Roman" w:eastAsia="Times New Roman" w:hAnsi="Times New Roman"/>
          <w:szCs w:val="24"/>
          <w:lang w:bidi="ar-EG"/>
        </w:rPr>
        <w:t xml:space="preserve"> fungal strains. Agar-diffusion method was utilized for the determination of the antibacterial and antifungal activity. </w:t>
      </w:r>
      <w:r w:rsidR="00470F41" w:rsidRPr="009B3BD9">
        <w:rPr>
          <w:rFonts w:ascii="Times New Roman" w:eastAsia="Times New Roman" w:hAnsi="Times New Roman"/>
          <w:szCs w:val="24"/>
          <w:lang w:bidi="ar-EG"/>
        </w:rPr>
        <w:lastRenderedPageBreak/>
        <w:t>Chloramphenicol, cephalothin</w:t>
      </w:r>
      <w:r w:rsidR="00470F41">
        <w:rPr>
          <w:rFonts w:ascii="Times New Roman" w:eastAsia="Times New Roman" w:hAnsi="Times New Roman"/>
          <w:szCs w:val="24"/>
          <w:lang w:bidi="ar-EG"/>
        </w:rPr>
        <w:t>,</w:t>
      </w:r>
      <w:r w:rsidR="00470F41" w:rsidRPr="009B3BD9">
        <w:rPr>
          <w:rFonts w:ascii="Times New Roman" w:eastAsia="Times New Roman" w:hAnsi="Times New Roman"/>
          <w:szCs w:val="24"/>
          <w:lang w:bidi="ar-EG"/>
        </w:rPr>
        <w:t xml:space="preserve"> and cycloheximide were utilized as reference drugs. </w:t>
      </w:r>
    </w:p>
    <w:p w:rsidR="002F6AA8" w:rsidRPr="002F6AA8" w:rsidRDefault="002F6AA8" w:rsidP="00C43075">
      <w:pPr>
        <w:pStyle w:val="06Het-Sub-heading"/>
        <w:adjustRightInd w:val="0"/>
        <w:jc w:val="center"/>
        <w:textAlignment w:val="baseline"/>
        <w:rPr>
          <w:rFonts w:ascii="Times New Roman" w:eastAsia="Times New Roman" w:hAnsi="Times New Roman"/>
          <w:b w:val="0"/>
          <w:caps w:val="0"/>
          <w:snapToGrid w:val="0"/>
          <w:szCs w:val="24"/>
          <w:lang w:val="en-AU" w:eastAsia="en-US" w:bidi="ar-EG"/>
        </w:rPr>
      </w:pPr>
      <w:r w:rsidRPr="002F6AA8">
        <w:rPr>
          <w:rFonts w:ascii="Times New Roman" w:eastAsia="Times New Roman" w:hAnsi="Times New Roman"/>
          <w:b w:val="0"/>
          <w:caps w:val="0"/>
          <w:snapToGrid w:val="0"/>
          <w:szCs w:val="24"/>
          <w:lang w:val="en-AU" w:eastAsia="en-US" w:bidi="ar-EG"/>
        </w:rPr>
        <w:t>Table 1. Minimal inhibitory concentration (MIC, µg/mL) and inhibition zone (mm) of the newly synthesized compounds</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23"/>
        <w:gridCol w:w="180"/>
        <w:gridCol w:w="1541"/>
        <w:gridCol w:w="1367"/>
        <w:gridCol w:w="175"/>
        <w:gridCol w:w="1319"/>
        <w:gridCol w:w="1298"/>
        <w:gridCol w:w="1883"/>
      </w:tblGrid>
      <w:tr w:rsidR="00470F41" w:rsidRPr="009B3BD9" w:rsidTr="005808BF">
        <w:trPr>
          <w:trHeight w:val="20"/>
          <w:jc w:val="center"/>
        </w:trPr>
        <w:tc>
          <w:tcPr>
            <w:tcW w:w="3986" w:type="pct"/>
            <w:gridSpan w:val="7"/>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rPr>
                <w:rFonts w:ascii="Times New Roman" w:eastAsia="Times New Roman" w:hAnsi="Times New Roman"/>
                <w:b/>
                <w:szCs w:val="24"/>
                <w:rtl/>
                <w:lang w:bidi="ar-EG"/>
              </w:rPr>
            </w:pPr>
            <w:r w:rsidRPr="009B3BD9">
              <w:rPr>
                <w:rFonts w:ascii="Times New Roman" w:eastAsia="Times New Roman" w:hAnsi="Times New Roman"/>
                <w:b/>
                <w:szCs w:val="24"/>
                <w:lang w:bidi="ar-EG"/>
              </w:rPr>
              <w:t>MIC in µg/mL, and inhibition zone (mm)</w:t>
            </w:r>
          </w:p>
        </w:tc>
        <w:tc>
          <w:tcPr>
            <w:tcW w:w="1014" w:type="pct"/>
            <w:vMerge w:val="restart"/>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rPr>
                <w:rFonts w:ascii="Times New Roman" w:eastAsia="Times New Roman" w:hAnsi="Times New Roman"/>
                <w:b/>
                <w:bCs/>
                <w:szCs w:val="24"/>
                <w:lang w:bidi="ar-EG"/>
              </w:rPr>
            </w:pPr>
            <w:r w:rsidRPr="009B3BD9">
              <w:rPr>
                <w:rFonts w:ascii="Times New Roman" w:eastAsia="Times New Roman" w:hAnsi="Times New Roman"/>
                <w:b/>
                <w:szCs w:val="24"/>
                <w:lang w:bidi="ar-EG"/>
              </w:rPr>
              <w:t>Compound No.</w:t>
            </w:r>
          </w:p>
        </w:tc>
      </w:tr>
      <w:tr w:rsidR="00470F41" w:rsidRPr="009B3BD9" w:rsidTr="002F6AA8">
        <w:trPr>
          <w:trHeight w:val="20"/>
          <w:jc w:val="center"/>
        </w:trPr>
        <w:tc>
          <w:tcPr>
            <w:tcW w:w="917" w:type="pct"/>
            <w:gridSpan w:val="2"/>
            <w:vMerge w:val="restart"/>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Fungi</w:t>
            </w:r>
          </w:p>
        </w:tc>
        <w:tc>
          <w:tcPr>
            <w:tcW w:w="3069" w:type="pct"/>
            <w:gridSpan w:val="5"/>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rPr>
            </w:pPr>
            <w:r w:rsidRPr="009B3BD9">
              <w:rPr>
                <w:rFonts w:ascii="Times New Roman" w:eastAsia="Times New Roman" w:hAnsi="Times New Roman"/>
                <w:b/>
                <w:szCs w:val="24"/>
              </w:rPr>
              <w:t>Bacteria</w:t>
            </w:r>
          </w:p>
        </w:tc>
        <w:tc>
          <w:tcPr>
            <w:tcW w:w="1014" w:type="pct"/>
            <w:vMerge/>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bCs/>
                <w:szCs w:val="24"/>
                <w:rtl/>
              </w:rPr>
            </w:pPr>
          </w:p>
        </w:tc>
      </w:tr>
      <w:tr w:rsidR="00470F41" w:rsidRPr="009B3BD9" w:rsidTr="002F6AA8">
        <w:trPr>
          <w:trHeight w:val="20"/>
          <w:jc w:val="center"/>
        </w:trPr>
        <w:tc>
          <w:tcPr>
            <w:tcW w:w="917" w:type="pct"/>
            <w:gridSpan w:val="2"/>
            <w:vMerge/>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rtl/>
              </w:rPr>
            </w:pPr>
          </w:p>
        </w:tc>
        <w:tc>
          <w:tcPr>
            <w:tcW w:w="1660" w:type="pct"/>
            <w:gridSpan w:val="3"/>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Gram-negative bacteria</w:t>
            </w:r>
          </w:p>
        </w:tc>
        <w:tc>
          <w:tcPr>
            <w:tcW w:w="1409"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 xml:space="preserve">Gram-positive bacteria </w:t>
            </w:r>
          </w:p>
        </w:tc>
        <w:tc>
          <w:tcPr>
            <w:tcW w:w="1014" w:type="pct"/>
            <w:vMerge/>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bCs/>
                <w:szCs w:val="24"/>
                <w:rtl/>
              </w:rPr>
            </w:pPr>
          </w:p>
        </w:tc>
      </w:tr>
      <w:tr w:rsidR="00470F41" w:rsidRPr="009B3BD9" w:rsidTr="002F6AA8">
        <w:trPr>
          <w:trHeight w:val="20"/>
          <w:jc w:val="center"/>
        </w:trPr>
        <w:tc>
          <w:tcPr>
            <w:tcW w:w="820" w:type="pct"/>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i/>
                <w:szCs w:val="24"/>
                <w:lang w:bidi="ar-EG"/>
              </w:rPr>
            </w:pPr>
            <w:r w:rsidRPr="009B3BD9">
              <w:rPr>
                <w:rFonts w:ascii="Times New Roman" w:eastAsia="Times New Roman" w:hAnsi="Times New Roman"/>
                <w:b/>
                <w:i/>
                <w:szCs w:val="24"/>
                <w:lang w:bidi="ar-EG"/>
              </w:rPr>
              <w:t>C. albicans</w:t>
            </w:r>
          </w:p>
        </w:tc>
        <w:tc>
          <w:tcPr>
            <w:tcW w:w="927" w:type="pct"/>
            <w:gridSpan w:val="2"/>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i/>
                <w:szCs w:val="24"/>
                <w:lang w:bidi="ar-EG"/>
              </w:rPr>
            </w:pPr>
            <w:r w:rsidRPr="009B3BD9">
              <w:rPr>
                <w:rFonts w:ascii="Times New Roman" w:eastAsia="Times New Roman" w:hAnsi="Times New Roman"/>
                <w:b/>
                <w:i/>
                <w:szCs w:val="24"/>
                <w:lang w:bidi="ar-EG"/>
              </w:rPr>
              <w:t>P. aeruginosa</w:t>
            </w:r>
          </w:p>
        </w:tc>
        <w:tc>
          <w:tcPr>
            <w:tcW w:w="736" w:type="pct"/>
            <w:tcBorders>
              <w:top w:val="single" w:sz="4" w:space="0" w:color="auto"/>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i/>
                <w:szCs w:val="24"/>
                <w:lang w:bidi="ar-EG"/>
              </w:rPr>
            </w:pPr>
            <w:r w:rsidRPr="009B3BD9">
              <w:rPr>
                <w:rFonts w:ascii="Times New Roman" w:eastAsia="Times New Roman" w:hAnsi="Times New Roman"/>
                <w:b/>
                <w:i/>
                <w:szCs w:val="24"/>
                <w:lang w:bidi="ar-EG"/>
              </w:rPr>
              <w:t>E. coli</w:t>
            </w:r>
          </w:p>
        </w:tc>
        <w:tc>
          <w:tcPr>
            <w:tcW w:w="804"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i/>
                <w:szCs w:val="24"/>
                <w:lang w:bidi="ar-EG"/>
              </w:rPr>
            </w:pPr>
            <w:r w:rsidRPr="009B3BD9">
              <w:rPr>
                <w:rFonts w:ascii="Times New Roman" w:eastAsia="Times New Roman" w:hAnsi="Times New Roman"/>
                <w:b/>
                <w:i/>
                <w:szCs w:val="24"/>
                <w:lang w:bidi="ar-EG"/>
              </w:rPr>
              <w:t>S. aureus</w:t>
            </w:r>
          </w:p>
        </w:tc>
        <w:tc>
          <w:tcPr>
            <w:tcW w:w="699"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i/>
                <w:szCs w:val="24"/>
                <w:rtl/>
              </w:rPr>
            </w:pPr>
            <w:r w:rsidRPr="009B3BD9">
              <w:rPr>
                <w:rFonts w:ascii="Times New Roman" w:eastAsia="Times New Roman" w:hAnsi="Times New Roman"/>
                <w:b/>
                <w:i/>
                <w:szCs w:val="24"/>
                <w:lang w:bidi="ar-EG"/>
              </w:rPr>
              <w:t>B. subtilis</w:t>
            </w:r>
          </w:p>
        </w:tc>
        <w:tc>
          <w:tcPr>
            <w:tcW w:w="1014" w:type="pct"/>
            <w:vMerge/>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bCs/>
                <w:szCs w:val="24"/>
                <w:rtl/>
              </w:rPr>
            </w:pPr>
          </w:p>
        </w:tc>
      </w:tr>
      <w:tr w:rsidR="00470F41" w:rsidRPr="009B3BD9" w:rsidTr="002F6AA8">
        <w:trPr>
          <w:trHeight w:val="20"/>
          <w:jc w:val="center"/>
        </w:trPr>
        <w:tc>
          <w:tcPr>
            <w:tcW w:w="820"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tl/>
              </w:rPr>
            </w:pPr>
            <w:r w:rsidRPr="009B3BD9">
              <w:rPr>
                <w:rFonts w:ascii="Times New Roman" w:eastAsia="Times New Roman" w:hAnsi="Times New Roman"/>
                <w:szCs w:val="24"/>
              </w:rPr>
              <w:t xml:space="preserve">3.125 </w:t>
            </w:r>
            <w:r w:rsidRPr="009B3BD9">
              <w:rPr>
                <w:rFonts w:ascii="Times New Roman" w:eastAsia="Times New Roman" w:hAnsi="Times New Roman"/>
                <w:szCs w:val="24"/>
                <w:lang w:bidi="ar-EG"/>
              </w:rPr>
              <w:t xml:space="preserve"> (36)</w:t>
            </w:r>
          </w:p>
        </w:tc>
        <w:tc>
          <w:tcPr>
            <w:tcW w:w="927" w:type="pct"/>
            <w:gridSpan w:val="2"/>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tl/>
              </w:rPr>
            </w:pPr>
            <w:r w:rsidRPr="009B3BD9">
              <w:rPr>
                <w:rFonts w:ascii="Times New Roman" w:eastAsia="Times New Roman" w:hAnsi="Times New Roman"/>
                <w:szCs w:val="24"/>
              </w:rPr>
              <w:t>50 (19)</w:t>
            </w:r>
          </w:p>
        </w:tc>
        <w:tc>
          <w:tcPr>
            <w:tcW w:w="736"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tl/>
              </w:rPr>
            </w:pPr>
            <w:r w:rsidRPr="009B3BD9">
              <w:rPr>
                <w:rFonts w:ascii="Times New Roman" w:eastAsia="Times New Roman" w:hAnsi="Times New Roman"/>
                <w:szCs w:val="24"/>
              </w:rPr>
              <w:t>100 (15)</w:t>
            </w:r>
          </w:p>
        </w:tc>
        <w:tc>
          <w:tcPr>
            <w:tcW w:w="804" w:type="pct"/>
            <w:gridSpan w:val="2"/>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tl/>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tl/>
              </w:rPr>
            </w:pPr>
            <w:r w:rsidRPr="009B3BD9">
              <w:rPr>
                <w:rFonts w:ascii="Times New Roman" w:eastAsia="Times New Roman" w:hAnsi="Times New Roman"/>
                <w:szCs w:val="24"/>
                <w:lang w:bidi="ar-EG"/>
              </w:rPr>
              <w:t>3.125 (40)</w:t>
            </w:r>
          </w:p>
        </w:tc>
        <w:tc>
          <w:tcPr>
            <w:tcW w:w="1014"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rtl/>
                <w:lang w:bidi="ar-EG"/>
              </w:rPr>
            </w:pPr>
            <w:r w:rsidRPr="009B3BD9">
              <w:rPr>
                <w:rFonts w:ascii="Times New Roman" w:eastAsia="Times New Roman" w:hAnsi="Times New Roman"/>
                <w:b/>
                <w:szCs w:val="24"/>
                <w:lang w:bidi="ar-EG"/>
              </w:rPr>
              <w:t>2</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6.25  (28)</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 xml:space="preserve">100 (16) </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(15)</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25 (27)</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3</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 xml:space="preserve">3.125 </w:t>
            </w:r>
            <w:r w:rsidRPr="009B3BD9">
              <w:rPr>
                <w:rFonts w:ascii="Times New Roman" w:eastAsia="Times New Roman" w:hAnsi="Times New Roman"/>
                <w:szCs w:val="24"/>
                <w:lang w:bidi="ar-EG"/>
              </w:rPr>
              <w:t xml:space="preserve"> (40)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12.5 (33)</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25 (25)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(38)</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3.125 (45)</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5</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50 (20)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(20)</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(14)</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12.5 (33)</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6</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100 (16)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(20)</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12.5 (32)</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7</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25 (19)</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(20)</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(14)</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3.125 (44)</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8</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6.25 (30)</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(20)</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12.5 (32)</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9</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6.25  (25)</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(16)</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3.125 (41)</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11</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6.25  (26)</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 xml:space="preserve">100 (15) </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(14)</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(30)</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6.25 (38)</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12</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6.25  (30)</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(38)</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12.5 (32)</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13</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12.5 (32)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6.25 (37)</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14</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50 (20)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6.25 (38)</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15</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100 (16)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6.25 (38)</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16</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 xml:space="preserve">50 (20) </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3.125 (40)</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17</w:t>
            </w:r>
          </w:p>
        </w:tc>
      </w:tr>
      <w:tr w:rsidR="00470F41" w:rsidRPr="009B3BD9" w:rsidTr="002F6AA8">
        <w:trPr>
          <w:trHeight w:val="20"/>
          <w:jc w:val="center"/>
        </w:trPr>
        <w:tc>
          <w:tcPr>
            <w:tcW w:w="820"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100 (16)</w:t>
            </w:r>
          </w:p>
        </w:tc>
        <w:tc>
          <w:tcPr>
            <w:tcW w:w="927"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50 (19)</w:t>
            </w:r>
          </w:p>
        </w:tc>
        <w:tc>
          <w:tcPr>
            <w:tcW w:w="736"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100 (15)</w:t>
            </w:r>
          </w:p>
        </w:tc>
        <w:tc>
          <w:tcPr>
            <w:tcW w:w="804"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(38)</w:t>
            </w:r>
          </w:p>
        </w:tc>
        <w:tc>
          <w:tcPr>
            <w:tcW w:w="699"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3.125 (41)</w:t>
            </w:r>
          </w:p>
        </w:tc>
        <w:tc>
          <w:tcPr>
            <w:tcW w:w="1014"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szCs w:val="24"/>
                <w:lang w:bidi="ar-EG"/>
              </w:rPr>
            </w:pPr>
            <w:r w:rsidRPr="009B3BD9">
              <w:rPr>
                <w:rFonts w:ascii="Times New Roman" w:eastAsia="Times New Roman" w:hAnsi="Times New Roman"/>
                <w:b/>
                <w:szCs w:val="24"/>
                <w:lang w:bidi="ar-EG"/>
              </w:rPr>
              <w:t>18</w:t>
            </w:r>
          </w:p>
        </w:tc>
      </w:tr>
      <w:tr w:rsidR="00470F41" w:rsidRPr="009B3BD9" w:rsidTr="002F6AA8">
        <w:trPr>
          <w:trHeight w:val="20"/>
          <w:jc w:val="center"/>
        </w:trPr>
        <w:tc>
          <w:tcPr>
            <w:tcW w:w="820"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NT</w:t>
            </w:r>
          </w:p>
        </w:tc>
        <w:tc>
          <w:tcPr>
            <w:tcW w:w="927" w:type="pct"/>
            <w:gridSpan w:val="2"/>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(38)</w:t>
            </w:r>
          </w:p>
        </w:tc>
        <w:tc>
          <w:tcPr>
            <w:tcW w:w="736"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804" w:type="pct"/>
            <w:gridSpan w:val="2"/>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 xml:space="preserve">3.125 (44) </w:t>
            </w:r>
          </w:p>
        </w:tc>
        <w:tc>
          <w:tcPr>
            <w:tcW w:w="699"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rPr>
                <w:rFonts w:ascii="Times New Roman" w:eastAsia="Times New Roman" w:hAnsi="Times New Roman"/>
                <w:szCs w:val="24"/>
                <w:lang w:bidi="ar-EG"/>
              </w:rPr>
            </w:pPr>
            <w:r w:rsidRPr="009B3BD9">
              <w:rPr>
                <w:rFonts w:ascii="Times New Roman" w:eastAsia="Times New Roman" w:hAnsi="Times New Roman"/>
                <w:szCs w:val="24"/>
              </w:rPr>
              <w:t>3.125 (44)</w:t>
            </w:r>
          </w:p>
        </w:tc>
        <w:tc>
          <w:tcPr>
            <w:tcW w:w="1014" w:type="pct"/>
            <w:tcBorders>
              <w:top w:val="single" w:sz="4" w:space="0" w:color="auto"/>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b/>
                <w:bCs/>
                <w:szCs w:val="24"/>
                <w:lang w:bidi="ar-EG"/>
              </w:rPr>
            </w:pPr>
            <w:r w:rsidRPr="009B3BD9">
              <w:rPr>
                <w:rFonts w:ascii="Times New Roman" w:eastAsia="Times New Roman" w:hAnsi="Times New Roman"/>
                <w:szCs w:val="24"/>
                <w:lang w:bidi="ar-EG"/>
              </w:rPr>
              <w:t>Chloramphenicol</w:t>
            </w:r>
          </w:p>
        </w:tc>
      </w:tr>
      <w:tr w:rsidR="00470F41" w:rsidRPr="009B3BD9" w:rsidTr="002F6AA8">
        <w:trPr>
          <w:trHeight w:val="20"/>
          <w:jc w:val="center"/>
        </w:trPr>
        <w:tc>
          <w:tcPr>
            <w:tcW w:w="820"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lang w:bidi="ar-EG"/>
              </w:rPr>
              <w:t>NT</w:t>
            </w:r>
          </w:p>
        </w:tc>
        <w:tc>
          <w:tcPr>
            <w:tcW w:w="927"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736"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(38)</w:t>
            </w:r>
          </w:p>
        </w:tc>
        <w:tc>
          <w:tcPr>
            <w:tcW w:w="804" w:type="pct"/>
            <w:gridSpan w:val="2"/>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6.25 (37)</w:t>
            </w:r>
          </w:p>
        </w:tc>
        <w:tc>
          <w:tcPr>
            <w:tcW w:w="699"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rPr>
              <w:t>6.25 (36)</w:t>
            </w:r>
          </w:p>
        </w:tc>
        <w:tc>
          <w:tcPr>
            <w:tcW w:w="1014" w:type="pct"/>
            <w:tcBorders>
              <w:top w:val="nil"/>
              <w:left w:val="nil"/>
              <w:bottom w:val="nil"/>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lang w:bidi="ar-EG"/>
              </w:rPr>
            </w:pPr>
            <w:r w:rsidRPr="009B3BD9">
              <w:rPr>
                <w:rFonts w:ascii="Times New Roman" w:eastAsia="Times New Roman" w:hAnsi="Times New Roman"/>
                <w:szCs w:val="24"/>
                <w:lang w:bidi="ar-EG"/>
              </w:rPr>
              <w:t>Cephalothin</w:t>
            </w:r>
          </w:p>
        </w:tc>
      </w:tr>
      <w:tr w:rsidR="00470F41" w:rsidRPr="009B3BD9" w:rsidTr="002F6AA8">
        <w:trPr>
          <w:trHeight w:val="20"/>
          <w:jc w:val="center"/>
        </w:trPr>
        <w:tc>
          <w:tcPr>
            <w:tcW w:w="820"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3.125 (42)</w:t>
            </w:r>
          </w:p>
        </w:tc>
        <w:tc>
          <w:tcPr>
            <w:tcW w:w="927"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NT</w:t>
            </w:r>
          </w:p>
        </w:tc>
        <w:tc>
          <w:tcPr>
            <w:tcW w:w="736"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NT</w:t>
            </w:r>
          </w:p>
        </w:tc>
        <w:tc>
          <w:tcPr>
            <w:tcW w:w="804" w:type="pct"/>
            <w:gridSpan w:val="2"/>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NT</w:t>
            </w:r>
          </w:p>
        </w:tc>
        <w:tc>
          <w:tcPr>
            <w:tcW w:w="699"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ind w:left="567" w:hanging="567"/>
              <w:rPr>
                <w:rFonts w:ascii="Times New Roman" w:eastAsia="Times New Roman" w:hAnsi="Times New Roman"/>
                <w:szCs w:val="24"/>
              </w:rPr>
            </w:pPr>
            <w:r w:rsidRPr="009B3BD9">
              <w:rPr>
                <w:rFonts w:ascii="Times New Roman" w:eastAsia="Times New Roman" w:hAnsi="Times New Roman"/>
                <w:szCs w:val="24"/>
              </w:rPr>
              <w:t>NT</w:t>
            </w:r>
          </w:p>
        </w:tc>
        <w:tc>
          <w:tcPr>
            <w:tcW w:w="1014" w:type="pct"/>
            <w:tcBorders>
              <w:top w:val="nil"/>
              <w:left w:val="nil"/>
              <w:bottom w:val="single" w:sz="4" w:space="0" w:color="auto"/>
              <w:right w:val="nil"/>
            </w:tcBorders>
            <w:shd w:val="clear" w:color="auto" w:fill="FFFFFF"/>
          </w:tcPr>
          <w:p w:rsidR="00470F41" w:rsidRPr="009B3BD9" w:rsidRDefault="00470F41" w:rsidP="005808BF">
            <w:pPr>
              <w:tabs>
                <w:tab w:val="right" w:pos="10065"/>
              </w:tabs>
              <w:spacing w:line="360" w:lineRule="auto"/>
              <w:rPr>
                <w:rFonts w:ascii="Times New Roman" w:eastAsia="Times New Roman" w:hAnsi="Times New Roman"/>
                <w:szCs w:val="24"/>
                <w:lang w:bidi="ar-EG"/>
              </w:rPr>
            </w:pPr>
            <w:r w:rsidRPr="009B3BD9">
              <w:rPr>
                <w:rFonts w:ascii="Times New Roman" w:eastAsia="Times New Roman" w:hAnsi="Times New Roman"/>
                <w:szCs w:val="24"/>
                <w:lang w:bidi="ar-EG"/>
              </w:rPr>
              <w:t>Cycloheximide</w:t>
            </w:r>
          </w:p>
        </w:tc>
      </w:tr>
    </w:tbl>
    <w:p w:rsidR="00470F41" w:rsidRPr="009B3BD9" w:rsidRDefault="00470F41" w:rsidP="00470F41">
      <w:pPr>
        <w:spacing w:line="360" w:lineRule="auto"/>
        <w:rPr>
          <w:rFonts w:ascii="Times New Roman" w:hAnsi="Times New Roman"/>
          <w:szCs w:val="24"/>
        </w:rPr>
      </w:pPr>
      <w:r w:rsidRPr="009B3BD9">
        <w:rPr>
          <w:rFonts w:ascii="Times New Roman" w:eastAsia="Times New Roman" w:hAnsi="Times New Roman"/>
          <w:szCs w:val="24"/>
          <w:lang w:bidi="ar-EG"/>
        </w:rPr>
        <w:t xml:space="preserve">MIC: Minimal inhibitory concentration, values with SEM = 0.02 </w:t>
      </w:r>
      <w:r w:rsidRPr="009B3BD9">
        <w:rPr>
          <w:rFonts w:ascii="Times New Roman" w:hAnsi="Times New Roman"/>
          <w:szCs w:val="24"/>
        </w:rPr>
        <w:t>(The lowest concentration that inhibited the bacterial growth)</w:t>
      </w:r>
      <w:r w:rsidRPr="009B3BD9">
        <w:rPr>
          <w:rFonts w:ascii="Times New Roman" w:eastAsia="Times New Roman" w:hAnsi="Times New Roman"/>
          <w:szCs w:val="24"/>
          <w:lang w:bidi="ar-EG"/>
        </w:rPr>
        <w:t>.</w:t>
      </w:r>
    </w:p>
    <w:p w:rsidR="00470F41" w:rsidRPr="009B3BD9" w:rsidRDefault="00470F41" w:rsidP="00470F41">
      <w:pPr>
        <w:tabs>
          <w:tab w:val="left" w:pos="7485"/>
          <w:tab w:val="right" w:pos="10065"/>
        </w:tabs>
        <w:spacing w:line="360" w:lineRule="auto"/>
        <w:rPr>
          <w:rFonts w:ascii="Times New Roman" w:eastAsia="Times New Roman" w:hAnsi="Times New Roman"/>
          <w:szCs w:val="24"/>
          <w:lang w:bidi="ar-EG"/>
        </w:rPr>
      </w:pPr>
      <w:r w:rsidRPr="009B3BD9">
        <w:rPr>
          <w:rFonts w:ascii="Times New Roman" w:eastAsia="Times New Roman" w:hAnsi="Times New Roman"/>
          <w:szCs w:val="24"/>
          <w:lang w:bidi="ar-EG"/>
        </w:rPr>
        <w:t>NT: Not tested.</w:t>
      </w:r>
    </w:p>
    <w:p w:rsidR="00470F41" w:rsidRPr="009B3BD9" w:rsidRDefault="007F3FF1" w:rsidP="007F3FF1">
      <w:pPr>
        <w:tabs>
          <w:tab w:val="right" w:pos="-142"/>
          <w:tab w:val="right" w:pos="0"/>
        </w:tabs>
        <w:spacing w:line="360" w:lineRule="auto"/>
        <w:rPr>
          <w:rFonts w:ascii="Times New Roman" w:eastAsia="Times New Roman" w:hAnsi="Times New Roman"/>
          <w:szCs w:val="24"/>
          <w:lang w:bidi="ar-EG"/>
        </w:rPr>
      </w:pPr>
      <w:r>
        <w:rPr>
          <w:rFonts w:ascii="Times New Roman" w:eastAsia="Times New Roman" w:hAnsi="Times New Roman"/>
          <w:szCs w:val="24"/>
          <w:lang w:bidi="ar-EG"/>
        </w:rPr>
        <w:tab/>
      </w:r>
      <w:r w:rsidR="00470F41" w:rsidRPr="009B3BD9">
        <w:rPr>
          <w:rFonts w:ascii="Times New Roman" w:eastAsia="Times New Roman" w:hAnsi="Times New Roman"/>
          <w:szCs w:val="24"/>
          <w:lang w:bidi="ar-EG"/>
        </w:rPr>
        <w:t xml:space="preserve">The results were recorded for each tested compound as the </w:t>
      </w:r>
      <w:r w:rsidR="00470F41" w:rsidRPr="009B3BD9">
        <w:rPr>
          <w:rFonts w:ascii="Times New Roman" w:hAnsi="Times New Roman"/>
          <w:szCs w:val="24"/>
        </w:rPr>
        <w:t xml:space="preserve">normal </w:t>
      </w:r>
      <w:r w:rsidR="00470F41" w:rsidRPr="009B3BD9">
        <w:rPr>
          <w:rFonts w:ascii="Times New Roman" w:eastAsia="Times New Roman" w:hAnsi="Times New Roman"/>
          <w:szCs w:val="24"/>
          <w:lang w:bidi="ar-EG"/>
        </w:rPr>
        <w:t xml:space="preserve">diameter of inhibition zones (IZ) of bacterial or fungal growth around the disks in mm. The minimum inhibitory concentration (MIC) measurement was determined for compounds showed significant growth inhibition zones (&gt;14 mm) </w:t>
      </w:r>
      <w:r w:rsidR="00470F41" w:rsidRPr="009B3BD9">
        <w:rPr>
          <w:rFonts w:ascii="Times New Roman" w:hAnsi="Times New Roman"/>
          <w:szCs w:val="24"/>
        </w:rPr>
        <w:t>utilizing</w:t>
      </w:r>
      <w:r w:rsidR="00470F41">
        <w:rPr>
          <w:rFonts w:ascii="Times New Roman" w:hAnsi="Times New Roman"/>
          <w:szCs w:val="24"/>
        </w:rPr>
        <w:t xml:space="preserve"> a</w:t>
      </w:r>
      <w:r w:rsidR="00470F41" w:rsidRPr="009B3BD9">
        <w:rPr>
          <w:rFonts w:ascii="Times New Roman" w:hAnsi="Times New Roman"/>
          <w:szCs w:val="24"/>
        </w:rPr>
        <w:t xml:space="preserve"> </w:t>
      </w:r>
      <w:r w:rsidR="00470F41">
        <w:rPr>
          <w:rFonts w:ascii="Times New Roman" w:eastAsia="Times New Roman" w:hAnsi="Times New Roman"/>
          <w:szCs w:val="24"/>
          <w:lang w:bidi="ar-EG"/>
        </w:rPr>
        <w:t xml:space="preserve">two </w:t>
      </w:r>
      <w:r w:rsidR="00470F41" w:rsidRPr="009B3BD9">
        <w:rPr>
          <w:rFonts w:ascii="Times New Roman" w:eastAsia="Times New Roman" w:hAnsi="Times New Roman"/>
          <w:szCs w:val="24"/>
          <w:lang w:bidi="ar-EG"/>
        </w:rPr>
        <w:t>fold serial dilution method</w:t>
      </w:r>
      <w:r w:rsidR="00470F41">
        <w:rPr>
          <w:rFonts w:ascii="Times New Roman" w:eastAsia="Times New Roman" w:hAnsi="Times New Roman"/>
          <w:szCs w:val="24"/>
          <w:lang w:bidi="ar-EG"/>
        </w:rPr>
        <w:t>.</w:t>
      </w:r>
      <w:r w:rsidR="00470F41" w:rsidRPr="00BE46BF">
        <w:rPr>
          <w:rFonts w:ascii="Times New Roman" w:eastAsia="Times New Roman" w:hAnsi="Times New Roman"/>
          <w:szCs w:val="24"/>
          <w:vertAlign w:val="superscript"/>
          <w:lang w:bidi="ar-EG"/>
        </w:rPr>
        <w:t>[</w:t>
      </w:r>
      <w:r w:rsidR="00470F41">
        <w:rPr>
          <w:rFonts w:ascii="Times New Roman" w:eastAsia="Times New Roman" w:hAnsi="Times New Roman"/>
          <w:szCs w:val="24"/>
          <w:vertAlign w:val="superscript"/>
          <w:lang w:bidi="ar-EG"/>
        </w:rPr>
        <w:t>30</w:t>
      </w:r>
      <w:r w:rsidR="00470F41" w:rsidRPr="00BE46BF">
        <w:rPr>
          <w:rFonts w:ascii="Times New Roman" w:eastAsia="Times New Roman" w:hAnsi="Times New Roman"/>
          <w:szCs w:val="24"/>
          <w:vertAlign w:val="superscript"/>
          <w:lang w:bidi="ar-EG"/>
        </w:rPr>
        <w:t>,</w:t>
      </w:r>
      <w:r w:rsidR="00470F41">
        <w:rPr>
          <w:rFonts w:ascii="Times New Roman" w:eastAsia="Times New Roman" w:hAnsi="Times New Roman"/>
          <w:szCs w:val="24"/>
          <w:vertAlign w:val="superscript"/>
          <w:lang w:bidi="ar-EG"/>
        </w:rPr>
        <w:t>31</w:t>
      </w:r>
      <w:r w:rsidR="00470F41" w:rsidRPr="00BE46BF">
        <w:rPr>
          <w:rFonts w:ascii="Times New Roman" w:eastAsia="Times New Roman" w:hAnsi="Times New Roman"/>
          <w:szCs w:val="24"/>
          <w:vertAlign w:val="superscript"/>
          <w:lang w:bidi="ar-EG"/>
        </w:rPr>
        <w:t>]</w:t>
      </w:r>
      <w:r w:rsidR="00470F41" w:rsidRPr="009B3BD9">
        <w:rPr>
          <w:rFonts w:ascii="Times New Roman" w:eastAsia="Times New Roman" w:hAnsi="Times New Roman"/>
          <w:szCs w:val="24"/>
          <w:lang w:bidi="ar-EG"/>
        </w:rPr>
        <w:t xml:space="preserve"> The MIC (µg/mL) and inhibition zone diameters values are recorded in Table 1. The results depicted in Table 1 </w:t>
      </w:r>
      <w:r w:rsidR="00470F41" w:rsidRPr="009B3BD9">
        <w:rPr>
          <w:rFonts w:ascii="Times New Roman" w:eastAsia="Times New Roman" w:hAnsi="Times New Roman"/>
          <w:szCs w:val="24"/>
          <w:lang w:bidi="ar-EG"/>
        </w:rPr>
        <w:lastRenderedPageBreak/>
        <w:t>revealed that most of</w:t>
      </w:r>
      <w:r w:rsidR="00470F41">
        <w:rPr>
          <w:rFonts w:ascii="Times New Roman" w:eastAsia="Times New Roman" w:hAnsi="Times New Roman"/>
          <w:szCs w:val="24"/>
          <w:lang w:bidi="ar-EG"/>
        </w:rPr>
        <w:t xml:space="preserve"> the</w:t>
      </w:r>
      <w:r w:rsidR="00470F41" w:rsidRPr="009B3BD9">
        <w:rPr>
          <w:rFonts w:ascii="Times New Roman" w:eastAsia="Times New Roman" w:hAnsi="Times New Roman"/>
          <w:szCs w:val="24"/>
          <w:lang w:bidi="ar-EG"/>
        </w:rPr>
        <w:t xml:space="preserve"> tested compounds </w:t>
      </w:r>
      <w:r w:rsidR="00470F41" w:rsidRPr="009B3BD9">
        <w:rPr>
          <w:rFonts w:ascii="Times New Roman" w:hAnsi="Times New Roman"/>
          <w:szCs w:val="24"/>
        </w:rPr>
        <w:t xml:space="preserve">showed </w:t>
      </w:r>
      <w:r w:rsidR="00470F41" w:rsidRPr="009B3BD9">
        <w:rPr>
          <w:rFonts w:ascii="Times New Roman" w:eastAsia="Times New Roman" w:hAnsi="Times New Roman"/>
          <w:szCs w:val="24"/>
          <w:lang w:bidi="ar-EG"/>
        </w:rPr>
        <w:t xml:space="preserve">variable inhibitory </w:t>
      </w:r>
      <w:r w:rsidR="00470F41" w:rsidRPr="009B3BD9">
        <w:rPr>
          <w:rFonts w:ascii="Times New Roman" w:hAnsi="Times New Roman"/>
          <w:szCs w:val="24"/>
        </w:rPr>
        <w:t>consequences for</w:t>
      </w:r>
      <w:r w:rsidR="00470F41" w:rsidRPr="009B3BD9">
        <w:rPr>
          <w:rFonts w:ascii="Times New Roman" w:eastAsia="Times New Roman" w:hAnsi="Times New Roman"/>
          <w:szCs w:val="24"/>
          <w:lang w:bidi="ar-EG"/>
        </w:rPr>
        <w:t xml:space="preserve"> the growth of the tested Gram-positive and Gram-negative bacterial strains, and </w:t>
      </w:r>
      <w:r w:rsidR="00470F41" w:rsidRPr="009B3BD9">
        <w:rPr>
          <w:rFonts w:ascii="Times New Roman" w:hAnsi="Times New Roman"/>
          <w:szCs w:val="24"/>
        </w:rPr>
        <w:t xml:space="preserve">furthermore </w:t>
      </w:r>
      <w:r w:rsidR="00470F41" w:rsidRPr="009B3BD9">
        <w:rPr>
          <w:rFonts w:ascii="Times New Roman" w:eastAsia="Times New Roman" w:hAnsi="Times New Roman"/>
          <w:szCs w:val="24"/>
          <w:lang w:bidi="ar-EG"/>
        </w:rPr>
        <w:t xml:space="preserve">against </w:t>
      </w:r>
      <w:r w:rsidR="00470F41">
        <w:rPr>
          <w:rFonts w:ascii="Times New Roman" w:eastAsia="Times New Roman" w:hAnsi="Times New Roman"/>
          <w:szCs w:val="24"/>
          <w:lang w:bidi="ar-EG"/>
        </w:rPr>
        <w:t xml:space="preserve">the </w:t>
      </w:r>
      <w:r w:rsidR="00470F41" w:rsidRPr="009B3BD9">
        <w:rPr>
          <w:rFonts w:ascii="Times New Roman" w:eastAsia="Times New Roman" w:hAnsi="Times New Roman"/>
          <w:szCs w:val="24"/>
          <w:lang w:bidi="ar-EG"/>
        </w:rPr>
        <w:t xml:space="preserve">antifungal strain. In general, most of the tested compounds revealed better activity against the Gram-positive rather than the Gram-negative bacteria. </w:t>
      </w:r>
    </w:p>
    <w:p w:rsidR="00470F41" w:rsidRPr="009B3BD9" w:rsidRDefault="00470F41" w:rsidP="007F3FF1">
      <w:pPr>
        <w:spacing w:line="360" w:lineRule="auto"/>
        <w:ind w:firstLine="566"/>
        <w:rPr>
          <w:rFonts w:ascii="Times New Roman" w:hAnsi="Times New Roman"/>
          <w:szCs w:val="24"/>
        </w:rPr>
      </w:pPr>
      <w:r w:rsidRPr="009B3BD9">
        <w:rPr>
          <w:rFonts w:ascii="Times New Roman" w:hAnsi="Times New Roman"/>
          <w:szCs w:val="24"/>
        </w:rPr>
        <w:t>Concerning</w:t>
      </w:r>
      <w:r w:rsidRPr="009B3BD9">
        <w:rPr>
          <w:rFonts w:ascii="Times New Roman" w:eastAsia="Times New Roman" w:hAnsi="Times New Roman"/>
          <w:szCs w:val="24"/>
          <w:lang w:bidi="ar-EG"/>
        </w:rPr>
        <w:t xml:space="preserve"> the structure-activity relationship of the sulfathiazole derivatives against Gram-positive bacteria, the results revealed that compounds </w:t>
      </w:r>
      <w:r w:rsidRPr="009B3BD9">
        <w:rPr>
          <w:rFonts w:ascii="Times New Roman" w:eastAsia="Times New Roman" w:hAnsi="Times New Roman"/>
          <w:b/>
          <w:bCs/>
          <w:szCs w:val="24"/>
          <w:lang w:bidi="ar-EG"/>
        </w:rPr>
        <w:t>2</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5</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8, 11, 17 </w:t>
      </w:r>
      <w:r w:rsidRPr="009B3BD9">
        <w:rPr>
          <w:rFonts w:ascii="Times New Roman" w:eastAsia="Times New Roman" w:hAnsi="Times New Roman"/>
          <w:szCs w:val="24"/>
          <w:lang w:bidi="ar-EG"/>
        </w:rPr>
        <w:t>and</w:t>
      </w:r>
      <w:r w:rsidRPr="009B3BD9">
        <w:rPr>
          <w:rFonts w:ascii="Times New Roman" w:eastAsia="Times New Roman" w:hAnsi="Times New Roman"/>
          <w:b/>
          <w:bCs/>
          <w:szCs w:val="24"/>
          <w:lang w:bidi="ar-EG"/>
        </w:rPr>
        <w:t xml:space="preserve"> 18</w:t>
      </w:r>
      <w:r w:rsidRPr="009B3BD9">
        <w:rPr>
          <w:rFonts w:ascii="Times New Roman" w:eastAsia="Times New Roman" w:hAnsi="Times New Roman"/>
          <w:szCs w:val="24"/>
          <w:lang w:bidi="ar-EG"/>
        </w:rPr>
        <w:t xml:space="preserve"> </w:t>
      </w:r>
      <w:r w:rsidRPr="009B3BD9">
        <w:rPr>
          <w:rFonts w:ascii="Times New Roman" w:hAnsi="Times New Roman"/>
          <w:szCs w:val="24"/>
        </w:rPr>
        <w:t xml:space="preserve">showed wide range </w:t>
      </w:r>
      <w:r w:rsidRPr="009B3BD9">
        <w:rPr>
          <w:rFonts w:ascii="Times New Roman" w:eastAsia="Times New Roman" w:hAnsi="Times New Roman"/>
          <w:szCs w:val="24"/>
          <w:lang w:bidi="ar-EG"/>
        </w:rPr>
        <w:t xml:space="preserve">antibacterial profile against the tested organisms. In this view, compounds </w:t>
      </w:r>
      <w:r w:rsidRPr="009B3BD9">
        <w:rPr>
          <w:rFonts w:ascii="Times New Roman" w:eastAsia="Times New Roman" w:hAnsi="Times New Roman"/>
          <w:b/>
          <w:bCs/>
          <w:szCs w:val="24"/>
          <w:lang w:bidi="ar-EG"/>
        </w:rPr>
        <w:t>2</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5</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8, 11, 17 </w:t>
      </w:r>
      <w:r w:rsidRPr="009B3BD9">
        <w:rPr>
          <w:rFonts w:ascii="Times New Roman" w:eastAsia="Times New Roman" w:hAnsi="Times New Roman"/>
          <w:szCs w:val="24"/>
          <w:lang w:bidi="ar-EG"/>
        </w:rPr>
        <w:t>and</w:t>
      </w:r>
      <w:r w:rsidRPr="009B3BD9">
        <w:rPr>
          <w:rFonts w:ascii="Times New Roman" w:eastAsia="Times New Roman" w:hAnsi="Times New Roman"/>
          <w:b/>
          <w:bCs/>
          <w:szCs w:val="24"/>
          <w:lang w:bidi="ar-EG"/>
        </w:rPr>
        <w:t xml:space="preserve"> 18</w:t>
      </w:r>
      <w:r w:rsidRPr="009B3BD9">
        <w:rPr>
          <w:rFonts w:ascii="Times New Roman" w:eastAsia="Times New Roman" w:hAnsi="Times New Roman"/>
          <w:szCs w:val="24"/>
          <w:lang w:bidi="ar-EG"/>
        </w:rPr>
        <w:t xml:space="preserve"> were equipotent to chloramphenicol in inhibiting the growth of </w:t>
      </w:r>
      <w:r w:rsidRPr="009B3BD9">
        <w:rPr>
          <w:rFonts w:ascii="Times New Roman" w:eastAsia="Times New Roman" w:hAnsi="Times New Roman"/>
          <w:i/>
          <w:iCs/>
          <w:szCs w:val="24"/>
          <w:lang w:bidi="ar-EG"/>
        </w:rPr>
        <w:t>B. subtilis</w:t>
      </w:r>
      <w:r w:rsidRPr="009B3BD9">
        <w:rPr>
          <w:rFonts w:ascii="Times New Roman" w:eastAsia="Times New Roman" w:hAnsi="Times New Roman"/>
          <w:szCs w:val="24"/>
          <w:lang w:bidi="ar-EG"/>
        </w:rPr>
        <w:t xml:space="preserve"> (MIC, 3.125 µg/mL), while its activity was 50% lower than of chloramphenicol against </w:t>
      </w:r>
      <w:r w:rsidRPr="009B3BD9">
        <w:rPr>
          <w:rFonts w:ascii="Times New Roman" w:eastAsia="Times New Roman" w:hAnsi="Times New Roman"/>
          <w:i/>
          <w:iCs/>
          <w:szCs w:val="24"/>
          <w:lang w:bidi="ar-EG"/>
        </w:rPr>
        <w:t xml:space="preserve">S. </w:t>
      </w:r>
      <w:r w:rsidRPr="009B3BD9">
        <w:rPr>
          <w:rFonts w:ascii="Times New Roman" w:hAnsi="Times New Roman"/>
          <w:i/>
          <w:iCs/>
          <w:szCs w:val="24"/>
        </w:rPr>
        <w:t>Aureus</w:t>
      </w:r>
      <w:r w:rsidRPr="009B3BD9">
        <w:rPr>
          <w:rFonts w:ascii="Times New Roman" w:eastAsia="Times New Roman" w:hAnsi="Times New Roman"/>
          <w:szCs w:val="24"/>
          <w:lang w:bidi="ar-EG"/>
        </w:rPr>
        <w:t xml:space="preserve">. On the other hand, compounds </w:t>
      </w:r>
      <w:r w:rsidRPr="009B3BD9">
        <w:rPr>
          <w:rFonts w:ascii="Times New Roman" w:eastAsia="Times New Roman" w:hAnsi="Times New Roman"/>
          <w:b/>
          <w:bCs/>
          <w:szCs w:val="24"/>
          <w:lang w:bidi="ar-EG"/>
        </w:rPr>
        <w:t>3</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6</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7</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9</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12</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13</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14</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15 </w:t>
      </w:r>
      <w:r w:rsidRPr="009B3BD9">
        <w:rPr>
          <w:rFonts w:ascii="Times New Roman" w:eastAsia="Times New Roman" w:hAnsi="Times New Roman"/>
          <w:bCs/>
          <w:szCs w:val="24"/>
          <w:lang w:bidi="ar-EG"/>
        </w:rPr>
        <w:t>and</w:t>
      </w:r>
      <w:r w:rsidRPr="009B3BD9">
        <w:rPr>
          <w:rFonts w:ascii="Times New Roman" w:eastAsia="Times New Roman" w:hAnsi="Times New Roman"/>
          <w:b/>
          <w:bCs/>
          <w:szCs w:val="24"/>
          <w:lang w:bidi="ar-EG"/>
        </w:rPr>
        <w:t xml:space="preserve"> 16</w:t>
      </w:r>
      <w:r w:rsidRPr="009B3BD9">
        <w:rPr>
          <w:rFonts w:ascii="Times New Roman" w:eastAsia="Times New Roman" w:hAnsi="Times New Roman"/>
          <w:szCs w:val="24"/>
          <w:lang w:bidi="ar-EG"/>
        </w:rPr>
        <w:t xml:space="preserve"> </w:t>
      </w:r>
      <w:r w:rsidRPr="009B3BD9">
        <w:rPr>
          <w:rFonts w:ascii="Times New Roman" w:hAnsi="Times New Roman"/>
          <w:szCs w:val="24"/>
        </w:rPr>
        <w:t xml:space="preserve">displayed </w:t>
      </w:r>
      <w:r w:rsidRPr="009B3BD9">
        <w:rPr>
          <w:rFonts w:ascii="Times New Roman" w:eastAsia="Times New Roman" w:hAnsi="Times New Roman"/>
          <w:szCs w:val="24"/>
          <w:lang w:bidi="ar-EG"/>
        </w:rPr>
        <w:t>moderate growth inhibitory activity against Gram-positive bacteria as revealed from their MIC values (6.25-50 µg/mL). Among these compounds</w:t>
      </w:r>
      <w:r w:rsidRPr="009B3BD9">
        <w:rPr>
          <w:rFonts w:ascii="Times New Roman" w:eastAsia="Times New Roman" w:hAnsi="Times New Roman"/>
          <w:b/>
          <w:bCs/>
          <w:szCs w:val="24"/>
          <w:lang w:bidi="ar-EG"/>
        </w:rPr>
        <w:t xml:space="preserve"> 12, 14, 15</w:t>
      </w:r>
      <w:r w:rsidRPr="009B3BD9">
        <w:rPr>
          <w:rFonts w:ascii="Times New Roman" w:eastAsia="Times New Roman" w:hAnsi="Times New Roman"/>
          <w:szCs w:val="24"/>
          <w:lang w:bidi="ar-EG"/>
        </w:rPr>
        <w:t xml:space="preserve"> and </w:t>
      </w:r>
      <w:r w:rsidRPr="009B3BD9">
        <w:rPr>
          <w:rFonts w:ascii="Times New Roman" w:eastAsia="Times New Roman" w:hAnsi="Times New Roman"/>
          <w:b/>
          <w:bCs/>
          <w:szCs w:val="24"/>
          <w:lang w:bidi="ar-EG"/>
        </w:rPr>
        <w:t xml:space="preserve">16 </w:t>
      </w:r>
      <w:r>
        <w:rPr>
          <w:rFonts w:ascii="Times New Roman" w:hAnsi="Times New Roman"/>
          <w:szCs w:val="24"/>
        </w:rPr>
        <w:t xml:space="preserve">showed </w:t>
      </w:r>
      <w:r w:rsidRPr="009B3BD9">
        <w:rPr>
          <w:rFonts w:ascii="Times New Roman" w:hAnsi="Times New Roman"/>
          <w:szCs w:val="24"/>
        </w:rPr>
        <w:t xml:space="preserve"> </w:t>
      </w:r>
      <w:r w:rsidRPr="009B3BD9">
        <w:rPr>
          <w:rFonts w:ascii="Times New Roman" w:eastAsia="Times New Roman" w:hAnsi="Times New Roman"/>
          <w:szCs w:val="24"/>
          <w:lang w:bidi="ar-EG"/>
        </w:rPr>
        <w:t xml:space="preserve">good growth inhibitory against </w:t>
      </w:r>
      <w:r w:rsidRPr="009B3BD9">
        <w:rPr>
          <w:rFonts w:ascii="Times New Roman" w:eastAsia="Times New Roman" w:hAnsi="Times New Roman"/>
          <w:i/>
          <w:iCs/>
          <w:szCs w:val="24"/>
          <w:lang w:bidi="ar-EG"/>
        </w:rPr>
        <w:t>B. subtilis</w:t>
      </w:r>
      <w:r w:rsidRPr="009B3BD9">
        <w:rPr>
          <w:rFonts w:ascii="Times New Roman" w:eastAsia="Times New Roman" w:hAnsi="Times New Roman"/>
          <w:szCs w:val="24"/>
          <w:lang w:bidi="ar-EG"/>
        </w:rPr>
        <w:t xml:space="preserve"> (MIC, 6.25 µg/mL), while compounds</w:t>
      </w:r>
      <w:r w:rsidRPr="009B3BD9">
        <w:rPr>
          <w:rFonts w:ascii="Times New Roman" w:eastAsia="Times New Roman" w:hAnsi="Times New Roman"/>
          <w:b/>
          <w:bCs/>
          <w:szCs w:val="24"/>
          <w:lang w:bidi="ar-EG"/>
        </w:rPr>
        <w:t xml:space="preserve"> 6</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7</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9</w:t>
      </w:r>
      <w:r w:rsidRPr="009B3BD9">
        <w:rPr>
          <w:rFonts w:ascii="Times New Roman" w:eastAsia="Times New Roman" w:hAnsi="Times New Roman"/>
          <w:szCs w:val="24"/>
          <w:lang w:bidi="ar-EG"/>
        </w:rPr>
        <w:t xml:space="preserve"> and </w:t>
      </w:r>
      <w:r w:rsidRPr="009B3BD9">
        <w:rPr>
          <w:rFonts w:ascii="Times New Roman" w:eastAsia="Times New Roman" w:hAnsi="Times New Roman"/>
          <w:b/>
          <w:bCs/>
          <w:szCs w:val="24"/>
          <w:lang w:bidi="ar-EG"/>
        </w:rPr>
        <w:t>13</w:t>
      </w:r>
      <w:r w:rsidRPr="009B3BD9">
        <w:rPr>
          <w:rFonts w:ascii="Times New Roman" w:eastAsia="Times New Roman" w:hAnsi="Times New Roman"/>
          <w:szCs w:val="24"/>
          <w:lang w:bidi="ar-EG"/>
        </w:rPr>
        <w:t xml:space="preserve"> </w:t>
      </w:r>
      <w:r>
        <w:rPr>
          <w:rFonts w:ascii="Times New Roman" w:hAnsi="Times New Roman"/>
          <w:szCs w:val="24"/>
        </w:rPr>
        <w:t xml:space="preserve">showed </w:t>
      </w:r>
      <w:r w:rsidRPr="009B3BD9">
        <w:rPr>
          <w:rFonts w:ascii="Times New Roman" w:hAnsi="Times New Roman"/>
          <w:szCs w:val="24"/>
        </w:rPr>
        <w:t xml:space="preserve"> </w:t>
      </w:r>
      <w:r w:rsidRPr="009B3BD9">
        <w:rPr>
          <w:rFonts w:ascii="Times New Roman" w:eastAsia="Times New Roman" w:hAnsi="Times New Roman"/>
          <w:szCs w:val="24"/>
          <w:lang w:bidi="ar-EG"/>
        </w:rPr>
        <w:t xml:space="preserve">relatively good growth inhibitory profiles against </w:t>
      </w:r>
      <w:r w:rsidRPr="009B3BD9">
        <w:rPr>
          <w:rFonts w:ascii="Times New Roman" w:eastAsia="Times New Roman" w:hAnsi="Times New Roman"/>
          <w:i/>
          <w:iCs/>
          <w:szCs w:val="24"/>
          <w:lang w:bidi="ar-EG"/>
        </w:rPr>
        <w:t>B. subtilis</w:t>
      </w:r>
      <w:r w:rsidRPr="009B3BD9">
        <w:rPr>
          <w:rFonts w:ascii="Times New Roman" w:eastAsia="Times New Roman" w:hAnsi="Times New Roman"/>
          <w:szCs w:val="24"/>
          <w:lang w:bidi="ar-EG"/>
        </w:rPr>
        <w:t xml:space="preserve"> (MIC, 12.5 µg/mL) which were </w:t>
      </w:r>
      <w:r w:rsidRPr="009B3BD9">
        <w:rPr>
          <w:rFonts w:ascii="Times New Roman" w:hAnsi="Times New Roman"/>
          <w:szCs w:val="24"/>
        </w:rPr>
        <w:t xml:space="preserve">around </w:t>
      </w:r>
      <w:r w:rsidRPr="009B3BD9">
        <w:rPr>
          <w:rFonts w:ascii="Times New Roman" w:eastAsia="Times New Roman" w:hAnsi="Times New Roman"/>
          <w:szCs w:val="24"/>
          <w:lang w:bidi="ar-EG"/>
        </w:rPr>
        <w:t xml:space="preserve">25% of the activity chloramphenicol and 50% cephalothin against </w:t>
      </w:r>
      <w:r w:rsidRPr="009B3BD9">
        <w:rPr>
          <w:rFonts w:ascii="Times New Roman" w:hAnsi="Times New Roman"/>
          <w:szCs w:val="24"/>
        </w:rPr>
        <w:t xml:space="preserve">a similar </w:t>
      </w:r>
      <w:r w:rsidRPr="009B3BD9">
        <w:rPr>
          <w:rFonts w:ascii="Times New Roman" w:eastAsia="Times New Roman" w:hAnsi="Times New Roman"/>
          <w:szCs w:val="24"/>
          <w:lang w:bidi="ar-EG"/>
        </w:rPr>
        <w:t xml:space="preserve">organism. Regarding the antibacterial activity of compound </w:t>
      </w:r>
      <w:r w:rsidRPr="009B3BD9">
        <w:rPr>
          <w:rFonts w:ascii="Times New Roman" w:eastAsia="Times New Roman" w:hAnsi="Times New Roman"/>
          <w:b/>
          <w:bCs/>
          <w:szCs w:val="24"/>
          <w:lang w:bidi="ar-EG"/>
        </w:rPr>
        <w:t>6</w:t>
      </w:r>
      <w:r w:rsidRPr="009B3BD9">
        <w:rPr>
          <w:rFonts w:ascii="Times New Roman" w:eastAsia="Times New Roman" w:hAnsi="Times New Roman"/>
          <w:szCs w:val="24"/>
          <w:lang w:bidi="ar-EG"/>
        </w:rPr>
        <w:t xml:space="preserve"> </w:t>
      </w:r>
      <w:r w:rsidRPr="009B3BD9">
        <w:rPr>
          <w:rFonts w:ascii="Times New Roman" w:hAnsi="Times New Roman"/>
          <w:szCs w:val="24"/>
        </w:rPr>
        <w:t xml:space="preserve">indicated </w:t>
      </w:r>
      <w:r w:rsidRPr="009B3BD9">
        <w:rPr>
          <w:rFonts w:ascii="Times New Roman" w:eastAsia="Times New Roman" w:hAnsi="Times New Roman"/>
          <w:szCs w:val="24"/>
          <w:lang w:bidi="ar-EG"/>
        </w:rPr>
        <w:t>weak growth inhibitory against the tested Gram-negative bacteria (MIC,</w:t>
      </w:r>
      <w:r>
        <w:rPr>
          <w:rFonts w:ascii="Times New Roman" w:eastAsia="Times New Roman" w:hAnsi="Times New Roman"/>
          <w:szCs w:val="24"/>
          <w:lang w:bidi="ar-EG"/>
        </w:rPr>
        <w:t xml:space="preserve"> 50n</w:t>
      </w:r>
      <w:r w:rsidRPr="009B3BD9">
        <w:rPr>
          <w:rFonts w:ascii="Times New Roman" w:eastAsia="Times New Roman" w:hAnsi="Times New Roman"/>
          <w:szCs w:val="24"/>
          <w:lang w:bidi="ar-EG"/>
        </w:rPr>
        <w:t xml:space="preserve">µg/mL). Concerning the activity of sulfathiazole derivatives, against antifungal strains, the results </w:t>
      </w:r>
      <w:r>
        <w:rPr>
          <w:rFonts w:ascii="Times New Roman" w:hAnsi="Times New Roman"/>
          <w:szCs w:val="24"/>
        </w:rPr>
        <w:t xml:space="preserve">showed </w:t>
      </w:r>
      <w:r w:rsidRPr="009B3BD9">
        <w:rPr>
          <w:rFonts w:ascii="Times New Roman" w:hAnsi="Times New Roman"/>
          <w:szCs w:val="24"/>
        </w:rPr>
        <w:t xml:space="preserve">that moderate to good antifungal activity. </w:t>
      </w:r>
    </w:p>
    <w:p w:rsidR="00470F41" w:rsidRDefault="00470F41" w:rsidP="007F3FF1">
      <w:pPr>
        <w:autoSpaceDE w:val="0"/>
        <w:autoSpaceDN w:val="0"/>
        <w:adjustRightInd w:val="0"/>
        <w:spacing w:line="360" w:lineRule="auto"/>
        <w:ind w:firstLine="566"/>
        <w:jc w:val="lowKashida"/>
        <w:rPr>
          <w:rFonts w:ascii="Times New Roman" w:hAnsi="Times New Roman"/>
          <w:color w:val="FF0000"/>
          <w:szCs w:val="24"/>
        </w:rPr>
      </w:pPr>
      <w:r w:rsidRPr="009B3BD9">
        <w:rPr>
          <w:rFonts w:ascii="Times New Roman" w:hAnsi="Times New Roman"/>
          <w:szCs w:val="24"/>
        </w:rPr>
        <w:t xml:space="preserve">Among the screened compounds, the compounds </w:t>
      </w:r>
      <w:r w:rsidRPr="009B3BD9">
        <w:rPr>
          <w:rFonts w:ascii="Times New Roman" w:hAnsi="Times New Roman"/>
          <w:b/>
          <w:bCs/>
          <w:szCs w:val="24"/>
        </w:rPr>
        <w:t>2</w:t>
      </w:r>
      <w:r w:rsidRPr="009B3BD9">
        <w:rPr>
          <w:rFonts w:ascii="Times New Roman" w:hAnsi="Times New Roman"/>
          <w:szCs w:val="24"/>
        </w:rPr>
        <w:t xml:space="preserve"> and </w:t>
      </w:r>
      <w:r w:rsidRPr="009B3BD9">
        <w:rPr>
          <w:rFonts w:ascii="Times New Roman" w:hAnsi="Times New Roman"/>
          <w:b/>
          <w:bCs/>
          <w:szCs w:val="24"/>
        </w:rPr>
        <w:t>5</w:t>
      </w:r>
      <w:r w:rsidRPr="009B3BD9">
        <w:rPr>
          <w:rFonts w:ascii="Times New Roman" w:hAnsi="Times New Roman"/>
          <w:szCs w:val="24"/>
        </w:rPr>
        <w:t xml:space="preserve"> </w:t>
      </w:r>
      <w:r w:rsidRPr="009B3BD9">
        <w:rPr>
          <w:rFonts w:ascii="Times New Roman" w:eastAsia="Times New Roman" w:hAnsi="Times New Roman"/>
          <w:szCs w:val="24"/>
          <w:lang w:bidi="ar-EG"/>
        </w:rPr>
        <w:t xml:space="preserve">were equipotent to cycloheximide in inhibiting the growth of </w:t>
      </w:r>
      <w:r w:rsidRPr="009B3BD9">
        <w:rPr>
          <w:rFonts w:ascii="Times New Roman" w:hAnsi="Times New Roman"/>
          <w:i/>
          <w:szCs w:val="24"/>
        </w:rPr>
        <w:t>C. albicans</w:t>
      </w:r>
      <w:r w:rsidRPr="009B3BD9">
        <w:rPr>
          <w:rFonts w:ascii="Times New Roman" w:eastAsia="Times New Roman" w:hAnsi="Times New Roman"/>
          <w:szCs w:val="24"/>
          <w:lang w:bidi="ar-EG"/>
        </w:rPr>
        <w:t xml:space="preserve"> (MIC 3.125 µg/mL). On the other hand, compounds </w:t>
      </w:r>
      <w:r w:rsidRPr="009B3BD9">
        <w:rPr>
          <w:rFonts w:ascii="Times New Roman" w:eastAsia="Times New Roman" w:hAnsi="Times New Roman"/>
          <w:b/>
          <w:bCs/>
          <w:szCs w:val="24"/>
          <w:lang w:bidi="ar-EG"/>
        </w:rPr>
        <w:t>3</w:t>
      </w:r>
      <w:r w:rsidRPr="009B3BD9">
        <w:rPr>
          <w:rFonts w:ascii="Times New Roman" w:eastAsia="Times New Roman" w:hAnsi="Times New Roman"/>
          <w:bCs/>
          <w:szCs w:val="24"/>
          <w:lang w:bidi="ar-EG"/>
        </w:rPr>
        <w:t>,</w:t>
      </w:r>
      <w:r w:rsidRPr="009B3BD9">
        <w:rPr>
          <w:rFonts w:ascii="Times New Roman" w:eastAsia="Times New Roman" w:hAnsi="Times New Roman"/>
          <w:b/>
          <w:bCs/>
          <w:szCs w:val="24"/>
          <w:lang w:bidi="ar-EG"/>
        </w:rPr>
        <w:t xml:space="preserve"> 9</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11</w:t>
      </w:r>
      <w:r w:rsidRPr="009B3BD9">
        <w:rPr>
          <w:rFonts w:ascii="Times New Roman" w:eastAsia="Times New Roman" w:hAnsi="Times New Roman"/>
          <w:szCs w:val="24"/>
          <w:lang w:bidi="ar-EG"/>
        </w:rPr>
        <w:t xml:space="preserve">, </w:t>
      </w:r>
      <w:r w:rsidRPr="009B3BD9">
        <w:rPr>
          <w:rFonts w:ascii="Times New Roman" w:eastAsia="Times New Roman" w:hAnsi="Times New Roman"/>
          <w:b/>
          <w:bCs/>
          <w:szCs w:val="24"/>
          <w:lang w:bidi="ar-EG"/>
        </w:rPr>
        <w:t>12</w:t>
      </w:r>
      <w:r w:rsidRPr="009B3BD9">
        <w:rPr>
          <w:rFonts w:ascii="Times New Roman" w:eastAsia="Times New Roman" w:hAnsi="Times New Roman"/>
          <w:szCs w:val="24"/>
          <w:lang w:bidi="ar-EG"/>
        </w:rPr>
        <w:t xml:space="preserve"> </w:t>
      </w:r>
      <w:r w:rsidRPr="009B3BD9">
        <w:rPr>
          <w:rFonts w:ascii="Times New Roman" w:eastAsia="Times New Roman" w:hAnsi="Times New Roman"/>
          <w:bCs/>
          <w:szCs w:val="24"/>
          <w:lang w:bidi="ar-EG"/>
        </w:rPr>
        <w:t>and</w:t>
      </w:r>
      <w:r w:rsidRPr="009B3BD9">
        <w:rPr>
          <w:rFonts w:ascii="Times New Roman" w:eastAsia="Times New Roman" w:hAnsi="Times New Roman"/>
          <w:b/>
          <w:bCs/>
          <w:szCs w:val="24"/>
          <w:lang w:bidi="ar-EG"/>
        </w:rPr>
        <w:t xml:space="preserve"> 13</w:t>
      </w:r>
      <w:r w:rsidRPr="009B3BD9">
        <w:rPr>
          <w:rFonts w:ascii="Times New Roman" w:eastAsia="Times New Roman" w:hAnsi="Times New Roman"/>
          <w:szCs w:val="24"/>
          <w:lang w:bidi="ar-EG"/>
        </w:rPr>
        <w:t xml:space="preserve"> </w:t>
      </w:r>
      <w:r w:rsidRPr="009B3BD9">
        <w:rPr>
          <w:rFonts w:ascii="Times New Roman" w:hAnsi="Times New Roman"/>
          <w:szCs w:val="24"/>
        </w:rPr>
        <w:t xml:space="preserve">displayed </w:t>
      </w:r>
      <w:r w:rsidRPr="009B3BD9">
        <w:rPr>
          <w:rFonts w:ascii="Times New Roman" w:eastAsia="Times New Roman" w:hAnsi="Times New Roman"/>
          <w:szCs w:val="24"/>
          <w:lang w:bidi="ar-EG"/>
        </w:rPr>
        <w:t xml:space="preserve">50% lower than cycloheximide in inhibitory the growth of </w:t>
      </w:r>
      <w:r w:rsidRPr="009B3BD9">
        <w:rPr>
          <w:rFonts w:ascii="Times New Roman" w:hAnsi="Times New Roman"/>
          <w:i/>
          <w:szCs w:val="24"/>
        </w:rPr>
        <w:t>C. albicans</w:t>
      </w:r>
      <w:r w:rsidRPr="009B3BD9">
        <w:rPr>
          <w:rFonts w:ascii="Times New Roman" w:eastAsia="Times New Roman" w:hAnsi="Times New Roman"/>
          <w:szCs w:val="24"/>
          <w:lang w:bidi="ar-EG"/>
        </w:rPr>
        <w:t xml:space="preserve"> (MIC 6.25 µg/mL), while the activity of compound </w:t>
      </w:r>
      <w:r w:rsidRPr="009B3BD9">
        <w:rPr>
          <w:rFonts w:ascii="Times New Roman" w:eastAsia="Times New Roman" w:hAnsi="Times New Roman"/>
          <w:b/>
          <w:bCs/>
          <w:szCs w:val="24"/>
          <w:lang w:bidi="ar-EG"/>
        </w:rPr>
        <w:t>14</w:t>
      </w:r>
      <w:r w:rsidRPr="009B3BD9">
        <w:rPr>
          <w:rFonts w:ascii="Times New Roman" w:eastAsia="Times New Roman" w:hAnsi="Times New Roman"/>
          <w:szCs w:val="24"/>
          <w:lang w:bidi="ar-EG"/>
        </w:rPr>
        <w:t xml:space="preserve"> was 25% lower than cycloheximide against </w:t>
      </w:r>
      <w:r w:rsidRPr="009B3BD9">
        <w:rPr>
          <w:rFonts w:ascii="Times New Roman" w:hAnsi="Times New Roman"/>
          <w:i/>
          <w:szCs w:val="24"/>
        </w:rPr>
        <w:t>C. albicans</w:t>
      </w:r>
      <w:r w:rsidRPr="009B3BD9">
        <w:rPr>
          <w:rFonts w:ascii="Times New Roman" w:eastAsia="Times New Roman" w:hAnsi="Times New Roman"/>
          <w:szCs w:val="24"/>
          <w:lang w:bidi="ar-EG"/>
        </w:rPr>
        <w:t xml:space="preserve"> (MIC 12.5 µg/mL). </w:t>
      </w:r>
      <w:r w:rsidRPr="009B3BD9">
        <w:rPr>
          <w:rFonts w:ascii="Times New Roman" w:hAnsi="Times New Roman"/>
          <w:szCs w:val="24"/>
        </w:rPr>
        <w:t xml:space="preserve">The tested compounds were more active against Gram-positive than Gram-negative bacteria, it might be inferred that the antimicrobial activity of the compounds is related to cell wall structure of the bacteria. It is conceivable because the cell wall is fundamental to </w:t>
      </w:r>
      <w:r>
        <w:rPr>
          <w:rFonts w:ascii="Times New Roman" w:hAnsi="Times New Roman"/>
          <w:szCs w:val="24"/>
        </w:rPr>
        <w:t xml:space="preserve">the </w:t>
      </w:r>
      <w:r w:rsidRPr="009B3BD9">
        <w:rPr>
          <w:rFonts w:ascii="Times New Roman" w:hAnsi="Times New Roman"/>
          <w:szCs w:val="24"/>
        </w:rPr>
        <w:t>survival of bacteria and some antibiotics are able to kill bacteria by inhibiting a step in the synthesis of peptidoglycan. Gram-positive bacteria possess a thick cell wall containing many layers of peptidoglycan and teichoic acids, but in contrast, Gram-negative bacteria have a relatively thin cell wall consisting of a few layers of peptidoglycan surrounded by a second lipid membrane containing lipopolysaccharides and lipoproteins. These distinctions in cell wall structure can produce differences in antibacterial susceptibility and some antibiotics can kill only Gram-positive bacteria and are inactive against Gram-negative pathogens</w:t>
      </w:r>
      <w:r>
        <w:rPr>
          <w:rFonts w:ascii="Times New Roman" w:hAnsi="Times New Roman"/>
          <w:szCs w:val="24"/>
        </w:rPr>
        <w:t>.</w:t>
      </w:r>
      <w:r w:rsidRPr="00BE46BF">
        <w:rPr>
          <w:rFonts w:ascii="Times New Roman" w:hAnsi="Times New Roman"/>
          <w:szCs w:val="24"/>
          <w:vertAlign w:val="superscript"/>
        </w:rPr>
        <w:t>[</w:t>
      </w:r>
      <w:r>
        <w:rPr>
          <w:rFonts w:ascii="Times New Roman" w:hAnsi="Times New Roman"/>
          <w:szCs w:val="24"/>
          <w:vertAlign w:val="superscript"/>
        </w:rPr>
        <w:t>32</w:t>
      </w:r>
      <w:r w:rsidRPr="00C86250">
        <w:rPr>
          <w:rFonts w:ascii="Times New Roman" w:hAnsi="Times New Roman"/>
          <w:szCs w:val="24"/>
        </w:rPr>
        <w:t xml:space="preserve">]. </w:t>
      </w:r>
    </w:p>
    <w:p w:rsidR="00470F41" w:rsidRPr="009F1CF4" w:rsidRDefault="00470F41" w:rsidP="00470F41">
      <w:pPr>
        <w:autoSpaceDE w:val="0"/>
        <w:autoSpaceDN w:val="0"/>
        <w:adjustRightInd w:val="0"/>
        <w:spacing w:line="360" w:lineRule="auto"/>
        <w:jc w:val="lowKashida"/>
        <w:rPr>
          <w:rFonts w:ascii="Times New Roman" w:hAnsi="Times New Roman"/>
          <w:szCs w:val="24"/>
        </w:rPr>
      </w:pPr>
      <w:r w:rsidRPr="009F1CF4">
        <w:rPr>
          <w:rFonts w:ascii="Times New Roman" w:hAnsi="Times New Roman"/>
          <w:szCs w:val="24"/>
        </w:rPr>
        <w:t xml:space="preserve">By comparing the antioxidant activity of the compounds reported in this study to their </w:t>
      </w:r>
      <w:r w:rsidRPr="009F1CF4">
        <w:rPr>
          <w:rFonts w:ascii="Times New Roman" w:hAnsi="Times New Roman"/>
          <w:szCs w:val="24"/>
        </w:rPr>
        <w:lastRenderedPageBreak/>
        <w:t>structures, the following structure</w:t>
      </w:r>
      <w:r w:rsidRPr="009F1CF4">
        <w:rPr>
          <w:rFonts w:ascii="Times New Roman" w:hAnsi="Times New Roman" w:hint="eastAsia"/>
          <w:szCs w:val="24"/>
        </w:rPr>
        <w:t>–</w:t>
      </w:r>
      <w:r w:rsidRPr="009F1CF4">
        <w:rPr>
          <w:rFonts w:ascii="Times New Roman" w:hAnsi="Times New Roman"/>
          <w:szCs w:val="24"/>
        </w:rPr>
        <w:t>activity relationships (SAR) were postulated.</w:t>
      </w:r>
      <w:r w:rsidRPr="009F1CF4">
        <w:rPr>
          <w:rFonts w:ascii="Times New Roman" w:hAnsi="Times New Roman" w:hint="eastAsia"/>
          <w:szCs w:val="24"/>
        </w:rPr>
        <w:t xml:space="preserve"> </w:t>
      </w:r>
    </w:p>
    <w:p w:rsidR="00470F41" w:rsidRPr="00387832" w:rsidRDefault="00470F41" w:rsidP="00B82D89">
      <w:pPr>
        <w:autoSpaceDE w:val="0"/>
        <w:autoSpaceDN w:val="0"/>
        <w:adjustRightInd w:val="0"/>
        <w:spacing w:line="360" w:lineRule="auto"/>
        <w:ind w:left="426" w:hanging="426"/>
        <w:jc w:val="lowKashida"/>
        <w:rPr>
          <w:rFonts w:ascii="Times New Roman" w:hAnsi="Times New Roman"/>
          <w:szCs w:val="24"/>
        </w:rPr>
      </w:pPr>
      <w:r w:rsidRPr="00387832">
        <w:rPr>
          <w:rFonts w:ascii="Times New Roman" w:hAnsi="Times New Roman"/>
          <w:szCs w:val="24"/>
        </w:rPr>
        <w:t>- The presence of a basic skeleton sulfathiazole is necessary for the broad spectrum of antimicrobial activity.</w:t>
      </w:r>
      <w:r w:rsidRPr="00387832">
        <w:rPr>
          <w:rFonts w:ascii="Times New Roman" w:hAnsi="Times New Roman" w:hint="eastAsia"/>
          <w:szCs w:val="24"/>
        </w:rPr>
        <w:t xml:space="preserve"> </w:t>
      </w:r>
      <w:r w:rsidRPr="00387832">
        <w:rPr>
          <w:rFonts w:ascii="Times New Roman" w:hAnsi="Times New Roman"/>
          <w:szCs w:val="24"/>
        </w:rPr>
        <w:t xml:space="preserve"> </w:t>
      </w:r>
    </w:p>
    <w:p w:rsidR="00470F41" w:rsidRDefault="00470F41" w:rsidP="00B82D89">
      <w:pPr>
        <w:autoSpaceDE w:val="0"/>
        <w:autoSpaceDN w:val="0"/>
        <w:adjustRightInd w:val="0"/>
        <w:spacing w:line="360" w:lineRule="auto"/>
        <w:ind w:left="426" w:hanging="426"/>
        <w:jc w:val="lowKashida"/>
        <w:rPr>
          <w:rFonts w:ascii="Times New Roman" w:hAnsi="Times New Roman"/>
          <w:szCs w:val="24"/>
        </w:rPr>
      </w:pPr>
      <w:r w:rsidRPr="00387832">
        <w:rPr>
          <w:rFonts w:ascii="Times New Roman" w:hAnsi="Times New Roman"/>
          <w:szCs w:val="24"/>
        </w:rPr>
        <w:t>- It is interesting to point out that introducing an electron withdrawing groups such as CN or NO</w:t>
      </w:r>
      <w:r w:rsidRPr="00387832">
        <w:rPr>
          <w:rFonts w:ascii="Times New Roman" w:hAnsi="Times New Roman"/>
          <w:szCs w:val="24"/>
          <w:vertAlign w:val="subscript"/>
        </w:rPr>
        <w:t>2</w:t>
      </w:r>
      <w:r w:rsidRPr="00387832">
        <w:rPr>
          <w:rFonts w:ascii="Times New Roman" w:hAnsi="Times New Roman"/>
          <w:szCs w:val="24"/>
        </w:rPr>
        <w:t xml:space="preserve"> recorded higher activity.</w:t>
      </w:r>
    </w:p>
    <w:p w:rsidR="00B82D89" w:rsidRDefault="00470F41" w:rsidP="00B82D89">
      <w:pPr>
        <w:autoSpaceDE w:val="0"/>
        <w:autoSpaceDN w:val="0"/>
        <w:adjustRightInd w:val="0"/>
        <w:spacing w:line="360" w:lineRule="auto"/>
        <w:ind w:left="426" w:hanging="426"/>
        <w:jc w:val="lowKashida"/>
        <w:rPr>
          <w:rFonts w:ascii="Times New Roman" w:hAnsi="Times New Roman"/>
          <w:szCs w:val="24"/>
        </w:rPr>
      </w:pPr>
      <w:r>
        <w:rPr>
          <w:rFonts w:ascii="Times New Roman" w:hAnsi="Times New Roman"/>
          <w:szCs w:val="24"/>
        </w:rPr>
        <w:t xml:space="preserve">- </w:t>
      </w:r>
      <w:r w:rsidRPr="00387832">
        <w:rPr>
          <w:rFonts w:ascii="Times New Roman" w:hAnsi="Times New Roman"/>
          <w:szCs w:val="24"/>
        </w:rPr>
        <w:t xml:space="preserve">In this view, the highest antimicrobial activity was displayed by compounds </w:t>
      </w:r>
      <w:r w:rsidRPr="00387832">
        <w:rPr>
          <w:rFonts w:ascii="Times New Roman" w:hAnsi="Times New Roman"/>
          <w:b/>
          <w:bCs/>
          <w:szCs w:val="24"/>
        </w:rPr>
        <w:t>2</w:t>
      </w:r>
      <w:r w:rsidRPr="00387832">
        <w:rPr>
          <w:rFonts w:ascii="Times New Roman" w:hAnsi="Times New Roman"/>
          <w:szCs w:val="24"/>
        </w:rPr>
        <w:t xml:space="preserve">, </w:t>
      </w:r>
      <w:r w:rsidRPr="00387832">
        <w:rPr>
          <w:rFonts w:ascii="Times New Roman" w:hAnsi="Times New Roman"/>
          <w:b/>
          <w:bCs/>
          <w:szCs w:val="24"/>
        </w:rPr>
        <w:t>8</w:t>
      </w:r>
      <w:r w:rsidRPr="00387832">
        <w:rPr>
          <w:rFonts w:ascii="Times New Roman" w:hAnsi="Times New Roman"/>
          <w:szCs w:val="24"/>
        </w:rPr>
        <w:t xml:space="preserve">, </w:t>
      </w:r>
      <w:r w:rsidRPr="00387832">
        <w:rPr>
          <w:rFonts w:ascii="Times New Roman" w:hAnsi="Times New Roman"/>
          <w:b/>
          <w:bCs/>
          <w:szCs w:val="24"/>
        </w:rPr>
        <w:t>11</w:t>
      </w:r>
      <w:r w:rsidRPr="00387832">
        <w:rPr>
          <w:rFonts w:ascii="Times New Roman" w:hAnsi="Times New Roman"/>
          <w:szCs w:val="24"/>
        </w:rPr>
        <w:t xml:space="preserve">, </w:t>
      </w:r>
      <w:r w:rsidRPr="00387832">
        <w:rPr>
          <w:rFonts w:ascii="Times New Roman" w:hAnsi="Times New Roman"/>
          <w:b/>
          <w:bCs/>
          <w:szCs w:val="24"/>
        </w:rPr>
        <w:t>17</w:t>
      </w:r>
      <w:r w:rsidRPr="00387832">
        <w:rPr>
          <w:rFonts w:ascii="Times New Roman" w:hAnsi="Times New Roman"/>
          <w:szCs w:val="24"/>
        </w:rPr>
        <w:t xml:space="preserve">, and </w:t>
      </w:r>
      <w:r w:rsidRPr="00387832">
        <w:rPr>
          <w:rFonts w:ascii="Times New Roman" w:hAnsi="Times New Roman"/>
          <w:b/>
          <w:bCs/>
          <w:szCs w:val="24"/>
        </w:rPr>
        <w:t>18</w:t>
      </w:r>
      <w:r w:rsidRPr="00387832">
        <w:rPr>
          <w:rFonts w:ascii="Times New Roman" w:hAnsi="Times New Roman"/>
          <w:szCs w:val="24"/>
        </w:rPr>
        <w:t xml:space="preserve"> while the other compounds showed weak</w:t>
      </w:r>
      <w:r w:rsidRPr="00387832">
        <w:rPr>
          <w:rFonts w:ascii="Times New Roman" w:hAnsi="Times New Roman" w:hint="eastAsia"/>
          <w:szCs w:val="24"/>
        </w:rPr>
        <w:t>–</w:t>
      </w:r>
      <w:r w:rsidRPr="00387832">
        <w:rPr>
          <w:rFonts w:ascii="Times New Roman" w:hAnsi="Times New Roman"/>
          <w:szCs w:val="24"/>
        </w:rPr>
        <w:t>moderate antimicrobial activity.</w:t>
      </w:r>
    </w:p>
    <w:p w:rsidR="00470F41" w:rsidRDefault="00470F41" w:rsidP="00E16A5D">
      <w:pPr>
        <w:autoSpaceDE w:val="0"/>
        <w:autoSpaceDN w:val="0"/>
        <w:adjustRightInd w:val="0"/>
        <w:spacing w:line="360" w:lineRule="auto"/>
        <w:jc w:val="lowKashida"/>
        <w:rPr>
          <w:rFonts w:ascii="Times New Roman" w:hAnsi="Times New Roman"/>
          <w:szCs w:val="24"/>
        </w:rPr>
      </w:pPr>
      <w:r w:rsidRPr="00387832">
        <w:rPr>
          <w:rFonts w:ascii="Times New Roman" w:hAnsi="Times New Roman" w:hint="eastAsia"/>
          <w:szCs w:val="24"/>
        </w:rPr>
        <w:t xml:space="preserve"> </w:t>
      </w:r>
    </w:p>
    <w:p w:rsidR="007826C0" w:rsidRDefault="00E16A5D" w:rsidP="00A501CA">
      <w:pPr>
        <w:autoSpaceDE w:val="0"/>
        <w:autoSpaceDN w:val="0"/>
        <w:adjustRightInd w:val="0"/>
        <w:spacing w:line="360" w:lineRule="auto"/>
        <w:jc w:val="lowKashida"/>
        <w:rPr>
          <w:rFonts w:ascii="Times New Roman" w:hAnsi="Times New Roman"/>
          <w:bCs/>
          <w:szCs w:val="24"/>
        </w:rPr>
      </w:pPr>
      <w:r>
        <w:rPr>
          <w:rFonts w:ascii="Times New Roman" w:hAnsi="Times New Roman"/>
          <w:b/>
          <w:szCs w:val="24"/>
        </w:rPr>
        <w:t>5</w:t>
      </w:r>
      <w:r w:rsidR="007826C0">
        <w:rPr>
          <w:rFonts w:ascii="Times New Roman" w:hAnsi="Times New Roman"/>
          <w:b/>
          <w:szCs w:val="24"/>
        </w:rPr>
        <w:t xml:space="preserve">. </w:t>
      </w:r>
      <w:r w:rsidR="007826C0" w:rsidRPr="00685FB4">
        <w:rPr>
          <w:rFonts w:ascii="Times New Roman" w:hAnsi="Times New Roman"/>
          <w:b/>
          <w:szCs w:val="24"/>
        </w:rPr>
        <w:t>C</w:t>
      </w:r>
      <w:r w:rsidR="00856570" w:rsidRPr="00685FB4">
        <w:rPr>
          <w:rFonts w:ascii="Times New Roman" w:hAnsi="Times New Roman"/>
          <w:b/>
          <w:szCs w:val="24"/>
        </w:rPr>
        <w:t>onclusion</w:t>
      </w:r>
    </w:p>
    <w:p w:rsidR="00704BD9" w:rsidRDefault="00856570" w:rsidP="00704BD9">
      <w:pPr>
        <w:spacing w:before="80" w:line="360" w:lineRule="auto"/>
        <w:jc w:val="lowKashida"/>
        <w:rPr>
          <w:rFonts w:ascii="Times New Roman" w:eastAsia="AdvTimes" w:hAnsi="Times New Roman"/>
          <w:szCs w:val="24"/>
        </w:rPr>
      </w:pPr>
      <w:r w:rsidRPr="006D6B8D">
        <w:rPr>
          <w:rFonts w:ascii="Times New Roman" w:hAnsi="Times New Roman"/>
          <w:bCs/>
          <w:szCs w:val="24"/>
        </w:rPr>
        <w:t xml:space="preserve"> </w:t>
      </w:r>
      <w:r w:rsidR="00704BD9">
        <w:rPr>
          <w:rFonts w:ascii="Times New Roman" w:hAnsi="Times New Roman"/>
          <w:bCs/>
          <w:szCs w:val="24"/>
        </w:rPr>
        <w:tab/>
      </w:r>
      <w:r w:rsidR="00704BD9" w:rsidRPr="009B3BD9">
        <w:rPr>
          <w:rFonts w:ascii="Times New Roman" w:eastAsia="AdvTimes" w:hAnsi="Times New Roman"/>
          <w:szCs w:val="24"/>
        </w:rPr>
        <w:t>The present study reports the effective of new fused heterocyclic compounds</w:t>
      </w:r>
      <w:r w:rsidR="00704BD9">
        <w:rPr>
          <w:rFonts w:ascii="Times New Roman" w:eastAsia="AdvTimes" w:hAnsi="Times New Roman"/>
          <w:szCs w:val="24"/>
        </w:rPr>
        <w:t>,</w:t>
      </w:r>
      <w:r w:rsidR="00704BD9" w:rsidRPr="009B3BD9">
        <w:rPr>
          <w:rFonts w:ascii="Times New Roman" w:eastAsia="AdvTimes" w:hAnsi="Times New Roman"/>
          <w:szCs w:val="24"/>
        </w:rPr>
        <w:t xml:space="preserve"> </w:t>
      </w:r>
      <w:r w:rsidR="00704BD9" w:rsidRPr="009B3BD9">
        <w:rPr>
          <w:rFonts w:ascii="Times New Roman" w:hAnsi="Times New Roman"/>
          <w:szCs w:val="24"/>
        </w:rPr>
        <w:t>for example,</w:t>
      </w:r>
      <w:r w:rsidR="00704BD9" w:rsidRPr="009B3BD9">
        <w:rPr>
          <w:rFonts w:ascii="Times New Roman" w:eastAsia="AdvTimes" w:hAnsi="Times New Roman"/>
          <w:szCs w:val="24"/>
        </w:rPr>
        <w:t xml:space="preserve"> pyrazolo[1,5-</w:t>
      </w:r>
      <w:r w:rsidR="00704BD9" w:rsidRPr="009B3BD9">
        <w:rPr>
          <w:rFonts w:ascii="Times New Roman" w:eastAsia="AdvTimes" w:hAnsi="Times New Roman"/>
          <w:i/>
          <w:iCs/>
          <w:szCs w:val="24"/>
        </w:rPr>
        <w:t>a</w:t>
      </w:r>
      <w:r w:rsidR="00704BD9" w:rsidRPr="009B3BD9">
        <w:rPr>
          <w:rFonts w:ascii="Times New Roman" w:eastAsia="AdvTimes" w:hAnsi="Times New Roman"/>
          <w:szCs w:val="24"/>
        </w:rPr>
        <w:t>]pyrimidin</w:t>
      </w:r>
      <w:r w:rsidR="00E313EB">
        <w:rPr>
          <w:rFonts w:ascii="Times New Roman" w:eastAsia="AdvTimes" w:hAnsi="Times New Roman"/>
          <w:szCs w:val="24"/>
        </w:rPr>
        <w:t>e</w:t>
      </w:r>
      <w:r w:rsidR="00704BD9" w:rsidRPr="009B3BD9">
        <w:rPr>
          <w:rFonts w:ascii="Times New Roman" w:eastAsia="AdvTimes" w:hAnsi="Times New Roman"/>
          <w:szCs w:val="24"/>
        </w:rPr>
        <w:t xml:space="preserve"> and pyrazolo[1,5-</w:t>
      </w:r>
      <w:r w:rsidR="00704BD9" w:rsidRPr="009B3BD9">
        <w:rPr>
          <w:rFonts w:ascii="Times New Roman" w:eastAsia="AdvTimes" w:hAnsi="Times New Roman"/>
          <w:i/>
          <w:iCs/>
          <w:szCs w:val="24"/>
        </w:rPr>
        <w:t>c</w:t>
      </w:r>
      <w:r w:rsidR="00704BD9" w:rsidRPr="009B3BD9">
        <w:rPr>
          <w:rFonts w:ascii="Times New Roman" w:eastAsia="AdvTimes" w:hAnsi="Times New Roman"/>
          <w:szCs w:val="24"/>
        </w:rPr>
        <w:t xml:space="preserve">]triazine derivatives containing sulfathiazole moiety. The </w:t>
      </w:r>
      <w:r w:rsidR="00704BD9" w:rsidRPr="009B3BD9">
        <w:rPr>
          <w:rFonts w:ascii="Times New Roman" w:hAnsi="Times New Roman"/>
          <w:szCs w:val="24"/>
        </w:rPr>
        <w:t xml:space="preserve">likelihood </w:t>
      </w:r>
      <w:r w:rsidR="00704BD9" w:rsidRPr="009B3BD9">
        <w:rPr>
          <w:rFonts w:ascii="Times New Roman" w:eastAsia="AdvTimes" w:hAnsi="Times New Roman"/>
          <w:szCs w:val="24"/>
        </w:rPr>
        <w:t xml:space="preserve">of the synthetic </w:t>
      </w:r>
      <w:r w:rsidR="00704BD9" w:rsidRPr="009B3BD9">
        <w:rPr>
          <w:rFonts w:ascii="Times New Roman" w:hAnsi="Times New Roman"/>
          <w:szCs w:val="24"/>
        </w:rPr>
        <w:t xml:space="preserve">strategy </w:t>
      </w:r>
      <w:r w:rsidR="00704BD9" w:rsidRPr="009B3BD9">
        <w:rPr>
          <w:rFonts w:ascii="Times New Roman" w:eastAsia="AdvTimes" w:hAnsi="Times New Roman"/>
          <w:szCs w:val="24"/>
        </w:rPr>
        <w:t xml:space="preserve">and the very good yield of the prepared compounds are the most </w:t>
      </w:r>
      <w:r w:rsidR="00704BD9" w:rsidRPr="009B3BD9">
        <w:rPr>
          <w:rFonts w:ascii="Times New Roman" w:hAnsi="Times New Roman"/>
          <w:szCs w:val="24"/>
        </w:rPr>
        <w:t xml:space="preserve">imperative </w:t>
      </w:r>
      <w:r w:rsidR="00704BD9" w:rsidRPr="009B3BD9">
        <w:rPr>
          <w:rFonts w:ascii="Times New Roman" w:eastAsia="AdvTimes" w:hAnsi="Times New Roman"/>
          <w:szCs w:val="24"/>
        </w:rPr>
        <w:t xml:space="preserve">for the </w:t>
      </w:r>
      <w:r w:rsidR="00704BD9" w:rsidRPr="009B3BD9">
        <w:rPr>
          <w:rFonts w:ascii="Times New Roman" w:hAnsi="Times New Roman"/>
          <w:szCs w:val="24"/>
        </w:rPr>
        <w:t>advanced</w:t>
      </w:r>
      <w:r w:rsidR="00704BD9" w:rsidRPr="009B3BD9">
        <w:rPr>
          <w:rFonts w:ascii="Times New Roman" w:eastAsia="AdvTimes" w:hAnsi="Times New Roman"/>
          <w:szCs w:val="24"/>
        </w:rPr>
        <w:t xml:space="preserve"> protocol. The antibacterial and antifungal activities of the synthesized compounds were evaluated showing moderate to good activities. </w:t>
      </w:r>
    </w:p>
    <w:p w:rsidR="00B82D89" w:rsidRDefault="00B82D89" w:rsidP="00704BD9">
      <w:pPr>
        <w:spacing w:before="80" w:line="360" w:lineRule="auto"/>
        <w:jc w:val="lowKashida"/>
        <w:rPr>
          <w:rFonts w:ascii="Times New Roman" w:eastAsia="AdvTimes" w:hAnsi="Times New Roman"/>
          <w:szCs w:val="24"/>
        </w:rPr>
      </w:pPr>
    </w:p>
    <w:p w:rsidR="00F43A71" w:rsidRPr="006D6B8D" w:rsidRDefault="00E16A5D" w:rsidP="00A501CA">
      <w:pPr>
        <w:pStyle w:val="06Het-Sub-heading"/>
      </w:pPr>
      <w:r>
        <w:t>6</w:t>
      </w:r>
      <w:r w:rsidR="007826C0">
        <w:t xml:space="preserve">. </w:t>
      </w:r>
      <w:r w:rsidR="00F43A71" w:rsidRPr="006D6B8D">
        <w:t>A</w:t>
      </w:r>
      <w:r w:rsidR="007826C0" w:rsidRPr="006D6B8D">
        <w:rPr>
          <w:caps w:val="0"/>
        </w:rPr>
        <w:t>cknowledgements</w:t>
      </w:r>
    </w:p>
    <w:p w:rsidR="00856570" w:rsidRDefault="00856570" w:rsidP="00A501CA">
      <w:pPr>
        <w:pStyle w:val="05Het-Text"/>
        <w:ind w:firstLine="566"/>
        <w:rPr>
          <w:rFonts w:ascii="Times New Roman" w:hAnsi="Times New Roman"/>
          <w:szCs w:val="24"/>
        </w:rPr>
      </w:pPr>
      <w:r w:rsidRPr="006D6B8D">
        <w:rPr>
          <w:rFonts w:ascii="Times New Roman" w:hAnsi="Times New Roman"/>
          <w:szCs w:val="24"/>
        </w:rPr>
        <w:t>The authors are thankful for Pharmacology Department, Faculty of Pharmacy, Mansoura University, for biological activity screening of the tested compounds. The authors declare no conflict of interest.</w:t>
      </w:r>
    </w:p>
    <w:p w:rsidR="00B82D89" w:rsidRDefault="00B82D89" w:rsidP="00A501CA">
      <w:pPr>
        <w:pStyle w:val="05Het-Text"/>
        <w:ind w:firstLine="566"/>
        <w:rPr>
          <w:rFonts w:ascii="Times New Roman" w:hAnsi="Times New Roman"/>
          <w:szCs w:val="24"/>
        </w:rPr>
      </w:pPr>
    </w:p>
    <w:p w:rsidR="00F43A71" w:rsidRDefault="00E16A5D" w:rsidP="00A501CA">
      <w:pPr>
        <w:pStyle w:val="06Het-Sub-heading"/>
      </w:pPr>
      <w:r>
        <w:t>7</w:t>
      </w:r>
      <w:r w:rsidR="00EC3769">
        <w:t xml:space="preserve">. </w:t>
      </w:r>
      <w:r w:rsidR="00F43A71" w:rsidRPr="006D6B8D">
        <w:t>R</w:t>
      </w:r>
      <w:r w:rsidR="00EC3769" w:rsidRPr="006D6B8D">
        <w:rPr>
          <w:caps w:val="0"/>
        </w:rPr>
        <w:t>eferences</w:t>
      </w:r>
      <w:r w:rsidR="00F43A71" w:rsidRPr="006D6B8D">
        <w:t xml:space="preserve"> </w:t>
      </w:r>
    </w:p>
    <w:p w:rsidR="00001997" w:rsidRPr="00DF4848" w:rsidRDefault="00001997" w:rsidP="00001997">
      <w:pPr>
        <w:shd w:val="clear" w:color="auto" w:fill="FFFFFF"/>
        <w:spacing w:line="360" w:lineRule="auto"/>
        <w:ind w:left="426" w:hanging="426"/>
        <w:rPr>
          <w:rFonts w:ascii="Times New Roman" w:eastAsia="Times New Roman" w:hAnsi="Times New Roman"/>
          <w:szCs w:val="24"/>
        </w:rPr>
      </w:pPr>
      <w:r>
        <w:rPr>
          <w:rFonts w:ascii="Times New Roman" w:hAnsi="Times New Roman"/>
          <w:szCs w:val="24"/>
          <w:lang w:bidi="ar-EG"/>
        </w:rPr>
        <w:t xml:space="preserve">1. </w:t>
      </w:r>
      <w:r w:rsidRPr="00DF4848">
        <w:rPr>
          <w:rFonts w:ascii="Times New Roman" w:eastAsia="Times New Roman" w:hAnsi="Times New Roman"/>
          <w:szCs w:val="24"/>
        </w:rPr>
        <w:t xml:space="preserve">J. R. Anacona, J. L. Rodriguez, J. Camus, </w:t>
      </w:r>
      <w:r w:rsidRPr="00DF4848">
        <w:rPr>
          <w:rFonts w:ascii="Times New Roman" w:eastAsia="Times New Roman" w:hAnsi="Times New Roman"/>
          <w:i/>
          <w:iCs/>
          <w:szCs w:val="24"/>
        </w:rPr>
        <w:t>Spectrochim Acta Part A,</w:t>
      </w:r>
      <w:r w:rsidRPr="00DF4848">
        <w:rPr>
          <w:rFonts w:ascii="Times New Roman" w:eastAsia="Times New Roman" w:hAnsi="Times New Roman"/>
          <w:szCs w:val="24"/>
        </w:rPr>
        <w:t xml:space="preserve"> </w:t>
      </w:r>
      <w:r w:rsidRPr="00DF4848">
        <w:rPr>
          <w:rFonts w:ascii="Times New Roman" w:eastAsia="Times New Roman" w:hAnsi="Times New Roman"/>
          <w:b/>
          <w:bCs/>
          <w:szCs w:val="24"/>
        </w:rPr>
        <w:t>2014</w:t>
      </w:r>
      <w:r w:rsidRPr="00DF4848">
        <w:rPr>
          <w:rFonts w:ascii="Times New Roman" w:eastAsia="Times New Roman" w:hAnsi="Times New Roman"/>
          <w:szCs w:val="24"/>
        </w:rPr>
        <w:t xml:space="preserve">, </w:t>
      </w:r>
      <w:r w:rsidRPr="00DF4848">
        <w:rPr>
          <w:rFonts w:ascii="Times New Roman" w:eastAsia="Times New Roman" w:hAnsi="Times New Roman"/>
          <w:i/>
          <w:iCs/>
          <w:szCs w:val="24"/>
        </w:rPr>
        <w:t>129</w:t>
      </w:r>
      <w:r w:rsidRPr="00DF4848">
        <w:rPr>
          <w:rFonts w:ascii="Times New Roman" w:eastAsia="Times New Roman" w:hAnsi="Times New Roman"/>
          <w:szCs w:val="24"/>
        </w:rPr>
        <w:t>, 96-102.</w:t>
      </w:r>
    </w:p>
    <w:p w:rsidR="00001997" w:rsidRDefault="00001997" w:rsidP="00E16A5D">
      <w:pPr>
        <w:pStyle w:val="Default"/>
        <w:spacing w:line="360" w:lineRule="auto"/>
        <w:ind w:left="426" w:hanging="426"/>
        <w:rPr>
          <w:rFonts w:eastAsia="Calibri"/>
          <w:color w:val="auto"/>
        </w:rPr>
      </w:pPr>
      <w:r>
        <w:rPr>
          <w:color w:val="auto"/>
          <w:lang w:bidi="ar-EG"/>
        </w:rPr>
        <w:t xml:space="preserve">2. </w:t>
      </w:r>
      <w:r w:rsidRPr="00DF4848">
        <w:rPr>
          <w:color w:val="auto"/>
        </w:rPr>
        <w:t>W.</w:t>
      </w:r>
      <w:r w:rsidR="00B3009B">
        <w:rPr>
          <w:color w:val="auto"/>
        </w:rPr>
        <w:t xml:space="preserve"> </w:t>
      </w:r>
      <w:r w:rsidRPr="00DF4848">
        <w:rPr>
          <w:color w:val="auto"/>
        </w:rPr>
        <w:t xml:space="preserve"> A. Al-Masoudi, </w:t>
      </w:r>
      <w:r w:rsidR="00B3009B">
        <w:rPr>
          <w:color w:val="auto"/>
        </w:rPr>
        <w:t xml:space="preserve">H. </w:t>
      </w:r>
      <w:r w:rsidR="00E16A5D">
        <w:rPr>
          <w:color w:val="auto"/>
        </w:rPr>
        <w:t xml:space="preserve">Y. </w:t>
      </w:r>
      <w:r w:rsidRPr="00DF4848">
        <w:rPr>
          <w:color w:val="auto"/>
        </w:rPr>
        <w:t xml:space="preserve">Mahmood, </w:t>
      </w:r>
      <w:r w:rsidR="00B3009B">
        <w:rPr>
          <w:color w:val="auto"/>
        </w:rPr>
        <w:t xml:space="preserve">R. </w:t>
      </w:r>
      <w:r w:rsidR="00E16A5D">
        <w:rPr>
          <w:color w:val="auto"/>
        </w:rPr>
        <w:t xml:space="preserve">A. Faaz, A. H. </w:t>
      </w:r>
      <w:r w:rsidRPr="00DF4848">
        <w:rPr>
          <w:color w:val="auto"/>
        </w:rPr>
        <w:t>Aledany</w:t>
      </w:r>
      <w:r>
        <w:rPr>
          <w:color w:val="auto"/>
        </w:rPr>
        <w:t>,</w:t>
      </w:r>
      <w:r w:rsidR="00E16A5D">
        <w:rPr>
          <w:color w:val="auto"/>
        </w:rPr>
        <w:t xml:space="preserve">  </w:t>
      </w:r>
      <w:r w:rsidRPr="00DF4848">
        <w:rPr>
          <w:i/>
          <w:iCs/>
          <w:color w:val="auto"/>
        </w:rPr>
        <w:t>Int</w:t>
      </w:r>
      <w:r w:rsidR="00E16A5D">
        <w:rPr>
          <w:i/>
          <w:iCs/>
          <w:color w:val="auto"/>
        </w:rPr>
        <w:t>.</w:t>
      </w:r>
      <w:r w:rsidRPr="00DF4848">
        <w:rPr>
          <w:i/>
          <w:iCs/>
          <w:color w:val="auto"/>
        </w:rPr>
        <w:t xml:space="preserve"> J</w:t>
      </w:r>
      <w:r w:rsidR="00E16A5D">
        <w:rPr>
          <w:i/>
          <w:iCs/>
          <w:color w:val="auto"/>
        </w:rPr>
        <w:t>.</w:t>
      </w:r>
      <w:r w:rsidRPr="00DF4848">
        <w:rPr>
          <w:i/>
          <w:iCs/>
          <w:color w:val="auto"/>
        </w:rPr>
        <w:t xml:space="preserve"> Sci</w:t>
      </w:r>
      <w:r w:rsidR="00E16A5D">
        <w:rPr>
          <w:i/>
          <w:iCs/>
          <w:color w:val="auto"/>
        </w:rPr>
        <w:t>.</w:t>
      </w:r>
      <w:r w:rsidRPr="00DF4848">
        <w:rPr>
          <w:i/>
          <w:iCs/>
          <w:color w:val="auto"/>
        </w:rPr>
        <w:t xml:space="preserve"> Technol</w:t>
      </w:r>
      <w:r w:rsidR="00E16A5D">
        <w:rPr>
          <w:color w:val="auto"/>
        </w:rPr>
        <w:t>.</w:t>
      </w:r>
      <w:r w:rsidRPr="00DF4848">
        <w:rPr>
          <w:color w:val="auto"/>
        </w:rPr>
        <w:t xml:space="preserve"> </w:t>
      </w:r>
      <w:r w:rsidRPr="00DF4848">
        <w:rPr>
          <w:b/>
          <w:bCs/>
          <w:color w:val="auto"/>
        </w:rPr>
        <w:t>2015</w:t>
      </w:r>
      <w:r w:rsidRPr="00DF4848">
        <w:rPr>
          <w:color w:val="auto"/>
        </w:rPr>
        <w:t xml:space="preserve">, </w:t>
      </w:r>
      <w:r w:rsidRPr="00DF4848">
        <w:rPr>
          <w:i/>
          <w:iCs/>
          <w:color w:val="auto"/>
        </w:rPr>
        <w:t>143</w:t>
      </w:r>
      <w:r w:rsidRPr="00DF4848">
        <w:rPr>
          <w:color w:val="auto"/>
        </w:rPr>
        <w:t>, 1- 13</w:t>
      </w:r>
      <w:r w:rsidRPr="00DF4848">
        <w:rPr>
          <w:rFonts w:eastAsia="Calibri"/>
          <w:color w:val="auto"/>
        </w:rPr>
        <w:t>.</w:t>
      </w:r>
    </w:p>
    <w:p w:rsidR="00001997" w:rsidRPr="00C2233F" w:rsidRDefault="00001997" w:rsidP="00C2233F">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3. J. Elguero, P. Goya, N. Jagerovic, A.M.S. Silva, in: O.A. Attanasi, D. Spinelli (Eds.), Targets in Heterocyclic Systems, sixth ed., Societ</w:t>
      </w:r>
      <w:r w:rsidR="00E16A5D">
        <w:rPr>
          <w:rFonts w:ascii="AdvP4C4E59" w:hAnsi="AdvOT863180fb" w:cs="AdvP4C4E59"/>
          <w:szCs w:val="24"/>
        </w:rPr>
        <w:t xml:space="preserve"> </w:t>
      </w:r>
      <w:r w:rsidRPr="00C2233F">
        <w:rPr>
          <w:rFonts w:ascii="AdvOT863180fb" w:hAnsi="AdvOT863180fb" w:cs="AdvOT863180fb"/>
          <w:szCs w:val="24"/>
        </w:rPr>
        <w:t xml:space="preserve">a Chimica Italiana, Roma, </w:t>
      </w:r>
      <w:r w:rsidRPr="00C2233F">
        <w:rPr>
          <w:rFonts w:ascii="AdvOT863180fb" w:hAnsi="AdvOT863180fb" w:cs="AdvOT863180fb"/>
          <w:b/>
          <w:bCs/>
          <w:szCs w:val="24"/>
        </w:rPr>
        <w:t>2002</w:t>
      </w:r>
      <w:r w:rsidRPr="00C2233F">
        <w:rPr>
          <w:rFonts w:ascii="AdvOT863180fb" w:hAnsi="AdvOT863180fb" w:cs="AdvOT863180fb"/>
          <w:szCs w:val="24"/>
        </w:rPr>
        <w:t>, pp. 52</w:t>
      </w:r>
      <w:r w:rsidRPr="00C2233F">
        <w:rPr>
          <w:rFonts w:ascii="AdvPS44A44B" w:hAnsi="AdvPS44A44B" w:cs="AdvPS44A44B"/>
          <w:szCs w:val="24"/>
        </w:rPr>
        <w:t>-</w:t>
      </w:r>
      <w:r w:rsidRPr="00C2233F">
        <w:rPr>
          <w:rFonts w:ascii="AdvOT863180fb" w:hAnsi="AdvOT863180fb" w:cs="AdvOT863180fb"/>
          <w:szCs w:val="24"/>
        </w:rPr>
        <w:t>98.</w:t>
      </w:r>
    </w:p>
    <w:p w:rsidR="00001997" w:rsidRPr="00001997" w:rsidRDefault="00001997" w:rsidP="00C2233F">
      <w:pPr>
        <w:autoSpaceDE w:val="0"/>
        <w:autoSpaceDN w:val="0"/>
        <w:adjustRightInd w:val="0"/>
        <w:spacing w:line="360" w:lineRule="auto"/>
        <w:rPr>
          <w:rFonts w:ascii="AdvOT863180fb" w:hAnsi="AdvOT863180fb" w:cs="AdvOT863180fb"/>
          <w:szCs w:val="24"/>
        </w:rPr>
      </w:pPr>
      <w:r w:rsidRPr="00001997">
        <w:rPr>
          <w:rFonts w:ascii="AdvOT863180fb" w:hAnsi="AdvOT863180fb" w:cs="AdvOT863180fb"/>
          <w:szCs w:val="24"/>
        </w:rPr>
        <w:t xml:space="preserve">4. G. Szabo, J. Fischer, A. Kis-Varga, K. Gyires, </w:t>
      </w:r>
      <w:r w:rsidRPr="00001997">
        <w:rPr>
          <w:rFonts w:ascii="AdvOT863180fb" w:hAnsi="AdvOT863180fb" w:cs="AdvOT863180fb"/>
          <w:i/>
          <w:iCs/>
          <w:szCs w:val="24"/>
        </w:rPr>
        <w:t>J. Med</w:t>
      </w:r>
      <w:r w:rsidR="00E16A5D">
        <w:rPr>
          <w:rFonts w:ascii="AdvOT863180fb" w:hAnsi="AdvOT863180fb" w:cs="AdvOT863180fb"/>
          <w:i/>
          <w:iCs/>
          <w:szCs w:val="24"/>
        </w:rPr>
        <w:t>. Chem.</w:t>
      </w:r>
      <w:r w:rsidRPr="00001997">
        <w:rPr>
          <w:rFonts w:ascii="AdvOT863180fb" w:hAnsi="AdvOT863180fb" w:cs="AdvOT863180fb"/>
          <w:i/>
          <w:iCs/>
          <w:szCs w:val="24"/>
        </w:rPr>
        <w:t xml:space="preserve"> </w:t>
      </w:r>
      <w:r w:rsidRPr="00001997">
        <w:rPr>
          <w:rFonts w:ascii="AdvOT863180fb" w:hAnsi="AdvOT863180fb" w:cs="AdvOT863180fb"/>
          <w:b/>
          <w:bCs/>
          <w:szCs w:val="24"/>
        </w:rPr>
        <w:t xml:space="preserve">2008, </w:t>
      </w:r>
      <w:r w:rsidRPr="00001997">
        <w:rPr>
          <w:rFonts w:ascii="AdvOT863180fb" w:hAnsi="AdvOT863180fb" w:cs="AdvOT863180fb"/>
          <w:i/>
          <w:iCs/>
          <w:szCs w:val="24"/>
        </w:rPr>
        <w:t>51</w:t>
      </w:r>
      <w:r w:rsidRPr="00001997">
        <w:rPr>
          <w:rFonts w:ascii="AdvOT863180fb" w:hAnsi="AdvOT863180fb" w:cs="AdvOT863180fb"/>
          <w:szCs w:val="24"/>
        </w:rPr>
        <w:t>, 142</w:t>
      </w:r>
      <w:r w:rsidRPr="00001997">
        <w:rPr>
          <w:rFonts w:ascii="AdvPS44A44B" w:hAnsi="AdvPS44A44B" w:cs="AdvPS44A44B"/>
          <w:szCs w:val="24"/>
        </w:rPr>
        <w:t>-</w:t>
      </w:r>
      <w:r w:rsidRPr="00001997">
        <w:rPr>
          <w:rFonts w:ascii="AdvOT863180fb" w:hAnsi="AdvOT863180fb" w:cs="AdvOT863180fb"/>
          <w:szCs w:val="24"/>
        </w:rPr>
        <w:t>147.</w:t>
      </w:r>
    </w:p>
    <w:p w:rsidR="00001997" w:rsidRPr="00C2233F" w:rsidRDefault="00C2233F" w:rsidP="00C2233F">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5.</w:t>
      </w:r>
      <w:r w:rsidR="00001997" w:rsidRPr="00C2233F">
        <w:rPr>
          <w:rFonts w:ascii="AdvOT863180fb" w:hAnsi="AdvOT863180fb" w:cs="AdvOT863180fb"/>
          <w:szCs w:val="24"/>
        </w:rPr>
        <w:t xml:space="preserve"> A. Tanitame, Y. Oyamada, K. Ofuji, H. Terauchi, M. Kawasaki, M. Wachi,</w:t>
      </w:r>
      <w:r w:rsidRPr="00C2233F">
        <w:rPr>
          <w:rFonts w:ascii="AdvOT863180fb" w:hAnsi="AdvOT863180fb" w:cs="AdvOT863180fb"/>
          <w:szCs w:val="24"/>
        </w:rPr>
        <w:t xml:space="preserve"> J. Yamagishi, </w:t>
      </w:r>
      <w:r w:rsidRPr="00C2233F">
        <w:rPr>
          <w:rFonts w:ascii="AdvOT863180fb" w:hAnsi="AdvOT863180fb" w:cs="AdvOT863180fb"/>
          <w:i/>
          <w:iCs/>
          <w:szCs w:val="24"/>
        </w:rPr>
        <w:t>Bioorg</w:t>
      </w:r>
      <w:r w:rsidR="00E16A5D">
        <w:rPr>
          <w:rFonts w:ascii="AdvOT863180fb" w:hAnsi="AdvOT863180fb" w:cs="AdvOT863180fb"/>
          <w:i/>
          <w:iCs/>
          <w:szCs w:val="24"/>
        </w:rPr>
        <w:t>.</w:t>
      </w:r>
      <w:r w:rsidRPr="00C2233F">
        <w:rPr>
          <w:rFonts w:ascii="AdvOT863180fb" w:hAnsi="AdvOT863180fb" w:cs="AdvOT863180fb"/>
          <w:i/>
          <w:iCs/>
          <w:szCs w:val="24"/>
        </w:rPr>
        <w:t xml:space="preserve"> Med</w:t>
      </w:r>
      <w:r w:rsidR="00E16A5D">
        <w:rPr>
          <w:rFonts w:ascii="AdvOT863180fb" w:hAnsi="AdvOT863180fb" w:cs="AdvOT863180fb"/>
          <w:i/>
          <w:iCs/>
          <w:szCs w:val="24"/>
        </w:rPr>
        <w:t>.</w:t>
      </w:r>
      <w:r w:rsidRPr="00C2233F">
        <w:rPr>
          <w:rFonts w:ascii="AdvOT863180fb" w:hAnsi="AdvOT863180fb" w:cs="AdvOT863180fb"/>
          <w:i/>
          <w:iCs/>
          <w:szCs w:val="24"/>
        </w:rPr>
        <w:t xml:space="preserve"> Chem</w:t>
      </w:r>
      <w:r w:rsidR="00E16A5D">
        <w:rPr>
          <w:rFonts w:ascii="AdvOT863180fb" w:hAnsi="AdvOT863180fb" w:cs="AdvOT863180fb"/>
          <w:i/>
          <w:iCs/>
          <w:szCs w:val="24"/>
        </w:rPr>
        <w:t>.</w:t>
      </w:r>
      <w:r w:rsidRPr="00C2233F">
        <w:rPr>
          <w:rFonts w:ascii="AdvOT863180fb" w:hAnsi="AdvOT863180fb" w:cs="AdvOT863180fb"/>
          <w:i/>
          <w:iCs/>
          <w:szCs w:val="24"/>
        </w:rPr>
        <w:t xml:space="preserve"> Lett</w:t>
      </w:r>
      <w:r w:rsidR="00E16A5D">
        <w:rPr>
          <w:rFonts w:ascii="AdvOT863180fb" w:hAnsi="AdvOT863180fb" w:cs="AdvOT863180fb"/>
          <w:i/>
          <w:iCs/>
          <w:szCs w:val="24"/>
        </w:rPr>
        <w:t>.</w:t>
      </w:r>
      <w:r w:rsidRPr="00C2233F">
        <w:rPr>
          <w:rFonts w:ascii="AdvOT863180fb" w:hAnsi="AdvOT863180fb" w:cs="AdvOT863180fb"/>
          <w:szCs w:val="24"/>
        </w:rPr>
        <w:t xml:space="preserve"> </w:t>
      </w:r>
      <w:r w:rsidRPr="00C2233F">
        <w:rPr>
          <w:rFonts w:ascii="AdvOT863180fb" w:hAnsi="AdvOT863180fb" w:cs="AdvOT863180fb"/>
          <w:b/>
          <w:bCs/>
          <w:szCs w:val="24"/>
        </w:rPr>
        <w:t>2005</w:t>
      </w:r>
      <w:r w:rsidRPr="00C2233F">
        <w:rPr>
          <w:rFonts w:ascii="AdvOT863180fb" w:hAnsi="AdvOT863180fb" w:cs="AdvOT863180fb"/>
          <w:szCs w:val="24"/>
        </w:rPr>
        <w:t xml:space="preserve">, </w:t>
      </w:r>
      <w:r w:rsidRPr="00C2233F">
        <w:rPr>
          <w:rFonts w:ascii="AdvOT863180fb" w:hAnsi="AdvOT863180fb" w:cs="AdvOT863180fb"/>
          <w:i/>
          <w:iCs/>
          <w:szCs w:val="24"/>
        </w:rPr>
        <w:t>15</w:t>
      </w:r>
      <w:r w:rsidRPr="00C2233F">
        <w:rPr>
          <w:rFonts w:ascii="AdvOT863180fb" w:hAnsi="AdvOT863180fb" w:cs="AdvOT863180fb"/>
          <w:szCs w:val="24"/>
        </w:rPr>
        <w:t>, 4299</w:t>
      </w:r>
      <w:r w:rsidRPr="00C2233F">
        <w:rPr>
          <w:rFonts w:ascii="AdvPS44A44B" w:hAnsi="AdvPS44A44B" w:cs="AdvPS44A44B"/>
          <w:szCs w:val="24"/>
        </w:rPr>
        <w:t>-</w:t>
      </w:r>
      <w:r w:rsidRPr="00C2233F">
        <w:rPr>
          <w:rFonts w:ascii="AdvOT863180fb" w:hAnsi="AdvOT863180fb" w:cs="AdvOT863180fb"/>
          <w:szCs w:val="24"/>
        </w:rPr>
        <w:t>4303.</w:t>
      </w:r>
    </w:p>
    <w:p w:rsidR="00C2233F" w:rsidRPr="00C2233F" w:rsidRDefault="00C2233F" w:rsidP="00E16A5D">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6</w:t>
      </w:r>
      <w:r>
        <w:rPr>
          <w:rFonts w:ascii="AdvOT863180fb" w:hAnsi="AdvOT863180fb" w:cs="AdvOT863180fb"/>
          <w:szCs w:val="24"/>
        </w:rPr>
        <w:t>.</w:t>
      </w:r>
      <w:r w:rsidRPr="00C2233F">
        <w:rPr>
          <w:rFonts w:ascii="AdvOT863180fb" w:hAnsi="AdvOT863180fb" w:cs="AdvOT863180fb"/>
          <w:szCs w:val="24"/>
        </w:rPr>
        <w:t xml:space="preserve"> </w:t>
      </w:r>
      <w:r w:rsidR="00001997" w:rsidRPr="00C2233F">
        <w:rPr>
          <w:rFonts w:ascii="AdvOT863180fb" w:hAnsi="AdvOT863180fb" w:cs="AdvOT863180fb"/>
          <w:szCs w:val="24"/>
        </w:rPr>
        <w:t>A. Tanitame, Y. Oyamada, K. Ofuji, M. Fujimoto, K. Suzuki, T. Ueda,</w:t>
      </w:r>
      <w:r w:rsidRPr="00C2233F">
        <w:rPr>
          <w:rFonts w:ascii="AdvOT863180fb" w:hAnsi="AdvOT863180fb" w:cs="AdvOT863180fb"/>
          <w:szCs w:val="24"/>
        </w:rPr>
        <w:t xml:space="preserve"> H. Terauchi, M. Kawasaki, K. Nagai, M. Wachi, J. Yamagishi, </w:t>
      </w:r>
      <w:r w:rsidR="00E16A5D" w:rsidRPr="00C2233F">
        <w:rPr>
          <w:rFonts w:ascii="AdvOT863180fb" w:hAnsi="AdvOT863180fb" w:cs="AdvOT863180fb"/>
          <w:i/>
          <w:iCs/>
          <w:szCs w:val="24"/>
        </w:rPr>
        <w:t>Bioorg</w:t>
      </w:r>
      <w:r w:rsidR="00E16A5D">
        <w:rPr>
          <w:rFonts w:ascii="AdvOT863180fb" w:hAnsi="AdvOT863180fb" w:cs="AdvOT863180fb"/>
          <w:i/>
          <w:iCs/>
          <w:szCs w:val="24"/>
        </w:rPr>
        <w:t>.</w:t>
      </w:r>
      <w:r w:rsidR="00E16A5D" w:rsidRPr="00C2233F">
        <w:rPr>
          <w:rFonts w:ascii="AdvOT863180fb" w:hAnsi="AdvOT863180fb" w:cs="AdvOT863180fb"/>
          <w:i/>
          <w:iCs/>
          <w:szCs w:val="24"/>
        </w:rPr>
        <w:t xml:space="preserve"> Med</w:t>
      </w:r>
      <w:r w:rsidR="00E16A5D">
        <w:rPr>
          <w:rFonts w:ascii="AdvOT863180fb" w:hAnsi="AdvOT863180fb" w:cs="AdvOT863180fb"/>
          <w:i/>
          <w:iCs/>
          <w:szCs w:val="24"/>
        </w:rPr>
        <w:t>.</w:t>
      </w:r>
      <w:r w:rsidR="00E16A5D" w:rsidRPr="00C2233F">
        <w:rPr>
          <w:rFonts w:ascii="AdvOT863180fb" w:hAnsi="AdvOT863180fb" w:cs="AdvOT863180fb"/>
          <w:i/>
          <w:iCs/>
          <w:szCs w:val="24"/>
        </w:rPr>
        <w:t xml:space="preserve"> Chem</w:t>
      </w:r>
      <w:r w:rsidR="00E16A5D">
        <w:rPr>
          <w:rFonts w:ascii="AdvOT863180fb" w:hAnsi="AdvOT863180fb" w:cs="AdvOT863180fb"/>
          <w:i/>
          <w:iCs/>
          <w:szCs w:val="24"/>
        </w:rPr>
        <w:t>.</w:t>
      </w:r>
      <w:r w:rsidR="00E16A5D" w:rsidRPr="00C2233F">
        <w:rPr>
          <w:rFonts w:ascii="AdvOT863180fb" w:hAnsi="AdvOT863180fb" w:cs="AdvOT863180fb"/>
          <w:i/>
          <w:iCs/>
          <w:szCs w:val="24"/>
        </w:rPr>
        <w:t xml:space="preserve"> </w:t>
      </w:r>
      <w:r w:rsidRPr="00C2233F">
        <w:rPr>
          <w:rFonts w:ascii="AdvOT863180fb" w:hAnsi="AdvOT863180fb" w:cs="AdvOT863180fb"/>
          <w:b/>
          <w:bCs/>
          <w:szCs w:val="24"/>
        </w:rPr>
        <w:t>2004</w:t>
      </w:r>
      <w:r w:rsidRPr="00C2233F">
        <w:rPr>
          <w:rFonts w:ascii="AdvOT863180fb" w:hAnsi="AdvOT863180fb" w:cs="AdvOT863180fb"/>
          <w:szCs w:val="24"/>
        </w:rPr>
        <w:t xml:space="preserve">, </w:t>
      </w:r>
      <w:r w:rsidRPr="00C2233F">
        <w:rPr>
          <w:rFonts w:ascii="AdvOT863180fb" w:hAnsi="AdvOT863180fb" w:cs="AdvOT863180fb"/>
          <w:i/>
          <w:iCs/>
          <w:szCs w:val="24"/>
        </w:rPr>
        <w:t>12</w:t>
      </w:r>
      <w:r w:rsidRPr="00C2233F">
        <w:rPr>
          <w:rFonts w:ascii="AdvOT863180fb" w:hAnsi="AdvOT863180fb" w:cs="AdvOT863180fb"/>
          <w:szCs w:val="24"/>
        </w:rPr>
        <w:t>, 5515</w:t>
      </w:r>
      <w:r w:rsidRPr="00C2233F">
        <w:rPr>
          <w:rFonts w:ascii="AdvPS44A44B" w:hAnsi="AdvPS44A44B" w:cs="AdvPS44A44B"/>
          <w:szCs w:val="24"/>
        </w:rPr>
        <w:t>-</w:t>
      </w:r>
      <w:r w:rsidRPr="00C2233F">
        <w:rPr>
          <w:rFonts w:ascii="AdvOT863180fb" w:hAnsi="AdvOT863180fb" w:cs="AdvOT863180fb"/>
          <w:szCs w:val="24"/>
        </w:rPr>
        <w:t>5524.</w:t>
      </w:r>
    </w:p>
    <w:p w:rsidR="00C2233F" w:rsidRPr="00C2233F" w:rsidRDefault="00C2233F" w:rsidP="00C2233F">
      <w:pPr>
        <w:autoSpaceDE w:val="0"/>
        <w:autoSpaceDN w:val="0"/>
        <w:adjustRightInd w:val="0"/>
        <w:spacing w:line="360" w:lineRule="auto"/>
        <w:rPr>
          <w:rFonts w:ascii="AdvOT863180fb" w:hAnsi="AdvOT863180fb" w:cs="AdvOT863180fb"/>
          <w:szCs w:val="24"/>
        </w:rPr>
      </w:pPr>
      <w:r w:rsidRPr="00C2233F">
        <w:rPr>
          <w:rFonts w:ascii="AdvOT863180fb" w:hAnsi="AdvOT863180fb" w:cs="AdvOT863180fb"/>
          <w:szCs w:val="24"/>
        </w:rPr>
        <w:lastRenderedPageBreak/>
        <w:t xml:space="preserve">7. </w:t>
      </w:r>
      <w:r w:rsidR="00001997" w:rsidRPr="00C2233F">
        <w:rPr>
          <w:rFonts w:ascii="AdvOT863180fb" w:hAnsi="AdvOT863180fb" w:cs="AdvOT863180fb"/>
          <w:szCs w:val="24"/>
        </w:rPr>
        <w:t xml:space="preserve">N. Cho, M. Kamaura, T. Yogo, H. Imoto, </w:t>
      </w:r>
      <w:r w:rsidR="00001997" w:rsidRPr="00C2233F">
        <w:rPr>
          <w:rFonts w:ascii="AdvOT863180fb" w:hAnsi="AdvOT863180fb" w:cs="AdvOT863180fb"/>
          <w:i/>
          <w:iCs/>
          <w:szCs w:val="24"/>
        </w:rPr>
        <w:t>PCT Int. Appl</w:t>
      </w:r>
      <w:r w:rsidR="00001997" w:rsidRPr="00C2233F">
        <w:rPr>
          <w:rFonts w:ascii="AdvOT863180fb" w:hAnsi="AdvOT863180fb" w:cs="AdvOT863180fb"/>
          <w:szCs w:val="24"/>
        </w:rPr>
        <w:t>. (</w:t>
      </w:r>
      <w:r w:rsidR="00001997" w:rsidRPr="00C2233F">
        <w:rPr>
          <w:rFonts w:ascii="AdvOT863180fb" w:hAnsi="AdvOT863180fb" w:cs="AdvOT863180fb"/>
          <w:b/>
          <w:bCs/>
          <w:szCs w:val="24"/>
        </w:rPr>
        <w:t>2009</w:t>
      </w:r>
      <w:r w:rsidR="00001997" w:rsidRPr="00C2233F">
        <w:rPr>
          <w:rFonts w:ascii="AdvOT863180fb" w:hAnsi="AdvOT863180fb" w:cs="AdvOT863180fb"/>
          <w:szCs w:val="24"/>
        </w:rPr>
        <w:t>). WO</w:t>
      </w:r>
      <w:r>
        <w:rPr>
          <w:rFonts w:ascii="AdvOT863180fb" w:hAnsi="AdvOT863180fb" w:cs="AdvOT863180fb"/>
          <w:szCs w:val="24"/>
        </w:rPr>
        <w:t xml:space="preserve"> </w:t>
      </w:r>
      <w:r w:rsidRPr="00C2233F">
        <w:rPr>
          <w:rFonts w:ascii="AdvOT863180fb" w:hAnsi="AdvOT863180fb" w:cs="AdvOT863180fb"/>
          <w:szCs w:val="24"/>
        </w:rPr>
        <w:t>2009139340.</w:t>
      </w:r>
    </w:p>
    <w:p w:rsidR="00C2233F" w:rsidRPr="00C2233F" w:rsidRDefault="00C2233F" w:rsidP="00C2233F">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 xml:space="preserve">8. K. Dugi, M. Mark, F. Himmelsbach, </w:t>
      </w:r>
      <w:r w:rsidRPr="00C2233F">
        <w:rPr>
          <w:rFonts w:ascii="AdvOT863180fb" w:hAnsi="AdvOT863180fb" w:cs="AdvOT863180fb"/>
          <w:i/>
          <w:iCs/>
          <w:szCs w:val="24"/>
        </w:rPr>
        <w:t>PCT Int. Appl.</w:t>
      </w:r>
      <w:r w:rsidRPr="00C2233F">
        <w:rPr>
          <w:rFonts w:ascii="AdvOT863180fb" w:hAnsi="AdvOT863180fb" w:cs="AdvOT863180fb"/>
          <w:szCs w:val="24"/>
        </w:rPr>
        <w:t xml:space="preserve"> (</w:t>
      </w:r>
      <w:r w:rsidRPr="00C2233F">
        <w:rPr>
          <w:rFonts w:ascii="AdvOT863180fb" w:hAnsi="AdvOT863180fb" w:cs="AdvOT863180fb"/>
          <w:b/>
          <w:bCs/>
          <w:szCs w:val="24"/>
        </w:rPr>
        <w:t>2009</w:t>
      </w:r>
      <w:r w:rsidRPr="00C2233F">
        <w:rPr>
          <w:rFonts w:ascii="AdvOT863180fb" w:hAnsi="AdvOT863180fb" w:cs="AdvOT863180fb"/>
          <w:szCs w:val="24"/>
        </w:rPr>
        <w:t>). WO 2009022009.</w:t>
      </w:r>
    </w:p>
    <w:p w:rsidR="00C2233F" w:rsidRPr="00C2233F" w:rsidRDefault="00C2233F" w:rsidP="00C2233F">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 xml:space="preserve">9. Y. Momose, T. Maekawa, H. Odaka, H. Kimura, </w:t>
      </w:r>
      <w:r w:rsidRPr="00C2233F">
        <w:rPr>
          <w:rFonts w:ascii="AdvOT863180fb" w:hAnsi="AdvOT863180fb" w:cs="AdvOT863180fb"/>
          <w:i/>
          <w:iCs/>
          <w:szCs w:val="24"/>
        </w:rPr>
        <w:t>PCT Int. Appl.</w:t>
      </w:r>
      <w:r w:rsidRPr="00C2233F">
        <w:rPr>
          <w:rFonts w:ascii="AdvOT863180fb" w:hAnsi="AdvOT863180fb" w:cs="AdvOT863180fb"/>
          <w:szCs w:val="24"/>
        </w:rPr>
        <w:t xml:space="preserve"> (</w:t>
      </w:r>
      <w:r w:rsidRPr="00C2233F">
        <w:rPr>
          <w:rFonts w:ascii="AdvOT863180fb" w:hAnsi="AdvOT863180fb" w:cs="AdvOT863180fb"/>
          <w:b/>
          <w:bCs/>
          <w:szCs w:val="24"/>
        </w:rPr>
        <w:t>2001</w:t>
      </w:r>
      <w:r w:rsidRPr="00C2233F">
        <w:rPr>
          <w:rFonts w:ascii="AdvOT863180fb" w:hAnsi="AdvOT863180fb" w:cs="AdvOT863180fb"/>
          <w:szCs w:val="24"/>
        </w:rPr>
        <w:t>). WO 2001038325.</w:t>
      </w:r>
    </w:p>
    <w:p w:rsidR="00C2233F" w:rsidRPr="00C2233F" w:rsidRDefault="00C2233F" w:rsidP="00C2233F">
      <w:pPr>
        <w:autoSpaceDE w:val="0"/>
        <w:autoSpaceDN w:val="0"/>
        <w:adjustRightInd w:val="0"/>
        <w:spacing w:line="360" w:lineRule="auto"/>
        <w:ind w:left="426" w:hanging="426"/>
        <w:rPr>
          <w:rFonts w:ascii="AdvOT863180fb" w:hAnsi="AdvOT863180fb" w:cs="AdvOT863180fb"/>
          <w:szCs w:val="24"/>
        </w:rPr>
      </w:pPr>
      <w:r w:rsidRPr="00C2233F">
        <w:rPr>
          <w:rFonts w:ascii="AdvOT863180fb" w:hAnsi="AdvOT863180fb" w:cs="AdvOT863180fb"/>
          <w:szCs w:val="24"/>
        </w:rPr>
        <w:t xml:space="preserve">10. S. M. Rida, M. N. S. Saudi, A. M. Youssef, M. A. Halim, </w:t>
      </w:r>
      <w:r w:rsidRPr="00C2233F">
        <w:rPr>
          <w:rFonts w:ascii="AdvOT863180fb" w:hAnsi="AdvOT863180fb" w:cs="AdvOT863180fb"/>
          <w:i/>
          <w:iCs/>
          <w:szCs w:val="24"/>
        </w:rPr>
        <w:t>Lett</w:t>
      </w:r>
      <w:r w:rsidR="00E16A5D">
        <w:rPr>
          <w:rFonts w:ascii="AdvOT863180fb" w:hAnsi="AdvOT863180fb" w:cs="AdvOT863180fb"/>
          <w:i/>
          <w:iCs/>
          <w:szCs w:val="24"/>
        </w:rPr>
        <w:t>.</w:t>
      </w:r>
      <w:r w:rsidRPr="00C2233F">
        <w:rPr>
          <w:rFonts w:ascii="AdvOT863180fb" w:hAnsi="AdvOT863180fb" w:cs="AdvOT863180fb"/>
          <w:i/>
          <w:iCs/>
          <w:szCs w:val="24"/>
        </w:rPr>
        <w:t xml:space="preserve"> Org</w:t>
      </w:r>
      <w:r w:rsidR="00E16A5D">
        <w:rPr>
          <w:rFonts w:ascii="AdvOT863180fb" w:hAnsi="AdvOT863180fb" w:cs="AdvOT863180fb"/>
          <w:i/>
          <w:iCs/>
          <w:szCs w:val="24"/>
        </w:rPr>
        <w:t>.</w:t>
      </w:r>
      <w:r w:rsidRPr="00C2233F">
        <w:rPr>
          <w:rFonts w:ascii="AdvOT863180fb" w:hAnsi="AdvOT863180fb" w:cs="AdvOT863180fb"/>
          <w:i/>
          <w:iCs/>
          <w:szCs w:val="24"/>
        </w:rPr>
        <w:t xml:space="preserve"> Chem</w:t>
      </w:r>
      <w:r w:rsidR="00E16A5D">
        <w:rPr>
          <w:rFonts w:ascii="AdvOT863180fb" w:hAnsi="AdvOT863180fb" w:cs="AdvOT863180fb"/>
          <w:i/>
          <w:iCs/>
          <w:szCs w:val="24"/>
        </w:rPr>
        <w:t>.</w:t>
      </w:r>
      <w:r w:rsidRPr="00C2233F">
        <w:rPr>
          <w:rFonts w:ascii="AdvOT863180fb" w:hAnsi="AdvOT863180fb" w:cs="AdvOT863180fb"/>
          <w:szCs w:val="24"/>
        </w:rPr>
        <w:t xml:space="preserve"> </w:t>
      </w:r>
      <w:r w:rsidRPr="00C2233F">
        <w:rPr>
          <w:rFonts w:ascii="AdvOT863180fb" w:hAnsi="AdvOT863180fb" w:cs="AdvOT863180fb"/>
          <w:b/>
          <w:bCs/>
          <w:szCs w:val="24"/>
        </w:rPr>
        <w:t>2009</w:t>
      </w:r>
      <w:r w:rsidRPr="00C2233F">
        <w:rPr>
          <w:rFonts w:ascii="AdvOT863180fb" w:hAnsi="AdvOT863180fb" w:cs="AdvOT863180fb"/>
          <w:szCs w:val="24"/>
        </w:rPr>
        <w:t xml:space="preserve">, </w:t>
      </w:r>
      <w:r w:rsidRPr="00C2233F">
        <w:rPr>
          <w:rFonts w:ascii="AdvOT863180fb" w:hAnsi="AdvOT863180fb" w:cs="AdvOT863180fb"/>
          <w:i/>
          <w:iCs/>
          <w:szCs w:val="24"/>
        </w:rPr>
        <w:t>6</w:t>
      </w:r>
      <w:r w:rsidRPr="00C2233F">
        <w:rPr>
          <w:rFonts w:ascii="AdvOT863180fb" w:hAnsi="AdvOT863180fb" w:cs="AdvOT863180fb"/>
          <w:szCs w:val="24"/>
        </w:rPr>
        <w:t>, 282</w:t>
      </w:r>
      <w:r w:rsidRPr="00C2233F">
        <w:rPr>
          <w:rFonts w:ascii="AdvPS44A44B" w:hAnsi="AdvPS44A44B" w:cs="AdvPS44A44B"/>
          <w:szCs w:val="24"/>
        </w:rPr>
        <w:t>-</w:t>
      </w:r>
      <w:r w:rsidRPr="00C2233F">
        <w:rPr>
          <w:rFonts w:ascii="AdvOT863180fb" w:hAnsi="AdvOT863180fb" w:cs="AdvOT863180fb"/>
          <w:szCs w:val="24"/>
        </w:rPr>
        <w:t>288.</w:t>
      </w:r>
    </w:p>
    <w:p w:rsidR="00E313EB" w:rsidRPr="00E313EB" w:rsidRDefault="00E313EB" w:rsidP="00E313EB">
      <w:pPr>
        <w:autoSpaceDE w:val="0"/>
        <w:autoSpaceDN w:val="0"/>
        <w:adjustRightInd w:val="0"/>
        <w:spacing w:line="360" w:lineRule="auto"/>
        <w:ind w:left="426" w:hanging="426"/>
        <w:jc w:val="lowKashida"/>
        <w:rPr>
          <w:rFonts w:ascii="AdvOT863180fb" w:hAnsi="AdvOT863180fb" w:cs="AdvOT863180fb"/>
          <w:szCs w:val="24"/>
        </w:rPr>
      </w:pPr>
      <w:r w:rsidRPr="00E313EB">
        <w:rPr>
          <w:rFonts w:ascii="AdvOT863180fb" w:hAnsi="AdvOT863180fb" w:cs="AdvOT863180fb"/>
          <w:szCs w:val="24"/>
        </w:rPr>
        <w:t xml:space="preserve">11. M. G. Brasca, C. Albanese, R. Amici, D. Ballinari, L. Corti, V. Croci, D. Fancelli, F. Fiorentini, M. Nesi, P. Orsini, F. Orzi, W. Pastori, E. Perrone, E. Pesenti, P. Pevarello, F. Riccardi-Sirtori, F. Roletto, P. Roussel, M. Varasi, A. Vulpetti, C. Mercurio, </w:t>
      </w:r>
      <w:r w:rsidRPr="00E313EB">
        <w:rPr>
          <w:rFonts w:ascii="AdvOT863180fb" w:hAnsi="AdvOT863180fb" w:cs="AdvOT863180fb"/>
          <w:i/>
          <w:iCs/>
          <w:szCs w:val="24"/>
        </w:rPr>
        <w:t>Chem</w:t>
      </w:r>
      <w:r w:rsidR="00E16A5D">
        <w:rPr>
          <w:rFonts w:ascii="AdvOT863180fb" w:hAnsi="AdvOT863180fb" w:cs="AdvOT863180fb"/>
          <w:i/>
          <w:iCs/>
          <w:szCs w:val="24"/>
        </w:rPr>
        <w:t>.</w:t>
      </w:r>
      <w:r w:rsidRPr="00E313EB">
        <w:rPr>
          <w:rFonts w:ascii="AdvOT863180fb" w:hAnsi="AdvOT863180fb" w:cs="AdvOT863180fb"/>
          <w:i/>
          <w:iCs/>
          <w:szCs w:val="24"/>
        </w:rPr>
        <w:t xml:space="preserve"> Med</w:t>
      </w:r>
      <w:r w:rsidR="00E16A5D">
        <w:rPr>
          <w:rFonts w:ascii="AdvOT863180fb" w:hAnsi="AdvOT863180fb" w:cs="AdvOT863180fb"/>
          <w:i/>
          <w:iCs/>
          <w:szCs w:val="24"/>
        </w:rPr>
        <w:t>.</w:t>
      </w:r>
      <w:r w:rsidRPr="00E313EB">
        <w:rPr>
          <w:rFonts w:ascii="AdvOT863180fb" w:hAnsi="AdvOT863180fb" w:cs="AdvOT863180fb"/>
          <w:i/>
          <w:iCs/>
          <w:szCs w:val="24"/>
        </w:rPr>
        <w:t xml:space="preserve"> Chem</w:t>
      </w:r>
      <w:r w:rsidR="00E16A5D">
        <w:rPr>
          <w:rFonts w:ascii="AdvOT863180fb" w:hAnsi="AdvOT863180fb" w:cs="AdvOT863180fb"/>
          <w:i/>
          <w:iCs/>
          <w:szCs w:val="24"/>
        </w:rPr>
        <w:t xml:space="preserve">. </w:t>
      </w:r>
      <w:r w:rsidRPr="00E313EB">
        <w:rPr>
          <w:rFonts w:ascii="AdvOT863180fb" w:hAnsi="AdvOT863180fb" w:cs="AdvOT863180fb"/>
          <w:b/>
          <w:bCs/>
          <w:szCs w:val="24"/>
        </w:rPr>
        <w:t>2007</w:t>
      </w:r>
      <w:r w:rsidRPr="00E313EB">
        <w:rPr>
          <w:rFonts w:ascii="AdvOT863180fb" w:hAnsi="AdvOT863180fb" w:cs="AdvOT863180fb"/>
          <w:szCs w:val="24"/>
        </w:rPr>
        <w:t xml:space="preserve">, </w:t>
      </w:r>
      <w:r w:rsidRPr="00E313EB">
        <w:rPr>
          <w:rFonts w:ascii="AdvOT863180fb" w:hAnsi="AdvOT863180fb" w:cs="AdvOT863180fb"/>
          <w:i/>
          <w:iCs/>
          <w:szCs w:val="24"/>
        </w:rPr>
        <w:t>2</w:t>
      </w:r>
      <w:r w:rsidRPr="00E313EB">
        <w:rPr>
          <w:rFonts w:ascii="AdvOT863180fb" w:hAnsi="AdvOT863180fb" w:cs="AdvOT863180fb"/>
          <w:szCs w:val="24"/>
        </w:rPr>
        <w:t>, 841</w:t>
      </w:r>
      <w:r w:rsidRPr="00E313EB">
        <w:rPr>
          <w:rFonts w:ascii="AdvPS44A44B" w:hAnsi="AdvPS44A44B" w:cs="AdvPS44A44B"/>
          <w:szCs w:val="24"/>
        </w:rPr>
        <w:t>-</w:t>
      </w:r>
      <w:r w:rsidRPr="00E313EB">
        <w:rPr>
          <w:rFonts w:ascii="AdvOT863180fb" w:hAnsi="AdvOT863180fb" w:cs="AdvOT863180fb"/>
          <w:szCs w:val="24"/>
        </w:rPr>
        <w:t>852.</w:t>
      </w:r>
    </w:p>
    <w:p w:rsidR="00E313EB" w:rsidRPr="00E313EB" w:rsidRDefault="00E313EB" w:rsidP="00E16A5D">
      <w:pPr>
        <w:autoSpaceDE w:val="0"/>
        <w:autoSpaceDN w:val="0"/>
        <w:adjustRightInd w:val="0"/>
        <w:spacing w:line="360" w:lineRule="auto"/>
        <w:ind w:left="426" w:hanging="426"/>
        <w:jc w:val="lowKashida"/>
        <w:rPr>
          <w:rFonts w:ascii="AdvOT863180fb" w:hAnsi="AdvOT863180fb" w:cs="AdvOT863180fb"/>
          <w:szCs w:val="24"/>
        </w:rPr>
      </w:pPr>
      <w:r w:rsidRPr="00E313EB">
        <w:rPr>
          <w:rFonts w:ascii="AdvOT863180fb" w:hAnsi="AdvOT863180fb" w:cs="AdvOT863180fb"/>
          <w:szCs w:val="24"/>
        </w:rPr>
        <w:t>12. P. Pevarello, D. Fancelli, A. Vulpetti, R. Amici, M. Villa, V. Pittal</w:t>
      </w:r>
      <w:r w:rsidRPr="00E313EB">
        <w:rPr>
          <w:rFonts w:ascii="AdvP4C4E59" w:hAnsi="AdvOT863180fb" w:cs="AdvP4C4E59"/>
          <w:szCs w:val="24"/>
        </w:rPr>
        <w:t>_</w:t>
      </w:r>
      <w:r w:rsidRPr="00E313EB">
        <w:rPr>
          <w:rFonts w:ascii="AdvOT863180fb" w:hAnsi="AdvOT863180fb" w:cs="AdvOT863180fb"/>
          <w:szCs w:val="24"/>
        </w:rPr>
        <w:t xml:space="preserve">a, P. Vianello, A. Cameron, M. Ciomei, C. Mercurio, J. R. Bischoff, F. Roletto, M. Varasi, M. G. Brasca, </w:t>
      </w:r>
      <w:r w:rsidR="00E16A5D" w:rsidRPr="00C2233F">
        <w:rPr>
          <w:rFonts w:ascii="AdvOT863180fb" w:hAnsi="AdvOT863180fb" w:cs="AdvOT863180fb"/>
          <w:i/>
          <w:iCs/>
          <w:szCs w:val="24"/>
        </w:rPr>
        <w:t>Bioorg</w:t>
      </w:r>
      <w:r w:rsidR="00E16A5D">
        <w:rPr>
          <w:rFonts w:ascii="AdvOT863180fb" w:hAnsi="AdvOT863180fb" w:cs="AdvOT863180fb"/>
          <w:i/>
          <w:iCs/>
          <w:szCs w:val="24"/>
        </w:rPr>
        <w:t>.</w:t>
      </w:r>
      <w:r w:rsidR="00E16A5D" w:rsidRPr="00C2233F">
        <w:rPr>
          <w:rFonts w:ascii="AdvOT863180fb" w:hAnsi="AdvOT863180fb" w:cs="AdvOT863180fb"/>
          <w:i/>
          <w:iCs/>
          <w:szCs w:val="24"/>
        </w:rPr>
        <w:t xml:space="preserve"> Med</w:t>
      </w:r>
      <w:r w:rsidR="00E16A5D">
        <w:rPr>
          <w:rFonts w:ascii="AdvOT863180fb" w:hAnsi="AdvOT863180fb" w:cs="AdvOT863180fb"/>
          <w:i/>
          <w:iCs/>
          <w:szCs w:val="24"/>
        </w:rPr>
        <w:t>.</w:t>
      </w:r>
      <w:r w:rsidR="00E16A5D" w:rsidRPr="00C2233F">
        <w:rPr>
          <w:rFonts w:ascii="AdvOT863180fb" w:hAnsi="AdvOT863180fb" w:cs="AdvOT863180fb"/>
          <w:i/>
          <w:iCs/>
          <w:szCs w:val="24"/>
        </w:rPr>
        <w:t xml:space="preserve"> Chem</w:t>
      </w:r>
      <w:r w:rsidR="00E16A5D">
        <w:rPr>
          <w:rFonts w:ascii="AdvOT863180fb" w:hAnsi="AdvOT863180fb" w:cs="AdvOT863180fb"/>
          <w:i/>
          <w:iCs/>
          <w:szCs w:val="24"/>
        </w:rPr>
        <w:t>.</w:t>
      </w:r>
      <w:r w:rsidR="00E16A5D" w:rsidRPr="00C2233F">
        <w:rPr>
          <w:rFonts w:ascii="AdvOT863180fb" w:hAnsi="AdvOT863180fb" w:cs="AdvOT863180fb"/>
          <w:i/>
          <w:iCs/>
          <w:szCs w:val="24"/>
        </w:rPr>
        <w:t xml:space="preserve"> </w:t>
      </w:r>
      <w:r w:rsidRPr="00E313EB">
        <w:rPr>
          <w:rFonts w:ascii="AdvOT863180fb" w:hAnsi="AdvOT863180fb" w:cs="AdvOT863180fb"/>
          <w:i/>
          <w:iCs/>
          <w:szCs w:val="24"/>
        </w:rPr>
        <w:t>Lett</w:t>
      </w:r>
      <w:r w:rsidR="00E16A5D">
        <w:rPr>
          <w:rFonts w:ascii="AdvOT863180fb" w:hAnsi="AdvOT863180fb" w:cs="AdvOT863180fb"/>
          <w:i/>
          <w:iCs/>
          <w:szCs w:val="24"/>
        </w:rPr>
        <w:t xml:space="preserve">. </w:t>
      </w:r>
      <w:r w:rsidRPr="00E313EB">
        <w:rPr>
          <w:rFonts w:ascii="AdvOT863180fb" w:hAnsi="AdvOT863180fb" w:cs="AdvOT863180fb"/>
          <w:b/>
          <w:bCs/>
          <w:szCs w:val="24"/>
        </w:rPr>
        <w:t xml:space="preserve">2006, </w:t>
      </w:r>
      <w:r w:rsidRPr="00E313EB">
        <w:rPr>
          <w:rFonts w:ascii="AdvOT863180fb" w:hAnsi="AdvOT863180fb" w:cs="AdvOT863180fb"/>
          <w:i/>
          <w:iCs/>
          <w:szCs w:val="24"/>
        </w:rPr>
        <w:t>16</w:t>
      </w:r>
      <w:r w:rsidRPr="00E313EB">
        <w:rPr>
          <w:rFonts w:ascii="AdvOT863180fb" w:hAnsi="AdvOT863180fb" w:cs="AdvOT863180fb"/>
          <w:szCs w:val="24"/>
        </w:rPr>
        <w:t>, 1084</w:t>
      </w:r>
      <w:r w:rsidRPr="00E313EB">
        <w:rPr>
          <w:rFonts w:ascii="AdvPS44A44B" w:hAnsi="AdvPS44A44B" w:cs="AdvPS44A44B"/>
          <w:szCs w:val="24"/>
        </w:rPr>
        <w:t>-</w:t>
      </w:r>
      <w:r w:rsidRPr="00E313EB">
        <w:rPr>
          <w:rFonts w:ascii="AdvOT863180fb" w:hAnsi="AdvOT863180fb" w:cs="AdvOT863180fb"/>
          <w:szCs w:val="24"/>
        </w:rPr>
        <w:t>1090.</w:t>
      </w:r>
    </w:p>
    <w:p w:rsidR="00001997" w:rsidRPr="00E313EB" w:rsidRDefault="00E313EB" w:rsidP="00E313EB">
      <w:pPr>
        <w:autoSpaceDE w:val="0"/>
        <w:autoSpaceDN w:val="0"/>
        <w:adjustRightInd w:val="0"/>
        <w:spacing w:line="360" w:lineRule="auto"/>
        <w:ind w:left="426" w:hanging="426"/>
        <w:jc w:val="lowKashida"/>
        <w:rPr>
          <w:rFonts w:ascii="AdvOT863180fb" w:hAnsi="AdvOT863180fb" w:cs="AdvOT863180fb"/>
          <w:szCs w:val="24"/>
        </w:rPr>
      </w:pPr>
      <w:r w:rsidRPr="00E313EB">
        <w:rPr>
          <w:rFonts w:ascii="AdvOT863180fb" w:hAnsi="AdvOT863180fb" w:cs="AdvOT863180fb"/>
          <w:szCs w:val="24"/>
        </w:rPr>
        <w:t>13.</w:t>
      </w:r>
      <w:r w:rsidR="00001997" w:rsidRPr="00E313EB">
        <w:rPr>
          <w:rFonts w:ascii="AdvOT863180fb" w:hAnsi="AdvOT863180fb" w:cs="AdvOT863180fb"/>
          <w:szCs w:val="24"/>
        </w:rPr>
        <w:t xml:space="preserve"> A.</w:t>
      </w:r>
      <w:r w:rsidRPr="00E313EB">
        <w:rPr>
          <w:rFonts w:ascii="AdvOT863180fb" w:hAnsi="AdvOT863180fb" w:cs="AdvOT863180fb"/>
          <w:szCs w:val="24"/>
        </w:rPr>
        <w:t xml:space="preserve"> </w:t>
      </w:r>
      <w:r w:rsidR="00001997" w:rsidRPr="00E313EB">
        <w:rPr>
          <w:rFonts w:ascii="AdvOT863180fb" w:hAnsi="AdvOT863180fb" w:cs="AdvOT863180fb"/>
          <w:szCs w:val="24"/>
        </w:rPr>
        <w:t>H. Abadi, A. Abdel Haleem Eissa Hassan, G.</w:t>
      </w:r>
      <w:r w:rsidRPr="00E313EB">
        <w:rPr>
          <w:rFonts w:ascii="AdvOT863180fb" w:hAnsi="AdvOT863180fb" w:cs="AdvOT863180fb"/>
          <w:szCs w:val="24"/>
        </w:rPr>
        <w:t xml:space="preserve"> </w:t>
      </w:r>
      <w:r w:rsidR="00001997" w:rsidRPr="00E313EB">
        <w:rPr>
          <w:rFonts w:ascii="AdvOT863180fb" w:hAnsi="AdvOT863180fb" w:cs="AdvOT863180fb"/>
          <w:szCs w:val="24"/>
        </w:rPr>
        <w:t xml:space="preserve">S. Hassan, </w:t>
      </w:r>
      <w:r w:rsidR="00001997" w:rsidRPr="00E313EB">
        <w:rPr>
          <w:rFonts w:ascii="AdvOT863180fb" w:hAnsi="AdvOT863180fb" w:cs="AdvOT863180fb"/>
          <w:i/>
          <w:iCs/>
          <w:szCs w:val="24"/>
        </w:rPr>
        <w:t>Chem</w:t>
      </w:r>
      <w:r w:rsidR="00E16A5D">
        <w:rPr>
          <w:rFonts w:ascii="AdvOT863180fb" w:hAnsi="AdvOT863180fb" w:cs="AdvOT863180fb"/>
          <w:i/>
          <w:iCs/>
          <w:szCs w:val="24"/>
        </w:rPr>
        <w:t>.</w:t>
      </w:r>
      <w:r w:rsidR="00001997" w:rsidRPr="00E313EB">
        <w:rPr>
          <w:rFonts w:ascii="AdvOT863180fb" w:hAnsi="AdvOT863180fb" w:cs="AdvOT863180fb"/>
          <w:i/>
          <w:iCs/>
          <w:szCs w:val="24"/>
        </w:rPr>
        <w:t xml:space="preserve"> Pharm</w:t>
      </w:r>
      <w:r w:rsidR="00E16A5D">
        <w:rPr>
          <w:rFonts w:ascii="AdvOT863180fb" w:hAnsi="AdvOT863180fb" w:cs="AdvOT863180fb"/>
          <w:i/>
          <w:iCs/>
          <w:szCs w:val="24"/>
        </w:rPr>
        <w:t>.</w:t>
      </w:r>
      <w:r w:rsidRPr="00E313EB">
        <w:rPr>
          <w:rFonts w:ascii="AdvOT863180fb" w:hAnsi="AdvOT863180fb" w:cs="AdvOT863180fb"/>
          <w:i/>
          <w:iCs/>
          <w:szCs w:val="24"/>
        </w:rPr>
        <w:t xml:space="preserve"> </w:t>
      </w:r>
      <w:r w:rsidR="00001997" w:rsidRPr="00E313EB">
        <w:rPr>
          <w:rFonts w:ascii="AdvOT863180fb" w:hAnsi="AdvOT863180fb" w:cs="AdvOT863180fb"/>
          <w:i/>
          <w:iCs/>
          <w:szCs w:val="24"/>
        </w:rPr>
        <w:t>Bull</w:t>
      </w:r>
      <w:r w:rsidR="00E16A5D">
        <w:rPr>
          <w:rFonts w:ascii="AdvOT863180fb" w:hAnsi="AdvOT863180fb" w:cs="AdvOT863180fb"/>
          <w:i/>
          <w:iCs/>
          <w:szCs w:val="24"/>
        </w:rPr>
        <w:t>.</w:t>
      </w:r>
      <w:r w:rsidR="00001997" w:rsidRPr="00E313EB">
        <w:rPr>
          <w:rFonts w:ascii="AdvOT863180fb" w:hAnsi="AdvOT863180fb" w:cs="AdvOT863180fb"/>
          <w:szCs w:val="24"/>
        </w:rPr>
        <w:t xml:space="preserve"> </w:t>
      </w:r>
      <w:r w:rsidRPr="00E313EB">
        <w:rPr>
          <w:rFonts w:ascii="AdvOT863180fb" w:hAnsi="AdvOT863180fb" w:cs="AdvOT863180fb"/>
          <w:b/>
          <w:bCs/>
          <w:szCs w:val="24"/>
        </w:rPr>
        <w:t>2003</w:t>
      </w:r>
      <w:r w:rsidRPr="00E313EB">
        <w:rPr>
          <w:rFonts w:ascii="AdvOT863180fb" w:hAnsi="AdvOT863180fb" w:cs="AdvOT863180fb"/>
          <w:szCs w:val="24"/>
        </w:rPr>
        <w:t xml:space="preserve">, </w:t>
      </w:r>
      <w:r w:rsidRPr="00E313EB">
        <w:rPr>
          <w:rFonts w:ascii="AdvOT863180fb" w:hAnsi="AdvOT863180fb" w:cs="AdvOT863180fb"/>
          <w:i/>
          <w:iCs/>
          <w:szCs w:val="24"/>
        </w:rPr>
        <w:t>51</w:t>
      </w:r>
      <w:r w:rsidRPr="00E313EB">
        <w:rPr>
          <w:rFonts w:ascii="AdvOT863180fb" w:hAnsi="AdvOT863180fb" w:cs="AdvOT863180fb"/>
          <w:szCs w:val="24"/>
        </w:rPr>
        <w:t xml:space="preserve">, </w:t>
      </w:r>
      <w:r w:rsidR="00001997" w:rsidRPr="00E313EB">
        <w:rPr>
          <w:rFonts w:ascii="AdvOT863180fb" w:hAnsi="AdvOT863180fb" w:cs="AdvOT863180fb"/>
          <w:szCs w:val="24"/>
        </w:rPr>
        <w:t>838</w:t>
      </w:r>
      <w:r w:rsidRPr="00E313EB">
        <w:rPr>
          <w:rFonts w:ascii="AdvPS44A44B" w:hAnsi="AdvPS44A44B" w:cs="AdvPS44A44B"/>
          <w:szCs w:val="24"/>
        </w:rPr>
        <w:t>-</w:t>
      </w:r>
      <w:r w:rsidR="00001997" w:rsidRPr="00E313EB">
        <w:rPr>
          <w:rFonts w:ascii="AdvOT863180fb" w:hAnsi="AdvOT863180fb" w:cs="AdvOT863180fb"/>
          <w:szCs w:val="24"/>
        </w:rPr>
        <w:t>844.</w:t>
      </w:r>
    </w:p>
    <w:p w:rsidR="00001997" w:rsidRPr="00D15629" w:rsidRDefault="00D15629" w:rsidP="00D15629">
      <w:pPr>
        <w:spacing w:line="360" w:lineRule="auto"/>
        <w:jc w:val="left"/>
        <w:rPr>
          <w:rFonts w:ascii="Times New Roman" w:hAnsi="Times New Roman"/>
          <w:szCs w:val="24"/>
        </w:rPr>
      </w:pPr>
      <w:r w:rsidRPr="00D15629">
        <w:rPr>
          <w:rFonts w:ascii="Times New Roman" w:hAnsi="Times New Roman"/>
          <w:szCs w:val="24"/>
          <w:lang w:bidi="ar-EG"/>
        </w:rPr>
        <w:t xml:space="preserve">14. </w:t>
      </w:r>
      <w:r w:rsidR="00001997" w:rsidRPr="00D15629">
        <w:rPr>
          <w:rFonts w:ascii="Times New Roman" w:hAnsi="Times New Roman"/>
          <w:szCs w:val="24"/>
        </w:rPr>
        <w:t xml:space="preserve">S. A. Margolis, G. Lenaz, H. Baum, </w:t>
      </w:r>
      <w:r w:rsidR="00001997" w:rsidRPr="00D15629">
        <w:rPr>
          <w:rFonts w:ascii="Times New Roman" w:hAnsi="Times New Roman"/>
          <w:i/>
          <w:iCs/>
          <w:szCs w:val="24"/>
        </w:rPr>
        <w:t>Arch</w:t>
      </w:r>
      <w:r w:rsidR="00E16A5D">
        <w:rPr>
          <w:rFonts w:ascii="Times New Roman" w:hAnsi="Times New Roman"/>
          <w:i/>
          <w:iCs/>
          <w:szCs w:val="24"/>
        </w:rPr>
        <w:t>.</w:t>
      </w:r>
      <w:r w:rsidR="00001997" w:rsidRPr="00D15629">
        <w:rPr>
          <w:rFonts w:ascii="Times New Roman" w:hAnsi="Times New Roman"/>
          <w:i/>
          <w:iCs/>
          <w:szCs w:val="24"/>
        </w:rPr>
        <w:t xml:space="preserve"> Biochem</w:t>
      </w:r>
      <w:r w:rsidR="00E16A5D">
        <w:rPr>
          <w:rFonts w:ascii="Times New Roman" w:hAnsi="Times New Roman"/>
          <w:i/>
          <w:iCs/>
          <w:szCs w:val="24"/>
        </w:rPr>
        <w:t>.</w:t>
      </w:r>
      <w:r w:rsidR="00001997" w:rsidRPr="00D15629">
        <w:rPr>
          <w:rFonts w:ascii="Times New Roman" w:hAnsi="Times New Roman"/>
          <w:i/>
          <w:iCs/>
          <w:szCs w:val="24"/>
        </w:rPr>
        <w:t xml:space="preserve"> Biophys</w:t>
      </w:r>
      <w:r w:rsidR="00E16A5D">
        <w:rPr>
          <w:rFonts w:ascii="Times New Roman" w:hAnsi="Times New Roman"/>
          <w:szCs w:val="24"/>
        </w:rPr>
        <w:t>.</w:t>
      </w:r>
      <w:r w:rsidR="00001997" w:rsidRPr="00D15629">
        <w:rPr>
          <w:rFonts w:ascii="Times New Roman" w:hAnsi="Times New Roman"/>
          <w:szCs w:val="24"/>
        </w:rPr>
        <w:t xml:space="preserve"> </w:t>
      </w:r>
      <w:r w:rsidR="00001997" w:rsidRPr="00D15629">
        <w:rPr>
          <w:rFonts w:ascii="Times New Roman" w:hAnsi="Times New Roman"/>
          <w:b/>
          <w:bCs/>
          <w:szCs w:val="24"/>
        </w:rPr>
        <w:t>1967,</w:t>
      </w:r>
      <w:r w:rsidR="00001997" w:rsidRPr="00D15629">
        <w:rPr>
          <w:rFonts w:ascii="Times New Roman" w:hAnsi="Times New Roman"/>
          <w:szCs w:val="24"/>
        </w:rPr>
        <w:t xml:space="preserve"> </w:t>
      </w:r>
      <w:r w:rsidR="00001997" w:rsidRPr="00D15629">
        <w:rPr>
          <w:rFonts w:ascii="Times New Roman" w:hAnsi="Times New Roman"/>
          <w:i/>
          <w:iCs/>
          <w:szCs w:val="24"/>
        </w:rPr>
        <w:t>118</w:t>
      </w:r>
      <w:r w:rsidR="00001997" w:rsidRPr="00D15629">
        <w:rPr>
          <w:rFonts w:ascii="Times New Roman" w:hAnsi="Times New Roman"/>
          <w:szCs w:val="24"/>
        </w:rPr>
        <w:t>, 224-230.</w:t>
      </w:r>
    </w:p>
    <w:p w:rsidR="00001997" w:rsidRPr="00D15629" w:rsidRDefault="00D15629" w:rsidP="00E16A5D">
      <w:pPr>
        <w:spacing w:line="360" w:lineRule="auto"/>
        <w:ind w:left="426" w:hanging="426"/>
        <w:jc w:val="left"/>
        <w:rPr>
          <w:rFonts w:ascii="Times New Roman" w:hAnsi="Times New Roman"/>
          <w:szCs w:val="24"/>
        </w:rPr>
      </w:pPr>
      <w:r w:rsidRPr="00D15629">
        <w:rPr>
          <w:rFonts w:ascii="Times New Roman" w:hAnsi="Times New Roman"/>
          <w:szCs w:val="24"/>
        </w:rPr>
        <w:t>15.</w:t>
      </w:r>
      <w:r w:rsidR="00001997" w:rsidRPr="00D15629">
        <w:rPr>
          <w:rFonts w:ascii="Times New Roman" w:hAnsi="Times New Roman"/>
          <w:szCs w:val="24"/>
        </w:rPr>
        <w:t xml:space="preserve"> H. M. Refat, A. A. Fadda, </w:t>
      </w:r>
      <w:r w:rsidR="00001997" w:rsidRPr="00D15629">
        <w:rPr>
          <w:rFonts w:ascii="Times New Roman" w:hAnsi="Times New Roman"/>
          <w:i/>
          <w:iCs/>
          <w:szCs w:val="24"/>
        </w:rPr>
        <w:t>Eur</w:t>
      </w:r>
      <w:r w:rsidR="00E16A5D">
        <w:rPr>
          <w:rFonts w:ascii="Times New Roman" w:hAnsi="Times New Roman"/>
          <w:i/>
          <w:iCs/>
          <w:szCs w:val="24"/>
        </w:rPr>
        <w:t>.</w:t>
      </w:r>
      <w:r w:rsidR="00001997" w:rsidRPr="00D15629">
        <w:rPr>
          <w:rFonts w:ascii="Times New Roman" w:hAnsi="Times New Roman"/>
          <w:i/>
          <w:iCs/>
          <w:szCs w:val="24"/>
        </w:rPr>
        <w:t xml:space="preserve"> J</w:t>
      </w:r>
      <w:r w:rsidR="00E16A5D">
        <w:rPr>
          <w:rFonts w:ascii="Times New Roman" w:hAnsi="Times New Roman"/>
          <w:i/>
          <w:iCs/>
          <w:szCs w:val="24"/>
        </w:rPr>
        <w:t xml:space="preserve">.Med. </w:t>
      </w:r>
      <w:r w:rsidR="00001997" w:rsidRPr="00D15629">
        <w:rPr>
          <w:rFonts w:ascii="Times New Roman" w:hAnsi="Times New Roman"/>
          <w:i/>
          <w:iCs/>
          <w:szCs w:val="24"/>
        </w:rPr>
        <w:t>Chem</w:t>
      </w:r>
      <w:r w:rsidR="00E16A5D">
        <w:rPr>
          <w:rFonts w:ascii="Times New Roman" w:hAnsi="Times New Roman"/>
          <w:szCs w:val="24"/>
        </w:rPr>
        <w:t>.</w:t>
      </w:r>
      <w:r w:rsidR="00001997" w:rsidRPr="00D15629">
        <w:rPr>
          <w:rFonts w:ascii="Times New Roman" w:hAnsi="Times New Roman"/>
          <w:szCs w:val="24"/>
        </w:rPr>
        <w:t xml:space="preserve"> </w:t>
      </w:r>
      <w:r w:rsidR="00001997" w:rsidRPr="00D15629">
        <w:rPr>
          <w:rFonts w:ascii="Times New Roman" w:hAnsi="Times New Roman"/>
          <w:b/>
          <w:bCs/>
          <w:szCs w:val="24"/>
        </w:rPr>
        <w:t>2013</w:t>
      </w:r>
      <w:r w:rsidR="00001997" w:rsidRPr="00D15629">
        <w:rPr>
          <w:rFonts w:ascii="Times New Roman" w:hAnsi="Times New Roman"/>
          <w:szCs w:val="24"/>
        </w:rPr>
        <w:t xml:space="preserve">, </w:t>
      </w:r>
      <w:r w:rsidR="00001997" w:rsidRPr="00D15629">
        <w:rPr>
          <w:rFonts w:ascii="Times New Roman" w:hAnsi="Times New Roman"/>
          <w:i/>
          <w:iCs/>
          <w:szCs w:val="24"/>
        </w:rPr>
        <w:t>70</w:t>
      </w:r>
      <w:r w:rsidR="00001997" w:rsidRPr="00D15629">
        <w:rPr>
          <w:rFonts w:ascii="Times New Roman" w:hAnsi="Times New Roman"/>
          <w:szCs w:val="24"/>
        </w:rPr>
        <w:t>, 419-426.</w:t>
      </w:r>
    </w:p>
    <w:p w:rsidR="00001997" w:rsidRPr="00D15629" w:rsidRDefault="00D15629" w:rsidP="00D15629">
      <w:pPr>
        <w:tabs>
          <w:tab w:val="left" w:pos="2910"/>
        </w:tabs>
        <w:spacing w:line="360" w:lineRule="auto"/>
        <w:ind w:left="426" w:hanging="426"/>
        <w:jc w:val="left"/>
        <w:rPr>
          <w:rFonts w:ascii="Times New Roman" w:hAnsi="Times New Roman"/>
          <w:szCs w:val="24"/>
          <w:lang w:bidi="ar-EG"/>
        </w:rPr>
      </w:pPr>
      <w:r w:rsidRPr="00D15629">
        <w:rPr>
          <w:rFonts w:ascii="Times New Roman" w:hAnsi="Times New Roman"/>
          <w:szCs w:val="24"/>
        </w:rPr>
        <w:t xml:space="preserve">16. </w:t>
      </w:r>
      <w:r w:rsidR="00001997" w:rsidRPr="00D15629">
        <w:rPr>
          <w:rFonts w:ascii="Times New Roman" w:hAnsi="Times New Roman"/>
          <w:szCs w:val="24"/>
          <w:shd w:val="clear" w:color="auto" w:fill="FFFFFF"/>
        </w:rPr>
        <w:t xml:space="preserve">A. A. Fadda, Kh. M. Samir, H. M. Refat, E. El-Bialy, </w:t>
      </w:r>
      <w:r w:rsidR="00001997" w:rsidRPr="00D15629">
        <w:rPr>
          <w:rFonts w:ascii="Times New Roman" w:hAnsi="Times New Roman"/>
          <w:i/>
          <w:iCs/>
          <w:szCs w:val="24"/>
          <w:shd w:val="clear" w:color="auto" w:fill="FFFFFF"/>
        </w:rPr>
        <w:t>Heterocycles</w:t>
      </w:r>
      <w:r w:rsidR="00001997" w:rsidRPr="00D15629">
        <w:rPr>
          <w:rFonts w:ascii="Times New Roman" w:hAnsi="Times New Roman"/>
          <w:szCs w:val="24"/>
          <w:shd w:val="clear" w:color="auto" w:fill="FFFFFF"/>
        </w:rPr>
        <w:t xml:space="preserve">, </w:t>
      </w:r>
      <w:r w:rsidR="00001997" w:rsidRPr="00D15629">
        <w:rPr>
          <w:rFonts w:ascii="Times New Roman" w:hAnsi="Times New Roman"/>
          <w:b/>
          <w:bCs/>
          <w:szCs w:val="24"/>
          <w:shd w:val="clear" w:color="auto" w:fill="FFFFFF"/>
        </w:rPr>
        <w:t>2015</w:t>
      </w:r>
      <w:r w:rsidR="00001997" w:rsidRPr="00D15629">
        <w:rPr>
          <w:rFonts w:ascii="Times New Roman" w:hAnsi="Times New Roman"/>
          <w:szCs w:val="24"/>
          <w:shd w:val="clear" w:color="auto" w:fill="FFFFFF"/>
        </w:rPr>
        <w:t xml:space="preserve">, </w:t>
      </w:r>
      <w:r w:rsidR="00001997" w:rsidRPr="00D15629">
        <w:rPr>
          <w:rFonts w:ascii="Times New Roman" w:hAnsi="Times New Roman"/>
          <w:i/>
          <w:iCs/>
          <w:szCs w:val="24"/>
          <w:shd w:val="clear" w:color="auto" w:fill="FFFFFF"/>
        </w:rPr>
        <w:t>91</w:t>
      </w:r>
      <w:r w:rsidR="00001997" w:rsidRPr="00D15629">
        <w:rPr>
          <w:rFonts w:ascii="Times New Roman" w:hAnsi="Times New Roman"/>
          <w:szCs w:val="24"/>
          <w:shd w:val="clear" w:color="auto" w:fill="FFFFFF"/>
        </w:rPr>
        <w:t>, 134-148.</w:t>
      </w:r>
    </w:p>
    <w:p w:rsidR="00001997" w:rsidRPr="00D15629" w:rsidRDefault="00D15629" w:rsidP="00D15629">
      <w:pPr>
        <w:autoSpaceDE w:val="0"/>
        <w:autoSpaceDN w:val="0"/>
        <w:adjustRightInd w:val="0"/>
        <w:spacing w:line="360" w:lineRule="auto"/>
        <w:ind w:left="567" w:hanging="567"/>
        <w:jc w:val="left"/>
        <w:rPr>
          <w:rFonts w:ascii="Times New Roman" w:hAnsi="Times New Roman"/>
          <w:szCs w:val="24"/>
        </w:rPr>
      </w:pPr>
      <w:r w:rsidRPr="00D15629">
        <w:rPr>
          <w:rFonts w:ascii="Times New Roman" w:hAnsi="Times New Roman"/>
          <w:szCs w:val="24"/>
        </w:rPr>
        <w:t xml:space="preserve">17. H. E. </w:t>
      </w:r>
      <w:r w:rsidR="00001997" w:rsidRPr="00D15629">
        <w:rPr>
          <w:rFonts w:ascii="Times New Roman" w:hAnsi="Times New Roman"/>
          <w:szCs w:val="24"/>
        </w:rPr>
        <w:t xml:space="preserve">Elsherbiny, </w:t>
      </w:r>
      <w:r w:rsidRPr="00D15629">
        <w:rPr>
          <w:rFonts w:ascii="Times New Roman" w:hAnsi="Times New Roman"/>
          <w:szCs w:val="24"/>
        </w:rPr>
        <w:t xml:space="preserve">A. A. </w:t>
      </w:r>
      <w:r w:rsidR="00001997" w:rsidRPr="00D15629">
        <w:rPr>
          <w:rFonts w:ascii="Times New Roman" w:hAnsi="Times New Roman"/>
          <w:szCs w:val="24"/>
        </w:rPr>
        <w:t>Fadda</w:t>
      </w:r>
      <w:r w:rsidR="00935D9A">
        <w:rPr>
          <w:rFonts w:ascii="Times New Roman" w:hAnsi="Times New Roman"/>
          <w:i/>
          <w:iCs/>
          <w:szCs w:val="24"/>
        </w:rPr>
        <w:t xml:space="preserve">, J. </w:t>
      </w:r>
      <w:r w:rsidR="00001997" w:rsidRPr="00D15629">
        <w:rPr>
          <w:rFonts w:ascii="Times New Roman" w:hAnsi="Times New Roman"/>
          <w:i/>
          <w:iCs/>
          <w:szCs w:val="24"/>
        </w:rPr>
        <w:t>Heterocycl</w:t>
      </w:r>
      <w:r w:rsidR="00935D9A">
        <w:rPr>
          <w:rFonts w:ascii="Times New Roman" w:hAnsi="Times New Roman"/>
          <w:i/>
          <w:iCs/>
          <w:szCs w:val="24"/>
        </w:rPr>
        <w:t>.</w:t>
      </w:r>
      <w:r w:rsidR="00001997" w:rsidRPr="00D15629">
        <w:rPr>
          <w:rFonts w:ascii="Times New Roman" w:hAnsi="Times New Roman"/>
          <w:i/>
          <w:iCs/>
          <w:szCs w:val="24"/>
        </w:rPr>
        <w:t xml:space="preserve"> Chem</w:t>
      </w:r>
      <w:r w:rsidR="00935D9A">
        <w:rPr>
          <w:rFonts w:ascii="Times New Roman" w:hAnsi="Times New Roman"/>
          <w:i/>
          <w:iCs/>
          <w:szCs w:val="24"/>
        </w:rPr>
        <w:t>.</w:t>
      </w:r>
      <w:r w:rsidR="00001997" w:rsidRPr="00D15629">
        <w:rPr>
          <w:rFonts w:ascii="Times New Roman" w:hAnsi="Times New Roman"/>
          <w:szCs w:val="24"/>
        </w:rPr>
        <w:t xml:space="preserve"> </w:t>
      </w:r>
      <w:r w:rsidR="00001997" w:rsidRPr="00D15629">
        <w:rPr>
          <w:rFonts w:ascii="Times New Roman" w:hAnsi="Times New Roman"/>
          <w:b/>
          <w:bCs/>
          <w:szCs w:val="24"/>
        </w:rPr>
        <w:t>2018</w:t>
      </w:r>
      <w:r w:rsidR="00001997" w:rsidRPr="00D15629">
        <w:rPr>
          <w:rFonts w:ascii="Times New Roman" w:hAnsi="Times New Roman"/>
          <w:szCs w:val="24"/>
        </w:rPr>
        <w:t xml:space="preserve">, </w:t>
      </w:r>
      <w:r w:rsidR="00001997" w:rsidRPr="00D15629">
        <w:rPr>
          <w:rFonts w:ascii="Times New Roman" w:hAnsi="Times New Roman"/>
          <w:i/>
          <w:iCs/>
          <w:szCs w:val="24"/>
        </w:rPr>
        <w:t>55</w:t>
      </w:r>
      <w:r w:rsidR="00001997" w:rsidRPr="00D15629">
        <w:rPr>
          <w:rFonts w:ascii="Times New Roman" w:hAnsi="Times New Roman"/>
          <w:szCs w:val="24"/>
        </w:rPr>
        <w:t>, 2251</w:t>
      </w:r>
      <w:r w:rsidRPr="00D15629">
        <w:rPr>
          <w:rFonts w:ascii="Times New Roman" w:hAnsi="Times New Roman"/>
          <w:szCs w:val="24"/>
        </w:rPr>
        <w:t>-</w:t>
      </w:r>
      <w:r w:rsidR="001B72ED">
        <w:rPr>
          <w:rFonts w:ascii="Times New Roman" w:hAnsi="Times New Roman"/>
          <w:szCs w:val="24"/>
        </w:rPr>
        <w:t>2260</w:t>
      </w:r>
      <w:r w:rsidR="00001997" w:rsidRPr="00D15629">
        <w:rPr>
          <w:rFonts w:ascii="Times New Roman" w:hAnsi="Times New Roman"/>
          <w:szCs w:val="24"/>
        </w:rPr>
        <w:t>.</w:t>
      </w:r>
    </w:p>
    <w:p w:rsidR="00001997" w:rsidRPr="00D15629" w:rsidRDefault="00D15629" w:rsidP="00D15629">
      <w:pPr>
        <w:autoSpaceDE w:val="0"/>
        <w:autoSpaceDN w:val="0"/>
        <w:adjustRightInd w:val="0"/>
        <w:spacing w:line="360" w:lineRule="auto"/>
        <w:ind w:left="567" w:hanging="567"/>
        <w:jc w:val="left"/>
        <w:rPr>
          <w:rFonts w:ascii="Times New Roman" w:hAnsi="Times New Roman"/>
          <w:szCs w:val="24"/>
        </w:rPr>
      </w:pPr>
      <w:r w:rsidRPr="00D15629">
        <w:rPr>
          <w:rFonts w:ascii="Times New Roman" w:hAnsi="Times New Roman"/>
          <w:szCs w:val="24"/>
        </w:rPr>
        <w:t>18. H. E. Elsherbiny, A. A. Fadda</w:t>
      </w:r>
      <w:r w:rsidRPr="00D15629">
        <w:rPr>
          <w:rFonts w:ascii="Times New Roman" w:hAnsi="Times New Roman"/>
          <w:i/>
          <w:iCs/>
          <w:szCs w:val="24"/>
        </w:rPr>
        <w:t>, Acta Chim</w:t>
      </w:r>
      <w:r w:rsidR="00935D9A">
        <w:rPr>
          <w:rFonts w:ascii="Times New Roman" w:hAnsi="Times New Roman"/>
          <w:i/>
          <w:iCs/>
          <w:szCs w:val="24"/>
        </w:rPr>
        <w:t>.</w:t>
      </w:r>
      <w:r w:rsidRPr="00D15629">
        <w:rPr>
          <w:rFonts w:ascii="Times New Roman" w:hAnsi="Times New Roman"/>
          <w:i/>
          <w:iCs/>
          <w:szCs w:val="24"/>
        </w:rPr>
        <w:t xml:space="preserve"> </w:t>
      </w:r>
      <w:r w:rsidR="00001997" w:rsidRPr="00D15629">
        <w:rPr>
          <w:rFonts w:ascii="Times New Roman" w:hAnsi="Times New Roman"/>
          <w:i/>
          <w:iCs/>
          <w:szCs w:val="24"/>
        </w:rPr>
        <w:t>Slov</w:t>
      </w:r>
      <w:r w:rsidR="00935D9A">
        <w:rPr>
          <w:rFonts w:ascii="Times New Roman" w:hAnsi="Times New Roman"/>
          <w:szCs w:val="24"/>
        </w:rPr>
        <w:t>.</w:t>
      </w:r>
      <w:r w:rsidR="00001997" w:rsidRPr="00D15629">
        <w:rPr>
          <w:rFonts w:ascii="Times New Roman" w:hAnsi="Times New Roman"/>
          <w:szCs w:val="24"/>
        </w:rPr>
        <w:t xml:space="preserve"> </w:t>
      </w:r>
      <w:r w:rsidR="00001997" w:rsidRPr="00D15629">
        <w:rPr>
          <w:rFonts w:ascii="Times New Roman" w:hAnsi="Times New Roman"/>
          <w:b/>
          <w:bCs/>
          <w:szCs w:val="24"/>
        </w:rPr>
        <w:t>2018</w:t>
      </w:r>
      <w:r w:rsidR="00001997" w:rsidRPr="00D15629">
        <w:rPr>
          <w:rFonts w:ascii="Times New Roman" w:hAnsi="Times New Roman"/>
          <w:szCs w:val="24"/>
        </w:rPr>
        <w:t xml:space="preserve">, </w:t>
      </w:r>
      <w:r w:rsidR="00001997" w:rsidRPr="00D15629">
        <w:rPr>
          <w:rFonts w:ascii="Times New Roman" w:hAnsi="Times New Roman"/>
          <w:i/>
          <w:iCs/>
          <w:szCs w:val="24"/>
        </w:rPr>
        <w:t>65</w:t>
      </w:r>
      <w:r w:rsidR="00001997" w:rsidRPr="00D15629">
        <w:rPr>
          <w:rFonts w:ascii="Times New Roman" w:hAnsi="Times New Roman"/>
          <w:szCs w:val="24"/>
        </w:rPr>
        <w:t>, 853</w:t>
      </w:r>
      <w:r w:rsidRPr="00D15629">
        <w:rPr>
          <w:rFonts w:ascii="Times New Roman" w:hAnsi="Times New Roman"/>
          <w:szCs w:val="24"/>
        </w:rPr>
        <w:t>-</w:t>
      </w:r>
      <w:r w:rsidR="00D6380B">
        <w:rPr>
          <w:rFonts w:ascii="Times New Roman" w:hAnsi="Times New Roman"/>
          <w:szCs w:val="24"/>
        </w:rPr>
        <w:t>864</w:t>
      </w:r>
      <w:r w:rsidR="00001997" w:rsidRPr="00D15629">
        <w:rPr>
          <w:rFonts w:ascii="Times New Roman" w:hAnsi="Times New Roman"/>
          <w:szCs w:val="24"/>
        </w:rPr>
        <w:t xml:space="preserve">. </w:t>
      </w:r>
    </w:p>
    <w:p w:rsidR="00001997" w:rsidRPr="00D15629" w:rsidRDefault="00D15629" w:rsidP="00D15629">
      <w:pPr>
        <w:autoSpaceDE w:val="0"/>
        <w:autoSpaceDN w:val="0"/>
        <w:adjustRightInd w:val="0"/>
        <w:spacing w:line="360" w:lineRule="auto"/>
        <w:jc w:val="left"/>
        <w:rPr>
          <w:rFonts w:ascii="Times New Roman" w:hAnsi="Times New Roman"/>
          <w:szCs w:val="24"/>
        </w:rPr>
      </w:pPr>
      <w:r w:rsidRPr="00D15629">
        <w:rPr>
          <w:rFonts w:ascii="Times New Roman" w:hAnsi="Times New Roman"/>
          <w:szCs w:val="24"/>
        </w:rPr>
        <w:t>19.</w:t>
      </w:r>
      <w:r w:rsidR="00001997" w:rsidRPr="00D15629">
        <w:rPr>
          <w:rFonts w:ascii="Times New Roman" w:hAnsi="Times New Roman"/>
          <w:szCs w:val="24"/>
        </w:rPr>
        <w:t xml:space="preserve"> </w:t>
      </w:r>
      <w:r w:rsidRPr="00D15629">
        <w:rPr>
          <w:rFonts w:ascii="Times New Roman" w:hAnsi="Times New Roman"/>
          <w:szCs w:val="24"/>
        </w:rPr>
        <w:t xml:space="preserve">S. M. Khaled, H. E. </w:t>
      </w:r>
      <w:r w:rsidR="00001997" w:rsidRPr="00D15629">
        <w:rPr>
          <w:rFonts w:ascii="Times New Roman" w:hAnsi="Times New Roman"/>
          <w:szCs w:val="24"/>
        </w:rPr>
        <w:t xml:space="preserve">Elsherbiny, </w:t>
      </w:r>
      <w:r w:rsidR="00001997" w:rsidRPr="00D15629">
        <w:rPr>
          <w:rFonts w:ascii="Times New Roman" w:hAnsi="Times New Roman"/>
          <w:i/>
          <w:iCs/>
          <w:szCs w:val="24"/>
        </w:rPr>
        <w:t>Heterocycles</w:t>
      </w:r>
      <w:r w:rsidRPr="00D15629">
        <w:rPr>
          <w:rFonts w:ascii="Times New Roman" w:hAnsi="Times New Roman"/>
          <w:szCs w:val="24"/>
        </w:rPr>
        <w:t>,</w:t>
      </w:r>
      <w:r w:rsidR="00001997" w:rsidRPr="00D15629">
        <w:rPr>
          <w:rFonts w:ascii="Times New Roman" w:hAnsi="Times New Roman"/>
          <w:szCs w:val="24"/>
        </w:rPr>
        <w:t xml:space="preserve"> </w:t>
      </w:r>
      <w:r w:rsidR="00001997" w:rsidRPr="00D15629">
        <w:rPr>
          <w:rFonts w:ascii="Times New Roman" w:hAnsi="Times New Roman"/>
          <w:b/>
          <w:bCs/>
          <w:szCs w:val="24"/>
        </w:rPr>
        <w:t>2018</w:t>
      </w:r>
      <w:r w:rsidR="00001997" w:rsidRPr="00D15629">
        <w:rPr>
          <w:rFonts w:ascii="Times New Roman" w:hAnsi="Times New Roman"/>
          <w:szCs w:val="24"/>
        </w:rPr>
        <w:t xml:space="preserve">, </w:t>
      </w:r>
      <w:r w:rsidR="00001997" w:rsidRPr="00D15629">
        <w:rPr>
          <w:rFonts w:ascii="Times New Roman" w:hAnsi="Times New Roman"/>
          <w:i/>
          <w:iCs/>
          <w:szCs w:val="24"/>
        </w:rPr>
        <w:t>96</w:t>
      </w:r>
      <w:r w:rsidR="00001997" w:rsidRPr="00D15629">
        <w:rPr>
          <w:rFonts w:ascii="Times New Roman" w:hAnsi="Times New Roman"/>
          <w:szCs w:val="24"/>
        </w:rPr>
        <w:t xml:space="preserve">, </w:t>
      </w:r>
      <w:r w:rsidR="00D6380B">
        <w:rPr>
          <w:rFonts w:ascii="Times New Roman" w:hAnsi="Times New Roman"/>
          <w:szCs w:val="24"/>
        </w:rPr>
        <w:t>1</w:t>
      </w:r>
      <w:r w:rsidR="00001997" w:rsidRPr="00D15629">
        <w:rPr>
          <w:rFonts w:ascii="Times New Roman" w:hAnsi="Times New Roman"/>
          <w:szCs w:val="24"/>
        </w:rPr>
        <w:t>897</w:t>
      </w:r>
      <w:r w:rsidRPr="00D15629">
        <w:rPr>
          <w:rFonts w:ascii="Times New Roman" w:hAnsi="Times New Roman"/>
          <w:szCs w:val="24"/>
        </w:rPr>
        <w:t>-</w:t>
      </w:r>
      <w:r w:rsidR="00D6380B">
        <w:rPr>
          <w:rFonts w:ascii="Times New Roman" w:hAnsi="Times New Roman"/>
          <w:szCs w:val="24"/>
        </w:rPr>
        <w:t>1909</w:t>
      </w:r>
      <w:r w:rsidR="00001997" w:rsidRPr="00D15629">
        <w:rPr>
          <w:rFonts w:ascii="Times New Roman" w:hAnsi="Times New Roman"/>
          <w:szCs w:val="24"/>
        </w:rPr>
        <w:t xml:space="preserve">. </w:t>
      </w:r>
    </w:p>
    <w:p w:rsidR="00001997" w:rsidRPr="007B4399" w:rsidRDefault="00D6380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20.</w:t>
      </w:r>
      <w:r w:rsidR="00001997" w:rsidRPr="007B4399">
        <w:rPr>
          <w:rFonts w:ascii="Times New Roman" w:hAnsi="Times New Roman"/>
          <w:szCs w:val="24"/>
          <w:lang w:bidi="ar-EG"/>
        </w:rPr>
        <w:t xml:space="preserve"> G. B. Elion, S. Callahan, H. Nathan, S. Bieber, R. W. Rundles, G. H. Hitchings, </w:t>
      </w:r>
      <w:r w:rsidR="00001997" w:rsidRPr="007B4399">
        <w:rPr>
          <w:rFonts w:ascii="Times New Roman" w:hAnsi="Times New Roman"/>
          <w:i/>
          <w:iCs/>
          <w:szCs w:val="24"/>
          <w:lang w:bidi="ar-EG"/>
        </w:rPr>
        <w:t>Biochem</w:t>
      </w:r>
      <w:r w:rsidR="00935D9A">
        <w:rPr>
          <w:rFonts w:ascii="Times New Roman" w:hAnsi="Times New Roman"/>
          <w:i/>
          <w:iCs/>
          <w:szCs w:val="24"/>
          <w:lang w:bidi="ar-EG"/>
        </w:rPr>
        <w:t>.</w:t>
      </w:r>
      <w:r w:rsidR="00001997" w:rsidRPr="007B4399">
        <w:rPr>
          <w:rFonts w:ascii="Times New Roman" w:hAnsi="Times New Roman"/>
          <w:i/>
          <w:iCs/>
          <w:szCs w:val="24"/>
          <w:lang w:bidi="ar-EG"/>
        </w:rPr>
        <w:t xml:space="preserve"> Pharmacol</w:t>
      </w:r>
      <w:r w:rsidR="00935D9A">
        <w:rPr>
          <w:rFonts w:ascii="Times New Roman" w:hAnsi="Times New Roman"/>
          <w:i/>
          <w:iCs/>
          <w:szCs w:val="24"/>
          <w:lang w:bidi="ar-EG"/>
        </w:rPr>
        <w:t>.</w:t>
      </w:r>
      <w:r w:rsidR="00001997" w:rsidRPr="007B4399">
        <w:rPr>
          <w:rFonts w:ascii="Times New Roman" w:hAnsi="Times New Roman"/>
          <w:i/>
          <w:iCs/>
          <w:szCs w:val="24"/>
          <w:lang w:bidi="ar-EG"/>
        </w:rPr>
        <w:t xml:space="preserve"> </w:t>
      </w:r>
      <w:r w:rsidR="00001997" w:rsidRPr="007B4399">
        <w:rPr>
          <w:rFonts w:ascii="Times New Roman" w:hAnsi="Times New Roman"/>
          <w:b/>
          <w:bCs/>
          <w:szCs w:val="24"/>
          <w:lang w:bidi="ar-EG"/>
        </w:rPr>
        <w:t>1963</w:t>
      </w:r>
      <w:r w:rsidR="00001997" w:rsidRPr="007B4399">
        <w:rPr>
          <w:rFonts w:ascii="Times New Roman" w:hAnsi="Times New Roman"/>
          <w:szCs w:val="24"/>
          <w:lang w:bidi="ar-EG"/>
        </w:rPr>
        <w:t xml:space="preserve">, </w:t>
      </w:r>
      <w:r w:rsidR="00001997" w:rsidRPr="007B4399">
        <w:rPr>
          <w:rFonts w:ascii="Times New Roman" w:hAnsi="Times New Roman"/>
          <w:i/>
          <w:iCs/>
          <w:szCs w:val="24"/>
          <w:lang w:bidi="ar-EG"/>
        </w:rPr>
        <w:t>12</w:t>
      </w:r>
      <w:r w:rsidR="00001997" w:rsidRPr="007B4399">
        <w:rPr>
          <w:rFonts w:ascii="Times New Roman" w:hAnsi="Times New Roman"/>
          <w:szCs w:val="24"/>
          <w:lang w:bidi="ar-EG"/>
        </w:rPr>
        <w:t>, 85-93.</w:t>
      </w:r>
    </w:p>
    <w:p w:rsidR="00001997" w:rsidRPr="00C84E0B" w:rsidRDefault="00D6380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 xml:space="preserve">21. </w:t>
      </w:r>
      <w:r w:rsidR="00001997" w:rsidRPr="00BC74C6">
        <w:rPr>
          <w:rFonts w:ascii="Times New Roman" w:hAnsi="Times New Roman"/>
          <w:szCs w:val="24"/>
          <w:lang w:bidi="ar-EG"/>
        </w:rPr>
        <w:t xml:space="preserve">T. Novinson, R. Hanson, M. K. Dimmitt, L. N. Simon, R. K. Robins, D. E. O'Brien, </w:t>
      </w:r>
      <w:r w:rsidR="00001997" w:rsidRPr="00BC74C6">
        <w:rPr>
          <w:rFonts w:ascii="Times New Roman" w:hAnsi="Times New Roman"/>
          <w:i/>
          <w:iCs/>
          <w:szCs w:val="24"/>
          <w:lang w:bidi="ar-EG"/>
        </w:rPr>
        <w:t>J</w:t>
      </w:r>
      <w:r w:rsidR="00935D9A">
        <w:rPr>
          <w:rFonts w:ascii="Times New Roman" w:hAnsi="Times New Roman"/>
          <w:i/>
          <w:iCs/>
          <w:szCs w:val="24"/>
          <w:lang w:bidi="ar-EG"/>
        </w:rPr>
        <w:t>. Med. Chem.</w:t>
      </w:r>
      <w:r w:rsidR="00001997" w:rsidRPr="00BC74C6">
        <w:rPr>
          <w:rFonts w:ascii="Times New Roman" w:hAnsi="Times New Roman"/>
          <w:i/>
          <w:iCs/>
          <w:szCs w:val="24"/>
          <w:lang w:bidi="ar-EG"/>
        </w:rPr>
        <w:t xml:space="preserve"> </w:t>
      </w:r>
      <w:r w:rsidR="00001997" w:rsidRPr="00BC74C6">
        <w:rPr>
          <w:rFonts w:ascii="Times New Roman" w:hAnsi="Times New Roman"/>
          <w:b/>
          <w:bCs/>
          <w:szCs w:val="24"/>
          <w:lang w:bidi="ar-EG"/>
        </w:rPr>
        <w:t>1974</w:t>
      </w:r>
      <w:r w:rsidR="00001997" w:rsidRPr="00BC74C6">
        <w:rPr>
          <w:rFonts w:ascii="Times New Roman" w:hAnsi="Times New Roman"/>
          <w:szCs w:val="24"/>
          <w:lang w:bidi="ar-EG"/>
        </w:rPr>
        <w:t xml:space="preserve">, </w:t>
      </w:r>
      <w:r w:rsidR="00001997" w:rsidRPr="00BC74C6">
        <w:rPr>
          <w:rFonts w:ascii="Times New Roman" w:hAnsi="Times New Roman"/>
          <w:i/>
          <w:iCs/>
          <w:szCs w:val="24"/>
          <w:lang w:bidi="ar-EG"/>
        </w:rPr>
        <w:t>17</w:t>
      </w:r>
      <w:r w:rsidR="00001997" w:rsidRPr="00BC74C6">
        <w:rPr>
          <w:rFonts w:ascii="Times New Roman" w:hAnsi="Times New Roman"/>
          <w:szCs w:val="24"/>
          <w:lang w:bidi="ar-EG"/>
        </w:rPr>
        <w:t>, 645-648.</w:t>
      </w:r>
    </w:p>
    <w:p w:rsidR="00001997" w:rsidRPr="00C84E0B" w:rsidRDefault="00E313E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 xml:space="preserve">22. </w:t>
      </w:r>
      <w:r w:rsidR="00001997" w:rsidRPr="00C84E0B">
        <w:rPr>
          <w:rFonts w:ascii="Times New Roman" w:hAnsi="Times New Roman"/>
          <w:szCs w:val="24"/>
          <w:lang w:bidi="ar-EG"/>
        </w:rPr>
        <w:t xml:space="preserve">B. C. Hinshaw, O. Lconoudakis, Abstracts, 112d National meeting of the American Chemical Society, Washington, DC, </w:t>
      </w:r>
      <w:r w:rsidR="00001997" w:rsidRPr="00C84E0B">
        <w:rPr>
          <w:rFonts w:ascii="Times New Roman" w:hAnsi="Times New Roman"/>
          <w:b/>
          <w:bCs/>
          <w:szCs w:val="24"/>
          <w:lang w:bidi="ar-EG"/>
        </w:rPr>
        <w:t>1971</w:t>
      </w:r>
      <w:r w:rsidR="00001997" w:rsidRPr="00C84E0B">
        <w:rPr>
          <w:rFonts w:ascii="Times New Roman" w:hAnsi="Times New Roman"/>
          <w:szCs w:val="24"/>
          <w:lang w:bidi="ar-EG"/>
        </w:rPr>
        <w:t>, No. MEDI-15.</w:t>
      </w:r>
    </w:p>
    <w:p w:rsidR="00001997" w:rsidRPr="00C84E0B" w:rsidRDefault="00E313E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 xml:space="preserve">23. </w:t>
      </w:r>
      <w:r w:rsidR="00001997" w:rsidRPr="00C84E0B">
        <w:rPr>
          <w:rFonts w:ascii="Times New Roman" w:hAnsi="Times New Roman"/>
          <w:szCs w:val="24"/>
          <w:lang w:bidi="ar-EG"/>
        </w:rPr>
        <w:t xml:space="preserve">I. Ito, Japan Patent, 7030101. </w:t>
      </w:r>
      <w:r w:rsidR="00001997" w:rsidRPr="00C84E0B">
        <w:rPr>
          <w:rFonts w:ascii="Times New Roman" w:hAnsi="Times New Roman"/>
          <w:b/>
          <w:bCs/>
          <w:szCs w:val="24"/>
          <w:lang w:bidi="ar-EG"/>
        </w:rPr>
        <w:t>1970</w:t>
      </w:r>
      <w:r w:rsidR="00001997" w:rsidRPr="00C84E0B">
        <w:rPr>
          <w:rFonts w:ascii="Times New Roman" w:hAnsi="Times New Roman"/>
          <w:szCs w:val="24"/>
          <w:lang w:bidi="ar-EG"/>
        </w:rPr>
        <w:t xml:space="preserve"> [Chem. Abstr. </w:t>
      </w:r>
      <w:r w:rsidR="00001997" w:rsidRPr="00C84E0B">
        <w:rPr>
          <w:rFonts w:ascii="Times New Roman" w:hAnsi="Times New Roman"/>
          <w:b/>
          <w:bCs/>
          <w:szCs w:val="24"/>
          <w:lang w:bidi="ar-EG"/>
        </w:rPr>
        <w:t>1971</w:t>
      </w:r>
      <w:r w:rsidR="00001997" w:rsidRPr="00C84E0B">
        <w:rPr>
          <w:rFonts w:ascii="Times New Roman" w:hAnsi="Times New Roman"/>
          <w:szCs w:val="24"/>
          <w:lang w:bidi="ar-EG"/>
        </w:rPr>
        <w:t>, 74, 22827].</w:t>
      </w:r>
    </w:p>
    <w:p w:rsidR="00001997" w:rsidRPr="00935D9A" w:rsidRDefault="00E313EB" w:rsidP="00001997">
      <w:pPr>
        <w:tabs>
          <w:tab w:val="left" w:pos="2910"/>
        </w:tabs>
        <w:spacing w:line="360" w:lineRule="auto"/>
        <w:ind w:left="426" w:hanging="426"/>
        <w:rPr>
          <w:rFonts w:ascii="Times New Roman" w:hAnsi="Times New Roman"/>
          <w:szCs w:val="24"/>
          <w:lang w:bidi="ar-EG"/>
        </w:rPr>
      </w:pPr>
      <w:r w:rsidRPr="00935D9A">
        <w:rPr>
          <w:rFonts w:ascii="Times New Roman" w:hAnsi="Times New Roman"/>
          <w:szCs w:val="24"/>
          <w:lang w:bidi="ar-EG"/>
        </w:rPr>
        <w:t xml:space="preserve">24. </w:t>
      </w:r>
      <w:r w:rsidR="00001997" w:rsidRPr="00935D9A">
        <w:rPr>
          <w:rFonts w:ascii="Times New Roman" w:hAnsi="Times New Roman"/>
          <w:szCs w:val="24"/>
          <w:lang w:bidi="ar-EG"/>
        </w:rPr>
        <w:t xml:space="preserve">M. H. Elnagdi, E. M. Kandeel, K. U. Sadek, </w:t>
      </w:r>
      <w:r w:rsidR="00001997" w:rsidRPr="00935D9A">
        <w:rPr>
          <w:rFonts w:ascii="Times New Roman" w:hAnsi="Times New Roman"/>
          <w:i/>
          <w:iCs/>
          <w:szCs w:val="24"/>
          <w:lang w:bidi="ar-EG"/>
        </w:rPr>
        <w:t>Z</w:t>
      </w:r>
      <w:r w:rsidR="00935D9A">
        <w:rPr>
          <w:rFonts w:ascii="Times New Roman" w:hAnsi="Times New Roman"/>
          <w:i/>
          <w:iCs/>
          <w:szCs w:val="24"/>
          <w:lang w:bidi="ar-EG"/>
        </w:rPr>
        <w:t>.</w:t>
      </w:r>
      <w:r w:rsidR="00001997" w:rsidRPr="00935D9A">
        <w:rPr>
          <w:rFonts w:ascii="Times New Roman" w:hAnsi="Times New Roman"/>
          <w:i/>
          <w:iCs/>
          <w:szCs w:val="24"/>
          <w:lang w:bidi="ar-EG"/>
        </w:rPr>
        <w:t xml:space="preserve"> Naturforsch B Chem</w:t>
      </w:r>
      <w:r w:rsidR="00935D9A">
        <w:rPr>
          <w:rFonts w:ascii="Times New Roman" w:hAnsi="Times New Roman"/>
          <w:i/>
          <w:iCs/>
          <w:szCs w:val="24"/>
          <w:lang w:bidi="ar-EG"/>
        </w:rPr>
        <w:t>.</w:t>
      </w:r>
      <w:r w:rsidR="00001997" w:rsidRPr="00935D9A">
        <w:rPr>
          <w:rFonts w:ascii="Times New Roman" w:hAnsi="Times New Roman"/>
          <w:i/>
          <w:iCs/>
          <w:szCs w:val="24"/>
          <w:lang w:bidi="ar-EG"/>
        </w:rPr>
        <w:t xml:space="preserve"> Sci</w:t>
      </w:r>
      <w:r w:rsidR="00935D9A">
        <w:rPr>
          <w:rFonts w:ascii="Times New Roman" w:hAnsi="Times New Roman"/>
          <w:szCs w:val="24"/>
          <w:lang w:bidi="ar-EG"/>
        </w:rPr>
        <w:t>.</w:t>
      </w:r>
      <w:r w:rsidR="00001997" w:rsidRPr="00935D9A">
        <w:rPr>
          <w:rFonts w:ascii="Times New Roman" w:hAnsi="Times New Roman"/>
          <w:szCs w:val="24"/>
          <w:lang w:bidi="ar-EG"/>
        </w:rPr>
        <w:t xml:space="preserve"> </w:t>
      </w:r>
      <w:r w:rsidR="00001997" w:rsidRPr="00935D9A">
        <w:rPr>
          <w:rFonts w:ascii="Times New Roman" w:hAnsi="Times New Roman"/>
          <w:b/>
          <w:bCs/>
          <w:szCs w:val="24"/>
          <w:lang w:bidi="ar-EG"/>
        </w:rPr>
        <w:t xml:space="preserve">1979, </w:t>
      </w:r>
      <w:r w:rsidR="00001997" w:rsidRPr="00935D9A">
        <w:rPr>
          <w:rFonts w:ascii="Times New Roman" w:hAnsi="Times New Roman"/>
          <w:i/>
          <w:iCs/>
          <w:szCs w:val="24"/>
          <w:lang w:bidi="ar-EG"/>
        </w:rPr>
        <w:t>34</w:t>
      </w:r>
      <w:r w:rsidR="00001997" w:rsidRPr="00935D9A">
        <w:rPr>
          <w:rFonts w:ascii="Times New Roman" w:hAnsi="Times New Roman"/>
          <w:szCs w:val="24"/>
          <w:lang w:bidi="ar-EG"/>
        </w:rPr>
        <w:t>, 275-279.</w:t>
      </w:r>
    </w:p>
    <w:p w:rsidR="00001997" w:rsidRPr="007E4B7B" w:rsidRDefault="00E313E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 xml:space="preserve">25. </w:t>
      </w:r>
      <w:r w:rsidR="00001997" w:rsidRPr="007E4B7B">
        <w:rPr>
          <w:rFonts w:ascii="Times New Roman" w:hAnsi="Times New Roman"/>
          <w:szCs w:val="24"/>
          <w:lang w:bidi="ar-EG"/>
        </w:rPr>
        <w:t xml:space="preserve">M. H. Elnagdi, E. M. Kandeel, M. R. H. Elmoghayar, </w:t>
      </w:r>
      <w:r w:rsidR="00001997" w:rsidRPr="007E4B7B">
        <w:rPr>
          <w:rFonts w:ascii="Times New Roman" w:hAnsi="Times New Roman"/>
          <w:i/>
          <w:iCs/>
          <w:szCs w:val="24"/>
          <w:lang w:bidi="ar-EG"/>
        </w:rPr>
        <w:t>Z</w:t>
      </w:r>
      <w:r w:rsidR="00935D9A">
        <w:rPr>
          <w:rFonts w:ascii="Times New Roman" w:hAnsi="Times New Roman"/>
          <w:i/>
          <w:iCs/>
          <w:szCs w:val="24"/>
          <w:lang w:bidi="ar-EG"/>
        </w:rPr>
        <w:t>.</w:t>
      </w:r>
      <w:r w:rsidR="00001997" w:rsidRPr="007E4B7B">
        <w:rPr>
          <w:rFonts w:ascii="Times New Roman" w:hAnsi="Times New Roman"/>
          <w:i/>
          <w:iCs/>
          <w:szCs w:val="24"/>
          <w:lang w:bidi="ar-EG"/>
        </w:rPr>
        <w:t xml:space="preserve"> Naturforsch B Chem</w:t>
      </w:r>
      <w:r w:rsidR="00935D9A">
        <w:rPr>
          <w:rFonts w:ascii="Times New Roman" w:hAnsi="Times New Roman"/>
          <w:i/>
          <w:iCs/>
          <w:szCs w:val="24"/>
          <w:lang w:bidi="ar-EG"/>
        </w:rPr>
        <w:t>.</w:t>
      </w:r>
      <w:r w:rsidR="00001997" w:rsidRPr="007E4B7B">
        <w:rPr>
          <w:rFonts w:ascii="Times New Roman" w:hAnsi="Times New Roman"/>
          <w:i/>
          <w:iCs/>
          <w:szCs w:val="24"/>
          <w:lang w:bidi="ar-EG"/>
        </w:rPr>
        <w:t xml:space="preserve"> Sci</w:t>
      </w:r>
      <w:r w:rsidR="00935D9A">
        <w:rPr>
          <w:rFonts w:ascii="Times New Roman" w:hAnsi="Times New Roman"/>
          <w:i/>
          <w:iCs/>
          <w:szCs w:val="24"/>
          <w:lang w:bidi="ar-EG"/>
        </w:rPr>
        <w:t>.</w:t>
      </w:r>
      <w:r w:rsidR="00001997" w:rsidRPr="007E4B7B">
        <w:rPr>
          <w:rFonts w:ascii="Times New Roman" w:hAnsi="Times New Roman"/>
          <w:szCs w:val="24"/>
          <w:lang w:bidi="ar-EG"/>
        </w:rPr>
        <w:t xml:space="preserve"> </w:t>
      </w:r>
      <w:r w:rsidR="00001997" w:rsidRPr="007E4B7B">
        <w:rPr>
          <w:rFonts w:ascii="Times New Roman" w:hAnsi="Times New Roman"/>
          <w:b/>
          <w:bCs/>
          <w:szCs w:val="24"/>
          <w:lang w:bidi="ar-EG"/>
        </w:rPr>
        <w:t>1977</w:t>
      </w:r>
      <w:r w:rsidR="00001997" w:rsidRPr="007E4B7B">
        <w:rPr>
          <w:rFonts w:ascii="Times New Roman" w:hAnsi="Times New Roman"/>
          <w:szCs w:val="24"/>
          <w:lang w:bidi="ar-EG"/>
        </w:rPr>
        <w:t xml:space="preserve">, </w:t>
      </w:r>
      <w:r w:rsidR="00001997" w:rsidRPr="007E4B7B">
        <w:rPr>
          <w:rFonts w:ascii="Times New Roman" w:hAnsi="Times New Roman"/>
          <w:i/>
          <w:iCs/>
          <w:szCs w:val="24"/>
          <w:lang w:bidi="ar-EG"/>
        </w:rPr>
        <w:t>32</w:t>
      </w:r>
      <w:r w:rsidR="00001997" w:rsidRPr="007E4B7B">
        <w:rPr>
          <w:rFonts w:ascii="Times New Roman" w:hAnsi="Times New Roman"/>
          <w:szCs w:val="24"/>
          <w:lang w:bidi="ar-EG"/>
        </w:rPr>
        <w:t>, 307-310.</w:t>
      </w:r>
    </w:p>
    <w:p w:rsidR="00001997" w:rsidRPr="00967259" w:rsidRDefault="00E313E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26.</w:t>
      </w:r>
      <w:r w:rsidR="00001997" w:rsidRPr="00967259">
        <w:rPr>
          <w:rFonts w:ascii="Times New Roman" w:hAnsi="Times New Roman"/>
          <w:szCs w:val="24"/>
          <w:lang w:bidi="ar-EG"/>
        </w:rPr>
        <w:t xml:space="preserve">M. H. Elnagdi, E. M. Kandee, E. M. Zayed, Z. F. Kandil, </w:t>
      </w:r>
      <w:r w:rsidR="00001997" w:rsidRPr="00967259">
        <w:rPr>
          <w:rFonts w:ascii="Times New Roman" w:hAnsi="Times New Roman"/>
          <w:i/>
          <w:iCs/>
          <w:szCs w:val="24"/>
          <w:lang w:bidi="ar-EG"/>
        </w:rPr>
        <w:t>J</w:t>
      </w:r>
      <w:r w:rsidR="00935D9A">
        <w:rPr>
          <w:rFonts w:ascii="Times New Roman" w:hAnsi="Times New Roman"/>
          <w:i/>
          <w:iCs/>
          <w:szCs w:val="24"/>
          <w:lang w:bidi="ar-EG"/>
        </w:rPr>
        <w:t>.</w:t>
      </w:r>
      <w:r w:rsidR="00001997" w:rsidRPr="00967259">
        <w:rPr>
          <w:rFonts w:ascii="Times New Roman" w:hAnsi="Times New Roman"/>
          <w:i/>
          <w:iCs/>
          <w:szCs w:val="24"/>
          <w:lang w:bidi="ar-EG"/>
        </w:rPr>
        <w:t xml:space="preserve"> Heterocycl</w:t>
      </w:r>
      <w:r w:rsidR="00935D9A">
        <w:rPr>
          <w:rFonts w:ascii="Times New Roman" w:hAnsi="Times New Roman"/>
          <w:i/>
          <w:iCs/>
          <w:szCs w:val="24"/>
          <w:lang w:bidi="ar-EG"/>
        </w:rPr>
        <w:t>.</w:t>
      </w:r>
      <w:r w:rsidR="00001997" w:rsidRPr="00967259">
        <w:rPr>
          <w:rFonts w:ascii="Times New Roman" w:hAnsi="Times New Roman"/>
          <w:i/>
          <w:iCs/>
          <w:szCs w:val="24"/>
          <w:lang w:bidi="ar-EG"/>
        </w:rPr>
        <w:t xml:space="preserve"> Chem</w:t>
      </w:r>
      <w:r w:rsidR="00935D9A">
        <w:rPr>
          <w:rFonts w:ascii="Times New Roman" w:hAnsi="Times New Roman"/>
          <w:szCs w:val="24"/>
          <w:lang w:bidi="ar-EG"/>
        </w:rPr>
        <w:t>.</w:t>
      </w:r>
      <w:r w:rsidR="00001997" w:rsidRPr="00967259">
        <w:rPr>
          <w:rFonts w:ascii="Times New Roman" w:hAnsi="Times New Roman"/>
          <w:szCs w:val="24"/>
          <w:lang w:bidi="ar-EG"/>
        </w:rPr>
        <w:t xml:space="preserve"> </w:t>
      </w:r>
      <w:r w:rsidR="00001997" w:rsidRPr="00967259">
        <w:rPr>
          <w:rFonts w:ascii="Times New Roman" w:hAnsi="Times New Roman"/>
          <w:b/>
          <w:bCs/>
          <w:szCs w:val="24"/>
          <w:lang w:bidi="ar-EG"/>
        </w:rPr>
        <w:t>1977</w:t>
      </w:r>
      <w:r w:rsidR="00001997" w:rsidRPr="00967259">
        <w:rPr>
          <w:rFonts w:ascii="Times New Roman" w:hAnsi="Times New Roman"/>
          <w:szCs w:val="24"/>
          <w:lang w:bidi="ar-EG"/>
        </w:rPr>
        <w:t xml:space="preserve">, </w:t>
      </w:r>
      <w:r w:rsidR="00001997" w:rsidRPr="00967259">
        <w:rPr>
          <w:rFonts w:ascii="Times New Roman" w:hAnsi="Times New Roman"/>
          <w:i/>
          <w:iCs/>
          <w:szCs w:val="24"/>
          <w:lang w:bidi="ar-EG"/>
        </w:rPr>
        <w:t>14</w:t>
      </w:r>
      <w:r w:rsidR="00001997" w:rsidRPr="00967259">
        <w:rPr>
          <w:rFonts w:ascii="Times New Roman" w:hAnsi="Times New Roman"/>
          <w:szCs w:val="24"/>
          <w:lang w:bidi="ar-EG"/>
        </w:rPr>
        <w:t>, 155-158.</w:t>
      </w:r>
    </w:p>
    <w:p w:rsidR="00001997" w:rsidRDefault="00E313EB" w:rsidP="00001997">
      <w:pPr>
        <w:tabs>
          <w:tab w:val="left" w:pos="2910"/>
        </w:tabs>
        <w:spacing w:line="360" w:lineRule="auto"/>
        <w:ind w:left="426" w:hanging="426"/>
        <w:rPr>
          <w:rFonts w:ascii="Times New Roman" w:hAnsi="Times New Roman"/>
          <w:szCs w:val="24"/>
          <w:shd w:val="clear" w:color="auto" w:fill="FFFFFF"/>
        </w:rPr>
      </w:pPr>
      <w:r>
        <w:rPr>
          <w:rFonts w:ascii="Times New Roman" w:hAnsi="Times New Roman"/>
          <w:szCs w:val="24"/>
          <w:shd w:val="clear" w:color="auto" w:fill="FFFFFF"/>
        </w:rPr>
        <w:t xml:space="preserve">27. </w:t>
      </w:r>
      <w:r w:rsidR="00001997" w:rsidRPr="00967259">
        <w:rPr>
          <w:rFonts w:ascii="Times New Roman" w:hAnsi="Times New Roman"/>
          <w:szCs w:val="24"/>
          <w:shd w:val="clear" w:color="auto" w:fill="FFFFFF"/>
        </w:rPr>
        <w:t xml:space="preserve">A. A. Fadda, E. M. Afsah, S. Bondock, M. M. Hammouda, </w:t>
      </w:r>
      <w:r w:rsidR="00001997" w:rsidRPr="00967259">
        <w:rPr>
          <w:rFonts w:ascii="Times New Roman" w:hAnsi="Times New Roman"/>
          <w:i/>
          <w:iCs/>
          <w:szCs w:val="24"/>
          <w:shd w:val="clear" w:color="auto" w:fill="FFFFFF"/>
        </w:rPr>
        <w:t>Tetrahedron</w:t>
      </w:r>
      <w:r w:rsidR="00001997" w:rsidRPr="00967259">
        <w:rPr>
          <w:rFonts w:ascii="Times New Roman" w:hAnsi="Times New Roman"/>
          <w:szCs w:val="24"/>
          <w:shd w:val="clear" w:color="auto" w:fill="FFFFFF"/>
        </w:rPr>
        <w:t xml:space="preserve">, </w:t>
      </w:r>
      <w:r w:rsidR="00001997" w:rsidRPr="00967259">
        <w:rPr>
          <w:rFonts w:ascii="Times New Roman" w:hAnsi="Times New Roman"/>
          <w:b/>
          <w:bCs/>
          <w:szCs w:val="24"/>
          <w:shd w:val="clear" w:color="auto" w:fill="FFFFFF"/>
        </w:rPr>
        <w:t>2012</w:t>
      </w:r>
      <w:r w:rsidR="00001997" w:rsidRPr="00967259">
        <w:rPr>
          <w:rFonts w:ascii="Times New Roman" w:hAnsi="Times New Roman"/>
          <w:szCs w:val="24"/>
          <w:shd w:val="clear" w:color="auto" w:fill="FFFFFF"/>
        </w:rPr>
        <w:t xml:space="preserve">, </w:t>
      </w:r>
      <w:r w:rsidR="00001997" w:rsidRPr="00967259">
        <w:rPr>
          <w:rFonts w:ascii="Times New Roman" w:hAnsi="Times New Roman"/>
          <w:i/>
          <w:iCs/>
          <w:szCs w:val="24"/>
          <w:shd w:val="clear" w:color="auto" w:fill="FFFFFF"/>
        </w:rPr>
        <w:t>68</w:t>
      </w:r>
      <w:r w:rsidR="00001997" w:rsidRPr="00967259">
        <w:rPr>
          <w:rFonts w:ascii="Times New Roman" w:hAnsi="Times New Roman"/>
          <w:szCs w:val="24"/>
          <w:shd w:val="clear" w:color="auto" w:fill="FFFFFF"/>
        </w:rPr>
        <w:t xml:space="preserve">, </w:t>
      </w:r>
      <w:r w:rsidR="00001997" w:rsidRPr="00967259">
        <w:rPr>
          <w:rFonts w:ascii="Times New Roman" w:hAnsi="Times New Roman"/>
          <w:szCs w:val="24"/>
          <w:shd w:val="clear" w:color="auto" w:fill="FFFFFF"/>
        </w:rPr>
        <w:lastRenderedPageBreak/>
        <w:t>2081-2091.</w:t>
      </w:r>
    </w:p>
    <w:p w:rsidR="00001997" w:rsidRPr="00CD3850" w:rsidRDefault="00E313EB" w:rsidP="00001997">
      <w:pPr>
        <w:tabs>
          <w:tab w:val="left" w:pos="2910"/>
        </w:tabs>
        <w:spacing w:line="360" w:lineRule="auto"/>
        <w:ind w:left="426" w:hanging="426"/>
        <w:rPr>
          <w:rFonts w:ascii="Times New Roman" w:hAnsi="Times New Roman"/>
          <w:szCs w:val="24"/>
          <w:lang w:bidi="ar-EG"/>
        </w:rPr>
      </w:pPr>
      <w:r>
        <w:rPr>
          <w:rFonts w:ascii="Times New Roman" w:hAnsi="Times New Roman"/>
          <w:szCs w:val="24"/>
          <w:lang w:bidi="ar-EG"/>
        </w:rPr>
        <w:t xml:space="preserve">28. </w:t>
      </w:r>
      <w:r w:rsidR="00001997" w:rsidRPr="00CD3850">
        <w:rPr>
          <w:rFonts w:ascii="Times New Roman" w:hAnsi="Times New Roman"/>
          <w:szCs w:val="24"/>
          <w:lang w:bidi="ar-EG"/>
        </w:rPr>
        <w:t xml:space="preserve">T. </w:t>
      </w:r>
      <w:hyperlink r:id="rId24" w:history="1">
        <w:r w:rsidR="00001997" w:rsidRPr="00CD3850">
          <w:rPr>
            <w:rFonts w:ascii="Times New Roman" w:hAnsi="Times New Roman"/>
            <w:szCs w:val="24"/>
            <w:lang w:bidi="ar-EG"/>
          </w:rPr>
          <w:t>Zsolnai,</w:t>
        </w:r>
      </w:hyperlink>
      <w:r w:rsidR="00001997" w:rsidRPr="00CD3850">
        <w:rPr>
          <w:rFonts w:ascii="Times New Roman" w:hAnsi="Times New Roman"/>
          <w:szCs w:val="24"/>
          <w:lang w:bidi="ar-EG"/>
        </w:rPr>
        <w:t xml:space="preserve"> </w:t>
      </w:r>
      <w:r w:rsidR="00001997" w:rsidRPr="00CD3850">
        <w:rPr>
          <w:rFonts w:ascii="Times New Roman" w:hAnsi="Times New Roman"/>
          <w:i/>
          <w:iCs/>
          <w:szCs w:val="24"/>
          <w:lang w:bidi="ar-EG"/>
        </w:rPr>
        <w:t>Biochem</w:t>
      </w:r>
      <w:r w:rsidR="00935D9A">
        <w:rPr>
          <w:rFonts w:ascii="Times New Roman" w:hAnsi="Times New Roman"/>
          <w:i/>
          <w:iCs/>
          <w:szCs w:val="24"/>
          <w:lang w:bidi="ar-EG"/>
        </w:rPr>
        <w:t>.</w:t>
      </w:r>
      <w:r w:rsidR="00001997" w:rsidRPr="00CD3850">
        <w:rPr>
          <w:rFonts w:ascii="Times New Roman" w:hAnsi="Times New Roman"/>
          <w:i/>
          <w:iCs/>
          <w:szCs w:val="24"/>
          <w:lang w:bidi="ar-EG"/>
        </w:rPr>
        <w:t xml:space="preserve"> Pharmacol</w:t>
      </w:r>
      <w:r w:rsidR="00935D9A">
        <w:rPr>
          <w:rFonts w:ascii="Times New Roman" w:hAnsi="Times New Roman"/>
          <w:szCs w:val="24"/>
          <w:lang w:bidi="ar-EG"/>
        </w:rPr>
        <w:t xml:space="preserve">. </w:t>
      </w:r>
      <w:r w:rsidR="00001997" w:rsidRPr="00CD3850">
        <w:rPr>
          <w:rFonts w:ascii="Times New Roman" w:hAnsi="Times New Roman"/>
          <w:b/>
          <w:bCs/>
          <w:szCs w:val="24"/>
          <w:lang w:bidi="ar-EG"/>
        </w:rPr>
        <w:t>1965</w:t>
      </w:r>
      <w:r w:rsidR="00001997" w:rsidRPr="00CD3850">
        <w:rPr>
          <w:rFonts w:ascii="Times New Roman" w:hAnsi="Times New Roman"/>
          <w:szCs w:val="24"/>
          <w:lang w:bidi="ar-EG"/>
        </w:rPr>
        <w:t xml:space="preserve">, </w:t>
      </w:r>
      <w:r w:rsidR="00001997" w:rsidRPr="00CD3850">
        <w:rPr>
          <w:rFonts w:ascii="Times New Roman" w:hAnsi="Times New Roman"/>
          <w:i/>
          <w:iCs/>
          <w:szCs w:val="24"/>
          <w:lang w:bidi="ar-EG"/>
        </w:rPr>
        <w:t>14</w:t>
      </w:r>
      <w:r w:rsidR="00001997" w:rsidRPr="00CD3850">
        <w:rPr>
          <w:rFonts w:ascii="Times New Roman" w:hAnsi="Times New Roman"/>
          <w:szCs w:val="24"/>
          <w:lang w:bidi="ar-EG"/>
        </w:rPr>
        <w:t>, 1325-1362.</w:t>
      </w:r>
    </w:p>
    <w:p w:rsidR="00001997" w:rsidRPr="0019648A" w:rsidRDefault="00E313EB" w:rsidP="00001997">
      <w:pPr>
        <w:autoSpaceDE w:val="0"/>
        <w:autoSpaceDN w:val="0"/>
        <w:adjustRightInd w:val="0"/>
        <w:spacing w:line="360" w:lineRule="auto"/>
        <w:ind w:left="426" w:hanging="426"/>
        <w:rPr>
          <w:rFonts w:ascii="Times New Roman" w:hAnsi="Times New Roman"/>
          <w:szCs w:val="24"/>
        </w:rPr>
      </w:pPr>
      <w:r>
        <w:rPr>
          <w:rFonts w:ascii="Times New Roman" w:hAnsi="Times New Roman"/>
          <w:szCs w:val="24"/>
          <w:lang w:bidi="ar-EG"/>
        </w:rPr>
        <w:t>29.</w:t>
      </w:r>
      <w:r w:rsidR="00001997" w:rsidRPr="0019648A">
        <w:rPr>
          <w:rFonts w:ascii="Times New Roman" w:hAnsi="Times New Roman"/>
          <w:szCs w:val="24"/>
          <w:lang w:bidi="ar-EG"/>
        </w:rPr>
        <w:t xml:space="preserve"> J. F. Ferris, in Z. Rappaport (ed.) Biological junction and formation of cyano group in "The Chemistry of Cyano Group". Interscience, New York; </w:t>
      </w:r>
      <w:r w:rsidR="00001997" w:rsidRPr="0019648A">
        <w:rPr>
          <w:rFonts w:ascii="Times New Roman" w:hAnsi="Times New Roman"/>
          <w:b/>
          <w:bCs/>
          <w:szCs w:val="24"/>
          <w:lang w:bidi="ar-EG"/>
        </w:rPr>
        <w:t>1970</w:t>
      </w:r>
      <w:r w:rsidR="00001997" w:rsidRPr="0019648A">
        <w:rPr>
          <w:rFonts w:ascii="Times New Roman" w:hAnsi="Times New Roman"/>
          <w:szCs w:val="24"/>
          <w:lang w:bidi="ar-EG"/>
        </w:rPr>
        <w:t>. Chapt.12, p 735.</w:t>
      </w:r>
    </w:p>
    <w:p w:rsidR="00001997" w:rsidRPr="0019648A" w:rsidRDefault="00E313EB" w:rsidP="00001997">
      <w:pPr>
        <w:autoSpaceDE w:val="0"/>
        <w:autoSpaceDN w:val="0"/>
        <w:adjustRightInd w:val="0"/>
        <w:spacing w:line="360" w:lineRule="auto"/>
        <w:ind w:left="426" w:hanging="426"/>
        <w:rPr>
          <w:rFonts w:ascii="Times New Roman" w:hAnsi="Times New Roman"/>
          <w:szCs w:val="24"/>
        </w:rPr>
      </w:pPr>
      <w:r>
        <w:rPr>
          <w:rFonts w:ascii="Times New Roman" w:hAnsi="Times New Roman"/>
          <w:szCs w:val="24"/>
        </w:rPr>
        <w:t xml:space="preserve">30. </w:t>
      </w:r>
      <w:r w:rsidR="00001997" w:rsidRPr="0019648A">
        <w:rPr>
          <w:rFonts w:ascii="Times New Roman" w:hAnsi="Times New Roman"/>
          <w:szCs w:val="24"/>
        </w:rPr>
        <w:t xml:space="preserve">A. U. Rahman, M. I. Choudhary, W. J.  Thomsen, Bioassay Techniques for drug development, the Netherlands: Harwood Academic Publishers; </w:t>
      </w:r>
      <w:r w:rsidR="00001997" w:rsidRPr="0019648A">
        <w:rPr>
          <w:rFonts w:ascii="Times New Roman" w:hAnsi="Times New Roman"/>
          <w:b/>
          <w:bCs/>
          <w:szCs w:val="24"/>
        </w:rPr>
        <w:t>2001</w:t>
      </w:r>
      <w:r w:rsidR="00001997" w:rsidRPr="0019648A">
        <w:rPr>
          <w:rFonts w:ascii="Times New Roman" w:hAnsi="Times New Roman"/>
          <w:szCs w:val="24"/>
        </w:rPr>
        <w:t>; p 16.</w:t>
      </w:r>
    </w:p>
    <w:p w:rsidR="00001997" w:rsidRDefault="00E313EB" w:rsidP="00935D9A">
      <w:pPr>
        <w:spacing w:line="360" w:lineRule="auto"/>
        <w:ind w:left="426" w:hanging="426"/>
        <w:rPr>
          <w:rFonts w:ascii="Times New Roman" w:hAnsi="Times New Roman"/>
          <w:szCs w:val="24"/>
        </w:rPr>
      </w:pPr>
      <w:r>
        <w:rPr>
          <w:rFonts w:ascii="Times New Roman" w:hAnsi="Times New Roman"/>
          <w:szCs w:val="24"/>
        </w:rPr>
        <w:t xml:space="preserve">31. </w:t>
      </w:r>
      <w:r w:rsidR="00001997" w:rsidRPr="00F94791">
        <w:rPr>
          <w:rFonts w:ascii="Times New Roman" w:hAnsi="Times New Roman"/>
          <w:szCs w:val="24"/>
        </w:rPr>
        <w:t xml:space="preserve">A. A. Fadda, E. M. Afsah, R. S. Awad, </w:t>
      </w:r>
      <w:r w:rsidR="00935D9A">
        <w:rPr>
          <w:rFonts w:ascii="Times New Roman" w:hAnsi="Times New Roman"/>
          <w:i/>
          <w:iCs/>
          <w:szCs w:val="24"/>
        </w:rPr>
        <w:t xml:space="preserve">Eur. </w:t>
      </w:r>
      <w:r w:rsidR="00001997" w:rsidRPr="00F94791">
        <w:rPr>
          <w:rFonts w:ascii="Times New Roman" w:hAnsi="Times New Roman"/>
          <w:i/>
          <w:iCs/>
          <w:szCs w:val="24"/>
        </w:rPr>
        <w:t>J</w:t>
      </w:r>
      <w:r w:rsidR="00935D9A">
        <w:rPr>
          <w:rFonts w:ascii="Times New Roman" w:hAnsi="Times New Roman"/>
          <w:i/>
          <w:iCs/>
          <w:szCs w:val="24"/>
        </w:rPr>
        <w:t>.</w:t>
      </w:r>
      <w:r w:rsidR="00001997" w:rsidRPr="00F94791">
        <w:rPr>
          <w:rFonts w:ascii="Times New Roman" w:hAnsi="Times New Roman"/>
          <w:i/>
          <w:iCs/>
          <w:szCs w:val="24"/>
        </w:rPr>
        <w:t xml:space="preserve"> Med</w:t>
      </w:r>
      <w:r w:rsidR="00935D9A">
        <w:rPr>
          <w:rFonts w:ascii="Times New Roman" w:hAnsi="Times New Roman"/>
          <w:i/>
          <w:iCs/>
          <w:szCs w:val="24"/>
        </w:rPr>
        <w:t>.</w:t>
      </w:r>
      <w:r w:rsidR="00001997" w:rsidRPr="00F94791">
        <w:rPr>
          <w:rFonts w:ascii="Times New Roman" w:hAnsi="Times New Roman"/>
          <w:i/>
          <w:iCs/>
          <w:szCs w:val="24"/>
        </w:rPr>
        <w:t xml:space="preserve"> Chem</w:t>
      </w:r>
      <w:r w:rsidR="00935D9A">
        <w:rPr>
          <w:rFonts w:ascii="Times New Roman" w:hAnsi="Times New Roman"/>
          <w:szCs w:val="24"/>
        </w:rPr>
        <w:t>.</w:t>
      </w:r>
      <w:r w:rsidR="00001997" w:rsidRPr="00F94791">
        <w:rPr>
          <w:rFonts w:ascii="Times New Roman" w:hAnsi="Times New Roman"/>
          <w:szCs w:val="24"/>
        </w:rPr>
        <w:t xml:space="preserve"> </w:t>
      </w:r>
      <w:r w:rsidR="00001997" w:rsidRPr="00F94791">
        <w:rPr>
          <w:rFonts w:ascii="Times New Roman" w:hAnsi="Times New Roman"/>
          <w:b/>
          <w:bCs/>
          <w:szCs w:val="24"/>
        </w:rPr>
        <w:t>2013</w:t>
      </w:r>
      <w:r w:rsidR="00001997" w:rsidRPr="00F94791">
        <w:rPr>
          <w:rFonts w:ascii="Times New Roman" w:hAnsi="Times New Roman"/>
          <w:szCs w:val="24"/>
        </w:rPr>
        <w:t xml:space="preserve">, </w:t>
      </w:r>
      <w:r w:rsidR="00001997" w:rsidRPr="00F94791">
        <w:rPr>
          <w:rFonts w:ascii="Times New Roman" w:hAnsi="Times New Roman"/>
          <w:i/>
          <w:iCs/>
          <w:szCs w:val="24"/>
        </w:rPr>
        <w:t>60</w:t>
      </w:r>
      <w:r w:rsidR="00001997" w:rsidRPr="00F94791">
        <w:rPr>
          <w:rFonts w:ascii="Times New Roman" w:hAnsi="Times New Roman"/>
          <w:szCs w:val="24"/>
        </w:rPr>
        <w:t>, 421-430.</w:t>
      </w:r>
    </w:p>
    <w:p w:rsidR="00001997" w:rsidRPr="00F94791" w:rsidRDefault="00E313EB" w:rsidP="00935D9A">
      <w:pPr>
        <w:spacing w:line="360" w:lineRule="auto"/>
        <w:ind w:left="426" w:hanging="426"/>
        <w:rPr>
          <w:rFonts w:ascii="Times New Roman" w:hAnsi="Times New Roman"/>
          <w:szCs w:val="24"/>
        </w:rPr>
      </w:pPr>
      <w:r>
        <w:rPr>
          <w:rFonts w:ascii="Times New Roman" w:hAnsi="Times New Roman"/>
          <w:szCs w:val="24"/>
        </w:rPr>
        <w:t xml:space="preserve">32. </w:t>
      </w:r>
      <w:r w:rsidR="00001997" w:rsidRPr="00F94791">
        <w:rPr>
          <w:rFonts w:ascii="Times New Roman" w:hAnsi="Times New Roman"/>
          <w:szCs w:val="24"/>
        </w:rPr>
        <w:t xml:space="preserve">H. Abou-Melha, A. A. Fadda, </w:t>
      </w:r>
      <w:r w:rsidR="00001997" w:rsidRPr="00F94791">
        <w:rPr>
          <w:rFonts w:ascii="Times New Roman" w:hAnsi="Times New Roman"/>
          <w:i/>
          <w:iCs/>
          <w:szCs w:val="24"/>
        </w:rPr>
        <w:t>J</w:t>
      </w:r>
      <w:r w:rsidR="00935D9A">
        <w:rPr>
          <w:rFonts w:ascii="Times New Roman" w:hAnsi="Times New Roman"/>
          <w:i/>
          <w:iCs/>
          <w:szCs w:val="24"/>
        </w:rPr>
        <w:t>.</w:t>
      </w:r>
      <w:r w:rsidR="00001997" w:rsidRPr="00F94791">
        <w:rPr>
          <w:rFonts w:ascii="Times New Roman" w:hAnsi="Times New Roman"/>
          <w:i/>
          <w:iCs/>
          <w:szCs w:val="24"/>
        </w:rPr>
        <w:t xml:space="preserve"> Spectrochim</w:t>
      </w:r>
      <w:r w:rsidR="00935D9A">
        <w:rPr>
          <w:rFonts w:ascii="Times New Roman" w:hAnsi="Times New Roman"/>
          <w:i/>
          <w:iCs/>
          <w:szCs w:val="24"/>
        </w:rPr>
        <w:t>.</w:t>
      </w:r>
      <w:r w:rsidR="00001997" w:rsidRPr="00F94791">
        <w:rPr>
          <w:rFonts w:ascii="Times New Roman" w:hAnsi="Times New Roman"/>
          <w:i/>
          <w:iCs/>
          <w:szCs w:val="24"/>
        </w:rPr>
        <w:t xml:space="preserve"> Acta Part A</w:t>
      </w:r>
      <w:r w:rsidR="00935D9A">
        <w:rPr>
          <w:rFonts w:ascii="Times New Roman" w:hAnsi="Times New Roman"/>
          <w:szCs w:val="24"/>
        </w:rPr>
        <w:t>.</w:t>
      </w:r>
      <w:r w:rsidR="00001997" w:rsidRPr="00F94791">
        <w:rPr>
          <w:rFonts w:ascii="Times New Roman" w:hAnsi="Times New Roman"/>
          <w:szCs w:val="24"/>
        </w:rPr>
        <w:t xml:space="preserve"> </w:t>
      </w:r>
      <w:r w:rsidR="00001997" w:rsidRPr="00F94791">
        <w:rPr>
          <w:rFonts w:ascii="Times New Roman" w:hAnsi="Times New Roman"/>
          <w:b/>
          <w:bCs/>
          <w:szCs w:val="24"/>
        </w:rPr>
        <w:t>2012</w:t>
      </w:r>
      <w:r w:rsidR="00001997" w:rsidRPr="00F94791">
        <w:rPr>
          <w:rFonts w:ascii="Times New Roman" w:hAnsi="Times New Roman"/>
          <w:szCs w:val="24"/>
        </w:rPr>
        <w:t xml:space="preserve">, </w:t>
      </w:r>
      <w:r w:rsidR="00001997" w:rsidRPr="00F94791">
        <w:rPr>
          <w:rFonts w:ascii="Times New Roman" w:hAnsi="Times New Roman"/>
          <w:i/>
          <w:iCs/>
          <w:szCs w:val="24"/>
        </w:rPr>
        <w:t>89</w:t>
      </w:r>
      <w:r w:rsidR="00001997" w:rsidRPr="00F94791">
        <w:rPr>
          <w:rFonts w:ascii="Times New Roman" w:hAnsi="Times New Roman"/>
          <w:szCs w:val="24"/>
        </w:rPr>
        <w:t>, 123-128.</w:t>
      </w:r>
    </w:p>
    <w:sectPr w:rsidR="00001997" w:rsidRPr="00F94791" w:rsidSect="0045162B">
      <w:headerReference w:type="even" r:id="rId25"/>
      <w:type w:val="continuous"/>
      <w:pgSz w:w="11906" w:h="16838" w:code="9"/>
      <w:pgMar w:top="1418" w:right="1418" w:bottom="1418" w:left="1418" w:header="0" w:footer="0" w:gutter="0"/>
      <w:lnNumType w:countBy="1" w:restart="continuous"/>
      <w:cols w:space="720"/>
      <w:docGrid w:linePitch="32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7A" w:rsidRDefault="0044167A">
      <w:r>
        <w:separator/>
      </w:r>
    </w:p>
  </w:endnote>
  <w:endnote w:type="continuationSeparator" w:id="0">
    <w:p w:rsidR="0044167A" w:rsidRDefault="0044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vTimes">
    <w:altName w:val="MS Mincho"/>
    <w:panose1 w:val="00000000000000000000"/>
    <w:charset w:val="80"/>
    <w:family w:val="auto"/>
    <w:notTrueType/>
    <w:pitch w:val="default"/>
    <w:sig w:usb0="00000001" w:usb1="08070000" w:usb2="00000010" w:usb3="00000000" w:csb0="0002000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4C4E59">
    <w:panose1 w:val="00000000000000000000"/>
    <w:charset w:val="B2"/>
    <w:family w:val="auto"/>
    <w:notTrueType/>
    <w:pitch w:val="default"/>
    <w:sig w:usb0="00002001" w:usb1="00000000" w:usb2="00000000" w:usb3="00000000" w:csb0="00000040" w:csb1="00000000"/>
  </w:font>
  <w:font w:name="AdvPS44A44B">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7A" w:rsidRDefault="0044167A">
      <w:r>
        <w:separator/>
      </w:r>
    </w:p>
  </w:footnote>
  <w:footnote w:type="continuationSeparator" w:id="0">
    <w:p w:rsidR="0044167A" w:rsidRDefault="00441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D3" w:rsidRDefault="00EF2AD3">
    <w:pPr>
      <w:pStyle w:val="Header"/>
      <w:widowControl/>
      <w:tabs>
        <w:tab w:val="clear" w:pos="4252"/>
        <w:tab w:val="clear" w:pos="8504"/>
        <w:tab w:val="center" w:pos="4152"/>
        <w:tab w:val="right" w:pos="8306"/>
      </w:tabs>
      <w:overflowPunct w:val="0"/>
      <w:autoSpaceDE w:val="0"/>
      <w:autoSpaceDN w:val="0"/>
      <w:textAlignment w:val="baseline"/>
      <w:rPr>
        <w:rFonts w:ascii="Helvetica" w:hAnsi="Helvetica"/>
        <w:b/>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D3" w:rsidRDefault="00EF2AD3">
    <w:pPr>
      <w:pStyle w:val="Header"/>
      <w:jc w:val="center"/>
      <w:rPr>
        <w:rFonts w:ascii="Helvetica" w:hAnsi="Helvetica"/>
        <w:b/>
        <w:color w:val="FF0000"/>
        <w:sz w:val="20"/>
      </w:rPr>
    </w:pPr>
    <w:r>
      <w:rPr>
        <w:rFonts w:ascii="Helvetica" w:hAnsi="Helvetica"/>
        <w:b/>
        <w:color w:val="FF0000"/>
        <w:sz w:val="20"/>
      </w:rPr>
      <w:t>For Paper, Note and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AD3" w:rsidRDefault="00EF2A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36461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7C8DFE"/>
    <w:lvl w:ilvl="0">
      <w:start w:val="1"/>
      <w:numFmt w:val="decimal"/>
      <w:lvlText w:val="%1."/>
      <w:lvlJc w:val="left"/>
      <w:pPr>
        <w:tabs>
          <w:tab w:val="num" w:pos="2061"/>
        </w:tabs>
        <w:ind w:leftChars="800" w:left="2061" w:hangingChars="200" w:hanging="360"/>
      </w:pPr>
    </w:lvl>
  </w:abstractNum>
  <w:abstractNum w:abstractNumId="2">
    <w:nsid w:val="FFFFFF7D"/>
    <w:multiLevelType w:val="singleLevel"/>
    <w:tmpl w:val="025A9B00"/>
    <w:lvl w:ilvl="0">
      <w:start w:val="1"/>
      <w:numFmt w:val="decimal"/>
      <w:lvlText w:val="%1."/>
      <w:lvlJc w:val="left"/>
      <w:pPr>
        <w:tabs>
          <w:tab w:val="num" w:pos="1636"/>
        </w:tabs>
        <w:ind w:leftChars="600" w:left="1636" w:hangingChars="200" w:hanging="360"/>
      </w:pPr>
    </w:lvl>
  </w:abstractNum>
  <w:abstractNum w:abstractNumId="3">
    <w:nsid w:val="FFFFFF7E"/>
    <w:multiLevelType w:val="singleLevel"/>
    <w:tmpl w:val="B7F48920"/>
    <w:lvl w:ilvl="0">
      <w:start w:val="1"/>
      <w:numFmt w:val="decimal"/>
      <w:lvlText w:val="%1."/>
      <w:lvlJc w:val="left"/>
      <w:pPr>
        <w:tabs>
          <w:tab w:val="num" w:pos="1211"/>
        </w:tabs>
        <w:ind w:leftChars="400" w:left="1211" w:hangingChars="200" w:hanging="360"/>
      </w:pPr>
    </w:lvl>
  </w:abstractNum>
  <w:abstractNum w:abstractNumId="4">
    <w:nsid w:val="FFFFFF7F"/>
    <w:multiLevelType w:val="singleLevel"/>
    <w:tmpl w:val="FCB2F962"/>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9CE8009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12A6CF8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D42C17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7F18645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91448454"/>
    <w:lvl w:ilvl="0">
      <w:start w:val="1"/>
      <w:numFmt w:val="decimal"/>
      <w:lvlText w:val="%1."/>
      <w:lvlJc w:val="left"/>
      <w:pPr>
        <w:tabs>
          <w:tab w:val="num" w:pos="364"/>
        </w:tabs>
        <w:ind w:left="364" w:hangingChars="200" w:hanging="360"/>
      </w:pPr>
    </w:lvl>
  </w:abstractNum>
  <w:abstractNum w:abstractNumId="10">
    <w:nsid w:val="FFFFFF89"/>
    <w:multiLevelType w:val="singleLevel"/>
    <w:tmpl w:val="4608182A"/>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6767BE8"/>
    <w:multiLevelType w:val="hybridMultilevel"/>
    <w:tmpl w:val="A75E3A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0AEC3D87"/>
    <w:multiLevelType w:val="hybridMultilevel"/>
    <w:tmpl w:val="35905758"/>
    <w:lvl w:ilvl="0" w:tplc="AD7E4CB8">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0275374"/>
    <w:multiLevelType w:val="hybridMultilevel"/>
    <w:tmpl w:val="ACA00F62"/>
    <w:lvl w:ilvl="0" w:tplc="A1D4E70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14">
    <w:nsid w:val="16685AB4"/>
    <w:multiLevelType w:val="hybridMultilevel"/>
    <w:tmpl w:val="CB484032"/>
    <w:lvl w:ilvl="0" w:tplc="AD7E4CB8">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183677EA"/>
    <w:multiLevelType w:val="hybridMultilevel"/>
    <w:tmpl w:val="5AAAB652"/>
    <w:lvl w:ilvl="0" w:tplc="70362E3C">
      <w:start w:val="1"/>
      <w:numFmt w:val="non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1B5B23A8"/>
    <w:multiLevelType w:val="hybridMultilevel"/>
    <w:tmpl w:val="D8F02AB4"/>
    <w:lvl w:ilvl="0" w:tplc="EB50B854">
      <w:start w:val="1"/>
      <w:numFmt w:val="decimal"/>
      <w:suff w:val="space"/>
      <w:lvlText w:val="%1."/>
      <w:lvlJc w:val="left"/>
      <w:pPr>
        <w:ind w:left="300" w:hanging="300"/>
      </w:pPr>
      <w:rPr>
        <w:rFonts w:hint="default"/>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17">
    <w:nsid w:val="1D1F54CA"/>
    <w:multiLevelType w:val="multilevel"/>
    <w:tmpl w:val="FDFC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385BAA"/>
    <w:multiLevelType w:val="hybridMultilevel"/>
    <w:tmpl w:val="AA04E2EA"/>
    <w:lvl w:ilvl="0" w:tplc="AD7E4CB8">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24980A02"/>
    <w:multiLevelType w:val="hybridMultilevel"/>
    <w:tmpl w:val="49581042"/>
    <w:lvl w:ilvl="0" w:tplc="6B480462">
      <w:start w:val="1"/>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1">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nsid w:val="2C6B4EC5"/>
    <w:multiLevelType w:val="hybridMultilevel"/>
    <w:tmpl w:val="50704C76"/>
    <w:lvl w:ilvl="0" w:tplc="9B3E563C">
      <w:start w:val="1"/>
      <w:numFmt w:val="decimal"/>
      <w:pStyle w:val="Heterocycles-reserve"/>
      <w:lvlText w:val="%1."/>
      <w:lvlJc w:val="left"/>
      <w:pPr>
        <w:tabs>
          <w:tab w:val="num" w:pos="1714"/>
        </w:tabs>
        <w:ind w:left="1714" w:hanging="480"/>
      </w:pPr>
    </w:lvl>
    <w:lvl w:ilvl="1" w:tplc="04090017" w:tentative="1">
      <w:start w:val="1"/>
      <w:numFmt w:val="aiueoFullWidth"/>
      <w:lvlText w:val="(%2)"/>
      <w:lvlJc w:val="left"/>
      <w:pPr>
        <w:tabs>
          <w:tab w:val="num" w:pos="2194"/>
        </w:tabs>
        <w:ind w:left="2194" w:hanging="480"/>
      </w:pPr>
    </w:lvl>
    <w:lvl w:ilvl="2" w:tplc="04090011" w:tentative="1">
      <w:start w:val="1"/>
      <w:numFmt w:val="decimalEnclosedCircle"/>
      <w:lvlText w:val="%3"/>
      <w:lvlJc w:val="left"/>
      <w:pPr>
        <w:tabs>
          <w:tab w:val="num" w:pos="2674"/>
        </w:tabs>
        <w:ind w:left="2674" w:hanging="480"/>
      </w:pPr>
    </w:lvl>
    <w:lvl w:ilvl="3" w:tplc="0409000F" w:tentative="1">
      <w:start w:val="1"/>
      <w:numFmt w:val="decimal"/>
      <w:lvlText w:val="%4."/>
      <w:lvlJc w:val="left"/>
      <w:pPr>
        <w:tabs>
          <w:tab w:val="num" w:pos="3154"/>
        </w:tabs>
        <w:ind w:left="3154" w:hanging="480"/>
      </w:pPr>
    </w:lvl>
    <w:lvl w:ilvl="4" w:tplc="04090017" w:tentative="1">
      <w:start w:val="1"/>
      <w:numFmt w:val="aiueoFullWidth"/>
      <w:lvlText w:val="(%5)"/>
      <w:lvlJc w:val="left"/>
      <w:pPr>
        <w:tabs>
          <w:tab w:val="num" w:pos="3634"/>
        </w:tabs>
        <w:ind w:left="3634" w:hanging="480"/>
      </w:pPr>
    </w:lvl>
    <w:lvl w:ilvl="5" w:tplc="04090011" w:tentative="1">
      <w:start w:val="1"/>
      <w:numFmt w:val="decimalEnclosedCircle"/>
      <w:lvlText w:val="%6"/>
      <w:lvlJc w:val="left"/>
      <w:pPr>
        <w:tabs>
          <w:tab w:val="num" w:pos="4114"/>
        </w:tabs>
        <w:ind w:left="4114" w:hanging="480"/>
      </w:pPr>
    </w:lvl>
    <w:lvl w:ilvl="6" w:tplc="0409000F" w:tentative="1">
      <w:start w:val="1"/>
      <w:numFmt w:val="decimal"/>
      <w:lvlText w:val="%7."/>
      <w:lvlJc w:val="left"/>
      <w:pPr>
        <w:tabs>
          <w:tab w:val="num" w:pos="4594"/>
        </w:tabs>
        <w:ind w:left="4594" w:hanging="480"/>
      </w:pPr>
    </w:lvl>
    <w:lvl w:ilvl="7" w:tplc="04090017" w:tentative="1">
      <w:start w:val="1"/>
      <w:numFmt w:val="aiueoFullWidth"/>
      <w:lvlText w:val="(%8)"/>
      <w:lvlJc w:val="left"/>
      <w:pPr>
        <w:tabs>
          <w:tab w:val="num" w:pos="5074"/>
        </w:tabs>
        <w:ind w:left="5074" w:hanging="480"/>
      </w:pPr>
    </w:lvl>
    <w:lvl w:ilvl="8" w:tplc="04090011" w:tentative="1">
      <w:start w:val="1"/>
      <w:numFmt w:val="decimalEnclosedCircle"/>
      <w:lvlText w:val="%9"/>
      <w:lvlJc w:val="left"/>
      <w:pPr>
        <w:tabs>
          <w:tab w:val="num" w:pos="5554"/>
        </w:tabs>
        <w:ind w:left="5554" w:hanging="480"/>
      </w:pPr>
    </w:lvl>
  </w:abstractNum>
  <w:abstractNum w:abstractNumId="23">
    <w:nsid w:val="3EA16846"/>
    <w:multiLevelType w:val="hybridMultilevel"/>
    <w:tmpl w:val="4D8A3A3E"/>
    <w:lvl w:ilvl="0" w:tplc="CC6861C2">
      <w:start w:val="1"/>
      <w:numFmt w:val="decimal"/>
      <w:pStyle w:val="SAP27-ReferenceItem"/>
      <w:lvlText w:val="[%1]"/>
      <w:lvlJc w:val="left"/>
      <w:pPr>
        <w:ind w:left="525" w:hanging="420"/>
      </w:pPr>
      <w:rPr>
        <w:rFonts w:ascii="Times New Roman" w:hAnsi="Times New Roman"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FDB7F7C"/>
    <w:multiLevelType w:val="hybridMultilevel"/>
    <w:tmpl w:val="9E4E9FDC"/>
    <w:lvl w:ilvl="0" w:tplc="48A0D718">
      <w:start w:val="1"/>
      <w:numFmt w:val="decimal"/>
      <w:suff w:val="space"/>
      <w:lvlText w:val="%1"/>
      <w:lvlJc w:val="left"/>
      <w:pPr>
        <w:ind w:left="760" w:hanging="280"/>
      </w:pPr>
      <w:rPr>
        <w:rFonts w:hint="default"/>
      </w:rPr>
    </w:lvl>
    <w:lvl w:ilvl="1" w:tplc="04090017">
      <w:start w:val="1"/>
      <w:numFmt w:val="aiueoFullWidth"/>
      <w:lvlText w:val="(%2)"/>
      <w:lvlJc w:val="left"/>
      <w:pPr>
        <w:tabs>
          <w:tab w:val="num" w:pos="1440"/>
        </w:tabs>
        <w:ind w:left="1440" w:hanging="480"/>
      </w:pPr>
    </w:lvl>
    <w:lvl w:ilvl="2" w:tplc="5CE0409E">
      <w:start w:val="1"/>
      <w:numFmt w:val="decimal"/>
      <w:pStyle w:val="Heterocycles"/>
      <w:suff w:val="space"/>
      <w:lvlText w:val="%3."/>
      <w:lvlJc w:val="left"/>
      <w:pPr>
        <w:ind w:left="1720" w:hanging="280"/>
      </w:pPr>
      <w:rPr>
        <w:rFonts w:hint="default"/>
      </w:r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2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7AF1478"/>
    <w:multiLevelType w:val="hybridMultilevel"/>
    <w:tmpl w:val="57CC937C"/>
    <w:lvl w:ilvl="0" w:tplc="3308071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A483F29"/>
    <w:multiLevelType w:val="hybridMultilevel"/>
    <w:tmpl w:val="046012A4"/>
    <w:lvl w:ilvl="0" w:tplc="0A424232">
      <w:start w:val="1"/>
      <w:numFmt w:val="decimal"/>
      <w:lvlText w:val="%1."/>
      <w:lvlJc w:val="left"/>
      <w:pPr>
        <w:tabs>
          <w:tab w:val="num" w:pos="480"/>
        </w:tabs>
        <w:ind w:left="480" w:hanging="480"/>
      </w:p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8">
    <w:nsid w:val="5B93593B"/>
    <w:multiLevelType w:val="hybridMultilevel"/>
    <w:tmpl w:val="FD3475D2"/>
    <w:lvl w:ilvl="0" w:tplc="AD7E4CB8">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5FF75BC1"/>
    <w:multiLevelType w:val="hybridMultilevel"/>
    <w:tmpl w:val="9828BE62"/>
    <w:lvl w:ilvl="0" w:tplc="643CE986">
      <w:start w:val="1"/>
      <w:numFmt w:val="decimal"/>
      <w:lvlText w:val="[%1]."/>
      <w:lvlJc w:val="left"/>
      <w:pPr>
        <w:ind w:left="153" w:hanging="360"/>
      </w:pPr>
      <w:rPr>
        <w:rFonts w:hint="default"/>
        <w:b w:val="0"/>
        <w:strike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0">
    <w:nsid w:val="679A5B68"/>
    <w:multiLevelType w:val="hybridMultilevel"/>
    <w:tmpl w:val="2A10F85E"/>
    <w:lvl w:ilvl="0" w:tplc="F504447A">
      <w:start w:val="1"/>
      <w:numFmt w:val="decimal"/>
      <w:lvlText w:val="%1."/>
      <w:lvlJc w:val="left"/>
      <w:pPr>
        <w:tabs>
          <w:tab w:val="num" w:pos="480"/>
        </w:tabs>
        <w:ind w:left="480" w:hanging="480"/>
      </w:pPr>
      <w:rPr>
        <w:color w:val="auto"/>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1">
    <w:nsid w:val="6C45573E"/>
    <w:multiLevelType w:val="hybridMultilevel"/>
    <w:tmpl w:val="B6C6754A"/>
    <w:lvl w:ilvl="0" w:tplc="6050373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33">
    <w:nsid w:val="72BA153C"/>
    <w:multiLevelType w:val="multilevel"/>
    <w:tmpl w:val="465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4E1DD6"/>
    <w:multiLevelType w:val="hybridMultilevel"/>
    <w:tmpl w:val="A9C47806"/>
    <w:lvl w:ilvl="0" w:tplc="AD7E4CB8">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nsid w:val="7EF42AD1"/>
    <w:multiLevelType w:val="hybridMultilevel"/>
    <w:tmpl w:val="8E18D400"/>
    <w:lvl w:ilvl="0" w:tplc="33080714">
      <w:start w:val="1"/>
      <w:numFmt w:val="decimal"/>
      <w:lvlText w:val="%1) "/>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34"/>
  </w:num>
  <w:num w:numId="4">
    <w:abstractNumId w:val="14"/>
  </w:num>
  <w:num w:numId="5">
    <w:abstractNumId w:val="12"/>
  </w:num>
  <w:num w:numId="6">
    <w:abstractNumId w:val="18"/>
  </w:num>
  <w:num w:numId="7">
    <w:abstractNumId w:val="28"/>
  </w:num>
  <w:num w:numId="8">
    <w:abstractNumId w:val="35"/>
  </w:num>
  <w:num w:numId="9">
    <w:abstractNumId w:val="26"/>
  </w:num>
  <w:num w:numId="10">
    <w:abstractNumId w:val="19"/>
  </w:num>
  <w:num w:numId="11">
    <w:abstractNumId w:val="24"/>
  </w:num>
  <w:num w:numId="12">
    <w:abstractNumId w:val="20"/>
  </w:num>
  <w:num w:numId="13">
    <w:abstractNumId w:val="32"/>
  </w:num>
  <w:num w:numId="14">
    <w:abstractNumId w:val="22"/>
  </w:num>
  <w:num w:numId="15">
    <w:abstractNumId w:val="24"/>
  </w:num>
  <w:num w:numId="16">
    <w:abstractNumId w:val="22"/>
  </w:num>
  <w:num w:numId="17">
    <w:abstractNumId w:val="30"/>
  </w:num>
  <w:num w:numId="18">
    <w:abstractNumId w:val="24"/>
  </w:num>
  <w:num w:numId="19">
    <w:abstractNumId w:val="22"/>
  </w:num>
  <w:num w:numId="20">
    <w:abstractNumId w:val="27"/>
  </w:num>
  <w:num w:numId="21">
    <w:abstractNumId w:val="24"/>
  </w:num>
  <w:num w:numId="22">
    <w:abstractNumId w:val="22"/>
  </w:num>
  <w:num w:numId="23">
    <w:abstractNumId w:val="16"/>
  </w:num>
  <w:num w:numId="24">
    <w:abstractNumId w:val="13"/>
  </w:num>
  <w:num w:numId="25">
    <w:abstractNumId w:val="0"/>
  </w:num>
  <w:num w:numId="26">
    <w:abstractNumId w:val="10"/>
  </w:num>
  <w:num w:numId="27">
    <w:abstractNumId w:val="8"/>
  </w:num>
  <w:num w:numId="28">
    <w:abstractNumId w:val="7"/>
  </w:num>
  <w:num w:numId="29">
    <w:abstractNumId w:val="6"/>
  </w:num>
  <w:num w:numId="30">
    <w:abstractNumId w:val="5"/>
  </w:num>
  <w:num w:numId="31">
    <w:abstractNumId w:val="9"/>
  </w:num>
  <w:num w:numId="32">
    <w:abstractNumId w:val="4"/>
  </w:num>
  <w:num w:numId="33">
    <w:abstractNumId w:val="3"/>
  </w:num>
  <w:num w:numId="34">
    <w:abstractNumId w:val="2"/>
  </w:num>
  <w:num w:numId="35">
    <w:abstractNumId w:val="1"/>
  </w:num>
  <w:num w:numId="36">
    <w:abstractNumId w:val="31"/>
  </w:num>
  <w:num w:numId="37">
    <w:abstractNumId w:val="23"/>
  </w:num>
  <w:num w:numId="38">
    <w:abstractNumId w:val="21"/>
  </w:num>
  <w:num w:numId="39">
    <w:abstractNumId w:val="25"/>
  </w:num>
  <w:num w:numId="40">
    <w:abstractNumId w:val="29"/>
  </w:num>
  <w:num w:numId="41">
    <w:abstractNumId w:val="33"/>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6"/>
  <w:drawingGridHorizontalSpacing w:val="135"/>
  <w:drawingGridVerticalSpacing w:val="163"/>
  <w:displayHorizontalDrawingGridEvery w:val="0"/>
  <w:displayVerticalDrawingGridEvery w:val="0"/>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56B1"/>
    <w:rsid w:val="00001997"/>
    <w:rsid w:val="00005DF0"/>
    <w:rsid w:val="00017363"/>
    <w:rsid w:val="000339AC"/>
    <w:rsid w:val="00033A63"/>
    <w:rsid w:val="000342E7"/>
    <w:rsid w:val="00070190"/>
    <w:rsid w:val="000727CD"/>
    <w:rsid w:val="00072E42"/>
    <w:rsid w:val="00077E2D"/>
    <w:rsid w:val="0009792A"/>
    <w:rsid w:val="000C3BDE"/>
    <w:rsid w:val="000C3C30"/>
    <w:rsid w:val="000D375C"/>
    <w:rsid w:val="001002ED"/>
    <w:rsid w:val="00133533"/>
    <w:rsid w:val="00137796"/>
    <w:rsid w:val="00140144"/>
    <w:rsid w:val="00144602"/>
    <w:rsid w:val="001455E0"/>
    <w:rsid w:val="0014614E"/>
    <w:rsid w:val="00197468"/>
    <w:rsid w:val="001A2647"/>
    <w:rsid w:val="001A3B0B"/>
    <w:rsid w:val="001B72ED"/>
    <w:rsid w:val="001C6F13"/>
    <w:rsid w:val="001E31CE"/>
    <w:rsid w:val="001F3371"/>
    <w:rsid w:val="001F348E"/>
    <w:rsid w:val="001F5261"/>
    <w:rsid w:val="00204B9E"/>
    <w:rsid w:val="00230F48"/>
    <w:rsid w:val="002369F2"/>
    <w:rsid w:val="0026729C"/>
    <w:rsid w:val="00272618"/>
    <w:rsid w:val="0027334C"/>
    <w:rsid w:val="002741B7"/>
    <w:rsid w:val="002A34A4"/>
    <w:rsid w:val="002A64BA"/>
    <w:rsid w:val="002B21AA"/>
    <w:rsid w:val="002C0C6E"/>
    <w:rsid w:val="002C3EC7"/>
    <w:rsid w:val="002D2D81"/>
    <w:rsid w:val="002D6DF8"/>
    <w:rsid w:val="002F6AA8"/>
    <w:rsid w:val="003010F1"/>
    <w:rsid w:val="0030118F"/>
    <w:rsid w:val="003060E0"/>
    <w:rsid w:val="00320925"/>
    <w:rsid w:val="003215F5"/>
    <w:rsid w:val="00324BBB"/>
    <w:rsid w:val="00325FE8"/>
    <w:rsid w:val="003416BA"/>
    <w:rsid w:val="00341F33"/>
    <w:rsid w:val="003454BB"/>
    <w:rsid w:val="00350ADF"/>
    <w:rsid w:val="00362BF2"/>
    <w:rsid w:val="00363634"/>
    <w:rsid w:val="0037252D"/>
    <w:rsid w:val="00390572"/>
    <w:rsid w:val="003A08A0"/>
    <w:rsid w:val="003C0D67"/>
    <w:rsid w:val="003C57EF"/>
    <w:rsid w:val="003E3870"/>
    <w:rsid w:val="003E3E98"/>
    <w:rsid w:val="00410BC9"/>
    <w:rsid w:val="00415EC6"/>
    <w:rsid w:val="00416670"/>
    <w:rsid w:val="0042303E"/>
    <w:rsid w:val="004274D6"/>
    <w:rsid w:val="0044167A"/>
    <w:rsid w:val="00441CCC"/>
    <w:rsid w:val="00442B87"/>
    <w:rsid w:val="0045162B"/>
    <w:rsid w:val="00470F41"/>
    <w:rsid w:val="00486E56"/>
    <w:rsid w:val="00494FDD"/>
    <w:rsid w:val="004A3397"/>
    <w:rsid w:val="004A4D04"/>
    <w:rsid w:val="004A6ABC"/>
    <w:rsid w:val="004D061C"/>
    <w:rsid w:val="004F088C"/>
    <w:rsid w:val="005304A9"/>
    <w:rsid w:val="0053653D"/>
    <w:rsid w:val="00540130"/>
    <w:rsid w:val="00543E1A"/>
    <w:rsid w:val="00554354"/>
    <w:rsid w:val="00573757"/>
    <w:rsid w:val="00586127"/>
    <w:rsid w:val="00590398"/>
    <w:rsid w:val="00593160"/>
    <w:rsid w:val="00597DCD"/>
    <w:rsid w:val="005A63FA"/>
    <w:rsid w:val="005B3843"/>
    <w:rsid w:val="005B70A7"/>
    <w:rsid w:val="005C246B"/>
    <w:rsid w:val="005C52AB"/>
    <w:rsid w:val="005C5A53"/>
    <w:rsid w:val="005C5F2B"/>
    <w:rsid w:val="005D1A99"/>
    <w:rsid w:val="005D3742"/>
    <w:rsid w:val="005E08EA"/>
    <w:rsid w:val="005E2BF7"/>
    <w:rsid w:val="006004ED"/>
    <w:rsid w:val="00611FC1"/>
    <w:rsid w:val="00615FB5"/>
    <w:rsid w:val="006373A0"/>
    <w:rsid w:val="00650C1D"/>
    <w:rsid w:val="006574D6"/>
    <w:rsid w:val="00684792"/>
    <w:rsid w:val="00685BDB"/>
    <w:rsid w:val="00685FB4"/>
    <w:rsid w:val="006874B6"/>
    <w:rsid w:val="006A09EC"/>
    <w:rsid w:val="006A17B0"/>
    <w:rsid w:val="006A3A0C"/>
    <w:rsid w:val="006B0574"/>
    <w:rsid w:val="006C7F55"/>
    <w:rsid w:val="006D6B8D"/>
    <w:rsid w:val="006E459D"/>
    <w:rsid w:val="006F0718"/>
    <w:rsid w:val="007019BF"/>
    <w:rsid w:val="00704BD9"/>
    <w:rsid w:val="0070573D"/>
    <w:rsid w:val="00711792"/>
    <w:rsid w:val="007219FD"/>
    <w:rsid w:val="00725729"/>
    <w:rsid w:val="00725F0C"/>
    <w:rsid w:val="00735B4F"/>
    <w:rsid w:val="007375F9"/>
    <w:rsid w:val="00741AE5"/>
    <w:rsid w:val="00741F08"/>
    <w:rsid w:val="007456B1"/>
    <w:rsid w:val="007461D3"/>
    <w:rsid w:val="007608E9"/>
    <w:rsid w:val="00763F8D"/>
    <w:rsid w:val="007671BD"/>
    <w:rsid w:val="007826C0"/>
    <w:rsid w:val="007B28E7"/>
    <w:rsid w:val="007C48C4"/>
    <w:rsid w:val="007C6FFA"/>
    <w:rsid w:val="007D4024"/>
    <w:rsid w:val="007F1C27"/>
    <w:rsid w:val="007F3FF1"/>
    <w:rsid w:val="00826359"/>
    <w:rsid w:val="00830FF3"/>
    <w:rsid w:val="00831387"/>
    <w:rsid w:val="008454C8"/>
    <w:rsid w:val="008478B5"/>
    <w:rsid w:val="00851557"/>
    <w:rsid w:val="008558A8"/>
    <w:rsid w:val="00856570"/>
    <w:rsid w:val="00860470"/>
    <w:rsid w:val="00881F67"/>
    <w:rsid w:val="008853C3"/>
    <w:rsid w:val="00887611"/>
    <w:rsid w:val="00893088"/>
    <w:rsid w:val="008A0B91"/>
    <w:rsid w:val="008A3C71"/>
    <w:rsid w:val="008A6648"/>
    <w:rsid w:val="008C157A"/>
    <w:rsid w:val="008C6F8E"/>
    <w:rsid w:val="008E6106"/>
    <w:rsid w:val="00913AC1"/>
    <w:rsid w:val="00917710"/>
    <w:rsid w:val="009238C0"/>
    <w:rsid w:val="00924940"/>
    <w:rsid w:val="0093314E"/>
    <w:rsid w:val="00935C8B"/>
    <w:rsid w:val="00935D9A"/>
    <w:rsid w:val="009458E5"/>
    <w:rsid w:val="00951721"/>
    <w:rsid w:val="009570AB"/>
    <w:rsid w:val="00957A29"/>
    <w:rsid w:val="00963D6F"/>
    <w:rsid w:val="0097355B"/>
    <w:rsid w:val="00982AD1"/>
    <w:rsid w:val="009930F9"/>
    <w:rsid w:val="00995C30"/>
    <w:rsid w:val="009A137B"/>
    <w:rsid w:val="009A72DF"/>
    <w:rsid w:val="009D133D"/>
    <w:rsid w:val="009D47E4"/>
    <w:rsid w:val="009D5A94"/>
    <w:rsid w:val="009E4130"/>
    <w:rsid w:val="009F7A6D"/>
    <w:rsid w:val="00A10F0C"/>
    <w:rsid w:val="00A43EF8"/>
    <w:rsid w:val="00A46F5D"/>
    <w:rsid w:val="00A501CA"/>
    <w:rsid w:val="00A54456"/>
    <w:rsid w:val="00A566DE"/>
    <w:rsid w:val="00A60560"/>
    <w:rsid w:val="00A62CF4"/>
    <w:rsid w:val="00AC408F"/>
    <w:rsid w:val="00AC5CD8"/>
    <w:rsid w:val="00AD5918"/>
    <w:rsid w:val="00AD6989"/>
    <w:rsid w:val="00AF2AE3"/>
    <w:rsid w:val="00AF37A6"/>
    <w:rsid w:val="00AF4498"/>
    <w:rsid w:val="00B16823"/>
    <w:rsid w:val="00B201E5"/>
    <w:rsid w:val="00B3009B"/>
    <w:rsid w:val="00B47706"/>
    <w:rsid w:val="00B53D02"/>
    <w:rsid w:val="00B61B66"/>
    <w:rsid w:val="00B82D89"/>
    <w:rsid w:val="00B90EA7"/>
    <w:rsid w:val="00B92299"/>
    <w:rsid w:val="00BC61BA"/>
    <w:rsid w:val="00BD022B"/>
    <w:rsid w:val="00BD45D1"/>
    <w:rsid w:val="00BD50A8"/>
    <w:rsid w:val="00BD628F"/>
    <w:rsid w:val="00BD63EB"/>
    <w:rsid w:val="00C0483E"/>
    <w:rsid w:val="00C048D6"/>
    <w:rsid w:val="00C163B6"/>
    <w:rsid w:val="00C2233F"/>
    <w:rsid w:val="00C235AD"/>
    <w:rsid w:val="00C260BB"/>
    <w:rsid w:val="00C303D1"/>
    <w:rsid w:val="00C35CBB"/>
    <w:rsid w:val="00C366C2"/>
    <w:rsid w:val="00C43075"/>
    <w:rsid w:val="00C754FF"/>
    <w:rsid w:val="00C80627"/>
    <w:rsid w:val="00C86FEB"/>
    <w:rsid w:val="00CA0CFF"/>
    <w:rsid w:val="00CA6781"/>
    <w:rsid w:val="00CA7146"/>
    <w:rsid w:val="00CC2484"/>
    <w:rsid w:val="00CD2D05"/>
    <w:rsid w:val="00CE7DD2"/>
    <w:rsid w:val="00CF278A"/>
    <w:rsid w:val="00CF374B"/>
    <w:rsid w:val="00D10929"/>
    <w:rsid w:val="00D15629"/>
    <w:rsid w:val="00D26214"/>
    <w:rsid w:val="00D32419"/>
    <w:rsid w:val="00D33EE7"/>
    <w:rsid w:val="00D52BB0"/>
    <w:rsid w:val="00D531EE"/>
    <w:rsid w:val="00D54A9C"/>
    <w:rsid w:val="00D60F42"/>
    <w:rsid w:val="00D6380B"/>
    <w:rsid w:val="00D70283"/>
    <w:rsid w:val="00D70560"/>
    <w:rsid w:val="00D734B8"/>
    <w:rsid w:val="00D80C22"/>
    <w:rsid w:val="00D82875"/>
    <w:rsid w:val="00D966F9"/>
    <w:rsid w:val="00D96A41"/>
    <w:rsid w:val="00DA310F"/>
    <w:rsid w:val="00DA6F80"/>
    <w:rsid w:val="00DC3010"/>
    <w:rsid w:val="00DC5444"/>
    <w:rsid w:val="00DD381E"/>
    <w:rsid w:val="00DD64DD"/>
    <w:rsid w:val="00DE6A15"/>
    <w:rsid w:val="00E0486A"/>
    <w:rsid w:val="00E146D0"/>
    <w:rsid w:val="00E16A5D"/>
    <w:rsid w:val="00E313EB"/>
    <w:rsid w:val="00E40324"/>
    <w:rsid w:val="00E40861"/>
    <w:rsid w:val="00E41AA4"/>
    <w:rsid w:val="00E46D59"/>
    <w:rsid w:val="00E47E28"/>
    <w:rsid w:val="00E5001E"/>
    <w:rsid w:val="00E5488D"/>
    <w:rsid w:val="00E54CCA"/>
    <w:rsid w:val="00E552A6"/>
    <w:rsid w:val="00E63929"/>
    <w:rsid w:val="00E67772"/>
    <w:rsid w:val="00E71A71"/>
    <w:rsid w:val="00E7330D"/>
    <w:rsid w:val="00E81B51"/>
    <w:rsid w:val="00E84EE8"/>
    <w:rsid w:val="00E93883"/>
    <w:rsid w:val="00E94248"/>
    <w:rsid w:val="00E957F4"/>
    <w:rsid w:val="00EA2219"/>
    <w:rsid w:val="00EA7606"/>
    <w:rsid w:val="00EB0EBD"/>
    <w:rsid w:val="00EC3769"/>
    <w:rsid w:val="00EC38FA"/>
    <w:rsid w:val="00EC4C69"/>
    <w:rsid w:val="00ED6FF8"/>
    <w:rsid w:val="00EE1139"/>
    <w:rsid w:val="00EF081C"/>
    <w:rsid w:val="00EF1E71"/>
    <w:rsid w:val="00EF2AD3"/>
    <w:rsid w:val="00EF2D0B"/>
    <w:rsid w:val="00F20B76"/>
    <w:rsid w:val="00F26561"/>
    <w:rsid w:val="00F27AF2"/>
    <w:rsid w:val="00F3076E"/>
    <w:rsid w:val="00F42CA6"/>
    <w:rsid w:val="00F43A71"/>
    <w:rsid w:val="00F55677"/>
    <w:rsid w:val="00F66ABF"/>
    <w:rsid w:val="00F73997"/>
    <w:rsid w:val="00F74661"/>
    <w:rsid w:val="00FB54B0"/>
    <w:rsid w:val="00FC3B35"/>
    <w:rsid w:val="00FD7E4A"/>
    <w:rsid w:val="00FE0645"/>
    <w:rsid w:val="00FE696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002ED"/>
    <w:pPr>
      <w:widowControl w:val="0"/>
      <w:jc w:val="both"/>
    </w:pPr>
    <w:rPr>
      <w:snapToGrid w:val="0"/>
      <w:sz w:val="24"/>
    </w:rPr>
  </w:style>
  <w:style w:type="paragraph" w:styleId="Heading1">
    <w:name w:val="heading 1"/>
    <w:basedOn w:val="Normal"/>
    <w:next w:val="Normal"/>
    <w:link w:val="Heading1Char"/>
    <w:autoRedefine/>
    <w:uiPriority w:val="9"/>
    <w:qFormat/>
    <w:rsid w:val="001002ED"/>
    <w:pPr>
      <w:keepNext/>
      <w:outlineLvl w:val="0"/>
    </w:pPr>
    <w:rPr>
      <w:rFonts w:eastAsia="MS Gothic"/>
    </w:rPr>
  </w:style>
  <w:style w:type="paragraph" w:styleId="Heading2">
    <w:name w:val="heading 2"/>
    <w:basedOn w:val="Normal"/>
    <w:next w:val="Normal"/>
    <w:link w:val="Heading2Char"/>
    <w:qFormat/>
    <w:rsid w:val="001002ED"/>
    <w:pPr>
      <w:keepNext/>
      <w:outlineLvl w:val="1"/>
    </w:pPr>
    <w:rPr>
      <w:rFonts w:ascii="Helvetica" w:eastAsia="MS Gothic" w:hAnsi="Helvetica"/>
    </w:rPr>
  </w:style>
  <w:style w:type="paragraph" w:styleId="Heading3">
    <w:name w:val="heading 3"/>
    <w:basedOn w:val="Normal"/>
    <w:next w:val="Normal"/>
    <w:link w:val="Heading3Char"/>
    <w:qFormat/>
    <w:rsid w:val="000727CD"/>
    <w:pPr>
      <w:keepNext/>
      <w:widowControl/>
      <w:numPr>
        <w:ilvl w:val="2"/>
        <w:numId w:val="38"/>
      </w:numPr>
      <w:spacing w:before="240" w:after="60" w:line="240" w:lineRule="exact"/>
      <w:jc w:val="left"/>
      <w:outlineLvl w:val="2"/>
    </w:pPr>
    <w:rPr>
      <w:rFonts w:ascii="Arial" w:eastAsia="SimSun" w:hAnsi="Arial" w:cs="Arial"/>
      <w:b/>
      <w:bCs/>
      <w:snapToGrid/>
      <w:sz w:val="26"/>
      <w:szCs w:val="26"/>
      <w:lang w:val="en-AU" w:eastAsia="zh-CN"/>
    </w:rPr>
  </w:style>
  <w:style w:type="paragraph" w:styleId="Heading5">
    <w:name w:val="heading 5"/>
    <w:basedOn w:val="Normal"/>
    <w:next w:val="Normal"/>
    <w:link w:val="Heading5Char"/>
    <w:uiPriority w:val="9"/>
    <w:qFormat/>
    <w:rsid w:val="000727CD"/>
    <w:pPr>
      <w:keepNext/>
      <w:keepLines/>
      <w:spacing w:before="280" w:after="290" w:line="376" w:lineRule="auto"/>
      <w:outlineLvl w:val="4"/>
    </w:pPr>
    <w:rPr>
      <w:rFonts w:ascii="Calibri" w:eastAsia="SimSun" w:hAnsi="Calibri"/>
      <w:b/>
      <w:bCs/>
      <w:snapToGrid/>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02ED"/>
    <w:pPr>
      <w:tabs>
        <w:tab w:val="center" w:pos="4252"/>
        <w:tab w:val="right" w:pos="8504"/>
      </w:tabs>
      <w:snapToGrid w:val="0"/>
    </w:pPr>
  </w:style>
  <w:style w:type="paragraph" w:styleId="Footer">
    <w:name w:val="footer"/>
    <w:basedOn w:val="Normal"/>
    <w:link w:val="FooterChar"/>
    <w:uiPriority w:val="99"/>
    <w:rsid w:val="001002ED"/>
    <w:pPr>
      <w:tabs>
        <w:tab w:val="center" w:pos="4252"/>
        <w:tab w:val="right" w:pos="8504"/>
      </w:tabs>
      <w:snapToGrid w:val="0"/>
    </w:pPr>
  </w:style>
  <w:style w:type="paragraph" w:customStyle="1" w:styleId="Heterocycles-reserve07">
    <w:name w:val="Heterocycles-reserve 07"/>
    <w:basedOn w:val="Normal"/>
    <w:rsid w:val="001002ED"/>
    <w:pPr>
      <w:autoSpaceDE w:val="0"/>
      <w:autoSpaceDN w:val="0"/>
      <w:adjustRightInd w:val="0"/>
      <w:snapToGrid w:val="0"/>
      <w:ind w:leftChars="457" w:left="960"/>
    </w:pPr>
    <w:rPr>
      <w:b/>
    </w:rPr>
  </w:style>
  <w:style w:type="paragraph" w:customStyle="1" w:styleId="03Het-Authorsaddress">
    <w:name w:val="03 Het-Author's address"/>
    <w:basedOn w:val="Normal"/>
    <w:autoRedefine/>
    <w:rsid w:val="00E67772"/>
    <w:pPr>
      <w:autoSpaceDE w:val="0"/>
      <w:autoSpaceDN w:val="0"/>
      <w:adjustRightInd w:val="0"/>
      <w:snapToGrid w:val="0"/>
      <w:spacing w:line="360" w:lineRule="auto"/>
      <w:ind w:left="1134" w:right="1134"/>
      <w:jc w:val="left"/>
    </w:pPr>
    <w:rPr>
      <w:rFonts w:ascii="Times" w:eastAsia="Times" w:hAnsi="Times"/>
      <w:lang w:val="en-GB"/>
    </w:rPr>
  </w:style>
  <w:style w:type="paragraph" w:customStyle="1" w:styleId="04Het-Abstract">
    <w:name w:val="04 Het-Abstract"/>
    <w:basedOn w:val="Normal"/>
    <w:autoRedefine/>
    <w:rsid w:val="00473687"/>
    <w:pPr>
      <w:autoSpaceDE w:val="0"/>
      <w:autoSpaceDN w:val="0"/>
      <w:adjustRightInd w:val="0"/>
      <w:snapToGrid w:val="0"/>
      <w:spacing w:beforeLines="150" w:afterLines="150" w:line="360" w:lineRule="auto"/>
      <w:ind w:left="1134" w:right="1134"/>
    </w:pPr>
    <w:rPr>
      <w:rFonts w:ascii="Times" w:eastAsia="Times" w:hAnsi="Times"/>
    </w:rPr>
  </w:style>
  <w:style w:type="paragraph" w:customStyle="1" w:styleId="05Het-Text">
    <w:name w:val="05 Het-Text"/>
    <w:basedOn w:val="Normal"/>
    <w:rsid w:val="00473687"/>
    <w:pPr>
      <w:widowControl/>
      <w:spacing w:line="360" w:lineRule="auto"/>
    </w:pPr>
    <w:rPr>
      <w:rFonts w:ascii="Times" w:eastAsia="Times" w:hAnsi="Times"/>
      <w:snapToGrid/>
    </w:rPr>
  </w:style>
  <w:style w:type="paragraph" w:customStyle="1" w:styleId="Heterocycles-reserve06">
    <w:name w:val="Heterocycles-reserve 06"/>
    <w:basedOn w:val="Normal"/>
    <w:rsid w:val="001002ED"/>
    <w:pPr>
      <w:snapToGrid w:val="0"/>
    </w:pPr>
  </w:style>
  <w:style w:type="paragraph" w:customStyle="1" w:styleId="Heterocycles-reserve08">
    <w:name w:val="Heterocycles-reserve 08"/>
    <w:basedOn w:val="Heterocycles-reserve"/>
    <w:rsid w:val="001002ED"/>
    <w:pPr>
      <w:numPr>
        <w:numId w:val="0"/>
      </w:numPr>
      <w:tabs>
        <w:tab w:val="num" w:pos="480"/>
      </w:tabs>
      <w:wordWrap w:val="0"/>
      <w:ind w:left="480" w:hanging="514"/>
      <w:jc w:val="right"/>
    </w:pPr>
    <w:rPr>
      <w:b w:val="0"/>
      <w:sz w:val="16"/>
    </w:rPr>
  </w:style>
  <w:style w:type="paragraph" w:customStyle="1" w:styleId="06Het-Sub-heading">
    <w:name w:val="06 Het-Sub-heading"/>
    <w:basedOn w:val="Normal"/>
    <w:autoRedefine/>
    <w:rsid w:val="009A72DF"/>
    <w:pPr>
      <w:widowControl/>
      <w:spacing w:line="360" w:lineRule="auto"/>
    </w:pPr>
    <w:rPr>
      <w:rFonts w:ascii="Times" w:eastAsia="Times" w:hAnsi="Times"/>
      <w:b/>
      <w:caps/>
      <w:snapToGrid/>
    </w:rPr>
  </w:style>
  <w:style w:type="paragraph" w:customStyle="1" w:styleId="08Het-Scheme">
    <w:name w:val="08 Het-Scheme"/>
    <w:autoRedefine/>
    <w:rsid w:val="00473687"/>
    <w:pPr>
      <w:spacing w:beforeLines="50" w:afterLines="50" w:line="240" w:lineRule="atLeast"/>
      <w:jc w:val="center"/>
    </w:pPr>
    <w:rPr>
      <w:rFonts w:ascii="Times" w:eastAsia="Times" w:hAnsi="Times"/>
      <w:sz w:val="24"/>
    </w:rPr>
  </w:style>
  <w:style w:type="paragraph" w:customStyle="1" w:styleId="Heterocycles">
    <w:name w:val="Heterocycles"/>
    <w:rsid w:val="001002ED"/>
    <w:pPr>
      <w:numPr>
        <w:ilvl w:val="2"/>
        <w:numId w:val="21"/>
      </w:numPr>
      <w:spacing w:line="360" w:lineRule="auto"/>
      <w:ind w:left="482" w:hanging="482"/>
      <w:jc w:val="both"/>
    </w:pPr>
    <w:rPr>
      <w:rFonts w:ascii="Times" w:hAnsi="Times"/>
      <w:sz w:val="24"/>
    </w:rPr>
  </w:style>
  <w:style w:type="character" w:customStyle="1" w:styleId="07Het-Schemecaption">
    <w:name w:val="07 Het-Scheme caption"/>
    <w:basedOn w:val="DefaultParagraphFont"/>
    <w:rsid w:val="001002ED"/>
    <w:rPr>
      <w:vanish/>
      <w:color w:val="FF0000"/>
    </w:rPr>
  </w:style>
  <w:style w:type="paragraph" w:customStyle="1" w:styleId="Heterocycles-reserve05">
    <w:name w:val="Heterocycles-reserve 05"/>
    <w:autoRedefine/>
    <w:rsid w:val="001002ED"/>
    <w:pPr>
      <w:spacing w:after="200" w:line="200" w:lineRule="exact"/>
      <w:ind w:leftChars="480" w:left="1152" w:rightChars="454" w:right="1090"/>
      <w:jc w:val="both"/>
    </w:pPr>
    <w:rPr>
      <w:rFonts w:ascii="Times" w:hAnsi="Times"/>
      <w:sz w:val="24"/>
      <w:lang w:val="en-GB"/>
    </w:rPr>
  </w:style>
  <w:style w:type="paragraph" w:customStyle="1" w:styleId="07Het-Reference">
    <w:name w:val="07 Het-Reference"/>
    <w:basedOn w:val="Normal"/>
    <w:autoRedefine/>
    <w:rsid w:val="00BD628F"/>
    <w:pPr>
      <w:autoSpaceDE w:val="0"/>
      <w:autoSpaceDN w:val="0"/>
      <w:adjustRightInd w:val="0"/>
      <w:snapToGrid w:val="0"/>
      <w:spacing w:before="100" w:beforeAutospacing="1" w:after="100" w:afterAutospacing="1" w:line="360" w:lineRule="auto"/>
      <w:ind w:left="426" w:hanging="426"/>
      <w:jc w:val="lowKashida"/>
    </w:pPr>
    <w:rPr>
      <w:rFonts w:ascii="Times" w:eastAsia="Times" w:hAnsi="Times"/>
    </w:rPr>
  </w:style>
  <w:style w:type="paragraph" w:customStyle="1" w:styleId="Het-table">
    <w:name w:val="Het-table"/>
    <w:rsid w:val="001002ED"/>
    <w:pPr>
      <w:spacing w:line="180" w:lineRule="exact"/>
      <w:jc w:val="both"/>
    </w:pPr>
    <w:rPr>
      <w:rFonts w:ascii="Times New Roman" w:hAnsi="Times New Roman"/>
      <w:noProof/>
      <w:sz w:val="16"/>
    </w:rPr>
  </w:style>
  <w:style w:type="paragraph" w:customStyle="1" w:styleId="Heterocycles-reserve">
    <w:name w:val="Heterocycles-reserve"/>
    <w:basedOn w:val="Normal"/>
    <w:rsid w:val="001002ED"/>
    <w:pPr>
      <w:numPr>
        <w:numId w:val="22"/>
      </w:numPr>
      <w:tabs>
        <w:tab w:val="clear" w:pos="1714"/>
        <w:tab w:val="num" w:pos="480"/>
      </w:tabs>
      <w:autoSpaceDE w:val="0"/>
      <w:autoSpaceDN w:val="0"/>
      <w:adjustRightInd w:val="0"/>
      <w:snapToGrid w:val="0"/>
      <w:ind w:left="480" w:hanging="514"/>
    </w:pPr>
    <w:rPr>
      <w:b/>
    </w:rPr>
  </w:style>
  <w:style w:type="paragraph" w:customStyle="1" w:styleId="Heterocycles-reserve0">
    <w:name w:val="Heterocycles-reserve"/>
    <w:rsid w:val="001002ED"/>
    <w:pPr>
      <w:spacing w:line="220" w:lineRule="exact"/>
      <w:ind w:right="567"/>
    </w:pPr>
    <w:rPr>
      <w:rFonts w:ascii="Times New Roman" w:hAnsi="Times New Roman"/>
      <w:i/>
      <w:noProof/>
    </w:rPr>
  </w:style>
  <w:style w:type="paragraph" w:customStyle="1" w:styleId="Het-on-WEB">
    <w:name w:val="Het-on-WEB"/>
    <w:autoRedefine/>
    <w:rsid w:val="001002ED"/>
    <w:pPr>
      <w:spacing w:after="300" w:line="220" w:lineRule="exact"/>
      <w:ind w:leftChars="450" w:left="1082" w:right="1091" w:hanging="1"/>
    </w:pPr>
    <w:rPr>
      <w:rFonts w:ascii="Times New Roman" w:hAnsi="Times New Roman"/>
      <w:i/>
      <w:lang w:val="en-GB"/>
    </w:rPr>
  </w:style>
  <w:style w:type="paragraph" w:customStyle="1" w:styleId="Het-received">
    <w:name w:val="Het-received"/>
    <w:autoRedefine/>
    <w:rsid w:val="001002ED"/>
    <w:pPr>
      <w:spacing w:before="220" w:line="220" w:lineRule="exact"/>
      <w:ind w:leftChars="378" w:left="908" w:right="1091" w:firstLineChars="78" w:firstLine="187"/>
    </w:pPr>
    <w:rPr>
      <w:rFonts w:ascii="Times New Roman" w:hAnsi="Times New Roman"/>
      <w:i/>
      <w:lang w:val="en-GB"/>
    </w:rPr>
  </w:style>
  <w:style w:type="paragraph" w:customStyle="1" w:styleId="Heterocycles-reserve03">
    <w:name w:val="Heterocycles-reserve 03"/>
    <w:rsid w:val="001002ED"/>
    <w:pPr>
      <w:spacing w:before="20" w:after="120" w:line="180" w:lineRule="exact"/>
      <w:jc w:val="both"/>
    </w:pPr>
    <w:rPr>
      <w:rFonts w:ascii="Times New Roman" w:hAnsi="Times New Roman"/>
      <w:noProof/>
      <w:sz w:val="16"/>
    </w:rPr>
  </w:style>
  <w:style w:type="paragraph" w:customStyle="1" w:styleId="Heterocycles-reserve01">
    <w:name w:val="Heterocycles-reserve 01"/>
    <w:rsid w:val="001002ED"/>
    <w:pPr>
      <w:spacing w:line="200" w:lineRule="exact"/>
      <w:jc w:val="both"/>
    </w:pPr>
    <w:rPr>
      <w:rFonts w:ascii="Times New Roman" w:hAnsi="Times New Roman"/>
      <w:i/>
      <w:noProof/>
      <w:sz w:val="18"/>
    </w:rPr>
  </w:style>
  <w:style w:type="paragraph" w:customStyle="1" w:styleId="Heterocycles-reserve02">
    <w:name w:val="Heterocycles-reserve 02"/>
    <w:autoRedefine/>
    <w:rsid w:val="001002ED"/>
    <w:pPr>
      <w:spacing w:before="240" w:after="120" w:line="240" w:lineRule="exact"/>
      <w:ind w:rightChars="404" w:right="970"/>
    </w:pPr>
    <w:rPr>
      <w:rFonts w:ascii="Times" w:hAnsi="Times"/>
      <w:b/>
      <w:sz w:val="24"/>
      <w:lang w:val="en-GB"/>
    </w:rPr>
  </w:style>
  <w:style w:type="character" w:styleId="FootnoteReference">
    <w:name w:val="footnote reference"/>
    <w:rsid w:val="001002ED"/>
    <w:rPr>
      <w:vertAlign w:val="superscript"/>
    </w:rPr>
  </w:style>
  <w:style w:type="character" w:styleId="Hyperlink">
    <w:name w:val="Hyperlink"/>
    <w:basedOn w:val="DefaultParagraphFont"/>
    <w:rsid w:val="001002ED"/>
    <w:rPr>
      <w:color w:val="0000FF"/>
      <w:u w:val="single"/>
    </w:rPr>
  </w:style>
  <w:style w:type="paragraph" w:customStyle="1" w:styleId="Het-Reserve">
    <w:name w:val="Het-Reserve"/>
    <w:basedOn w:val="Normal"/>
    <w:rsid w:val="001002ED"/>
    <w:pPr>
      <w:tabs>
        <w:tab w:val="num" w:pos="480"/>
      </w:tabs>
      <w:autoSpaceDE w:val="0"/>
      <w:autoSpaceDN w:val="0"/>
      <w:adjustRightInd w:val="0"/>
      <w:snapToGrid w:val="0"/>
      <w:ind w:left="480" w:hanging="514"/>
    </w:pPr>
    <w:rPr>
      <w:b/>
    </w:rPr>
  </w:style>
  <w:style w:type="paragraph" w:customStyle="1" w:styleId="Het-reserve0">
    <w:name w:val="Het-reserve"/>
    <w:rsid w:val="001002ED"/>
    <w:pPr>
      <w:spacing w:line="220" w:lineRule="exact"/>
      <w:ind w:right="567"/>
    </w:pPr>
    <w:rPr>
      <w:rFonts w:ascii="Times" w:hAnsi="Times"/>
      <w:noProof/>
      <w:sz w:val="24"/>
    </w:rPr>
  </w:style>
  <w:style w:type="paragraph" w:customStyle="1" w:styleId="Heterocycles-reserve04">
    <w:name w:val="Heterocycles-reserve 04"/>
    <w:rsid w:val="001002ED"/>
    <w:pPr>
      <w:spacing w:beforeLines="50" w:afterLines="100" w:line="240" w:lineRule="exact"/>
      <w:ind w:left="480" w:hanging="480"/>
      <w:jc w:val="both"/>
    </w:pPr>
    <w:rPr>
      <w:rFonts w:ascii="Times" w:hAnsi="Times"/>
      <w:sz w:val="24"/>
    </w:rPr>
  </w:style>
  <w:style w:type="character" w:customStyle="1" w:styleId="Heterocycles-reservered">
    <w:name w:val="Heterocycles-reserve red"/>
    <w:basedOn w:val="DefaultParagraphFont"/>
    <w:rsid w:val="001002ED"/>
    <w:rPr>
      <w:vanish/>
      <w:color w:val="FF0000"/>
    </w:rPr>
  </w:style>
  <w:style w:type="paragraph" w:customStyle="1" w:styleId="Het-reserve1">
    <w:name w:val="Het-reserve"/>
    <w:autoRedefine/>
    <w:rsid w:val="001002ED"/>
    <w:pPr>
      <w:spacing w:before="20" w:after="120" w:line="180" w:lineRule="exact"/>
      <w:jc w:val="center"/>
    </w:pPr>
    <w:rPr>
      <w:rFonts w:ascii="Times" w:hAnsi="Times"/>
      <w:b/>
      <w:noProof/>
      <w:sz w:val="24"/>
    </w:rPr>
  </w:style>
  <w:style w:type="paragraph" w:customStyle="1" w:styleId="07Het-Sch-Caption">
    <w:name w:val="07Het-Sch-Caption"/>
    <w:autoRedefine/>
    <w:rsid w:val="001002ED"/>
    <w:pPr>
      <w:spacing w:line="240" w:lineRule="atLeast"/>
      <w:jc w:val="both"/>
    </w:pPr>
    <w:rPr>
      <w:rFonts w:ascii="Times" w:hAnsi="Times"/>
      <w:noProof/>
      <w:sz w:val="24"/>
    </w:rPr>
  </w:style>
  <w:style w:type="paragraph" w:customStyle="1" w:styleId="Heterocycles-01">
    <w:name w:val="Heterocycles-01"/>
    <w:basedOn w:val="Normal"/>
    <w:rsid w:val="001002ED"/>
    <w:pPr>
      <w:tabs>
        <w:tab w:val="num" w:pos="480"/>
      </w:tabs>
      <w:autoSpaceDE w:val="0"/>
      <w:autoSpaceDN w:val="0"/>
      <w:adjustRightInd w:val="0"/>
      <w:snapToGrid w:val="0"/>
      <w:spacing w:line="360" w:lineRule="auto"/>
      <w:ind w:left="482" w:hanging="482"/>
    </w:pPr>
  </w:style>
  <w:style w:type="character" w:customStyle="1" w:styleId="Het-reserve-red">
    <w:name w:val="Het-reserve-red"/>
    <w:basedOn w:val="DefaultParagraphFont"/>
    <w:rsid w:val="001002ED"/>
    <w:rPr>
      <w:vanish/>
      <w:color w:val="FF0000"/>
    </w:rPr>
  </w:style>
  <w:style w:type="paragraph" w:customStyle="1" w:styleId="02Het-Authorsname">
    <w:name w:val="02 Het-Author's name"/>
    <w:autoRedefine/>
    <w:rsid w:val="00AC408F"/>
    <w:pPr>
      <w:autoSpaceDE w:val="0"/>
      <w:autoSpaceDN w:val="0"/>
      <w:adjustRightInd w:val="0"/>
      <w:snapToGrid w:val="0"/>
      <w:spacing w:beforeLines="150" w:line="360" w:lineRule="auto"/>
      <w:ind w:left="1134" w:right="1134"/>
      <w:jc w:val="both"/>
    </w:pPr>
    <w:rPr>
      <w:rFonts w:ascii="Times" w:eastAsia="Times" w:hAnsi="Times"/>
      <w:b/>
      <w:snapToGrid w:val="0"/>
      <w:sz w:val="24"/>
    </w:rPr>
  </w:style>
  <w:style w:type="paragraph" w:customStyle="1" w:styleId="00Het-Runninghead">
    <w:name w:val="00 Het-Running head"/>
    <w:basedOn w:val="Normal"/>
    <w:autoRedefine/>
    <w:rsid w:val="00C13F22"/>
    <w:pPr>
      <w:spacing w:line="0" w:lineRule="atLeast"/>
      <w:ind w:left="1134" w:right="1134"/>
    </w:pPr>
    <w:rPr>
      <w:rFonts w:ascii="Helvetica" w:eastAsia="Helvetica" w:hAnsi="Helvetica"/>
      <w:color w:val="999999"/>
      <w:sz w:val="15"/>
    </w:rPr>
  </w:style>
  <w:style w:type="paragraph" w:customStyle="1" w:styleId="01Het-Title">
    <w:name w:val="01 Het-Title"/>
    <w:link w:val="01Het-Title0"/>
    <w:autoRedefine/>
    <w:rsid w:val="00083367"/>
    <w:pPr>
      <w:spacing w:line="360" w:lineRule="auto"/>
      <w:ind w:left="1134" w:right="1134"/>
      <w:jc w:val="both"/>
    </w:pPr>
    <w:rPr>
      <w:rFonts w:ascii="Times New Roman" w:eastAsia="Times New Roman" w:hAnsi="Times New Roman"/>
      <w:b/>
      <w:sz w:val="24"/>
    </w:rPr>
  </w:style>
  <w:style w:type="paragraph" w:styleId="BalloonText">
    <w:name w:val="Balloon Text"/>
    <w:basedOn w:val="Normal"/>
    <w:link w:val="BalloonTextChar"/>
    <w:uiPriority w:val="99"/>
    <w:semiHidden/>
    <w:unhideWhenUsed/>
    <w:rsid w:val="008558A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558A8"/>
    <w:rPr>
      <w:rFonts w:asciiTheme="majorHAnsi" w:eastAsiaTheme="majorEastAsia" w:hAnsiTheme="majorHAnsi" w:cstheme="majorBidi"/>
      <w:snapToGrid w:val="0"/>
      <w:sz w:val="18"/>
      <w:szCs w:val="18"/>
    </w:rPr>
  </w:style>
  <w:style w:type="paragraph" w:customStyle="1" w:styleId="01HET-TITLE1">
    <w:name w:val="01HET-TITLE"/>
    <w:basedOn w:val="01Het-Title"/>
    <w:link w:val="01HET-TITLE2"/>
    <w:qFormat/>
    <w:rsid w:val="008558A8"/>
    <w:pPr>
      <w:jc w:val="left"/>
    </w:pPr>
    <w:rPr>
      <w:rFonts w:ascii="Times" w:hAnsi="Times"/>
    </w:rPr>
  </w:style>
  <w:style w:type="character" w:customStyle="1" w:styleId="01Het-Title0">
    <w:name w:val="01 Het-Title (文字)"/>
    <w:basedOn w:val="DefaultParagraphFont"/>
    <w:link w:val="01Het-Title"/>
    <w:rsid w:val="008558A8"/>
    <w:rPr>
      <w:rFonts w:ascii="Times New Roman" w:eastAsia="Times New Roman" w:hAnsi="Times New Roman"/>
      <w:b/>
      <w:sz w:val="24"/>
    </w:rPr>
  </w:style>
  <w:style w:type="character" w:customStyle="1" w:styleId="01HET-TITLE2">
    <w:name w:val="01HET-TITLE (文字)"/>
    <w:basedOn w:val="01Het-Title0"/>
    <w:link w:val="01HET-TITLE1"/>
    <w:rsid w:val="008558A8"/>
    <w:rPr>
      <w:rFonts w:ascii="Times New Roman" w:eastAsia="Times New Roman" w:hAnsi="Times New Roman"/>
      <w:b/>
      <w:sz w:val="24"/>
    </w:rPr>
  </w:style>
  <w:style w:type="paragraph" w:customStyle="1" w:styleId="Default">
    <w:name w:val="Default"/>
    <w:rsid w:val="00C303D1"/>
    <w:pPr>
      <w:autoSpaceDE w:val="0"/>
      <w:autoSpaceDN w:val="0"/>
      <w:adjustRightInd w:val="0"/>
    </w:pPr>
    <w:rPr>
      <w:rFonts w:ascii="Times New Roman" w:hAnsi="Times New Roman"/>
      <w:color w:val="000000"/>
      <w:kern w:val="2"/>
      <w:sz w:val="24"/>
      <w:szCs w:val="24"/>
    </w:rPr>
  </w:style>
  <w:style w:type="table" w:customStyle="1" w:styleId="1">
    <w:name w:val="شبكة جدول1"/>
    <w:basedOn w:val="TableNormal"/>
    <w:uiPriority w:val="59"/>
    <w:rsid w:val="00856570"/>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1A3B0B"/>
  </w:style>
  <w:style w:type="character" w:customStyle="1" w:styleId="Heading3Char">
    <w:name w:val="Heading 3 Char"/>
    <w:basedOn w:val="DefaultParagraphFont"/>
    <w:link w:val="Heading3"/>
    <w:rsid w:val="000727CD"/>
    <w:rPr>
      <w:rFonts w:ascii="Arial" w:eastAsia="SimSun" w:hAnsi="Arial" w:cs="Arial"/>
      <w:b/>
      <w:bCs/>
      <w:sz w:val="26"/>
      <w:szCs w:val="26"/>
      <w:lang w:val="en-AU" w:eastAsia="zh-CN"/>
    </w:rPr>
  </w:style>
  <w:style w:type="character" w:customStyle="1" w:styleId="Heading5Char">
    <w:name w:val="Heading 5 Char"/>
    <w:basedOn w:val="DefaultParagraphFont"/>
    <w:link w:val="Heading5"/>
    <w:uiPriority w:val="9"/>
    <w:rsid w:val="000727CD"/>
    <w:rPr>
      <w:rFonts w:ascii="Calibri" w:eastAsia="SimSun" w:hAnsi="Calibri"/>
      <w:b/>
      <w:bCs/>
      <w:kern w:val="2"/>
      <w:sz w:val="28"/>
      <w:szCs w:val="28"/>
      <w:lang w:eastAsia="zh-CN"/>
    </w:rPr>
  </w:style>
  <w:style w:type="character" w:customStyle="1" w:styleId="HeaderChar">
    <w:name w:val="Header Char"/>
    <w:basedOn w:val="DefaultParagraphFont"/>
    <w:link w:val="Header"/>
    <w:uiPriority w:val="99"/>
    <w:rsid w:val="000727CD"/>
    <w:rPr>
      <w:snapToGrid w:val="0"/>
      <w:sz w:val="24"/>
    </w:rPr>
  </w:style>
  <w:style w:type="character" w:customStyle="1" w:styleId="FooterChar">
    <w:name w:val="Footer Char"/>
    <w:basedOn w:val="DefaultParagraphFont"/>
    <w:link w:val="Footer"/>
    <w:uiPriority w:val="99"/>
    <w:rsid w:val="000727CD"/>
    <w:rPr>
      <w:snapToGrid w:val="0"/>
      <w:sz w:val="24"/>
    </w:rPr>
  </w:style>
  <w:style w:type="paragraph" w:styleId="ListParagraph">
    <w:name w:val="List Paragraph"/>
    <w:basedOn w:val="Normal"/>
    <w:uiPriority w:val="34"/>
    <w:qFormat/>
    <w:rsid w:val="000727CD"/>
    <w:pPr>
      <w:widowControl/>
      <w:bidi/>
      <w:spacing w:after="200" w:line="276" w:lineRule="auto"/>
      <w:ind w:left="720"/>
      <w:contextualSpacing/>
      <w:jc w:val="left"/>
    </w:pPr>
    <w:rPr>
      <w:rFonts w:ascii="Calibri" w:eastAsia="Calibri" w:hAnsi="Calibri" w:cs="Arial"/>
      <w:snapToGrid/>
      <w:sz w:val="22"/>
      <w:szCs w:val="22"/>
      <w:lang w:eastAsia="en-US"/>
    </w:rPr>
  </w:style>
  <w:style w:type="paragraph" w:styleId="BodyText">
    <w:name w:val="Body Text"/>
    <w:basedOn w:val="Normal"/>
    <w:link w:val="BodyTextChar"/>
    <w:rsid w:val="000727CD"/>
    <w:pPr>
      <w:widowControl/>
      <w:spacing w:line="360" w:lineRule="auto"/>
      <w:jc w:val="lowKashida"/>
    </w:pPr>
    <w:rPr>
      <w:rFonts w:ascii="Times New Roman" w:eastAsia="Times New Roman" w:hAnsi="Times New Roman" w:cs="Traditional Arabic"/>
      <w:snapToGrid/>
      <w:lang w:eastAsia="en-US"/>
    </w:rPr>
  </w:style>
  <w:style w:type="character" w:customStyle="1" w:styleId="BodyTextChar">
    <w:name w:val="Body Text Char"/>
    <w:basedOn w:val="DefaultParagraphFont"/>
    <w:link w:val="BodyText"/>
    <w:rsid w:val="000727CD"/>
    <w:rPr>
      <w:rFonts w:ascii="Times New Roman" w:eastAsia="Times New Roman" w:hAnsi="Times New Roman" w:cs="Traditional Arabic"/>
      <w:sz w:val="24"/>
      <w:lang w:eastAsia="en-US"/>
    </w:rPr>
  </w:style>
  <w:style w:type="character" w:customStyle="1" w:styleId="apple-converted-space">
    <w:name w:val="apple-converted-space"/>
    <w:basedOn w:val="DefaultParagraphFont"/>
    <w:rsid w:val="000727CD"/>
  </w:style>
  <w:style w:type="character" w:styleId="Emphasis">
    <w:name w:val="Emphasis"/>
    <w:uiPriority w:val="20"/>
    <w:qFormat/>
    <w:rsid w:val="000727CD"/>
    <w:rPr>
      <w:i/>
      <w:iCs/>
    </w:rPr>
  </w:style>
  <w:style w:type="paragraph" w:customStyle="1" w:styleId="SAP39-Captioninfrontoffigures">
    <w:name w:val="SAP39-Caption in front of figures"/>
    <w:qFormat/>
    <w:rsid w:val="000727CD"/>
    <w:pPr>
      <w:adjustRightInd w:val="0"/>
      <w:snapToGrid w:val="0"/>
      <w:spacing w:before="100" w:line="200" w:lineRule="exact"/>
      <w:jc w:val="both"/>
    </w:pPr>
    <w:rPr>
      <w:rFonts w:ascii="Times New Roman" w:eastAsia="Times New Roman" w:hAnsi="Times New Roman"/>
      <w:sz w:val="16"/>
      <w:szCs w:val="24"/>
      <w:lang w:eastAsia="zh-CN"/>
    </w:rPr>
  </w:style>
  <w:style w:type="paragraph" w:customStyle="1" w:styleId="SAP10-Paragraph">
    <w:name w:val="SAP10-Paragraph"/>
    <w:link w:val="SAP10-ParagraphChar"/>
    <w:rsid w:val="000727CD"/>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10-ParagraphChar">
    <w:name w:val="SAP10-Paragraph Char"/>
    <w:link w:val="SAP10-Paragraph"/>
    <w:rsid w:val="000727CD"/>
    <w:rPr>
      <w:rFonts w:ascii="Times New Roman" w:eastAsia="Times New Roman" w:hAnsi="Times New Roman"/>
      <w:szCs w:val="24"/>
      <w:lang w:val="en-AU" w:eastAsia="zh-CN"/>
    </w:rPr>
  </w:style>
  <w:style w:type="table" w:styleId="TableGrid">
    <w:name w:val="Table Grid"/>
    <w:basedOn w:val="TableNormal"/>
    <w:uiPriority w:val="59"/>
    <w:rsid w:val="000727CD"/>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rsid w:val="000727CD"/>
    <w:rPr>
      <w:rFonts w:ascii="Helvetica" w:eastAsia="MS Gothic" w:hAnsi="Helvetica"/>
      <w:snapToGrid w:val="0"/>
      <w:sz w:val="24"/>
    </w:rPr>
  </w:style>
  <w:style w:type="paragraph" w:customStyle="1" w:styleId="SAP16-AbtractText">
    <w:name w:val="SAP16-Abtract Text"/>
    <w:basedOn w:val="Normal"/>
    <w:next w:val="Normal"/>
    <w:link w:val="SAP16-AbtractTextChar"/>
    <w:rsid w:val="000727CD"/>
    <w:pPr>
      <w:widowControl/>
      <w:adjustRightInd w:val="0"/>
      <w:snapToGrid w:val="0"/>
      <w:spacing w:line="240" w:lineRule="exact"/>
    </w:pPr>
    <w:rPr>
      <w:rFonts w:ascii="Times New Roman" w:eastAsia="Times New Roman" w:hAnsi="Times New Roman"/>
      <w:snapToGrid/>
      <w:sz w:val="20"/>
      <w:szCs w:val="24"/>
      <w:lang w:val="en-AU" w:eastAsia="zh-CN"/>
    </w:rPr>
  </w:style>
  <w:style w:type="paragraph" w:customStyle="1" w:styleId="SAP15-AbstractHeading">
    <w:name w:val="SAP15-Abstract Heading"/>
    <w:basedOn w:val="SAP16-AbtractText"/>
    <w:next w:val="SAP16-AbtractText"/>
    <w:link w:val="SAP15-AbstractHeadingChar"/>
    <w:rsid w:val="000727CD"/>
    <w:rPr>
      <w:b/>
      <w:sz w:val="24"/>
    </w:rPr>
  </w:style>
  <w:style w:type="paragraph" w:customStyle="1" w:styleId="SAP25-Acknowledgement">
    <w:name w:val="SAP25-Acknowledgement"/>
    <w:qFormat/>
    <w:rsid w:val="000727CD"/>
    <w:pPr>
      <w:spacing w:before="468" w:after="156" w:line="240" w:lineRule="exact"/>
      <w:jc w:val="both"/>
    </w:pPr>
    <w:rPr>
      <w:rFonts w:ascii="Times New Roman" w:eastAsia="Times New Roman" w:hAnsi="Times New Roman"/>
      <w:b/>
      <w:caps/>
      <w:sz w:val="28"/>
      <w:szCs w:val="18"/>
      <w:lang w:eastAsia="zh-CN"/>
    </w:rPr>
  </w:style>
  <w:style w:type="paragraph" w:customStyle="1" w:styleId="SAP13-Affiliation">
    <w:name w:val="SAP13-Affiliation"/>
    <w:basedOn w:val="Normal"/>
    <w:qFormat/>
    <w:rsid w:val="000727CD"/>
    <w:pPr>
      <w:widowControl/>
      <w:spacing w:line="200" w:lineRule="exact"/>
      <w:jc w:val="center"/>
    </w:pPr>
    <w:rPr>
      <w:rFonts w:ascii="Times New Roman" w:eastAsia="Times New Roman" w:hAnsi="Times New Roman"/>
      <w:snapToGrid/>
      <w:kern w:val="2"/>
      <w:sz w:val="18"/>
      <w:szCs w:val="18"/>
      <w:lang w:eastAsia="zh-CN"/>
    </w:rPr>
  </w:style>
  <w:style w:type="paragraph" w:customStyle="1" w:styleId="SAP14-AffiliationLastline">
    <w:name w:val="SAP14-Affiliation Last line"/>
    <w:qFormat/>
    <w:rsid w:val="000727CD"/>
    <w:pPr>
      <w:spacing w:after="156" w:line="200" w:lineRule="exact"/>
      <w:jc w:val="center"/>
    </w:pPr>
    <w:rPr>
      <w:rFonts w:ascii="Times New Roman" w:eastAsia="Times New Roman" w:hAnsi="Times New Roman"/>
      <w:kern w:val="2"/>
      <w:sz w:val="18"/>
      <w:szCs w:val="18"/>
      <w:lang w:eastAsia="zh-CN"/>
    </w:rPr>
  </w:style>
  <w:style w:type="paragraph" w:customStyle="1" w:styleId="SAP40-Correspondingauthorinfo">
    <w:name w:val="SAP40-Corresponding author info"/>
    <w:qFormat/>
    <w:rsid w:val="000727CD"/>
    <w:pPr>
      <w:adjustRightInd w:val="0"/>
      <w:snapToGrid w:val="0"/>
      <w:spacing w:line="200" w:lineRule="exact"/>
      <w:jc w:val="both"/>
    </w:pPr>
    <w:rPr>
      <w:rFonts w:ascii="Times New Roman" w:eastAsia="Times New Roman" w:hAnsi="Times New Roman"/>
      <w:sz w:val="15"/>
      <w:szCs w:val="15"/>
      <w:lang w:val="en-AU" w:eastAsia="zh-CN"/>
    </w:rPr>
  </w:style>
  <w:style w:type="paragraph" w:customStyle="1" w:styleId="SAP12-Author">
    <w:name w:val="SAP12-Author"/>
    <w:qFormat/>
    <w:rsid w:val="000727CD"/>
    <w:pPr>
      <w:spacing w:before="340" w:after="340"/>
      <w:jc w:val="center"/>
    </w:pPr>
    <w:rPr>
      <w:rFonts w:ascii="Times New Roman" w:eastAsia="Times New Roman" w:hAnsi="Times New Roman"/>
      <w:b/>
      <w:noProof/>
      <w:sz w:val="22"/>
      <w:szCs w:val="22"/>
      <w:lang w:eastAsia="en-US"/>
    </w:rPr>
  </w:style>
  <w:style w:type="paragraph" w:customStyle="1" w:styleId="SAP41-Captionatthebottomoftables">
    <w:name w:val="SAP41-Caption at the bottom of tables"/>
    <w:qFormat/>
    <w:rsid w:val="000727CD"/>
    <w:pPr>
      <w:adjustRightInd w:val="0"/>
      <w:snapToGrid w:val="0"/>
      <w:spacing w:before="100" w:line="160" w:lineRule="exact"/>
    </w:pPr>
    <w:rPr>
      <w:rFonts w:ascii="Times New Roman" w:eastAsia="Times New Roman" w:hAnsi="Times New Roman"/>
      <w:sz w:val="15"/>
      <w:szCs w:val="24"/>
      <w:lang w:eastAsia="zh-CN"/>
    </w:rPr>
  </w:style>
  <w:style w:type="paragraph" w:customStyle="1" w:styleId="SAP33-Equation">
    <w:name w:val="SAP33-Equation"/>
    <w:qFormat/>
    <w:rsid w:val="000727CD"/>
    <w:pPr>
      <w:tabs>
        <w:tab w:val="center" w:pos="2646"/>
        <w:tab w:val="right" w:pos="5292"/>
      </w:tabs>
      <w:spacing w:line="240" w:lineRule="exact"/>
      <w:jc w:val="right"/>
    </w:pPr>
    <w:rPr>
      <w:rFonts w:ascii="Times New Roman" w:eastAsia="Times New Roman" w:hAnsi="Times New Roman"/>
      <w:szCs w:val="18"/>
      <w:lang w:eastAsia="zh-CN"/>
    </w:rPr>
  </w:style>
  <w:style w:type="paragraph" w:customStyle="1" w:styleId="SAP28-FigtureCaptionSingleline">
    <w:name w:val="SAP28-Figture Caption Single line"/>
    <w:qFormat/>
    <w:rsid w:val="000727CD"/>
    <w:pPr>
      <w:adjustRightInd w:val="0"/>
      <w:snapToGrid w:val="0"/>
      <w:spacing w:after="156" w:line="200" w:lineRule="exact"/>
      <w:jc w:val="center"/>
    </w:pPr>
    <w:rPr>
      <w:rFonts w:ascii="Times New Roman" w:eastAsia="Times New Roman" w:hAnsi="Times New Roman"/>
      <w:sz w:val="16"/>
      <w:szCs w:val="18"/>
      <w:lang w:eastAsia="zh-CN"/>
    </w:rPr>
  </w:style>
  <w:style w:type="paragraph" w:customStyle="1" w:styleId="SAP29-FigureCaptionMulti-Lines">
    <w:name w:val="SAP29-Figure Caption Multi-Lines"/>
    <w:rsid w:val="000727CD"/>
    <w:pPr>
      <w:adjustRightInd w:val="0"/>
      <w:snapToGrid w:val="0"/>
      <w:spacing w:after="156" w:line="200" w:lineRule="exact"/>
      <w:jc w:val="both"/>
    </w:pPr>
    <w:rPr>
      <w:rFonts w:ascii="Times New Roman" w:eastAsia="Times New Roman" w:hAnsi="Times New Roman"/>
      <w:sz w:val="16"/>
      <w:szCs w:val="24"/>
      <w:lang w:val="en-AU" w:eastAsia="zh-CN"/>
    </w:rPr>
  </w:style>
  <w:style w:type="paragraph" w:customStyle="1" w:styleId="SAP18-KeywordsText">
    <w:name w:val="SAP18-Keywords Text"/>
    <w:basedOn w:val="Normal"/>
    <w:next w:val="Normal"/>
    <w:link w:val="SAP18-KeywordsTextChar"/>
    <w:rsid w:val="000727CD"/>
    <w:pPr>
      <w:widowControl/>
      <w:adjustRightInd w:val="0"/>
      <w:snapToGrid w:val="0"/>
      <w:spacing w:before="156" w:after="156" w:line="240" w:lineRule="exact"/>
    </w:pPr>
    <w:rPr>
      <w:rFonts w:ascii="Times New Roman" w:eastAsia="Times New Roman" w:hAnsi="Times New Roman"/>
      <w:snapToGrid/>
      <w:sz w:val="20"/>
      <w:szCs w:val="24"/>
      <w:lang w:val="en-GB" w:eastAsia="en-GB"/>
    </w:rPr>
  </w:style>
  <w:style w:type="paragraph" w:customStyle="1" w:styleId="SAP17-KeywordsHeading">
    <w:name w:val="SAP17-Keywords Heading"/>
    <w:basedOn w:val="SAP18-KeywordsText"/>
    <w:next w:val="SAP18-KeywordsText"/>
    <w:link w:val="SAP17-KeywordsHeadingChar"/>
    <w:rsid w:val="000727CD"/>
    <w:rPr>
      <w:b/>
      <w:sz w:val="24"/>
    </w:rPr>
  </w:style>
  <w:style w:type="paragraph" w:customStyle="1" w:styleId="SAP20-Level1HeadingMulti-line">
    <w:name w:val="SAP20-Level 1 Heading Multi-line"/>
    <w:qFormat/>
    <w:rsid w:val="000727CD"/>
    <w:pPr>
      <w:spacing w:before="468" w:after="156" w:line="240" w:lineRule="exact"/>
      <w:ind w:left="100" w:hangingChars="100" w:hanging="100"/>
      <w:outlineLvl w:val="0"/>
    </w:pPr>
    <w:rPr>
      <w:rFonts w:ascii="Times New Roman" w:eastAsia="Times New Roman" w:hAnsi="Times New Roman"/>
      <w:b/>
      <w:sz w:val="28"/>
      <w:szCs w:val="24"/>
      <w:lang w:val="en-AU" w:eastAsia="zh-CN"/>
    </w:rPr>
  </w:style>
  <w:style w:type="paragraph" w:customStyle="1" w:styleId="SAP19-Level1HeadingSingleline">
    <w:name w:val="SAP19-Level 1 Heading Single line"/>
    <w:rsid w:val="000727CD"/>
    <w:pPr>
      <w:adjustRightInd w:val="0"/>
      <w:snapToGrid w:val="0"/>
      <w:spacing w:before="468" w:after="156" w:line="240" w:lineRule="exact"/>
      <w:outlineLvl w:val="0"/>
    </w:pPr>
    <w:rPr>
      <w:rFonts w:ascii="Times New Roman" w:eastAsia="Times New Roman" w:hAnsi="Times New Roman"/>
      <w:b/>
      <w:sz w:val="28"/>
      <w:szCs w:val="24"/>
      <w:lang w:eastAsia="zh-CN"/>
    </w:rPr>
  </w:style>
  <w:style w:type="paragraph" w:customStyle="1" w:styleId="SAP22-Level2HeadingMulti-line">
    <w:name w:val="SAP22-Level 2 Heading Multi-line"/>
    <w:next w:val="Normal"/>
    <w:qFormat/>
    <w:rsid w:val="000727CD"/>
    <w:pPr>
      <w:spacing w:before="187" w:after="93" w:line="240" w:lineRule="exact"/>
      <w:ind w:left="180" w:hangingChars="180" w:hanging="180"/>
    </w:pPr>
    <w:rPr>
      <w:rFonts w:ascii="Times New Roman" w:eastAsia="Times New Roman" w:hAnsi="Times New Roman"/>
      <w:b/>
      <w:kern w:val="2"/>
      <w:szCs w:val="22"/>
      <w:lang w:eastAsia="zh-CN"/>
    </w:rPr>
  </w:style>
  <w:style w:type="paragraph" w:customStyle="1" w:styleId="SAP21-Level2HeadingSingleline">
    <w:name w:val="SAP21-Level 2 Heading Single line"/>
    <w:rsid w:val="000727CD"/>
    <w:pPr>
      <w:adjustRightInd w:val="0"/>
      <w:snapToGrid w:val="0"/>
      <w:spacing w:before="187" w:after="93" w:line="240" w:lineRule="exact"/>
      <w:outlineLvl w:val="1"/>
    </w:pPr>
    <w:rPr>
      <w:rFonts w:ascii="Times New Roman" w:eastAsia="Times New Roman" w:hAnsi="Times New Roman"/>
      <w:b/>
      <w:szCs w:val="24"/>
      <w:lang w:val="en-AU" w:eastAsia="zh-CN"/>
    </w:rPr>
  </w:style>
  <w:style w:type="paragraph" w:customStyle="1" w:styleId="SAP24-Level3HeadingMulti-line">
    <w:name w:val="SAP24-Level 3 Heading Multi-line"/>
    <w:next w:val="Normal"/>
    <w:qFormat/>
    <w:rsid w:val="000727CD"/>
    <w:pPr>
      <w:spacing w:before="187" w:after="93" w:line="240" w:lineRule="exact"/>
      <w:ind w:left="250" w:hangingChars="250" w:hanging="250"/>
    </w:pPr>
    <w:rPr>
      <w:rFonts w:ascii="Times New Roman" w:eastAsia="Times New Roman" w:hAnsi="Times New Roman"/>
      <w:kern w:val="2"/>
      <w:szCs w:val="22"/>
      <w:lang w:eastAsia="zh-CN"/>
    </w:rPr>
  </w:style>
  <w:style w:type="paragraph" w:customStyle="1" w:styleId="SAP23-Level3HeadingSingleline">
    <w:name w:val="SAP23-Level 3 Heading Single line"/>
    <w:next w:val="Normal"/>
    <w:qFormat/>
    <w:rsid w:val="000727CD"/>
    <w:pPr>
      <w:spacing w:before="187" w:after="93" w:line="240" w:lineRule="exact"/>
    </w:pPr>
    <w:rPr>
      <w:rFonts w:ascii="Times New Roman" w:eastAsia="Times New Roman" w:hAnsi="Times New Roman"/>
      <w:kern w:val="2"/>
      <w:szCs w:val="22"/>
      <w:lang w:eastAsia="zh-CN"/>
    </w:rPr>
  </w:style>
  <w:style w:type="paragraph" w:customStyle="1" w:styleId="SAP35-Non-SectionHeadinginBold">
    <w:name w:val="SAP35-Non-Section Heading in Bold"/>
    <w:qFormat/>
    <w:rsid w:val="000727CD"/>
    <w:pPr>
      <w:adjustRightInd w:val="0"/>
      <w:snapToGrid w:val="0"/>
      <w:spacing w:before="80" w:after="40" w:line="240" w:lineRule="exact"/>
      <w:jc w:val="both"/>
    </w:pPr>
    <w:rPr>
      <w:rFonts w:ascii="Times New Roman" w:eastAsia="Times New Roman" w:hAnsi="Times New Roman"/>
      <w:b/>
      <w:noProof/>
      <w:szCs w:val="48"/>
      <w:lang w:eastAsia="en-US"/>
    </w:rPr>
  </w:style>
  <w:style w:type="paragraph" w:customStyle="1" w:styleId="SAP34-Non-SectionHeadinginRegularFont">
    <w:name w:val="SAP34-Non-Section Heading in Regular Font"/>
    <w:qFormat/>
    <w:rsid w:val="000727CD"/>
    <w:pPr>
      <w:adjustRightInd w:val="0"/>
      <w:snapToGrid w:val="0"/>
      <w:spacing w:before="80" w:after="40" w:line="240" w:lineRule="exact"/>
      <w:jc w:val="both"/>
    </w:pPr>
    <w:rPr>
      <w:rFonts w:ascii="Times New Roman" w:eastAsia="Times New Roman" w:hAnsi="Times New Roman"/>
      <w:szCs w:val="24"/>
      <w:lang w:eastAsia="zh-CN"/>
    </w:rPr>
  </w:style>
  <w:style w:type="paragraph" w:customStyle="1" w:styleId="SAP37-PageHeaderevenpage">
    <w:name w:val="SAP37-Page Header(even page)"/>
    <w:qFormat/>
    <w:rsid w:val="000727CD"/>
    <w:pPr>
      <w:adjustRightInd w:val="0"/>
      <w:snapToGrid w:val="0"/>
      <w:spacing w:after="400" w:line="240" w:lineRule="exact"/>
      <w:jc w:val="center"/>
    </w:pPr>
    <w:rPr>
      <w:rFonts w:ascii="Times New Roman" w:eastAsia="Times New Roman" w:hAnsi="Times New Roman"/>
      <w:bCs/>
      <w:kern w:val="2"/>
      <w:sz w:val="18"/>
      <w:szCs w:val="18"/>
      <w:lang w:eastAsia="zh-CN"/>
    </w:rPr>
  </w:style>
  <w:style w:type="paragraph" w:customStyle="1" w:styleId="SAP38-PageHeaderoddpage">
    <w:name w:val="SAP38-Page Header(odd page)"/>
    <w:qFormat/>
    <w:rsid w:val="000727CD"/>
    <w:pPr>
      <w:adjustRightInd w:val="0"/>
      <w:snapToGrid w:val="0"/>
      <w:spacing w:after="400" w:line="240" w:lineRule="exact"/>
      <w:jc w:val="center"/>
    </w:pPr>
    <w:rPr>
      <w:rFonts w:ascii="Times New Roman" w:eastAsia="Times New Roman" w:hAnsi="Times New Roman"/>
      <w:kern w:val="2"/>
      <w:sz w:val="18"/>
      <w:szCs w:val="18"/>
      <w:lang w:eastAsia="zh-CN"/>
    </w:rPr>
  </w:style>
  <w:style w:type="paragraph" w:customStyle="1" w:styleId="SAP36-PageHeaderFirstPage">
    <w:name w:val="SAP36-Page Header(First Page)"/>
    <w:qFormat/>
    <w:rsid w:val="000727CD"/>
    <w:pPr>
      <w:adjustRightInd w:val="0"/>
      <w:snapToGrid w:val="0"/>
      <w:spacing w:line="240" w:lineRule="exact"/>
      <w:jc w:val="both"/>
    </w:pPr>
    <w:rPr>
      <w:rFonts w:ascii="Times New Roman" w:eastAsia="Times New Roman" w:hAnsi="Times New Roman"/>
      <w:i/>
      <w:kern w:val="2"/>
      <w:sz w:val="18"/>
      <w:szCs w:val="18"/>
      <w:lang w:eastAsia="zh-CN"/>
    </w:rPr>
  </w:style>
  <w:style w:type="paragraph" w:customStyle="1" w:styleId="SAP11-PaperTitle">
    <w:name w:val="SAP11-Paper Title"/>
    <w:rsid w:val="000727CD"/>
    <w:pPr>
      <w:spacing w:before="440" w:after="440" w:line="540" w:lineRule="exact"/>
      <w:jc w:val="center"/>
    </w:pPr>
    <w:rPr>
      <w:rFonts w:ascii="Times New Roman" w:eastAsia="Times New Roman" w:hAnsi="Times New Roman"/>
      <w:b/>
      <w:noProof/>
      <w:sz w:val="40"/>
      <w:szCs w:val="48"/>
      <w:lang w:eastAsia="en-US"/>
    </w:rPr>
  </w:style>
  <w:style w:type="paragraph" w:customStyle="1" w:styleId="SAP26-ReferenceHeading">
    <w:name w:val="SAP26-Reference Heading"/>
    <w:rsid w:val="000727CD"/>
    <w:pPr>
      <w:spacing w:before="468" w:after="156" w:line="240" w:lineRule="exact"/>
      <w:jc w:val="both"/>
    </w:pPr>
    <w:rPr>
      <w:rFonts w:ascii="Times New Roman" w:eastAsia="Times New Roman" w:hAnsi="Times New Roman"/>
      <w:b/>
      <w:caps/>
      <w:noProof/>
      <w:sz w:val="28"/>
      <w:szCs w:val="16"/>
      <w:lang w:eastAsia="en-US"/>
    </w:rPr>
  </w:style>
  <w:style w:type="paragraph" w:customStyle="1" w:styleId="SAP27-ReferenceItem">
    <w:name w:val="SAP27-Reference Item"/>
    <w:rsid w:val="000727CD"/>
    <w:pPr>
      <w:numPr>
        <w:numId w:val="37"/>
      </w:numPr>
      <w:adjustRightInd w:val="0"/>
      <w:snapToGrid w:val="0"/>
      <w:spacing w:after="156" w:line="200" w:lineRule="exact"/>
      <w:jc w:val="both"/>
    </w:pPr>
    <w:rPr>
      <w:rFonts w:ascii="Times New Roman" w:eastAsia="Times New Roman" w:hAnsi="Times New Roman"/>
      <w:sz w:val="18"/>
      <w:szCs w:val="24"/>
      <w:lang w:eastAsia="zh-CN"/>
    </w:rPr>
  </w:style>
  <w:style w:type="paragraph" w:customStyle="1" w:styleId="SAP31-TableCell">
    <w:name w:val="SAP31-Table Cell"/>
    <w:qFormat/>
    <w:rsid w:val="000727CD"/>
    <w:pPr>
      <w:spacing w:line="200" w:lineRule="exact"/>
      <w:jc w:val="center"/>
    </w:pPr>
    <w:rPr>
      <w:rFonts w:ascii="Times New Roman" w:eastAsia="Times New Roman" w:hAnsi="Times New Roman"/>
      <w:bCs/>
      <w:sz w:val="16"/>
      <w:szCs w:val="16"/>
      <w:lang w:val="en-AU" w:eastAsia="zh-CN"/>
    </w:rPr>
  </w:style>
  <w:style w:type="paragraph" w:customStyle="1" w:styleId="SAP32-TableHeadingMulti-line">
    <w:name w:val="SAP32-Table Heading Multi-line"/>
    <w:next w:val="SAP10-Paragraph"/>
    <w:qFormat/>
    <w:rsid w:val="000727CD"/>
    <w:pPr>
      <w:spacing w:before="200" w:after="100" w:line="160" w:lineRule="exact"/>
      <w:jc w:val="both"/>
    </w:pPr>
    <w:rPr>
      <w:rFonts w:ascii="Times New Roman" w:eastAsia="Times New Roman" w:hAnsi="Times New Roman"/>
      <w:kern w:val="2"/>
      <w:sz w:val="16"/>
      <w:szCs w:val="22"/>
      <w:lang w:eastAsia="zh-CN"/>
    </w:rPr>
  </w:style>
  <w:style w:type="paragraph" w:customStyle="1" w:styleId="SAP30-TableHeadingSingleline">
    <w:name w:val="SAP30-Table Heading Single line"/>
    <w:rsid w:val="000727CD"/>
    <w:pPr>
      <w:adjustRightInd w:val="0"/>
      <w:snapToGrid w:val="0"/>
      <w:spacing w:before="200" w:after="100" w:line="160" w:lineRule="exact"/>
      <w:jc w:val="center"/>
    </w:pPr>
    <w:rPr>
      <w:rFonts w:ascii="Times New Roman" w:eastAsia="Times New Roman" w:hAnsi="Times New Roman"/>
      <w:bCs/>
      <w:sz w:val="16"/>
      <w:szCs w:val="24"/>
      <w:lang w:val="en-AU" w:eastAsia="zh-CN"/>
    </w:rPr>
  </w:style>
  <w:style w:type="character" w:customStyle="1" w:styleId="SAP17-KeywordsHeadingChar">
    <w:name w:val="SAP17-Keywords Heading Char"/>
    <w:link w:val="SAP17-KeywordsHeading"/>
    <w:rsid w:val="000727CD"/>
    <w:rPr>
      <w:rFonts w:ascii="Times New Roman" w:eastAsia="Times New Roman" w:hAnsi="Times New Roman"/>
      <w:b/>
      <w:sz w:val="24"/>
      <w:szCs w:val="24"/>
      <w:lang w:val="en-GB" w:eastAsia="en-GB"/>
    </w:rPr>
  </w:style>
  <w:style w:type="character" w:customStyle="1" w:styleId="SAP18-KeywordsTextChar">
    <w:name w:val="SAP18-Keywords Text Char"/>
    <w:link w:val="SAP18-KeywordsText"/>
    <w:rsid w:val="000727CD"/>
    <w:rPr>
      <w:rFonts w:ascii="Times New Roman" w:eastAsia="Times New Roman" w:hAnsi="Times New Roman"/>
      <w:szCs w:val="24"/>
      <w:lang w:val="en-GB" w:eastAsia="en-GB"/>
    </w:rPr>
  </w:style>
  <w:style w:type="character" w:customStyle="1" w:styleId="SAP15-AbstractHeadingChar">
    <w:name w:val="SAP15-Abstract Heading Char"/>
    <w:link w:val="SAP15-AbstractHeading"/>
    <w:rsid w:val="000727CD"/>
    <w:rPr>
      <w:rFonts w:ascii="Times New Roman" w:eastAsia="Times New Roman" w:hAnsi="Times New Roman"/>
      <w:b/>
      <w:sz w:val="24"/>
      <w:szCs w:val="24"/>
      <w:lang w:val="en-AU" w:eastAsia="zh-CN"/>
    </w:rPr>
  </w:style>
  <w:style w:type="character" w:customStyle="1" w:styleId="SAP16-AbtractTextChar">
    <w:name w:val="SAP16-Abtract Text Char"/>
    <w:link w:val="SAP16-AbtractText"/>
    <w:rsid w:val="000727CD"/>
    <w:rPr>
      <w:rFonts w:ascii="Times New Roman" w:eastAsia="Times New Roman" w:hAnsi="Times New Roman"/>
      <w:szCs w:val="24"/>
      <w:lang w:val="en-AU" w:eastAsia="zh-CN"/>
    </w:rPr>
  </w:style>
  <w:style w:type="paragraph" w:styleId="FootnoteText">
    <w:name w:val="footnote text"/>
    <w:basedOn w:val="Normal"/>
    <w:link w:val="FootnoteTextChar"/>
    <w:rsid w:val="000727CD"/>
    <w:pPr>
      <w:widowControl/>
      <w:spacing w:line="240" w:lineRule="exact"/>
      <w:jc w:val="left"/>
    </w:pPr>
    <w:rPr>
      <w:rFonts w:ascii="Times New Roman" w:eastAsia="SimSun" w:hAnsi="Times New Roman"/>
      <w:snapToGrid/>
      <w:sz w:val="20"/>
      <w:lang w:eastAsia="en-US"/>
    </w:rPr>
  </w:style>
  <w:style w:type="character" w:customStyle="1" w:styleId="FootnoteTextChar">
    <w:name w:val="Footnote Text Char"/>
    <w:basedOn w:val="DefaultParagraphFont"/>
    <w:link w:val="FootnoteText"/>
    <w:rsid w:val="000727CD"/>
    <w:rPr>
      <w:rFonts w:ascii="Times New Roman" w:eastAsia="SimSun" w:hAnsi="Times New Roman"/>
      <w:lang w:eastAsia="en-US"/>
    </w:rPr>
  </w:style>
  <w:style w:type="paragraph" w:customStyle="1" w:styleId="SAP08-Picture-Paragraph">
    <w:name w:val="SAP08-Picture-Paragraph"/>
    <w:qFormat/>
    <w:rsid w:val="000727CD"/>
    <w:pPr>
      <w:adjustRightInd w:val="0"/>
      <w:snapToGrid w:val="0"/>
      <w:spacing w:line="276" w:lineRule="auto"/>
      <w:jc w:val="center"/>
    </w:pPr>
    <w:rPr>
      <w:rFonts w:ascii="Times New Roman" w:eastAsia="Times New Roman" w:hAnsi="Times New Roman"/>
      <w:sz w:val="15"/>
      <w:szCs w:val="15"/>
      <w:lang w:val="en-AU" w:eastAsia="zh-CN"/>
    </w:rPr>
  </w:style>
  <w:style w:type="paragraph" w:customStyle="1" w:styleId="SAP09-Formula-Paragraph">
    <w:name w:val="SAP09-Formula-Paragraph"/>
    <w:qFormat/>
    <w:rsid w:val="000727CD"/>
    <w:pPr>
      <w:adjustRightInd w:val="0"/>
      <w:snapToGrid w:val="0"/>
      <w:jc w:val="center"/>
    </w:pPr>
    <w:rPr>
      <w:rFonts w:ascii="Times New Roman" w:eastAsia="Times New Roman" w:hAnsi="Times New Roman"/>
      <w:szCs w:val="15"/>
      <w:lang w:val="en-AU" w:eastAsia="zh-CN"/>
    </w:rPr>
  </w:style>
  <w:style w:type="paragraph" w:customStyle="1" w:styleId="SAP-KeywordsHeading">
    <w:name w:val="SAP-Keywords Heading"/>
    <w:basedOn w:val="SAP-KeywordsText"/>
    <w:next w:val="SAP-KeywordsText"/>
    <w:link w:val="SAP-KeywordsHeadingChar"/>
    <w:rsid w:val="000727CD"/>
    <w:rPr>
      <w:b/>
      <w:sz w:val="24"/>
    </w:rPr>
  </w:style>
  <w:style w:type="character" w:customStyle="1" w:styleId="SAP-KeywordsHeadingChar">
    <w:name w:val="SAP-Keywords Heading Char"/>
    <w:link w:val="SAP-KeywordsHeading"/>
    <w:rsid w:val="000727CD"/>
    <w:rPr>
      <w:rFonts w:ascii="Times New Roman" w:eastAsia="Times New Roman" w:hAnsi="Times New Roman"/>
      <w:b/>
      <w:sz w:val="24"/>
      <w:szCs w:val="24"/>
      <w:lang w:val="en-GB" w:eastAsia="en-GB"/>
    </w:rPr>
  </w:style>
  <w:style w:type="paragraph" w:customStyle="1" w:styleId="SAP-KeywordsText">
    <w:name w:val="SAP-Keywords Text"/>
    <w:basedOn w:val="Normal"/>
    <w:next w:val="Normal"/>
    <w:link w:val="SAP-KeywordsTextChar"/>
    <w:rsid w:val="000727CD"/>
    <w:pPr>
      <w:widowControl/>
      <w:adjustRightInd w:val="0"/>
      <w:snapToGrid w:val="0"/>
      <w:spacing w:before="156" w:after="156" w:line="240" w:lineRule="exact"/>
    </w:pPr>
    <w:rPr>
      <w:rFonts w:ascii="Times New Roman" w:eastAsia="Times New Roman" w:hAnsi="Times New Roman"/>
      <w:snapToGrid/>
      <w:sz w:val="20"/>
      <w:szCs w:val="24"/>
      <w:lang w:val="en-GB" w:eastAsia="en-GB"/>
    </w:rPr>
  </w:style>
  <w:style w:type="character" w:customStyle="1" w:styleId="SAP-KeywordsTextChar">
    <w:name w:val="SAP-Keywords Text Char"/>
    <w:link w:val="SAP-KeywordsText"/>
    <w:rsid w:val="000727CD"/>
    <w:rPr>
      <w:rFonts w:ascii="Times New Roman" w:eastAsia="Times New Roman" w:hAnsi="Times New Roman"/>
      <w:szCs w:val="24"/>
      <w:lang w:val="en-GB" w:eastAsia="en-GB"/>
    </w:rPr>
  </w:style>
  <w:style w:type="numbering" w:customStyle="1" w:styleId="IEEEBullet1">
    <w:name w:val="IEEE Bullet 1"/>
    <w:basedOn w:val="NoList"/>
    <w:rsid w:val="000727CD"/>
    <w:pPr>
      <w:numPr>
        <w:numId w:val="39"/>
      </w:numPr>
    </w:pPr>
  </w:style>
  <w:style w:type="paragraph" w:customStyle="1" w:styleId="SAP-AbstractHeading">
    <w:name w:val="SAP-Abstract Heading"/>
    <w:basedOn w:val="SAP-AbtractText"/>
    <w:next w:val="SAP-AbtractText"/>
    <w:link w:val="SAP-AbstractHeadingChar"/>
    <w:rsid w:val="000727CD"/>
    <w:rPr>
      <w:b/>
    </w:rPr>
  </w:style>
  <w:style w:type="character" w:customStyle="1" w:styleId="SAP-AbstractHeadingChar">
    <w:name w:val="SAP-Abstract Heading Char"/>
    <w:link w:val="SAP-AbstractHeading"/>
    <w:rsid w:val="000727CD"/>
    <w:rPr>
      <w:rFonts w:ascii="Times New Roman" w:eastAsia="SimSun" w:hAnsi="Times New Roman"/>
      <w:b/>
      <w:sz w:val="24"/>
      <w:szCs w:val="24"/>
      <w:lang w:val="en-AU" w:eastAsia="zh-CN"/>
    </w:rPr>
  </w:style>
  <w:style w:type="paragraph" w:customStyle="1" w:styleId="SAP-AbtractText">
    <w:name w:val="SAP-Abtract Text"/>
    <w:basedOn w:val="Normal"/>
    <w:next w:val="Normal"/>
    <w:link w:val="SAP-AbtractTextChar"/>
    <w:rsid w:val="000727CD"/>
    <w:pPr>
      <w:keepNext/>
      <w:widowControl/>
      <w:jc w:val="left"/>
    </w:pPr>
    <w:rPr>
      <w:rFonts w:ascii="Times New Roman" w:eastAsia="SimSun" w:hAnsi="Times New Roman"/>
      <w:snapToGrid/>
      <w:szCs w:val="24"/>
      <w:lang w:val="en-AU" w:eastAsia="zh-CN"/>
    </w:rPr>
  </w:style>
  <w:style w:type="character" w:customStyle="1" w:styleId="SAP-AbtractTextChar">
    <w:name w:val="SAP-Abtract Text Char"/>
    <w:link w:val="SAP-AbtractText"/>
    <w:rsid w:val="000727CD"/>
    <w:rPr>
      <w:rFonts w:ascii="Times New Roman" w:eastAsia="SimSun" w:hAnsi="Times New Roman"/>
      <w:sz w:val="24"/>
      <w:szCs w:val="24"/>
      <w:lang w:val="en-AU" w:eastAsia="zh-CN"/>
    </w:rPr>
  </w:style>
  <w:style w:type="character" w:styleId="PageNumber">
    <w:name w:val="page number"/>
    <w:basedOn w:val="DefaultParagraphFont"/>
    <w:rsid w:val="000727CD"/>
  </w:style>
  <w:style w:type="paragraph" w:customStyle="1" w:styleId="SAP-Affiliation">
    <w:name w:val="SAP-Affiliation"/>
    <w:basedOn w:val="Normal"/>
    <w:qFormat/>
    <w:rsid w:val="000727CD"/>
    <w:pPr>
      <w:widowControl/>
      <w:spacing w:line="200" w:lineRule="exact"/>
      <w:jc w:val="center"/>
    </w:pPr>
    <w:rPr>
      <w:rFonts w:ascii="Times New Roman" w:eastAsia="SimSun" w:hAnsi="Times New Roman"/>
      <w:snapToGrid/>
      <w:kern w:val="2"/>
      <w:sz w:val="18"/>
      <w:szCs w:val="18"/>
      <w:lang w:eastAsia="zh-CN"/>
    </w:rPr>
  </w:style>
  <w:style w:type="paragraph" w:customStyle="1" w:styleId="SAP-Author">
    <w:name w:val="SAP-Author"/>
    <w:qFormat/>
    <w:rsid w:val="000727CD"/>
    <w:pPr>
      <w:spacing w:before="340" w:after="340"/>
      <w:jc w:val="center"/>
    </w:pPr>
    <w:rPr>
      <w:rFonts w:ascii="Times New Roman" w:eastAsia="Times New Roman" w:hAnsi="Times New Roman"/>
      <w:b/>
      <w:noProof/>
      <w:sz w:val="22"/>
      <w:szCs w:val="22"/>
      <w:lang w:eastAsia="en-US"/>
    </w:rPr>
  </w:style>
  <w:style w:type="paragraph" w:customStyle="1" w:styleId="SAP-ReferenceHeading">
    <w:name w:val="SAP-Reference Heading"/>
    <w:rsid w:val="000727CD"/>
    <w:pPr>
      <w:spacing w:before="468" w:after="156" w:line="240" w:lineRule="exact"/>
      <w:jc w:val="both"/>
    </w:pPr>
    <w:rPr>
      <w:rFonts w:ascii="Times New Roman" w:eastAsia="Times New Roman" w:hAnsi="Times New Roman"/>
      <w:b/>
      <w:caps/>
      <w:noProof/>
      <w:sz w:val="28"/>
      <w:szCs w:val="16"/>
      <w:lang w:eastAsia="en-US"/>
    </w:rPr>
  </w:style>
  <w:style w:type="paragraph" w:customStyle="1" w:styleId="SAP-PaperTitle">
    <w:name w:val="SAP-Paper Title"/>
    <w:rsid w:val="000727CD"/>
    <w:pPr>
      <w:spacing w:before="440" w:after="440" w:line="540" w:lineRule="exact"/>
      <w:jc w:val="center"/>
    </w:pPr>
    <w:rPr>
      <w:rFonts w:ascii="Times New Roman" w:eastAsia="Times New Roman" w:hAnsi="Times New Roman"/>
      <w:b/>
      <w:noProof/>
      <w:sz w:val="40"/>
      <w:szCs w:val="48"/>
      <w:lang w:eastAsia="en-US"/>
    </w:rPr>
  </w:style>
  <w:style w:type="paragraph" w:customStyle="1" w:styleId="SAP-Level1HeadingMulti-line">
    <w:name w:val="SAP-Level 1 Heading Multi-line"/>
    <w:qFormat/>
    <w:rsid w:val="000727CD"/>
    <w:pPr>
      <w:spacing w:before="468" w:after="156" w:line="320" w:lineRule="exact"/>
      <w:jc w:val="both"/>
      <w:outlineLvl w:val="0"/>
    </w:pPr>
    <w:rPr>
      <w:rFonts w:ascii="Times New Roman" w:eastAsia="Times New Roman" w:hAnsi="Times New Roman"/>
      <w:b/>
      <w:sz w:val="28"/>
      <w:szCs w:val="24"/>
      <w:lang w:val="en-AU" w:eastAsia="zh-CN"/>
    </w:rPr>
  </w:style>
  <w:style w:type="paragraph" w:customStyle="1" w:styleId="SAP-Paragraph">
    <w:name w:val="SAP-Paragraph"/>
    <w:link w:val="SAP-ParagraphChar"/>
    <w:rsid w:val="000727CD"/>
    <w:pPr>
      <w:adjustRightInd w:val="0"/>
      <w:snapToGrid w:val="0"/>
      <w:spacing w:line="240" w:lineRule="exact"/>
      <w:ind w:firstLineChars="100" w:firstLine="100"/>
      <w:jc w:val="both"/>
    </w:pPr>
    <w:rPr>
      <w:rFonts w:ascii="Times New Roman" w:eastAsia="Times New Roman" w:hAnsi="Times New Roman"/>
      <w:szCs w:val="24"/>
      <w:lang w:val="en-AU" w:eastAsia="zh-CN"/>
    </w:rPr>
  </w:style>
  <w:style w:type="character" w:customStyle="1" w:styleId="SAP-ParagraphChar">
    <w:name w:val="SAP-Paragraph Char"/>
    <w:link w:val="SAP-Paragraph"/>
    <w:rsid w:val="000727CD"/>
    <w:rPr>
      <w:rFonts w:ascii="Times New Roman" w:eastAsia="Times New Roman" w:hAnsi="Times New Roman"/>
      <w:szCs w:val="24"/>
      <w:lang w:val="en-AU" w:eastAsia="zh-CN"/>
    </w:rPr>
  </w:style>
  <w:style w:type="paragraph" w:customStyle="1" w:styleId="SAP-TableHeadingSingleline">
    <w:name w:val="SAP-Table Heading Single line"/>
    <w:basedOn w:val="Normal"/>
    <w:rsid w:val="000727CD"/>
    <w:pPr>
      <w:widowControl/>
      <w:adjustRightInd w:val="0"/>
      <w:snapToGrid w:val="0"/>
      <w:spacing w:before="200" w:after="100" w:line="160" w:lineRule="exact"/>
      <w:jc w:val="center"/>
    </w:pPr>
    <w:rPr>
      <w:rFonts w:ascii="Times New Roman" w:eastAsia="Times New Roman" w:hAnsi="Times New Roman"/>
      <w:bCs/>
      <w:snapToGrid/>
      <w:sz w:val="16"/>
      <w:szCs w:val="24"/>
      <w:lang w:val="en-AU" w:eastAsia="zh-CN"/>
    </w:rPr>
  </w:style>
  <w:style w:type="paragraph" w:customStyle="1" w:styleId="SAP-Level2HeadingSingleline">
    <w:name w:val="SAP-Level 2 Heading Single line"/>
    <w:rsid w:val="000727CD"/>
    <w:pPr>
      <w:adjustRightInd w:val="0"/>
      <w:snapToGrid w:val="0"/>
      <w:spacing w:before="187" w:after="93" w:line="240" w:lineRule="exact"/>
      <w:jc w:val="both"/>
      <w:outlineLvl w:val="1"/>
    </w:pPr>
    <w:rPr>
      <w:rFonts w:ascii="Times New Roman" w:eastAsia="Times New Roman" w:hAnsi="Times New Roman"/>
      <w:b/>
      <w:szCs w:val="24"/>
      <w:lang w:val="en-AU" w:eastAsia="zh-CN"/>
    </w:rPr>
  </w:style>
  <w:style w:type="paragraph" w:customStyle="1" w:styleId="SAP-Level1HeadingSingleline">
    <w:name w:val="SAP-Level 1 Heading Single line"/>
    <w:rsid w:val="000727CD"/>
    <w:pPr>
      <w:adjustRightInd w:val="0"/>
      <w:snapToGrid w:val="0"/>
      <w:spacing w:before="468" w:after="156" w:line="240" w:lineRule="exact"/>
      <w:jc w:val="both"/>
      <w:outlineLvl w:val="0"/>
    </w:pPr>
    <w:rPr>
      <w:rFonts w:ascii="Times New Roman" w:eastAsia="Times New Roman" w:hAnsi="Times New Roman"/>
      <w:b/>
      <w:sz w:val="28"/>
      <w:szCs w:val="24"/>
      <w:lang w:eastAsia="zh-CN"/>
    </w:rPr>
  </w:style>
  <w:style w:type="paragraph" w:customStyle="1" w:styleId="SAP-ReferenceItem">
    <w:name w:val="SAP-Reference Item"/>
    <w:rsid w:val="000727CD"/>
    <w:pPr>
      <w:adjustRightInd w:val="0"/>
      <w:snapToGrid w:val="0"/>
      <w:spacing w:after="156" w:line="200" w:lineRule="exact"/>
      <w:ind w:left="420" w:hanging="420"/>
      <w:jc w:val="both"/>
    </w:pPr>
    <w:rPr>
      <w:rFonts w:ascii="Times New Roman" w:eastAsia="Times New Roman" w:hAnsi="Times New Roman"/>
      <w:sz w:val="18"/>
      <w:szCs w:val="24"/>
      <w:lang w:eastAsia="zh-CN"/>
    </w:rPr>
  </w:style>
  <w:style w:type="paragraph" w:customStyle="1" w:styleId="SAP-FigureCaptionMulti-Lines">
    <w:name w:val="SAP-Figure Caption Multi-Lines"/>
    <w:rsid w:val="000727CD"/>
    <w:pPr>
      <w:spacing w:afterLines="50" w:line="200" w:lineRule="exact"/>
    </w:pPr>
    <w:rPr>
      <w:rFonts w:ascii="Times New Roman" w:eastAsia="Times New Roman" w:hAnsi="Times New Roman"/>
      <w:sz w:val="16"/>
      <w:szCs w:val="24"/>
      <w:lang w:val="en-AU" w:eastAsia="zh-CN"/>
    </w:rPr>
  </w:style>
  <w:style w:type="paragraph" w:customStyle="1" w:styleId="SAP-FigtureCaptionSingleline">
    <w:name w:val="SAP-Figture Caption Single line"/>
    <w:qFormat/>
    <w:rsid w:val="000727CD"/>
    <w:pPr>
      <w:spacing w:afterLines="50" w:line="200" w:lineRule="exact"/>
      <w:jc w:val="center"/>
    </w:pPr>
    <w:rPr>
      <w:rFonts w:ascii="Times New Roman" w:eastAsia="Times New Roman" w:hAnsi="Times New Roman"/>
      <w:sz w:val="16"/>
      <w:szCs w:val="18"/>
      <w:lang w:eastAsia="zh-CN"/>
    </w:rPr>
  </w:style>
  <w:style w:type="paragraph" w:customStyle="1" w:styleId="SAP-Acknowledgement">
    <w:name w:val="SAP-Acknowledgement"/>
    <w:qFormat/>
    <w:rsid w:val="000727CD"/>
    <w:pPr>
      <w:spacing w:before="468" w:after="156" w:line="240" w:lineRule="exact"/>
      <w:jc w:val="both"/>
    </w:pPr>
    <w:rPr>
      <w:rFonts w:ascii="Times New Roman" w:eastAsia="Times New Roman" w:hAnsi="Times New Roman"/>
      <w:b/>
      <w:caps/>
      <w:sz w:val="28"/>
      <w:szCs w:val="18"/>
      <w:lang w:eastAsia="zh-CN"/>
    </w:rPr>
  </w:style>
  <w:style w:type="paragraph" w:customStyle="1" w:styleId="SAP-Equation">
    <w:name w:val="SAP-Equation"/>
    <w:qFormat/>
    <w:rsid w:val="000727CD"/>
    <w:pPr>
      <w:tabs>
        <w:tab w:val="center" w:pos="2646"/>
        <w:tab w:val="right" w:pos="5292"/>
      </w:tabs>
      <w:jc w:val="right"/>
    </w:pPr>
    <w:rPr>
      <w:rFonts w:ascii="Times New Roman" w:eastAsia="Times New Roman" w:hAnsi="Times New Roman"/>
      <w:szCs w:val="18"/>
      <w:lang w:eastAsia="zh-CN"/>
    </w:rPr>
  </w:style>
  <w:style w:type="paragraph" w:customStyle="1" w:styleId="SAP-AffiliationLastline">
    <w:name w:val="SAP-Affiliation Last line"/>
    <w:qFormat/>
    <w:rsid w:val="000727CD"/>
    <w:pPr>
      <w:spacing w:after="156" w:line="200" w:lineRule="exact"/>
      <w:jc w:val="center"/>
    </w:pPr>
    <w:rPr>
      <w:rFonts w:ascii="Times New Roman" w:eastAsia="Times New Roman" w:hAnsi="Times New Roman"/>
      <w:kern w:val="2"/>
      <w:sz w:val="18"/>
      <w:szCs w:val="18"/>
      <w:lang w:eastAsia="zh-CN"/>
    </w:rPr>
  </w:style>
  <w:style w:type="paragraph" w:customStyle="1" w:styleId="SAP-TableCell">
    <w:name w:val="SAP-Table Cell"/>
    <w:qFormat/>
    <w:rsid w:val="000727CD"/>
    <w:pPr>
      <w:spacing w:line="200" w:lineRule="exact"/>
      <w:jc w:val="center"/>
    </w:pPr>
    <w:rPr>
      <w:rFonts w:ascii="Times New Roman" w:eastAsia="Times New Roman" w:hAnsi="Times New Roman"/>
      <w:bCs/>
      <w:sz w:val="16"/>
      <w:szCs w:val="16"/>
      <w:lang w:val="en-AU" w:eastAsia="zh-CN"/>
    </w:rPr>
  </w:style>
  <w:style w:type="character" w:customStyle="1" w:styleId="st1">
    <w:name w:val="st1"/>
    <w:basedOn w:val="DefaultParagraphFont"/>
    <w:rsid w:val="000727CD"/>
  </w:style>
  <w:style w:type="paragraph" w:customStyle="1" w:styleId="SAP-Level2HeadingMulti-line">
    <w:name w:val="SAP-Level 2 Heading Multi-line"/>
    <w:next w:val="SAP-Paragraph"/>
    <w:qFormat/>
    <w:rsid w:val="000727CD"/>
    <w:pPr>
      <w:spacing w:before="187" w:after="93" w:line="240" w:lineRule="exact"/>
      <w:jc w:val="both"/>
    </w:pPr>
    <w:rPr>
      <w:rFonts w:ascii="Times New Roman" w:eastAsia="Times New Roman" w:hAnsi="Times New Roman"/>
      <w:b/>
      <w:kern w:val="2"/>
      <w:szCs w:val="22"/>
      <w:lang w:eastAsia="zh-CN"/>
    </w:rPr>
  </w:style>
  <w:style w:type="paragraph" w:customStyle="1" w:styleId="SAP-Level3HeadingSingleline">
    <w:name w:val="SAP-Level 3 Heading Single line"/>
    <w:next w:val="SAP-Paragraph"/>
    <w:qFormat/>
    <w:rsid w:val="000727CD"/>
    <w:pPr>
      <w:spacing w:before="187" w:after="93" w:line="240" w:lineRule="exact"/>
      <w:jc w:val="both"/>
    </w:pPr>
    <w:rPr>
      <w:rFonts w:ascii="Times New Roman" w:eastAsia="Times New Roman" w:hAnsi="Times New Roman"/>
      <w:kern w:val="2"/>
      <w:szCs w:val="22"/>
      <w:lang w:eastAsia="zh-CN"/>
    </w:rPr>
  </w:style>
  <w:style w:type="paragraph" w:customStyle="1" w:styleId="SAP-Level3HeadingMulti-line">
    <w:name w:val="SAP-Level 3 Heading Multi-line"/>
    <w:next w:val="SAP-Paragraph"/>
    <w:qFormat/>
    <w:rsid w:val="000727CD"/>
    <w:pPr>
      <w:spacing w:before="187" w:after="93" w:line="240" w:lineRule="exact"/>
      <w:jc w:val="both"/>
    </w:pPr>
    <w:rPr>
      <w:rFonts w:ascii="Times New Roman" w:eastAsia="Times New Roman" w:hAnsi="Times New Roman"/>
      <w:kern w:val="2"/>
      <w:szCs w:val="22"/>
      <w:lang w:eastAsia="zh-CN"/>
    </w:rPr>
  </w:style>
  <w:style w:type="paragraph" w:customStyle="1" w:styleId="SAP-TableHeadingMulti-line">
    <w:name w:val="SAP-Table Heading Multi-line"/>
    <w:next w:val="SAP-Paragraph"/>
    <w:qFormat/>
    <w:rsid w:val="000727CD"/>
    <w:pPr>
      <w:spacing w:before="200" w:after="100" w:line="160" w:lineRule="exact"/>
    </w:pPr>
    <w:rPr>
      <w:rFonts w:ascii="Times New Roman" w:eastAsia="Times New Roman" w:hAnsi="Times New Roman"/>
      <w:kern w:val="2"/>
      <w:sz w:val="16"/>
      <w:szCs w:val="22"/>
      <w:lang w:eastAsia="zh-CN"/>
    </w:rPr>
  </w:style>
  <w:style w:type="character" w:styleId="CommentReference">
    <w:name w:val="annotation reference"/>
    <w:rsid w:val="000727CD"/>
    <w:rPr>
      <w:sz w:val="16"/>
      <w:szCs w:val="16"/>
    </w:rPr>
  </w:style>
  <w:style w:type="character" w:customStyle="1" w:styleId="citationyear1">
    <w:name w:val="citation_year1"/>
    <w:rsid w:val="000727CD"/>
    <w:rPr>
      <w:b/>
      <w:bCs/>
    </w:rPr>
  </w:style>
  <w:style w:type="character" w:customStyle="1" w:styleId="citationvolume1">
    <w:name w:val="citation_volume1"/>
    <w:rsid w:val="000727CD"/>
    <w:rPr>
      <w:i/>
      <w:iCs/>
    </w:rPr>
  </w:style>
  <w:style w:type="character" w:styleId="Strong">
    <w:name w:val="Strong"/>
    <w:uiPriority w:val="22"/>
    <w:qFormat/>
    <w:rsid w:val="000727CD"/>
    <w:rPr>
      <w:b/>
      <w:bCs/>
    </w:rPr>
  </w:style>
  <w:style w:type="character" w:customStyle="1" w:styleId="st">
    <w:name w:val="st"/>
    <w:basedOn w:val="DefaultParagraphFont"/>
    <w:rsid w:val="000727CD"/>
  </w:style>
  <w:style w:type="character" w:customStyle="1" w:styleId="label">
    <w:name w:val="label"/>
    <w:rsid w:val="000727CD"/>
    <w:rPr>
      <w:rFonts w:ascii="Calibri" w:hAnsi="Calibri" w:cs="Calibri" w:hint="default"/>
      <w:sz w:val="21"/>
      <w:szCs w:val="21"/>
    </w:rPr>
  </w:style>
  <w:style w:type="character" w:styleId="FollowedHyperlink">
    <w:name w:val="FollowedHyperlink"/>
    <w:uiPriority w:val="99"/>
    <w:semiHidden/>
    <w:unhideWhenUsed/>
    <w:rsid w:val="000727CD"/>
    <w:rPr>
      <w:color w:val="800080"/>
      <w:u w:val="single"/>
    </w:rPr>
  </w:style>
  <w:style w:type="character" w:customStyle="1" w:styleId="Heading1Char">
    <w:name w:val="Heading 1 Char"/>
    <w:link w:val="Heading1"/>
    <w:uiPriority w:val="9"/>
    <w:rsid w:val="000727CD"/>
    <w:rPr>
      <w:rFonts w:eastAsia="MS Gothic"/>
      <w:snapToGrid w:val="0"/>
      <w:sz w:val="24"/>
    </w:rPr>
  </w:style>
  <w:style w:type="character" w:customStyle="1" w:styleId="title-text">
    <w:name w:val="title-text"/>
    <w:basedOn w:val="DefaultParagraphFont"/>
    <w:rsid w:val="000727CD"/>
  </w:style>
  <w:style w:type="character" w:customStyle="1" w:styleId="abscitationtitle">
    <w:name w:val="abs_citation_title"/>
    <w:basedOn w:val="DefaultParagraphFont"/>
    <w:rsid w:val="000727CD"/>
  </w:style>
  <w:style w:type="character" w:customStyle="1" w:styleId="htrnormal">
    <w:name w:val="htr_normal"/>
    <w:basedOn w:val="DefaultParagraphFont"/>
    <w:rsid w:val="000727CD"/>
  </w:style>
  <w:style w:type="character" w:customStyle="1" w:styleId="text">
    <w:name w:val="text"/>
    <w:basedOn w:val="DefaultParagraphFont"/>
    <w:rsid w:val="000727CD"/>
  </w:style>
  <w:style w:type="character" w:customStyle="1" w:styleId="author-ref">
    <w:name w:val="author-ref"/>
    <w:basedOn w:val="DefaultParagraphFont"/>
    <w:rsid w:val="000727CD"/>
  </w:style>
  <w:style w:type="character" w:customStyle="1" w:styleId="entryauthor">
    <w:name w:val="entryauthor"/>
    <w:basedOn w:val="DefaultParagraphFont"/>
    <w:rsid w:val="000727CD"/>
  </w:style>
  <w:style w:type="character" w:customStyle="1" w:styleId="contrib">
    <w:name w:val="contrib"/>
    <w:basedOn w:val="DefaultParagraphFont"/>
    <w:rsid w:val="000727CD"/>
  </w:style>
  <w:style w:type="character" w:customStyle="1" w:styleId="aff-overlay">
    <w:name w:val="aff-overlay"/>
    <w:basedOn w:val="DefaultParagraphFont"/>
    <w:rsid w:val="000727CD"/>
  </w:style>
  <w:style w:type="character" w:customStyle="1" w:styleId="js-article-title">
    <w:name w:val="js-article-title"/>
    <w:basedOn w:val="DefaultParagraphFont"/>
    <w:rsid w:val="000727CD"/>
  </w:style>
  <w:style w:type="paragraph" w:styleId="NormalWeb">
    <w:name w:val="Normal (Web)"/>
    <w:basedOn w:val="Normal"/>
    <w:uiPriority w:val="99"/>
    <w:semiHidden/>
    <w:unhideWhenUsed/>
    <w:rsid w:val="000727CD"/>
    <w:pPr>
      <w:widowControl/>
      <w:spacing w:before="100" w:beforeAutospacing="1" w:after="100" w:afterAutospacing="1"/>
      <w:jc w:val="left"/>
    </w:pPr>
    <w:rPr>
      <w:rFonts w:ascii="Times New Roman" w:eastAsia="Times New Roman" w:hAnsi="Times New Roman"/>
      <w:snapToGrid/>
      <w:szCs w:val="24"/>
      <w:lang w:eastAsia="en-US"/>
    </w:rPr>
  </w:style>
  <w:style w:type="paragraph" w:styleId="HTMLPreformatted">
    <w:name w:val="HTML Preformatted"/>
    <w:basedOn w:val="Normal"/>
    <w:link w:val="HTMLPreformattedChar"/>
    <w:uiPriority w:val="99"/>
    <w:semiHidden/>
    <w:unhideWhenUsed/>
    <w:rsid w:val="000727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napToGrid/>
      <w:sz w:val="20"/>
      <w:lang w:eastAsia="en-US"/>
    </w:rPr>
  </w:style>
  <w:style w:type="character" w:customStyle="1" w:styleId="HTMLPreformattedChar">
    <w:name w:val="HTML Preformatted Char"/>
    <w:basedOn w:val="DefaultParagraphFont"/>
    <w:link w:val="HTMLPreformatted"/>
    <w:uiPriority w:val="99"/>
    <w:semiHidden/>
    <w:rsid w:val="000727CD"/>
    <w:rPr>
      <w:rFonts w:ascii="Courier New" w:eastAsia="Times New Roman"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IEEEBullet1"/>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105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eed201691@yahoo.com" TargetMode="External"/><Relationship Id="rId24" Type="http://schemas.openxmlformats.org/officeDocument/2006/relationships/hyperlink" Target="https://www.ncbi.nlm.nih.gov/pubmed/?term=Zsolnai%20T%5BAuthor%5D&amp;cauthor=true&amp;cauthor_uid=5323321" TargetMode="Externa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eader" Target="header2.xml"/><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15F105-7CD2-4844-BABC-54A74591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6040</Words>
  <Characters>34431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この文字を消してTitleを入れてください</vt:lpstr>
    </vt:vector>
  </TitlesOfParts>
  <Company>Firma</Company>
  <LinksUpToDate>false</LinksUpToDate>
  <CharactersWithSpaces>40391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この文字を消してTitleを入れてください</dc:title>
  <dc:creator>Kametani Koichi</dc:creator>
  <cp:lastModifiedBy>laptop market</cp:lastModifiedBy>
  <cp:revision>224</cp:revision>
  <cp:lastPrinted>2018-05-26T08:52:00Z</cp:lastPrinted>
  <dcterms:created xsi:type="dcterms:W3CDTF">2010-01-07T05:47:00Z</dcterms:created>
  <dcterms:modified xsi:type="dcterms:W3CDTF">2019-01-31T14:34:00Z</dcterms:modified>
</cp:coreProperties>
</file>