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9C9" w:rsidRPr="00862E4B" w:rsidRDefault="00AE79C9" w:rsidP="00AE79C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862E4B">
        <w:rPr>
          <w:rFonts w:asciiTheme="majorBidi" w:eastAsia="Times New Roman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4EA41" wp14:editId="5D8B9A46">
                <wp:simplePos x="0" y="0"/>
                <wp:positionH relativeFrom="column">
                  <wp:posOffset>37465</wp:posOffset>
                </wp:positionH>
                <wp:positionV relativeFrom="paragraph">
                  <wp:posOffset>330835</wp:posOffset>
                </wp:positionV>
                <wp:extent cx="6324600" cy="0"/>
                <wp:effectExtent l="15875" t="22860" r="22225" b="1524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4023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left:0;text-align:left;margin-left:2.95pt;margin-top:26.05pt;width:49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" strokeweight="2.25pt"/>
            </w:pict>
          </mc:Fallback>
        </mc:AlternateContent>
      </w:r>
      <w:r w:rsidRPr="00862E4B">
        <w:rPr>
          <w:rFonts w:asciiTheme="majorBidi" w:hAnsiTheme="majorBidi" w:cstheme="majorBidi"/>
          <w:b/>
          <w:bCs/>
          <w:sz w:val="32"/>
          <w:szCs w:val="32"/>
        </w:rPr>
        <w:t>Electronic Supplementary Material</w:t>
      </w:r>
    </w:p>
    <w:p w:rsidR="006B6F6C" w:rsidRPr="0024079E" w:rsidRDefault="006B6F6C" w:rsidP="00AE79C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4079E">
        <w:rPr>
          <w:rFonts w:ascii="Times New Roman" w:hAnsi="Times New Roman" w:cs="Times New Roman"/>
          <w:b/>
          <w:bCs/>
          <w:sz w:val="24"/>
          <w:szCs w:val="24"/>
        </w:rPr>
        <w:t>Synthesis, Antifungal Evaluation</w:t>
      </w:r>
      <w:r w:rsidRPr="002407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4079E">
        <w:rPr>
          <w:rFonts w:ascii="Times New Roman" w:hAnsi="Times New Roman" w:cs="Times New Roman"/>
          <w:b/>
          <w:bCs/>
          <w:sz w:val="24"/>
          <w:szCs w:val="24"/>
        </w:rPr>
        <w:t>and Molecular Docking Studies of Some Tetrazole Derivatives</w:t>
      </w:r>
    </w:p>
    <w:p w:rsidR="006B6F6C" w:rsidRPr="00624BE3" w:rsidRDefault="006B6F6C" w:rsidP="006B6F6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624BE3">
        <w:rPr>
          <w:rStyle w:val="Strong"/>
          <w:rFonts w:ascii="Times New Roman" w:hAnsi="Times New Roman" w:cs="Times New Roman"/>
          <w:b w:val="0"/>
          <w:bCs w:val="0"/>
          <w:i/>
          <w:iCs/>
          <w:sz w:val="20"/>
          <w:szCs w:val="20"/>
        </w:rPr>
        <w:t>Mohammad Hosein Afsarian</w:t>
      </w:r>
      <w:r w:rsidRPr="00624BE3">
        <w:rPr>
          <w:rStyle w:val="Strong"/>
          <w:rFonts w:ascii="Times New Roman" w:hAnsi="Times New Roman" w:cs="Times New Roman"/>
          <w:b w:val="0"/>
          <w:bCs w:val="0"/>
          <w:i/>
          <w:iCs/>
          <w:sz w:val="20"/>
          <w:szCs w:val="20"/>
          <w:vertAlign w:val="superscript"/>
        </w:rPr>
        <w:t>1</w:t>
      </w: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</w:rPr>
        <w:t>, Mojtaba Farjam</w:t>
      </w:r>
      <w:r w:rsidR="003A1FA8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perscript"/>
        </w:rPr>
        <w:t>*</w:t>
      </w: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perscript"/>
        </w:rPr>
        <w:t>2, 3</w:t>
      </w: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</w:rPr>
        <w:t>, Elham Zarenezhad</w:t>
      </w: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perscript"/>
        </w:rPr>
        <w:t xml:space="preserve"> 2</w:t>
      </w: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*, Somayeh Behrouz </w:t>
      </w: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perscript"/>
        </w:rPr>
        <w:t>4</w:t>
      </w: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Mohammad Navid Soltani Rad</w:t>
      </w: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perscript"/>
        </w:rPr>
        <w:t xml:space="preserve"> 4</w:t>
      </w:r>
    </w:p>
    <w:p w:rsidR="006B6F6C" w:rsidRPr="00624BE3" w:rsidRDefault="006B6F6C" w:rsidP="006B6F6C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perscript"/>
        </w:rPr>
        <w:t xml:space="preserve">1 </w:t>
      </w: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</w:rPr>
        <w:t>Department of Medical Mycology &amp; Parasitology, School of Medicine, Fasa University of Medical Sciences, Fasa, Iran</w:t>
      </w:r>
    </w:p>
    <w:p w:rsidR="006B6F6C" w:rsidRPr="00624BE3" w:rsidRDefault="006B6F6C" w:rsidP="006B6F6C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perscript"/>
        </w:rPr>
        <w:t>2</w:t>
      </w:r>
      <w:r w:rsidRPr="00624BE3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Noncommunicable Diseases Research Center, School of Medicine, Fasa University of Medical Sciences, Fasa, Iran</w:t>
      </w:r>
    </w:p>
    <w:p w:rsidR="006B6F6C" w:rsidRPr="00624BE3" w:rsidRDefault="006B6F6C" w:rsidP="006B6F6C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24BE3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3</w:t>
      </w:r>
      <w:r w:rsidRPr="00624BE3">
        <w:rPr>
          <w:rFonts w:ascii="Times New Roman" w:hAnsi="Times New Roman" w:cs="Times New Roman"/>
          <w:i/>
          <w:iCs/>
          <w:sz w:val="20"/>
          <w:szCs w:val="20"/>
        </w:rPr>
        <w:t xml:space="preserve"> Department of Medical pharmacology, school of medicine, Fasa University of medical sciences, Fasa, Iran</w:t>
      </w:r>
    </w:p>
    <w:p w:rsidR="006B6F6C" w:rsidRPr="00624BE3" w:rsidRDefault="006B6F6C" w:rsidP="006B6F6C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624BE3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4</w:t>
      </w:r>
      <w:r w:rsidRPr="00624BE3">
        <w:rPr>
          <w:rFonts w:ascii="Times New Roman" w:hAnsi="Times New Roman" w:cs="Times New Roman"/>
          <w:i/>
          <w:iCs/>
          <w:sz w:val="20"/>
          <w:szCs w:val="20"/>
        </w:rPr>
        <w:t xml:space="preserve"> Medicinal Chemistry Research Laboratory, Department of Chemistry, Shiraz University of Technology, Shiraz, Iran</w:t>
      </w:r>
    </w:p>
    <w:p w:rsidR="006B6F6C" w:rsidRDefault="006B6F6C" w:rsidP="006B6F6C">
      <w:pPr>
        <w:pStyle w:val="Authors"/>
        <w:jc w:val="left"/>
        <w:rPr>
          <w:rFonts w:eastAsia="Calibri"/>
          <w:color w:val="000000"/>
          <w:sz w:val="24"/>
          <w:szCs w:val="24"/>
        </w:rPr>
      </w:pPr>
    </w:p>
    <w:p w:rsidR="006B6F6C" w:rsidRDefault="006B6F6C" w:rsidP="006B6F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object w:dxaOrig="6414" w:dyaOrig="54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pt;height:275.25pt" o:ole="">
            <v:imagedata r:id="rId6" o:title=""/>
          </v:shape>
          <o:OLEObject Type="Embed" ProgID="ChemDraw.Document.6.0" ShapeID="_x0000_i1025" DrawAspect="Content" ObjectID="_1608977025" r:id="rId7"/>
        </w:object>
      </w:r>
    </w:p>
    <w:p w:rsidR="006B6F6C" w:rsidRDefault="006B6F6C" w:rsidP="006B6F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6F6C" w:rsidRDefault="006B6F6C" w:rsidP="006B6F6C">
      <w:pPr>
        <w:rPr>
          <w:rFonts w:ascii="Times New Roman" w:hAnsi="Times New Roman" w:cs="Times New Roman"/>
          <w:sz w:val="20"/>
          <w:szCs w:val="20"/>
        </w:rPr>
      </w:pPr>
    </w:p>
    <w:p w:rsidR="006B6F6C" w:rsidRDefault="006B6F6C" w:rsidP="006B6F6C">
      <w:pPr>
        <w:jc w:val="right"/>
        <w:rPr>
          <w:rFonts w:ascii="Times New Roman" w:hAnsi="Times New Roman" w:cs="Times New Roman"/>
          <w:sz w:val="20"/>
          <w:szCs w:val="20"/>
        </w:rPr>
      </w:pPr>
      <w:r w:rsidRPr="006E62A7">
        <w:rPr>
          <w:rFonts w:ascii="Times New Roman" w:eastAsia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99060</wp:posOffset>
                </wp:positionV>
                <wp:extent cx="6324600" cy="0"/>
                <wp:effectExtent l="15875" t="21590" r="22225" b="1651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DCD7C" id="Straight Arrow Connector 31" o:spid="_x0000_s1026" type="#_x0000_t32" style="position:absolute;left:0;text-align:left;margin-left:8.2pt;margin-top:7.8pt;width:49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" strokeweight="2.25pt"/>
            </w:pict>
          </mc:Fallback>
        </mc:AlternateContent>
      </w:r>
    </w:p>
    <w:p w:rsidR="006B6F6C" w:rsidRPr="006E62A7" w:rsidRDefault="006B6F6C" w:rsidP="006B6F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lang w:val="de-DE"/>
        </w:rPr>
      </w:pPr>
      <w:r w:rsidRPr="006E62A7">
        <w:rPr>
          <w:rFonts w:ascii="Wingdings" w:hAnsi="Wingdings" w:cs="Wingdings"/>
          <w:color w:val="000000"/>
          <w:sz w:val="20"/>
          <w:szCs w:val="20"/>
        </w:rPr>
        <w:t></w:t>
      </w:r>
      <w:r w:rsidRPr="006E62A7">
        <w:rPr>
          <w:rFonts w:ascii="Wingdings" w:hAnsi="Wingdings" w:cs="Wingdings"/>
          <w:color w:val="000000"/>
          <w:sz w:val="20"/>
          <w:szCs w:val="20"/>
        </w:rPr>
        <w:t></w:t>
      </w:r>
      <w:r w:rsidRPr="006E62A7">
        <w:rPr>
          <w:rFonts w:ascii="Times New Roman" w:hAnsi="Times New Roman" w:cs="Times New Roman"/>
          <w:color w:val="000000"/>
          <w:sz w:val="20"/>
          <w:szCs w:val="20"/>
          <w:lang w:val="de-DE"/>
        </w:rPr>
        <w:t>Elham Zarenezhad</w:t>
      </w:r>
    </w:p>
    <w:p w:rsidR="00DA71A5" w:rsidRPr="00460049" w:rsidRDefault="006B6F6C" w:rsidP="006B6F6C">
      <w:pPr>
        <w:jc w:val="right"/>
        <w:rPr>
          <w:rStyle w:val="Hyperlink"/>
          <w:rFonts w:asciiTheme="majorBidi" w:hAnsiTheme="majorBidi" w:cstheme="majorBidi"/>
          <w:color w:val="auto"/>
          <w:sz w:val="24"/>
          <w:szCs w:val="24"/>
          <w:u w:val="none"/>
        </w:rPr>
      </w:pPr>
      <w:r w:rsidRPr="00460049">
        <w:rPr>
          <w:rFonts w:asciiTheme="majorBidi" w:hAnsiTheme="majorBidi" w:cstheme="majorBidi"/>
          <w:sz w:val="24"/>
          <w:szCs w:val="24"/>
          <w:lang w:val="de-DE"/>
        </w:rPr>
        <w:t xml:space="preserve">E-mail: </w:t>
      </w:r>
      <w:hyperlink r:id="rId8" w:history="1">
        <w:r w:rsidRPr="00460049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El.Zarenezhad@gmail.com</w:t>
        </w:r>
      </w:hyperlink>
    </w:p>
    <w:p w:rsidR="00460049" w:rsidRPr="00460049" w:rsidRDefault="00460049" w:rsidP="00460049">
      <w:pPr>
        <w:bidi w:val="0"/>
        <w:rPr>
          <w:rStyle w:val="Strong"/>
          <w:rFonts w:asciiTheme="majorBidi" w:hAnsiTheme="majorBidi" w:cstheme="majorBidi"/>
          <w:b w:val="0"/>
          <w:bCs w:val="0"/>
          <w:sz w:val="24"/>
          <w:szCs w:val="24"/>
        </w:rPr>
      </w:pPr>
      <w:r w:rsidRPr="00460049">
        <w:rPr>
          <w:rFonts w:asciiTheme="majorBidi" w:hAnsiTheme="majorBidi" w:cstheme="majorBidi"/>
          <w:sz w:val="24"/>
          <w:szCs w:val="24"/>
        </w:rPr>
        <w:t xml:space="preserve">Email: </w:t>
      </w:r>
      <w:hyperlink r:id="rId9" w:history="1">
        <w:r w:rsidRPr="00460049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El.Zarenezhad.fums@gmail.com</w:t>
        </w:r>
      </w:hyperlink>
    </w:p>
    <w:p w:rsidR="00571ADF" w:rsidRDefault="00571ADF" w:rsidP="006B6F6C">
      <w:pPr>
        <w:jc w:val="right"/>
        <w:rPr>
          <w:rFonts w:ascii="Times New Roman" w:hAnsi="Times New Roman" w:cs="Times New Roman"/>
          <w:color w:val="000000"/>
          <w:sz w:val="24"/>
          <w:szCs w:val="24"/>
          <w:rtl/>
        </w:rPr>
      </w:pPr>
    </w:p>
    <w:p w:rsidR="006C4EAD" w:rsidRDefault="006C4EAD" w:rsidP="006B6F6C">
      <w:pPr>
        <w:jc w:val="right"/>
        <w:rPr>
          <w:rFonts w:ascii="Times New Roman" w:hAnsi="Times New Roman" w:cs="Times New Roman"/>
          <w:color w:val="000000"/>
          <w:sz w:val="24"/>
          <w:szCs w:val="24"/>
          <w:rtl/>
        </w:rPr>
      </w:pPr>
    </w:p>
    <w:p w:rsidR="006C4EAD" w:rsidRDefault="006C4EAD" w:rsidP="006B6F6C">
      <w:pPr>
        <w:jc w:val="right"/>
        <w:rPr>
          <w:rFonts w:ascii="Times New Roman" w:hAnsi="Times New Roman" w:cs="Times New Roman" w:hint="cs"/>
          <w:color w:val="000000"/>
          <w:sz w:val="24"/>
          <w:szCs w:val="24"/>
          <w:rtl/>
        </w:rPr>
      </w:pPr>
      <w:bookmarkStart w:id="0" w:name="_GoBack"/>
      <w:bookmarkEnd w:id="0"/>
    </w:p>
    <w:p w:rsidR="00DA71A5" w:rsidRPr="009A62AF" w:rsidRDefault="00DA71A5" w:rsidP="00DA71A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lastRenderedPageBreak/>
        <w:t>((1H-tetrazol-5-yl)methyl)-2-methyl-1H-benzo [d] imidazole (2a)</w:t>
      </w:r>
    </w:p>
    <w:p w:rsidR="00DA71A5" w:rsidRDefault="00DA71A5" w:rsidP="00DA71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71A5" w:rsidRDefault="00DA71A5" w:rsidP="00DA71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1AE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67275" cy="3867150"/>
            <wp:effectExtent l="19050" t="19050" r="28575" b="19050"/>
            <wp:docPr id="2" name="Picture 2" descr="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67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71A5" w:rsidRDefault="00DA71A5" w:rsidP="00DA71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71A5" w:rsidRDefault="00DA71A5" w:rsidP="00DA71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1AE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1" name="Picture 1" descr="C-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-2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71A5" w:rsidRDefault="00DA71A5" w:rsidP="00DA71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0B20" w:rsidRPr="009A62AF" w:rsidRDefault="003E0B20" w:rsidP="003E0B2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lastRenderedPageBreak/>
        <w:t>((1H-tetrazol-5-yl)methyl)-1H-benzo[d]imidazole</w:t>
      </w:r>
      <w:r w:rsidRPr="009A62AF">
        <w:rPr>
          <w:rFonts w:ascii="Times New Roman" w:hAnsi="Times New Roman" w:cs="Times New Roman" w:hint="cs"/>
          <w:b/>
          <w:bCs/>
          <w:color w:val="000000"/>
          <w:sz w:val="24"/>
          <w:szCs w:val="24"/>
          <w:rtl/>
          <w:lang w:val="en-GB"/>
        </w:rPr>
        <w:t xml:space="preserve"> </w:t>
      </w: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(2b)</w:t>
      </w:r>
    </w:p>
    <w:p w:rsidR="00DA71A5" w:rsidRDefault="00DA71A5" w:rsidP="003E0B20">
      <w:pPr>
        <w:jc w:val="right"/>
        <w:rPr>
          <w:rtl/>
        </w:rPr>
      </w:pPr>
    </w:p>
    <w:p w:rsidR="003E0B20" w:rsidRPr="00153EAB" w:rsidRDefault="003E0B20" w:rsidP="003E0B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58E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29175" cy="3876675"/>
            <wp:effectExtent l="19050" t="19050" r="28575" b="28575"/>
            <wp:docPr id="4" name="Picture 4" descr="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76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0B20" w:rsidRDefault="003E0B20" w:rsidP="003E0B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0B20" w:rsidRDefault="003E0B20" w:rsidP="003E0B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58E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3" name="Picture 3" descr="C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-2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0B20" w:rsidRDefault="003E0B20" w:rsidP="003E0B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6D84" w:rsidRPr="00DA1610" w:rsidRDefault="00746D84" w:rsidP="00746D8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A1610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((2-methyl-4-nitro-1H-imidazol-1-yl)methyl)-1H-tetrazole</w:t>
      </w:r>
      <w:r w:rsidRPr="00DA1610">
        <w:rPr>
          <w:rFonts w:ascii="Times New Roman" w:hAnsi="Times New Roman" w:cs="Times New Roman" w:hint="cs"/>
          <w:b/>
          <w:bCs/>
          <w:sz w:val="24"/>
          <w:szCs w:val="24"/>
          <w:rtl/>
          <w:lang w:val="en-GB"/>
        </w:rPr>
        <w:t xml:space="preserve"> </w:t>
      </w:r>
      <w:r w:rsidRPr="00DA1610">
        <w:rPr>
          <w:rFonts w:ascii="Times New Roman" w:hAnsi="Times New Roman" w:cs="Times New Roman"/>
          <w:b/>
          <w:bCs/>
          <w:sz w:val="24"/>
          <w:szCs w:val="24"/>
          <w:lang w:val="en-GB"/>
        </w:rPr>
        <w:t>(2c)</w:t>
      </w:r>
    </w:p>
    <w:p w:rsidR="003E0B20" w:rsidRDefault="003E0B20" w:rsidP="003E0B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6D84" w:rsidRDefault="00746D84" w:rsidP="00746D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6D84" w:rsidRDefault="00746D84" w:rsidP="00746D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597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19650" cy="3886200"/>
            <wp:effectExtent l="19050" t="19050" r="19050" b="19050"/>
            <wp:docPr id="6" name="Picture 6" descr="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86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6D84" w:rsidRDefault="00746D84" w:rsidP="00746D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6D84" w:rsidRDefault="00746D84" w:rsidP="00746D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597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5" name="Picture 5" descr="C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-2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3E00" w:rsidRPr="009A62AF" w:rsidRDefault="00AF3E00" w:rsidP="00AF3E0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lastRenderedPageBreak/>
        <w:t>((2-phenyl-1</w:t>
      </w:r>
      <w:r w:rsidRPr="009A62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GB"/>
        </w:rPr>
        <w:t>H</w:t>
      </w: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-imidazol-1-yl)methyl)-1</w:t>
      </w:r>
      <w:r w:rsidRPr="009A62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GB"/>
        </w:rPr>
        <w:t>H</w:t>
      </w: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-tetrazole (2d)</w:t>
      </w:r>
    </w:p>
    <w:p w:rsidR="00DA71A5" w:rsidRDefault="00DA71A5">
      <w:pPr>
        <w:rPr>
          <w:rtl/>
        </w:rPr>
      </w:pPr>
    </w:p>
    <w:p w:rsidR="004F299D" w:rsidRDefault="004F299D" w:rsidP="004F29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548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791075" cy="3867150"/>
            <wp:effectExtent l="19050" t="19050" r="28575" b="19050"/>
            <wp:docPr id="8" name="Picture 8" descr="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67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299D" w:rsidRDefault="004F299D" w:rsidP="004F29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99D" w:rsidRDefault="004F299D" w:rsidP="004F29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548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7" name="Picture 7" descr="C-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-2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299D" w:rsidRDefault="004F299D" w:rsidP="004F29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6F73" w:rsidRPr="009A62AF" w:rsidRDefault="00A36F73" w:rsidP="00A36F7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lastRenderedPageBreak/>
        <w:t>((1H-tetrazol-5-yl)methyl)-1,3-dimethyl-1H-purine-2,6(3H,7H)-dione(2e)</w:t>
      </w:r>
    </w:p>
    <w:p w:rsidR="00411125" w:rsidRPr="00153EAB" w:rsidRDefault="00411125" w:rsidP="004111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C4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10125" cy="3905250"/>
            <wp:effectExtent l="19050" t="19050" r="28575" b="19050"/>
            <wp:docPr id="10" name="Picture 10" descr="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05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11125" w:rsidRPr="00A47E2E" w:rsidRDefault="00411125" w:rsidP="004111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125" w:rsidRPr="00153EAB" w:rsidRDefault="00411125" w:rsidP="00411125">
      <w:pPr>
        <w:tabs>
          <w:tab w:val="left" w:pos="1560"/>
          <w:tab w:val="left" w:pos="9214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C4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9" name="Picture 9" descr="C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-2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71A5" w:rsidRDefault="00DA71A5" w:rsidP="00A36F73">
      <w:pPr>
        <w:jc w:val="center"/>
        <w:rPr>
          <w:rtl/>
        </w:rPr>
      </w:pPr>
    </w:p>
    <w:p w:rsidR="00DA71A5" w:rsidRDefault="00DA71A5">
      <w:pPr>
        <w:rPr>
          <w:rtl/>
        </w:rPr>
      </w:pPr>
    </w:p>
    <w:p w:rsidR="004035D5" w:rsidRPr="009A62AF" w:rsidRDefault="004035D5" w:rsidP="004035D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lastRenderedPageBreak/>
        <w:t>((1</w:t>
      </w:r>
      <w:r w:rsidRPr="009A62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GB"/>
        </w:rPr>
        <w:t>H</w:t>
      </w: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-tetrazol-5-yl)methyl)pyrimidine-2,4(1</w:t>
      </w:r>
      <w:r w:rsidRPr="009A62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GB"/>
        </w:rPr>
        <w:t>H</w:t>
      </w: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,3</w:t>
      </w:r>
      <w:r w:rsidRPr="009A62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GB"/>
        </w:rPr>
        <w:t>H</w:t>
      </w: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)-dione (2f)</w:t>
      </w:r>
    </w:p>
    <w:p w:rsidR="00DA71A5" w:rsidRDefault="00DA71A5">
      <w:pPr>
        <w:rPr>
          <w:rtl/>
        </w:rPr>
      </w:pPr>
    </w:p>
    <w:p w:rsidR="00E9394F" w:rsidRDefault="00E9394F" w:rsidP="00E939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22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19650" cy="3895725"/>
            <wp:effectExtent l="19050" t="19050" r="19050" b="28575"/>
            <wp:docPr id="12" name="Picture 12" descr="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95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394F" w:rsidRDefault="00E9394F" w:rsidP="00E939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394F" w:rsidRDefault="00E9394F" w:rsidP="00E939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226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11" name="Picture 11" descr="C-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-2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394F" w:rsidRDefault="00E9394F" w:rsidP="00E9394F">
      <w:pPr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186592" w:rsidRPr="009A62AF" w:rsidRDefault="00186592" w:rsidP="0018659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lastRenderedPageBreak/>
        <w:t>((1</w:t>
      </w:r>
      <w:r w:rsidRPr="009A62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GB"/>
        </w:rPr>
        <w:t>H</w:t>
      </w: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-tetrazol-5-yl)methyl)-9</w:t>
      </w:r>
      <w:r w:rsidRPr="009A62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GB"/>
        </w:rPr>
        <w:t>H</w:t>
      </w: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>-purin-6-amine (2g)</w:t>
      </w:r>
    </w:p>
    <w:p w:rsidR="00186592" w:rsidRDefault="00186592" w:rsidP="00E939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6592" w:rsidRDefault="00186592" w:rsidP="001865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00E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76800" cy="3876675"/>
            <wp:effectExtent l="19050" t="19050" r="19050" b="28575"/>
            <wp:docPr id="14" name="Picture 14" descr="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76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6592" w:rsidRDefault="00186592" w:rsidP="001865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6592" w:rsidRDefault="00186592" w:rsidP="001865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00E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13" name="Picture 13" descr="C-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-2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6592" w:rsidRDefault="00186592" w:rsidP="001865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5723" w:rsidRPr="005C5723" w:rsidRDefault="005C5723" w:rsidP="005C5723">
      <w:pPr>
        <w:bidi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</w:pPr>
      <w:r w:rsidRPr="005C5723"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  <w:lastRenderedPageBreak/>
        <w:t>((1H-tetrazol-5-yl)methyl)isoindoline-1,3-dione</w:t>
      </w:r>
      <w:r w:rsidRPr="005C5723">
        <w:rPr>
          <w:rFonts w:ascii="Times New Roman" w:eastAsia="Calibri" w:hAnsi="Times New Roman" w:cs="Times New Roman" w:hint="cs"/>
          <w:b/>
          <w:bCs/>
          <w:sz w:val="24"/>
          <w:szCs w:val="24"/>
          <w:rtl/>
          <w:lang w:val="en-GB" w:bidi="ar-SA"/>
        </w:rPr>
        <w:t xml:space="preserve"> </w:t>
      </w:r>
      <w:r w:rsidRPr="005C5723"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  <w:t>(2h)</w:t>
      </w:r>
    </w:p>
    <w:p w:rsidR="00186592" w:rsidRDefault="00186592" w:rsidP="00186592">
      <w:pPr>
        <w:jc w:val="center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A71A5" w:rsidRDefault="00DA71A5" w:rsidP="00411125">
      <w:pPr>
        <w:jc w:val="center"/>
        <w:rPr>
          <w:rtl/>
        </w:rPr>
      </w:pPr>
    </w:p>
    <w:p w:rsidR="001922AA" w:rsidRDefault="001922AA" w:rsidP="001922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548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38700" cy="3867150"/>
            <wp:effectExtent l="19050" t="19050" r="19050" b="19050"/>
            <wp:docPr id="16" name="Picture 16" descr="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67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22AA" w:rsidRDefault="001922AA" w:rsidP="001922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22AA" w:rsidRDefault="001922AA" w:rsidP="001922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548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15" name="Picture 15" descr="C-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-2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23160" w:rsidRPr="00A243E3" w:rsidRDefault="00923160" w:rsidP="0092316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A243E3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((1H-tetrazol-5-yl)methyl) benzo[d]isothiazol-3(2H)-one 1,1-dioxide (2i)</w:t>
      </w:r>
    </w:p>
    <w:p w:rsidR="00DA71A5" w:rsidRDefault="00DA71A5">
      <w:pPr>
        <w:rPr>
          <w:rtl/>
        </w:rPr>
      </w:pPr>
    </w:p>
    <w:p w:rsidR="00D64C98" w:rsidRDefault="00D64C98" w:rsidP="00D64C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597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29175" cy="3886200"/>
            <wp:effectExtent l="19050" t="19050" r="28575" b="19050"/>
            <wp:docPr id="18" name="Picture 18" descr="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86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4C98" w:rsidRDefault="00D64C98" w:rsidP="00D64C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597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17" name="Picture 17" descr="C-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-2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71A5" w:rsidRDefault="00DA71A5">
      <w:pPr>
        <w:rPr>
          <w:rtl/>
        </w:rPr>
      </w:pPr>
    </w:p>
    <w:p w:rsidR="00DA71A5" w:rsidRDefault="00DA71A5">
      <w:pPr>
        <w:rPr>
          <w:rtl/>
        </w:rPr>
      </w:pPr>
    </w:p>
    <w:p w:rsidR="00425803" w:rsidRPr="009A62AF" w:rsidRDefault="00425803" w:rsidP="0042580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9A62AF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lastRenderedPageBreak/>
        <w:t>(2-(2-methyl-4-nitro-1H-imidazol-1-yl)ethyl)-1H-tetrazole (2j)</w:t>
      </w:r>
    </w:p>
    <w:p w:rsidR="006501F0" w:rsidRDefault="006501F0" w:rsidP="006501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01F0" w:rsidRDefault="006501F0" w:rsidP="006501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E0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791075" cy="3829050"/>
            <wp:effectExtent l="19050" t="19050" r="28575" b="19050"/>
            <wp:docPr id="20" name="Picture 20" descr="2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829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01F0" w:rsidRDefault="006501F0" w:rsidP="006501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01F0" w:rsidRDefault="006501F0" w:rsidP="006501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E0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19" name="Picture 19" descr="C-2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-2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71A5" w:rsidRDefault="00DA71A5" w:rsidP="00425803">
      <w:pPr>
        <w:jc w:val="center"/>
        <w:rPr>
          <w:rtl/>
        </w:rPr>
      </w:pPr>
    </w:p>
    <w:p w:rsidR="000F72C4" w:rsidRPr="000F72C4" w:rsidRDefault="000F72C4" w:rsidP="000F72C4">
      <w:pPr>
        <w:bidi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 w:bidi="ar-SA"/>
        </w:rPr>
      </w:pPr>
      <w:r w:rsidRPr="000F72C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 w:bidi="ar-SA"/>
        </w:rPr>
        <w:lastRenderedPageBreak/>
        <w:t>5-(2-(2-phenyl-1H-imidazol-1-yl)ethyl)-1H-tetrazole</w:t>
      </w:r>
      <w:r w:rsidRPr="000F72C4">
        <w:rPr>
          <w:rFonts w:ascii="Times New Roman" w:eastAsia="Calibri" w:hAnsi="Times New Roman" w:cs="Times New Roman" w:hint="cs"/>
          <w:b/>
          <w:bCs/>
          <w:color w:val="000000"/>
          <w:sz w:val="24"/>
          <w:szCs w:val="24"/>
          <w:rtl/>
          <w:lang w:val="en-GB" w:bidi="ar-SA"/>
        </w:rPr>
        <w:t xml:space="preserve"> </w:t>
      </w:r>
      <w:r w:rsidRPr="000F72C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GB" w:bidi="ar-SA"/>
        </w:rPr>
        <w:t>(2k)</w:t>
      </w:r>
    </w:p>
    <w:p w:rsidR="00EB6ED9" w:rsidRDefault="00EB6ED9" w:rsidP="00EB6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6ED9" w:rsidRDefault="00EB6ED9" w:rsidP="00EB6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00E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19650" cy="3876675"/>
            <wp:effectExtent l="19050" t="19050" r="19050" b="28575"/>
            <wp:docPr id="22" name="Picture 22" descr="2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j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76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6ED9" w:rsidRDefault="00EB6ED9" w:rsidP="00EB6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6ED9" w:rsidRDefault="00EB6ED9" w:rsidP="00EB6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00E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21" name="Picture 21" descr="C-2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-2j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6ED9" w:rsidRDefault="00EB6ED9" w:rsidP="00EB6E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A34" w:rsidRPr="003E4A34" w:rsidRDefault="003E4A34" w:rsidP="003E4A34">
      <w:pPr>
        <w:bidi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</w:pPr>
      <w:r w:rsidRPr="003E4A34"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  <w:lastRenderedPageBreak/>
        <w:t>(2-(1H-tetrazol-5-yl)ethyl)-1H-benzo[d]imidazole</w:t>
      </w:r>
      <w:r w:rsidRPr="003E4A34">
        <w:rPr>
          <w:rFonts w:ascii="Times New Roman" w:eastAsia="Calibri" w:hAnsi="Times New Roman" w:cs="Times New Roman" w:hint="cs"/>
          <w:b/>
          <w:bCs/>
          <w:sz w:val="24"/>
          <w:szCs w:val="24"/>
          <w:rtl/>
          <w:lang w:val="en-GB" w:bidi="ar-SA"/>
        </w:rPr>
        <w:t xml:space="preserve"> </w:t>
      </w:r>
      <w:r w:rsidRPr="003E4A34"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  <w:t>(2l)</w:t>
      </w:r>
    </w:p>
    <w:p w:rsidR="00F25776" w:rsidRDefault="00F25776" w:rsidP="00F257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5776" w:rsidRDefault="00F25776" w:rsidP="00F257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E0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781550" cy="3819525"/>
            <wp:effectExtent l="19050" t="19050" r="19050" b="28575"/>
            <wp:docPr id="24" name="Picture 24" descr="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819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776" w:rsidRDefault="00F25776" w:rsidP="00F257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5776" w:rsidRDefault="00F25776" w:rsidP="00F257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E0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23" name="Picture 23" descr="C-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-2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5FAB" w:rsidRDefault="00FA5FAB" w:rsidP="00425803">
      <w:pPr>
        <w:jc w:val="center"/>
        <w:rPr>
          <w:rtl/>
        </w:rPr>
      </w:pPr>
    </w:p>
    <w:p w:rsidR="007A3B5A" w:rsidRPr="007A3B5A" w:rsidRDefault="007A3B5A" w:rsidP="007A3B5A">
      <w:pPr>
        <w:bidi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</w:pPr>
      <w:r w:rsidRPr="007A3B5A"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  <w:lastRenderedPageBreak/>
        <w:t>2-(2-(1H-tetrazol-5-yl)ethyl)isoindoline-1,3-dione</w:t>
      </w:r>
      <w:r w:rsidRPr="007A3B5A">
        <w:rPr>
          <w:rFonts w:ascii="Times New Roman" w:eastAsia="Calibri" w:hAnsi="Times New Roman" w:cs="Times New Roman" w:hint="cs"/>
          <w:b/>
          <w:bCs/>
          <w:sz w:val="24"/>
          <w:szCs w:val="24"/>
          <w:rtl/>
          <w:lang w:val="en-GB" w:bidi="ar-SA"/>
        </w:rPr>
        <w:t xml:space="preserve"> </w:t>
      </w:r>
      <w:r w:rsidRPr="007A3B5A"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  <w:t>(2m)</w:t>
      </w:r>
    </w:p>
    <w:p w:rsidR="00F1731F" w:rsidRDefault="00F1731F" w:rsidP="00F173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731F" w:rsidRDefault="00F1731F" w:rsidP="00F173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1D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48225" cy="4019550"/>
            <wp:effectExtent l="19050" t="19050" r="28575" b="19050"/>
            <wp:docPr id="26" name="Picture 26" descr="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19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731F" w:rsidRDefault="00F1731F" w:rsidP="00F173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731F" w:rsidRDefault="00F1731F" w:rsidP="00F173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1D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25" name="Picture 25" descr="C-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-2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499D" w:rsidRPr="007D499D" w:rsidRDefault="007D499D" w:rsidP="007D499D">
      <w:pPr>
        <w:bidi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</w:pPr>
      <w:r w:rsidRPr="007D499D"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  <w:lastRenderedPageBreak/>
        <w:t>1-(2-(1H-tetrazol-5-yl)ethyl)-4-phenylpiperazine</w:t>
      </w:r>
      <w:r w:rsidRPr="007D499D">
        <w:rPr>
          <w:rFonts w:ascii="Times New Roman" w:eastAsia="Calibri" w:hAnsi="Times New Roman" w:cs="Times New Roman" w:hint="cs"/>
          <w:b/>
          <w:bCs/>
          <w:sz w:val="24"/>
          <w:szCs w:val="24"/>
          <w:rtl/>
          <w:lang w:val="en-GB" w:bidi="ar-SA"/>
        </w:rPr>
        <w:t xml:space="preserve"> </w:t>
      </w:r>
      <w:r w:rsidRPr="007D499D"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  <w:t>(2n)</w:t>
      </w:r>
    </w:p>
    <w:p w:rsidR="00F1731F" w:rsidRDefault="00F1731F" w:rsidP="00F173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2EA8" w:rsidRDefault="00142EA8" w:rsidP="00142E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2EA8" w:rsidRDefault="00142EA8" w:rsidP="00142E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E0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38700" cy="3924300"/>
            <wp:effectExtent l="19050" t="19050" r="19050" b="19050"/>
            <wp:docPr id="28" name="Picture 28" descr="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24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61C0" w:rsidRDefault="004661C0" w:rsidP="00142EA8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rtl/>
        </w:rPr>
      </w:pPr>
      <w:r w:rsidRPr="00263E0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867FB78" wp14:editId="0826F17B">
            <wp:extent cx="4857750" cy="3514725"/>
            <wp:effectExtent l="19050" t="19050" r="19050" b="28575"/>
            <wp:docPr id="27" name="Picture 27" descr="C-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-2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4965" w:rsidRDefault="001E4965" w:rsidP="00142EA8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rtl/>
        </w:rPr>
      </w:pPr>
    </w:p>
    <w:p w:rsidR="001E4965" w:rsidRPr="001E4965" w:rsidRDefault="001E4965" w:rsidP="001E4965">
      <w:pPr>
        <w:bidi w:val="0"/>
        <w:spacing w:after="20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</w:pPr>
      <w:r w:rsidRPr="001E4965">
        <w:rPr>
          <w:rFonts w:ascii="Times New Roman" w:eastAsia="Calibri" w:hAnsi="Times New Roman" w:cs="Times New Roman"/>
          <w:b/>
          <w:bCs/>
          <w:sz w:val="24"/>
          <w:szCs w:val="24"/>
          <w:lang w:val="en-GB" w:bidi="ar-SA"/>
        </w:rPr>
        <w:t>7-(2-(1H-tetrazol-5-yl)ethyl)-1,3-dimethyl-1H-purine-2,6(3H,7H)-dione (2o)</w:t>
      </w:r>
    </w:p>
    <w:p w:rsidR="001E4965" w:rsidRDefault="001E4965" w:rsidP="001E49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1D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48225" cy="3848100"/>
            <wp:effectExtent l="19050" t="19050" r="28575" b="19050"/>
            <wp:docPr id="30" name="Picture 30" descr="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k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848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61C0" w:rsidRDefault="001E4965" w:rsidP="00657D23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rtl/>
        </w:rPr>
      </w:pPr>
      <w:r w:rsidRPr="00E21D6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7750" cy="3514725"/>
            <wp:effectExtent l="19050" t="19050" r="19050" b="28575"/>
            <wp:docPr id="29" name="Picture 29" descr="C-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-2k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14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61C0" w:rsidRDefault="004661C0" w:rsidP="00142EA8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rtl/>
        </w:rPr>
      </w:pPr>
    </w:p>
    <w:sectPr w:rsidR="004661C0" w:rsidSect="00F178F7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1A0" w:rsidRDefault="001F21A0" w:rsidP="004661C0">
      <w:pPr>
        <w:spacing w:after="0" w:line="240" w:lineRule="auto"/>
      </w:pPr>
      <w:r>
        <w:separator/>
      </w:r>
    </w:p>
  </w:endnote>
  <w:endnote w:type="continuationSeparator" w:id="0">
    <w:p w:rsidR="001F21A0" w:rsidRDefault="001F21A0" w:rsidP="00466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1A0" w:rsidRDefault="001F21A0" w:rsidP="004661C0">
      <w:pPr>
        <w:spacing w:after="0" w:line="240" w:lineRule="auto"/>
      </w:pPr>
      <w:r>
        <w:separator/>
      </w:r>
    </w:p>
  </w:footnote>
  <w:footnote w:type="continuationSeparator" w:id="0">
    <w:p w:rsidR="001F21A0" w:rsidRDefault="001F21A0" w:rsidP="004661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1A5"/>
    <w:rsid w:val="000F72C4"/>
    <w:rsid w:val="00142EA8"/>
    <w:rsid w:val="00186592"/>
    <w:rsid w:val="001922AA"/>
    <w:rsid w:val="001E4965"/>
    <w:rsid w:val="001F21A0"/>
    <w:rsid w:val="00244F2D"/>
    <w:rsid w:val="00312C1E"/>
    <w:rsid w:val="003A1FA8"/>
    <w:rsid w:val="003D0C8E"/>
    <w:rsid w:val="003E0B20"/>
    <w:rsid w:val="003E4A34"/>
    <w:rsid w:val="004035D5"/>
    <w:rsid w:val="00411125"/>
    <w:rsid w:val="00425803"/>
    <w:rsid w:val="00453DDE"/>
    <w:rsid w:val="00460049"/>
    <w:rsid w:val="004661C0"/>
    <w:rsid w:val="004F2742"/>
    <w:rsid w:val="004F299D"/>
    <w:rsid w:val="00501BAE"/>
    <w:rsid w:val="00571ADF"/>
    <w:rsid w:val="005B08F4"/>
    <w:rsid w:val="005C5723"/>
    <w:rsid w:val="00624BE3"/>
    <w:rsid w:val="00642656"/>
    <w:rsid w:val="006501F0"/>
    <w:rsid w:val="00657D23"/>
    <w:rsid w:val="006B6F6C"/>
    <w:rsid w:val="006C4EAD"/>
    <w:rsid w:val="00746D84"/>
    <w:rsid w:val="00781B62"/>
    <w:rsid w:val="007A3B5A"/>
    <w:rsid w:val="007D499D"/>
    <w:rsid w:val="00862E4B"/>
    <w:rsid w:val="00923160"/>
    <w:rsid w:val="00A07D60"/>
    <w:rsid w:val="00A36F73"/>
    <w:rsid w:val="00AE79C9"/>
    <w:rsid w:val="00AF3E00"/>
    <w:rsid w:val="00C06A5A"/>
    <w:rsid w:val="00D64C98"/>
    <w:rsid w:val="00DA71A5"/>
    <w:rsid w:val="00DE6C32"/>
    <w:rsid w:val="00E9394F"/>
    <w:rsid w:val="00EB6ED9"/>
    <w:rsid w:val="00F1731F"/>
    <w:rsid w:val="00F178F7"/>
    <w:rsid w:val="00F25776"/>
    <w:rsid w:val="00FA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77EA78E-7D1E-4194-A09F-7019782C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1C0"/>
  </w:style>
  <w:style w:type="paragraph" w:styleId="Footer">
    <w:name w:val="footer"/>
    <w:basedOn w:val="Normal"/>
    <w:link w:val="FooterChar"/>
    <w:uiPriority w:val="99"/>
    <w:unhideWhenUsed/>
    <w:rsid w:val="00466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1C0"/>
  </w:style>
  <w:style w:type="character" w:styleId="Hyperlink">
    <w:name w:val="Hyperlink"/>
    <w:rsid w:val="006B6F6C"/>
    <w:rPr>
      <w:color w:val="0000FF"/>
      <w:u w:val="single"/>
    </w:rPr>
  </w:style>
  <w:style w:type="paragraph" w:customStyle="1" w:styleId="Authors">
    <w:name w:val="Authors"/>
    <w:basedOn w:val="Normal"/>
    <w:rsid w:val="006B6F6C"/>
    <w:pPr>
      <w:widowControl w:val="0"/>
      <w:tabs>
        <w:tab w:val="center" w:pos="3543"/>
        <w:tab w:val="left" w:pos="6386"/>
      </w:tabs>
      <w:overflowPunct w:val="0"/>
      <w:autoSpaceDE w:val="0"/>
      <w:autoSpaceDN w:val="0"/>
      <w:bidi w:val="0"/>
      <w:adjustRightInd w:val="0"/>
      <w:spacing w:after="200" w:line="240" w:lineRule="auto"/>
      <w:jc w:val="center"/>
      <w:textAlignment w:val="baseline"/>
    </w:pPr>
    <w:rPr>
      <w:rFonts w:ascii="Times New Roman" w:eastAsia="Times New Roman" w:hAnsi="Times New Roman" w:cs="Times New Roman"/>
      <w:b/>
      <w:kern w:val="28"/>
      <w:lang w:bidi="ar-SA"/>
    </w:rPr>
  </w:style>
  <w:style w:type="character" w:styleId="Strong">
    <w:name w:val="Strong"/>
    <w:uiPriority w:val="22"/>
    <w:qFormat/>
    <w:rsid w:val="006B6F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.Zarenezhad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hyperlink" Target="mailto:El.Zarenezhad.fums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novin</dc:creator>
  <cp:keywords/>
  <dc:description/>
  <cp:lastModifiedBy>novin</cp:lastModifiedBy>
  <cp:revision>62</cp:revision>
  <dcterms:created xsi:type="dcterms:W3CDTF">2019-01-11T09:09:00Z</dcterms:created>
  <dcterms:modified xsi:type="dcterms:W3CDTF">2019-01-14T09:47:00Z</dcterms:modified>
</cp:coreProperties>
</file>