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E3" w:rsidRPr="00F930E3" w:rsidRDefault="00F930E3">
      <w:pPr>
        <w:rPr>
          <w:sz w:val="32"/>
        </w:rPr>
      </w:pPr>
      <w:bookmarkStart w:id="0" w:name="_GoBack"/>
      <w:r w:rsidRPr="00F930E3">
        <w:rPr>
          <w:sz w:val="32"/>
        </w:rPr>
        <w:t>Statement of novelty</w:t>
      </w:r>
    </w:p>
    <w:bookmarkEnd w:id="0"/>
    <w:p w:rsidR="00F930E3" w:rsidRPr="00F930E3" w:rsidRDefault="00F930E3">
      <w:pPr>
        <w:rPr>
          <w:lang w:val="it-IT"/>
        </w:rPr>
      </w:pPr>
      <w:r>
        <w:t>Gaja Tomsič</w:t>
      </w:r>
    </w:p>
    <w:p w:rsidR="00F930E3" w:rsidRDefault="00F930E3"/>
    <w:p w:rsidR="00F930E3" w:rsidRDefault="00F930E3">
      <w:r>
        <w:t>In our work FIA-TLS was used to determine Fe(II) and Fe(III) in natural waters. Firstly, we optimised the system with respect to the concentration of the ligand, 1,10-phenanthroline in the carrier solution. Namely, a high concentration of the ligand causes mixing problems in FIA and a low concentration lowers the peaks' intensity and therefore increases the LOD. Secondly, the system was tested for the determination of iron species in a local river.</w:t>
      </w:r>
    </w:p>
    <w:p w:rsidR="00F930E3" w:rsidRPr="00F930E3" w:rsidRDefault="00F930E3"/>
    <w:sectPr w:rsidR="00F930E3" w:rsidRPr="00F930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F0"/>
    <w:rsid w:val="001142BE"/>
    <w:rsid w:val="00411DB4"/>
    <w:rsid w:val="00A40CD0"/>
    <w:rsid w:val="00C05AF0"/>
    <w:rsid w:val="00D73054"/>
    <w:rsid w:val="00F9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D0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0C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0CD0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D730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l-SI" w:bidi="ar-SA"/>
    </w:rPr>
  </w:style>
  <w:style w:type="character" w:styleId="Enfasigrassetto">
    <w:name w:val="Strong"/>
    <w:basedOn w:val="Carpredefinitoparagrafo"/>
    <w:uiPriority w:val="22"/>
    <w:qFormat/>
    <w:rsid w:val="00D730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D0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0C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0CD0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D730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l-SI" w:bidi="ar-SA"/>
    </w:rPr>
  </w:style>
  <w:style w:type="character" w:styleId="Enfasigrassetto">
    <w:name w:val="Strong"/>
    <w:basedOn w:val="Carpredefinitoparagrafo"/>
    <w:uiPriority w:val="22"/>
    <w:qFormat/>
    <w:rsid w:val="00D73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Tomsic</dc:creator>
  <cp:keywords/>
  <dc:description/>
  <cp:lastModifiedBy>Gaja Tomsic</cp:lastModifiedBy>
  <cp:revision>4</cp:revision>
  <dcterms:created xsi:type="dcterms:W3CDTF">2018-10-26T15:19:00Z</dcterms:created>
  <dcterms:modified xsi:type="dcterms:W3CDTF">2018-10-26T15:33:00Z</dcterms:modified>
</cp:coreProperties>
</file>