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29" w:rsidRPr="00185929" w:rsidRDefault="00185929" w:rsidP="001859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29">
        <w:rPr>
          <w:rFonts w:ascii="Times New Roman" w:hAnsi="Times New Roman" w:cs="Times New Roman"/>
          <w:sz w:val="24"/>
          <w:szCs w:val="24"/>
        </w:rPr>
        <w:t xml:space="preserve">A novel Schiff base </w:t>
      </w:r>
      <w:proofErr w:type="spellStart"/>
      <w:r w:rsidRPr="00185929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185929">
        <w:rPr>
          <w:rFonts w:ascii="Times New Roman" w:hAnsi="Times New Roman" w:cs="Times New Roman"/>
          <w:sz w:val="24"/>
          <w:szCs w:val="24"/>
        </w:rPr>
        <w:t xml:space="preserve"> has been synthesized by the condensation of L-tyrosine and 9</w:t>
      </w:r>
      <w:proofErr w:type="gramStart"/>
      <w:r w:rsidRPr="00185929">
        <w:rPr>
          <w:rFonts w:ascii="Times New Roman" w:hAnsi="Times New Roman" w:cs="Times New Roman"/>
          <w:sz w:val="24"/>
          <w:szCs w:val="24"/>
        </w:rPr>
        <w:t>,10</w:t>
      </w:r>
      <w:proofErr w:type="gramEnd"/>
      <w:r w:rsidRPr="00185929">
        <w:rPr>
          <w:rFonts w:ascii="Times New Roman" w:hAnsi="Times New Roman" w:cs="Times New Roman"/>
          <w:sz w:val="24"/>
          <w:szCs w:val="24"/>
        </w:rPr>
        <w:t>-phenanthrenequinone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929">
        <w:rPr>
          <w:rFonts w:ascii="Times New Roman" w:hAnsi="Times New Roman" w:cs="Times New Roman"/>
          <w:sz w:val="24"/>
          <w:szCs w:val="24"/>
        </w:rPr>
        <w:t xml:space="preserve">and it is </w:t>
      </w:r>
      <w:proofErr w:type="spellStart"/>
      <w:r w:rsidRPr="00185929">
        <w:rPr>
          <w:rFonts w:ascii="Times New Roman" w:hAnsi="Times New Roman" w:cs="Times New Roman"/>
          <w:sz w:val="24"/>
          <w:szCs w:val="24"/>
        </w:rPr>
        <w:t>complexe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185929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185929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185929">
        <w:rPr>
          <w:rFonts w:ascii="Times New Roman" w:hAnsi="Times New Roman" w:cs="Times New Roman"/>
          <w:sz w:val="24"/>
          <w:szCs w:val="24"/>
        </w:rPr>
        <w:t>(III)/Fe(III) ions.</w:t>
      </w:r>
    </w:p>
    <w:p w:rsidR="00185929" w:rsidRPr="00185929" w:rsidRDefault="00185929" w:rsidP="001859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929">
        <w:rPr>
          <w:rFonts w:ascii="Times New Roman" w:hAnsi="Times New Roman" w:cs="Times New Roman"/>
          <w:color w:val="000000" w:themeColor="text1"/>
          <w:sz w:val="24"/>
          <w:szCs w:val="24"/>
        </w:rPr>
        <w:t>The binding studies of the complexes towards CT-DNA and BSA have been investigated</w:t>
      </w:r>
      <w:bookmarkStart w:id="0" w:name="_GoBack"/>
      <w:bookmarkEnd w:id="0"/>
      <w:r w:rsidRPr="00185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using absorption spectra, emission spectra and viscosity measurements.</w:t>
      </w:r>
    </w:p>
    <w:p w:rsidR="00185929" w:rsidRPr="00185929" w:rsidRDefault="00185929" w:rsidP="001859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929">
        <w:rPr>
          <w:rFonts w:ascii="Times New Roman" w:hAnsi="Times New Roman" w:cs="Times New Roman"/>
          <w:color w:val="000000" w:themeColor="text1"/>
          <w:sz w:val="24"/>
          <w:szCs w:val="24"/>
        </w:rPr>
        <w:t>The Chemical nuclease activity of the complexes has been studied using gel electrophoresis.</w:t>
      </w:r>
    </w:p>
    <w:p w:rsidR="00185929" w:rsidRPr="00185929" w:rsidRDefault="00185929" w:rsidP="001859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929">
        <w:rPr>
          <w:rFonts w:ascii="Times New Roman" w:hAnsi="Times New Roman" w:cs="Times New Roman"/>
          <w:color w:val="000000" w:themeColor="text1"/>
          <w:sz w:val="24"/>
          <w:szCs w:val="24"/>
        </w:rPr>
        <w:t>The molecular docking studies support the binding mode of CT-DNA and binding site in BSA for the complexes.</w:t>
      </w:r>
    </w:p>
    <w:p w:rsidR="00185929" w:rsidRDefault="00185929" w:rsidP="00185929">
      <w:pPr>
        <w:ind w:firstLine="48"/>
        <w:jc w:val="both"/>
      </w:pPr>
    </w:p>
    <w:p w:rsidR="00185929" w:rsidRDefault="00185929"/>
    <w:sectPr w:rsidR="00185929" w:rsidSect="00BA7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1491"/>
    <w:multiLevelType w:val="hybridMultilevel"/>
    <w:tmpl w:val="5AC81A8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75121"/>
    <w:multiLevelType w:val="hybridMultilevel"/>
    <w:tmpl w:val="460222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31CA"/>
    <w:rsid w:val="00185929"/>
    <w:rsid w:val="00A951E1"/>
    <w:rsid w:val="00BA75F2"/>
    <w:rsid w:val="00B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929"/>
    <w:pPr>
      <w:ind w:left="720"/>
      <w:contextualSpacing/>
    </w:pPr>
    <w:rPr>
      <w:rFonts w:ascii="Calibri" w:eastAsia="Times New Roman" w:hAnsi="Calibri" w:cs="Latha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</cp:lastModifiedBy>
  <cp:revision>2</cp:revision>
  <dcterms:created xsi:type="dcterms:W3CDTF">2018-10-03T18:46:00Z</dcterms:created>
  <dcterms:modified xsi:type="dcterms:W3CDTF">2018-10-09T18:01:00Z</dcterms:modified>
</cp:coreProperties>
</file>