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72B" w:rsidRPr="000E65F1" w:rsidRDefault="00A3194D" w:rsidP="00A3194D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E65F1">
        <w:rPr>
          <w:rFonts w:ascii="Times New Roman" w:hAnsi="Times New Roman" w:cs="Times New Roman"/>
          <w:b/>
          <w:sz w:val="24"/>
          <w:szCs w:val="24"/>
          <w:lang w:val="en-US"/>
        </w:rPr>
        <w:t>Statement of novelty</w:t>
      </w:r>
    </w:p>
    <w:p w:rsidR="00A3194D" w:rsidRPr="000E65F1" w:rsidRDefault="00A3194D" w:rsidP="00A3194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D4D37" w:rsidRDefault="00FD4D37" w:rsidP="00FD4D3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E65F1">
        <w:rPr>
          <w:rFonts w:ascii="Times New Roman" w:hAnsi="Times New Roman" w:cs="Times New Roman"/>
          <w:sz w:val="24"/>
          <w:szCs w:val="24"/>
          <w:lang w:val="en-US"/>
        </w:rPr>
        <w:t xml:space="preserve">ncreased expression and/or activity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carboxypeptidase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cathepsin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X </w:t>
      </w:r>
      <w:r w:rsidR="00E74094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Pr="000E65F1">
        <w:rPr>
          <w:rFonts w:ascii="Times New Roman" w:hAnsi="Times New Roman" w:cs="Times New Roman"/>
          <w:sz w:val="24"/>
          <w:szCs w:val="24"/>
          <w:lang w:val="en-US"/>
        </w:rPr>
        <w:t xml:space="preserve"> associated with several pathological states like cancer, neurodegenerative disorders and inflammatory diseases.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34049">
        <w:rPr>
          <w:rFonts w:ascii="Times New Roman" w:hAnsi="Times New Roman" w:cs="Times New Roman"/>
          <w:sz w:val="24"/>
          <w:szCs w:val="24"/>
          <w:lang w:val="en-US"/>
        </w:rPr>
        <w:t>Impure 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ative or recombinant </w:t>
      </w:r>
      <w:proofErr w:type="spellStart"/>
      <w:r w:rsidR="00F4366E">
        <w:rPr>
          <w:rFonts w:ascii="Times New Roman" w:hAnsi="Times New Roman" w:cs="Times New Roman"/>
          <w:sz w:val="24"/>
          <w:szCs w:val="24"/>
          <w:lang w:val="en-US"/>
        </w:rPr>
        <w:t>cathepsin</w:t>
      </w:r>
      <w:proofErr w:type="spellEnd"/>
      <w:r w:rsidR="00F4366E">
        <w:rPr>
          <w:rFonts w:ascii="Times New Roman" w:hAnsi="Times New Roman" w:cs="Times New Roman"/>
          <w:sz w:val="24"/>
          <w:szCs w:val="24"/>
          <w:lang w:val="en-US"/>
        </w:rPr>
        <w:t xml:space="preserve"> X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non-specific substrate</w:t>
      </w:r>
      <w:r w:rsidR="00E74094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43404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A45056">
        <w:rPr>
          <w:rFonts w:ascii="Times New Roman" w:hAnsi="Times New Roman" w:cs="Times New Roman"/>
          <w:sz w:val="24"/>
          <w:szCs w:val="24"/>
          <w:lang w:val="en-US"/>
        </w:rPr>
        <w:t xml:space="preserve">used in previous studies </w:t>
      </w:r>
      <w:r w:rsidR="00434049">
        <w:rPr>
          <w:rFonts w:ascii="Times New Roman" w:hAnsi="Times New Roman" w:cs="Times New Roman"/>
          <w:sz w:val="24"/>
          <w:szCs w:val="24"/>
          <w:lang w:val="en-US"/>
        </w:rPr>
        <w:t xml:space="preserve">to test the impact of endogenous inhibitors on </w:t>
      </w:r>
      <w:proofErr w:type="spellStart"/>
      <w:r w:rsidR="00434049">
        <w:rPr>
          <w:rFonts w:ascii="Times New Roman" w:hAnsi="Times New Roman" w:cs="Times New Roman"/>
          <w:sz w:val="24"/>
          <w:szCs w:val="24"/>
          <w:lang w:val="en-US"/>
        </w:rPr>
        <w:t>cathepsin</w:t>
      </w:r>
      <w:proofErr w:type="spellEnd"/>
      <w:r w:rsidR="00434049">
        <w:rPr>
          <w:rFonts w:ascii="Times New Roman" w:hAnsi="Times New Roman" w:cs="Times New Roman"/>
          <w:sz w:val="24"/>
          <w:szCs w:val="24"/>
          <w:lang w:val="en-US"/>
        </w:rPr>
        <w:t xml:space="preserve"> X </w:t>
      </w:r>
      <w:proofErr w:type="spellStart"/>
      <w:r w:rsidR="00434049">
        <w:rPr>
          <w:rFonts w:ascii="Times New Roman" w:hAnsi="Times New Roman" w:cs="Times New Roman"/>
          <w:sz w:val="24"/>
          <w:szCs w:val="24"/>
          <w:lang w:val="en-US"/>
        </w:rPr>
        <w:t>carboxypeptidase</w:t>
      </w:r>
      <w:proofErr w:type="spellEnd"/>
      <w:r w:rsidR="00434049">
        <w:rPr>
          <w:rFonts w:ascii="Times New Roman" w:hAnsi="Times New Roman" w:cs="Times New Roman"/>
          <w:sz w:val="24"/>
          <w:szCs w:val="24"/>
          <w:lang w:val="en-US"/>
        </w:rPr>
        <w:t xml:space="preserve"> activity, </w:t>
      </w:r>
      <w:r w:rsidR="00A45056">
        <w:rPr>
          <w:rFonts w:ascii="Times New Roman" w:hAnsi="Times New Roman" w:cs="Times New Roman"/>
          <w:sz w:val="24"/>
          <w:szCs w:val="24"/>
          <w:lang w:val="en-US"/>
        </w:rPr>
        <w:t>gave</w:t>
      </w:r>
      <w:r w:rsidR="00A45056" w:rsidRPr="00A450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45056">
        <w:rPr>
          <w:rFonts w:ascii="Times New Roman" w:hAnsi="Times New Roman" w:cs="Times New Roman"/>
          <w:sz w:val="24"/>
          <w:szCs w:val="24"/>
          <w:lang w:val="en-US"/>
        </w:rPr>
        <w:t>contradictory results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434049">
        <w:rPr>
          <w:rFonts w:ascii="Times New Roman" w:hAnsi="Times New Roman" w:cs="Times New Roman"/>
          <w:sz w:val="24"/>
          <w:szCs w:val="24"/>
          <w:lang w:val="en-US"/>
        </w:rPr>
        <w:t xml:space="preserve">Using pure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recombinant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cathepsin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X </w:t>
      </w:r>
      <w:r w:rsidR="00434049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cathepsin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X specific substrate </w:t>
      </w:r>
      <w:r w:rsidR="00434049">
        <w:rPr>
          <w:rFonts w:ascii="Times New Roman" w:hAnsi="Times New Roman" w:cs="Times New Roman"/>
          <w:sz w:val="24"/>
          <w:szCs w:val="24"/>
          <w:lang w:val="en-US"/>
        </w:rPr>
        <w:t xml:space="preserve">we </w:t>
      </w:r>
      <w:r w:rsidRPr="000E65F1">
        <w:rPr>
          <w:rFonts w:ascii="Times New Roman" w:hAnsi="Times New Roman" w:cs="Times New Roman"/>
          <w:sz w:val="24"/>
          <w:szCs w:val="24"/>
          <w:lang w:val="en-US"/>
        </w:rPr>
        <w:t>showed that none of the tested endogenous inhibi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tors from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cystatin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thyropin</w:t>
      </w:r>
      <w:proofErr w:type="spellEnd"/>
      <w:r w:rsidRPr="000E65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34049">
        <w:rPr>
          <w:rFonts w:ascii="Times New Roman" w:hAnsi="Times New Roman" w:cs="Times New Roman"/>
          <w:sz w:val="24"/>
          <w:szCs w:val="24"/>
          <w:lang w:val="en-US"/>
        </w:rPr>
        <w:t>families</w:t>
      </w:r>
      <w:r w:rsidRPr="000E65F1">
        <w:rPr>
          <w:rFonts w:ascii="Times New Roman" w:hAnsi="Times New Roman" w:cs="Times New Roman"/>
          <w:sz w:val="24"/>
          <w:szCs w:val="24"/>
          <w:lang w:val="en-US"/>
        </w:rPr>
        <w:t xml:space="preserve"> inhibited </w:t>
      </w:r>
      <w:proofErr w:type="spellStart"/>
      <w:r w:rsidRPr="000E65F1">
        <w:rPr>
          <w:rFonts w:ascii="Times New Roman" w:hAnsi="Times New Roman" w:cs="Times New Roman"/>
          <w:sz w:val="24"/>
          <w:szCs w:val="24"/>
          <w:lang w:val="en-US"/>
        </w:rPr>
        <w:t>cathepsin</w:t>
      </w:r>
      <w:proofErr w:type="spellEnd"/>
      <w:r w:rsidRPr="000E65F1">
        <w:rPr>
          <w:rFonts w:ascii="Times New Roman" w:hAnsi="Times New Roman" w:cs="Times New Roman"/>
          <w:sz w:val="24"/>
          <w:szCs w:val="24"/>
          <w:lang w:val="en-US"/>
        </w:rPr>
        <w:t xml:space="preserve"> X </w:t>
      </w:r>
      <w:r w:rsidRPr="000E65F1">
        <w:rPr>
          <w:rFonts w:ascii="Times New Roman" w:hAnsi="Times New Roman" w:cs="Times New Roman"/>
          <w:i/>
          <w:sz w:val="24"/>
          <w:szCs w:val="24"/>
          <w:lang w:val="en-US"/>
        </w:rPr>
        <w:t>in vitro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bookmarkStart w:id="0" w:name="_GoBack"/>
      <w:bookmarkEnd w:id="0"/>
    </w:p>
    <w:p w:rsidR="00A45056" w:rsidRDefault="00A45056" w:rsidP="00FD4D3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D4D37" w:rsidRPr="000E65F1" w:rsidRDefault="00FD4D37" w:rsidP="001532F2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FD4D37" w:rsidRPr="000E65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94D"/>
    <w:rsid w:val="000E65F1"/>
    <w:rsid w:val="001532F2"/>
    <w:rsid w:val="001B1C41"/>
    <w:rsid w:val="002333A6"/>
    <w:rsid w:val="00336A80"/>
    <w:rsid w:val="00386F0A"/>
    <w:rsid w:val="003F3A23"/>
    <w:rsid w:val="00434049"/>
    <w:rsid w:val="00590392"/>
    <w:rsid w:val="00A3194D"/>
    <w:rsid w:val="00A45056"/>
    <w:rsid w:val="00C53E88"/>
    <w:rsid w:val="00C5681E"/>
    <w:rsid w:val="00E74094"/>
    <w:rsid w:val="00F4366E"/>
    <w:rsid w:val="00F831A2"/>
    <w:rsid w:val="00FA28A9"/>
    <w:rsid w:val="00FC47EC"/>
    <w:rsid w:val="00FD4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404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04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404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04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Pečar Fonović, Urša</dc:creator>
  <cp:lastModifiedBy>Pečar Fonović, Urša</cp:lastModifiedBy>
  <cp:revision>3</cp:revision>
  <dcterms:created xsi:type="dcterms:W3CDTF">2018-04-24T06:33:00Z</dcterms:created>
  <dcterms:modified xsi:type="dcterms:W3CDTF">2018-04-24T06:46:00Z</dcterms:modified>
</cp:coreProperties>
</file>