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351" w:rsidRPr="00B70B69" w:rsidRDefault="004B0DA0" w:rsidP="00E32848">
      <w:pPr>
        <w:jc w:val="both"/>
        <w:rPr>
          <w:rFonts w:ascii="Times New Roman" w:hAnsi="Times New Roman" w:cs="Times New Roman"/>
          <w:b/>
          <w:sz w:val="24"/>
          <w:szCs w:val="24"/>
        </w:rPr>
      </w:pPr>
      <w:r w:rsidRPr="00B70B69">
        <w:rPr>
          <w:rFonts w:ascii="Times New Roman" w:hAnsi="Times New Roman" w:cs="Times New Roman"/>
          <w:b/>
          <w:sz w:val="24"/>
          <w:szCs w:val="24"/>
        </w:rPr>
        <w:t>Investigation of</w:t>
      </w:r>
      <w:r w:rsidR="000B5351" w:rsidRPr="00B70B69">
        <w:rPr>
          <w:rFonts w:ascii="Times New Roman" w:hAnsi="Times New Roman" w:cs="Times New Roman"/>
          <w:b/>
          <w:sz w:val="24"/>
          <w:szCs w:val="24"/>
        </w:rPr>
        <w:t xml:space="preserve"> high-activity activated carbon-supported Co-Cr-B catalyst in the</w:t>
      </w:r>
      <w:r w:rsidR="00E32848" w:rsidRPr="00B70B69">
        <w:rPr>
          <w:rFonts w:ascii="Times New Roman" w:hAnsi="Times New Roman" w:cs="Times New Roman"/>
          <w:b/>
          <w:sz w:val="24"/>
          <w:szCs w:val="24"/>
        </w:rPr>
        <w:t xml:space="preserve"> </w:t>
      </w:r>
      <w:r w:rsidRPr="00B70B69">
        <w:rPr>
          <w:rFonts w:ascii="Times New Roman" w:hAnsi="Times New Roman" w:cs="Times New Roman"/>
          <w:b/>
          <w:sz w:val="24"/>
          <w:szCs w:val="24"/>
        </w:rPr>
        <w:t>generation of</w:t>
      </w:r>
      <w:r w:rsidR="000B5351" w:rsidRPr="00B70B69">
        <w:rPr>
          <w:rFonts w:ascii="Times New Roman" w:hAnsi="Times New Roman" w:cs="Times New Roman"/>
          <w:b/>
          <w:sz w:val="24"/>
          <w:szCs w:val="24"/>
        </w:rPr>
        <w:t xml:space="preserve"> hydrogen from hydrolysis of sodium borohydride</w:t>
      </w:r>
    </w:p>
    <w:p w:rsidR="00732B04" w:rsidRPr="00B70B69" w:rsidRDefault="000B5351" w:rsidP="000B5351">
      <w:pPr>
        <w:jc w:val="center"/>
        <w:rPr>
          <w:rFonts w:ascii="Times New Roman" w:hAnsi="Times New Roman" w:cs="Times New Roman"/>
          <w:sz w:val="24"/>
          <w:szCs w:val="24"/>
          <w:vertAlign w:val="superscript"/>
        </w:rPr>
      </w:pPr>
      <w:r w:rsidRPr="00B70B69">
        <w:rPr>
          <w:rFonts w:ascii="Times New Roman" w:hAnsi="Times New Roman" w:cs="Times New Roman"/>
          <w:sz w:val="24"/>
          <w:szCs w:val="24"/>
        </w:rPr>
        <w:t>Orhan Baytar</w:t>
      </w:r>
      <w:r w:rsidRPr="00B70B69">
        <w:rPr>
          <w:rFonts w:ascii="Times New Roman" w:hAnsi="Times New Roman" w:cs="Times New Roman"/>
          <w:sz w:val="24"/>
          <w:szCs w:val="24"/>
          <w:vertAlign w:val="superscript"/>
        </w:rPr>
        <w:t>a</w:t>
      </w:r>
    </w:p>
    <w:p w:rsidR="000B5351" w:rsidRPr="00B70B69" w:rsidRDefault="002844C2" w:rsidP="000B5351">
      <w:pPr>
        <w:jc w:val="center"/>
        <w:rPr>
          <w:rFonts w:ascii="Times New Roman" w:hAnsi="Times New Roman" w:cs="Times New Roman"/>
          <w:sz w:val="24"/>
          <w:szCs w:val="24"/>
        </w:rPr>
      </w:pPr>
      <w:r w:rsidRPr="00B70B69">
        <w:rPr>
          <w:rFonts w:ascii="Times New Roman" w:hAnsi="Times New Roman" w:cs="Times New Roman"/>
          <w:sz w:val="24"/>
          <w:szCs w:val="24"/>
          <w:vertAlign w:val="superscript"/>
        </w:rPr>
        <w:t>a</w:t>
      </w:r>
      <w:r w:rsidR="000B5351" w:rsidRPr="00B70B69">
        <w:rPr>
          <w:rFonts w:ascii="Times New Roman" w:hAnsi="Times New Roman" w:cs="Times New Roman"/>
          <w:sz w:val="24"/>
          <w:szCs w:val="24"/>
        </w:rPr>
        <w:t xml:space="preserve"> </w:t>
      </w:r>
      <w:r w:rsidR="00C15C9A" w:rsidRPr="00B70B69">
        <w:rPr>
          <w:rFonts w:ascii="Times New Roman" w:hAnsi="Times New Roman" w:cs="Times New Roman"/>
          <w:sz w:val="20"/>
          <w:szCs w:val="20"/>
        </w:rPr>
        <w:t>Siirt University, Faculty of Engineering and Architecture, Department of Chemical Engineering, Siirt, 56100, TURKEY</w:t>
      </w:r>
    </w:p>
    <w:p w:rsidR="00E202DD" w:rsidRPr="00570840" w:rsidRDefault="00A46B0D" w:rsidP="00732B04">
      <w:pPr>
        <w:rPr>
          <w:rFonts w:ascii="Times New Roman" w:hAnsi="Times New Roman" w:cs="Times New Roman"/>
          <w:b/>
          <w:sz w:val="24"/>
          <w:szCs w:val="24"/>
        </w:rPr>
      </w:pPr>
      <w:r w:rsidRPr="00570840">
        <w:rPr>
          <w:rFonts w:ascii="Times New Roman" w:hAnsi="Times New Roman" w:cs="Times New Roman"/>
          <w:b/>
          <w:sz w:val="24"/>
          <w:szCs w:val="24"/>
        </w:rPr>
        <w:t>Abstract</w:t>
      </w:r>
    </w:p>
    <w:p w:rsidR="00A46B0D" w:rsidRPr="0015749E" w:rsidRDefault="00A46B0D" w:rsidP="009B2F26">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In this study, activated carbon-supported Co-Cr-B catalyst was synthesized by chemical impregnation and precipitation method for use in the catalytic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w:t>
      </w:r>
      <w:r w:rsidR="00BD01A7" w:rsidRPr="0015749E">
        <w:rPr>
          <w:rFonts w:ascii="Times New Roman" w:hAnsi="Times New Roman" w:cs="Times New Roman"/>
          <w:sz w:val="24"/>
          <w:szCs w:val="20"/>
        </w:rPr>
        <w:t xml:space="preserve"> The activity of Co-Cr-B / activated carbon (5-20%) obtained by using different ratios was investigated while synthesizing activated carbon-supported Co-Cr-B catalyst. The effects of some parameters such as NaOH Concentration (0-5%), NaBH</w:t>
      </w:r>
      <w:r w:rsidR="00BD01A7" w:rsidRPr="0015749E">
        <w:rPr>
          <w:rFonts w:ascii="Times New Roman" w:hAnsi="Times New Roman" w:cs="Times New Roman"/>
          <w:sz w:val="24"/>
          <w:szCs w:val="20"/>
          <w:vertAlign w:val="subscript"/>
        </w:rPr>
        <w:t>4</w:t>
      </w:r>
      <w:r w:rsidR="00BD01A7" w:rsidRPr="0015749E">
        <w:rPr>
          <w:rFonts w:ascii="Times New Roman" w:hAnsi="Times New Roman" w:cs="Times New Roman"/>
          <w:sz w:val="24"/>
          <w:szCs w:val="20"/>
        </w:rPr>
        <w:t xml:space="preserve"> concentration (2.5-10%), amount of catalyst (25-100 mg) and solution ambient temperature were investigated in the catalytic hydrolysis of NaBH</w:t>
      </w:r>
      <w:r w:rsidR="00BD01A7" w:rsidRPr="0015749E">
        <w:rPr>
          <w:rFonts w:ascii="Times New Roman" w:hAnsi="Times New Roman" w:cs="Times New Roman"/>
          <w:sz w:val="24"/>
          <w:szCs w:val="20"/>
          <w:vertAlign w:val="subscript"/>
        </w:rPr>
        <w:t>4</w:t>
      </w:r>
      <w:r w:rsidR="00BD01A7" w:rsidRPr="0015749E">
        <w:rPr>
          <w:rFonts w:ascii="Times New Roman" w:hAnsi="Times New Roman" w:cs="Times New Roman"/>
          <w:sz w:val="24"/>
          <w:szCs w:val="20"/>
        </w:rPr>
        <w:t>. The hydrogen production rate of Co-Cr-B catalyst without support in hydrolysis of NaBH</w:t>
      </w:r>
      <w:r w:rsidR="00BD01A7" w:rsidRPr="0015749E">
        <w:rPr>
          <w:rFonts w:ascii="Times New Roman" w:hAnsi="Times New Roman" w:cs="Times New Roman"/>
          <w:sz w:val="24"/>
          <w:szCs w:val="20"/>
          <w:vertAlign w:val="subscript"/>
        </w:rPr>
        <w:t xml:space="preserve">4 </w:t>
      </w:r>
      <w:r w:rsidR="00BD01A7" w:rsidRPr="0015749E">
        <w:rPr>
          <w:rFonts w:ascii="Times New Roman" w:hAnsi="Times New Roman" w:cs="Times New Roman"/>
          <w:sz w:val="24"/>
          <w:szCs w:val="20"/>
        </w:rPr>
        <w:t xml:space="preserve">was found </w:t>
      </w:r>
      <w:r w:rsidR="0032451A" w:rsidRPr="0015749E">
        <w:rPr>
          <w:rFonts w:ascii="Times New Roman" w:hAnsi="Times New Roman" w:cs="Times New Roman"/>
          <w:sz w:val="24"/>
          <w:szCs w:val="20"/>
        </w:rPr>
        <w:t>as</w:t>
      </w:r>
      <w:r w:rsidR="00BD01A7" w:rsidRPr="0015749E">
        <w:rPr>
          <w:rFonts w:ascii="Times New Roman" w:hAnsi="Times New Roman" w:cs="Times New Roman"/>
          <w:sz w:val="24"/>
          <w:szCs w:val="20"/>
        </w:rPr>
        <w:t xml:space="preserve"> 6</w:t>
      </w:r>
      <w:r w:rsidR="00280175" w:rsidRPr="0015749E">
        <w:rPr>
          <w:rFonts w:ascii="Times New Roman" w:hAnsi="Times New Roman" w:cs="Times New Roman"/>
          <w:sz w:val="24"/>
          <w:szCs w:val="20"/>
        </w:rPr>
        <w:t>.5</w:t>
      </w:r>
      <w:r w:rsidR="00BD01A7" w:rsidRPr="0015749E">
        <w:rPr>
          <w:rFonts w:ascii="Times New Roman" w:hAnsi="Times New Roman" w:cs="Times New Roman"/>
          <w:sz w:val="24"/>
          <w:szCs w:val="20"/>
        </w:rPr>
        <w:t xml:space="preserve"> </w:t>
      </w:r>
      <w:r w:rsidR="00280175" w:rsidRPr="0015749E">
        <w:rPr>
          <w:rFonts w:ascii="Times New Roman" w:hAnsi="Times New Roman" w:cs="Times New Roman"/>
          <w:sz w:val="24"/>
          <w:szCs w:val="20"/>
        </w:rPr>
        <w:t>L</w:t>
      </w:r>
      <w:r w:rsidR="00BD01A7" w:rsidRPr="0015749E">
        <w:rPr>
          <w:rFonts w:ascii="Times New Roman" w:hAnsi="Times New Roman" w:cs="Times New Roman"/>
          <w:sz w:val="24"/>
          <w:szCs w:val="20"/>
        </w:rPr>
        <w:t>g</w:t>
      </w:r>
      <w:r w:rsidR="00BD01A7" w:rsidRPr="0015749E">
        <w:rPr>
          <w:rFonts w:ascii="Times New Roman" w:hAnsi="Times New Roman" w:cs="Times New Roman"/>
          <w:sz w:val="24"/>
          <w:szCs w:val="20"/>
          <w:vertAlign w:val="superscript"/>
        </w:rPr>
        <w:t>-1</w:t>
      </w:r>
      <w:r w:rsidR="00BD01A7" w:rsidRPr="0015749E">
        <w:rPr>
          <w:rFonts w:ascii="Times New Roman" w:hAnsi="Times New Roman" w:cs="Times New Roman"/>
          <w:sz w:val="24"/>
          <w:szCs w:val="20"/>
        </w:rPr>
        <w:t xml:space="preserve"> min</w:t>
      </w:r>
      <w:r w:rsidR="00BD01A7" w:rsidRPr="0015749E">
        <w:rPr>
          <w:rFonts w:ascii="Times New Roman" w:hAnsi="Times New Roman" w:cs="Times New Roman"/>
          <w:sz w:val="24"/>
          <w:szCs w:val="20"/>
          <w:vertAlign w:val="superscript"/>
        </w:rPr>
        <w:t>-1</w:t>
      </w:r>
      <w:r w:rsidR="00BD01A7" w:rsidRPr="0015749E">
        <w:rPr>
          <w:rFonts w:ascii="Times New Roman" w:hAnsi="Times New Roman" w:cs="Times New Roman"/>
          <w:sz w:val="24"/>
          <w:szCs w:val="20"/>
        </w:rPr>
        <w:t xml:space="preserve"> while the hydrogen production rate of activated carbon supported Co-Cr-B catalyst was found </w:t>
      </w:r>
      <w:r w:rsidR="00280175" w:rsidRPr="0015749E">
        <w:rPr>
          <w:rFonts w:ascii="Times New Roman" w:hAnsi="Times New Roman" w:cs="Times New Roman"/>
          <w:sz w:val="24"/>
          <w:szCs w:val="20"/>
        </w:rPr>
        <w:t>as 30.2 Lg</w:t>
      </w:r>
      <w:r w:rsidR="00280175" w:rsidRPr="0015749E">
        <w:rPr>
          <w:rFonts w:ascii="Times New Roman" w:hAnsi="Times New Roman" w:cs="Times New Roman"/>
          <w:sz w:val="24"/>
          <w:szCs w:val="20"/>
          <w:vertAlign w:val="superscript"/>
        </w:rPr>
        <w:t>-1</w:t>
      </w:r>
      <w:r w:rsidR="00280175" w:rsidRPr="0015749E">
        <w:rPr>
          <w:rFonts w:ascii="Times New Roman" w:hAnsi="Times New Roman" w:cs="Times New Roman"/>
          <w:sz w:val="24"/>
          <w:szCs w:val="20"/>
        </w:rPr>
        <w:t xml:space="preserve"> min</w:t>
      </w:r>
      <w:r w:rsidR="00280175" w:rsidRPr="0015749E">
        <w:rPr>
          <w:rFonts w:ascii="Times New Roman" w:hAnsi="Times New Roman" w:cs="Times New Roman"/>
          <w:sz w:val="24"/>
          <w:szCs w:val="20"/>
          <w:vertAlign w:val="superscript"/>
        </w:rPr>
        <w:t>-1</w:t>
      </w:r>
      <w:r w:rsidR="00280175" w:rsidRPr="0015749E">
        <w:rPr>
          <w:rFonts w:ascii="Times New Roman" w:hAnsi="Times New Roman" w:cs="Times New Roman"/>
          <w:sz w:val="24"/>
          <w:szCs w:val="20"/>
        </w:rPr>
        <w:t>. In presence of activated carbon-supported Co-Cr-B catalyst, the hdyrolysis kinetic order and activation energy of NaBH</w:t>
      </w:r>
      <w:r w:rsidR="00280175" w:rsidRPr="0015749E">
        <w:rPr>
          <w:rFonts w:ascii="Times New Roman" w:hAnsi="Times New Roman" w:cs="Times New Roman"/>
          <w:sz w:val="24"/>
          <w:szCs w:val="20"/>
          <w:vertAlign w:val="subscript"/>
        </w:rPr>
        <w:t>4</w:t>
      </w:r>
      <w:r w:rsidR="00280175" w:rsidRPr="0015749E">
        <w:rPr>
          <w:rFonts w:ascii="Times New Roman" w:hAnsi="Times New Roman" w:cs="Times New Roman"/>
          <w:sz w:val="24"/>
          <w:szCs w:val="20"/>
        </w:rPr>
        <w:t xml:space="preserve"> were found as 0.126 and 16.27 kJ/mol, respectively</w:t>
      </w:r>
      <w:r w:rsidR="00BD01A7" w:rsidRPr="0015749E">
        <w:rPr>
          <w:rFonts w:ascii="Times New Roman" w:hAnsi="Times New Roman" w:cs="Times New Roman"/>
          <w:sz w:val="24"/>
          <w:szCs w:val="20"/>
        </w:rPr>
        <w:t>.</w:t>
      </w:r>
      <w:r w:rsidR="00575C13" w:rsidRPr="0015749E">
        <w:rPr>
          <w:rFonts w:ascii="Times New Roman" w:hAnsi="Times New Roman" w:cs="Times New Roman"/>
          <w:sz w:val="24"/>
          <w:szCs w:val="20"/>
        </w:rPr>
        <w:t xml:space="preserve"> The results </w:t>
      </w:r>
      <w:r w:rsidR="0032451A" w:rsidRPr="0015749E">
        <w:rPr>
          <w:rFonts w:ascii="Times New Roman" w:hAnsi="Times New Roman" w:cs="Times New Roman"/>
          <w:sz w:val="24"/>
          <w:szCs w:val="20"/>
        </w:rPr>
        <w:t>suggest</w:t>
      </w:r>
      <w:r w:rsidR="00575C13" w:rsidRPr="0015749E">
        <w:rPr>
          <w:rFonts w:ascii="Times New Roman" w:hAnsi="Times New Roman" w:cs="Times New Roman"/>
          <w:sz w:val="24"/>
          <w:szCs w:val="20"/>
        </w:rPr>
        <w:t xml:space="preserve"> that activated carbon-supported Co-Cr-B catalysts can be used for mobile applications of </w:t>
      </w:r>
      <w:r w:rsidR="00575C13" w:rsidRPr="0015749E">
        <w:rPr>
          <w:rFonts w:ascii="Times New Roman" w:hAnsi="Times New Roman" w:cs="Times New Roman"/>
          <w:sz w:val="24"/>
          <w:szCs w:val="20"/>
          <w:shd w:val="clear" w:color="auto" w:fill="FFFFFF"/>
        </w:rPr>
        <w:t>Proton exchange membrane fuel cell</w:t>
      </w:r>
      <w:r w:rsidR="0032451A" w:rsidRPr="0015749E">
        <w:rPr>
          <w:rFonts w:ascii="Times New Roman" w:hAnsi="Times New Roman" w:cs="Times New Roman"/>
          <w:sz w:val="24"/>
          <w:szCs w:val="20"/>
          <w:shd w:val="clear" w:color="auto" w:fill="FFFFFF"/>
        </w:rPr>
        <w:t xml:space="preserve"> </w:t>
      </w:r>
      <w:r w:rsidR="00575C13" w:rsidRPr="0015749E">
        <w:rPr>
          <w:rFonts w:ascii="Times New Roman" w:hAnsi="Times New Roman" w:cs="Times New Roman"/>
          <w:sz w:val="24"/>
          <w:szCs w:val="20"/>
        </w:rPr>
        <w:t>(PEMFCs) systems.</w:t>
      </w:r>
    </w:p>
    <w:p w:rsidR="002844C2" w:rsidRPr="00570840" w:rsidRDefault="00575C13" w:rsidP="00570840">
      <w:pPr>
        <w:pStyle w:val="NoSpacing"/>
        <w:rPr>
          <w:rFonts w:ascii="Times New Roman" w:hAnsi="Times New Roman" w:cs="Times New Roman"/>
          <w:sz w:val="20"/>
          <w:szCs w:val="20"/>
        </w:rPr>
      </w:pPr>
      <w:r w:rsidRPr="00B70B69">
        <w:rPr>
          <w:rFonts w:ascii="Times New Roman" w:hAnsi="Times New Roman" w:cs="Times New Roman"/>
          <w:b/>
          <w:sz w:val="20"/>
          <w:szCs w:val="20"/>
        </w:rPr>
        <w:t>Keywords</w:t>
      </w:r>
      <w:r w:rsidRPr="00B70B69">
        <w:rPr>
          <w:rStyle w:val="Heading1Char"/>
          <w:rFonts w:ascii="Times New Roman" w:hAnsi="Times New Roman" w:cs="Times New Roman"/>
          <w:color w:val="auto"/>
          <w:sz w:val="20"/>
          <w:szCs w:val="20"/>
        </w:rPr>
        <w:t>:</w:t>
      </w:r>
      <w:r w:rsidR="0024703E" w:rsidRPr="00B70B69">
        <w:rPr>
          <w:rFonts w:ascii="Times New Roman" w:hAnsi="Times New Roman" w:cs="Times New Roman"/>
          <w:sz w:val="20"/>
          <w:szCs w:val="20"/>
        </w:rPr>
        <w:t xml:space="preserve"> </w:t>
      </w:r>
      <w:r w:rsidRPr="00B70B69">
        <w:rPr>
          <w:rFonts w:ascii="Times New Roman" w:hAnsi="Times New Roman" w:cs="Times New Roman"/>
          <w:sz w:val="20"/>
          <w:szCs w:val="20"/>
        </w:rPr>
        <w:t>Activated carbon</w:t>
      </w:r>
      <w:r w:rsidR="0024703E" w:rsidRPr="00B70B69">
        <w:rPr>
          <w:rFonts w:ascii="Times New Roman" w:hAnsi="Times New Roman" w:cs="Times New Roman"/>
          <w:sz w:val="20"/>
          <w:szCs w:val="20"/>
        </w:rPr>
        <w:t xml:space="preserve">, </w:t>
      </w:r>
      <w:r w:rsidRPr="00B70B69">
        <w:rPr>
          <w:rFonts w:ascii="Times New Roman" w:hAnsi="Times New Roman" w:cs="Times New Roman"/>
          <w:sz w:val="20"/>
          <w:szCs w:val="20"/>
        </w:rPr>
        <w:t>catalyst, Co-Cr-B</w:t>
      </w:r>
      <w:r w:rsidR="0024703E" w:rsidRPr="00B70B69">
        <w:rPr>
          <w:rFonts w:ascii="Times New Roman" w:hAnsi="Times New Roman" w:cs="Times New Roman"/>
          <w:sz w:val="20"/>
          <w:szCs w:val="20"/>
        </w:rPr>
        <w:t>, NaBH</w:t>
      </w:r>
      <w:r w:rsidR="0024703E" w:rsidRPr="00B70B69">
        <w:rPr>
          <w:rFonts w:ascii="Times New Roman" w:hAnsi="Times New Roman" w:cs="Times New Roman"/>
          <w:sz w:val="20"/>
          <w:szCs w:val="20"/>
          <w:vertAlign w:val="subscript"/>
        </w:rPr>
        <w:t>4</w:t>
      </w:r>
    </w:p>
    <w:p w:rsidR="00575C13" w:rsidRPr="00570840" w:rsidRDefault="00575C13" w:rsidP="000B5351">
      <w:pPr>
        <w:pStyle w:val="Heading1"/>
        <w:numPr>
          <w:ilvl w:val="0"/>
          <w:numId w:val="1"/>
        </w:numPr>
        <w:rPr>
          <w:rFonts w:ascii="Times New Roman" w:hAnsi="Times New Roman" w:cs="Times New Roman"/>
          <w:color w:val="auto"/>
        </w:rPr>
      </w:pPr>
      <w:r w:rsidRPr="00570840">
        <w:rPr>
          <w:rFonts w:ascii="Times New Roman" w:hAnsi="Times New Roman" w:cs="Times New Roman"/>
          <w:color w:val="auto"/>
        </w:rPr>
        <w:t>Introduction</w:t>
      </w:r>
    </w:p>
    <w:p w:rsidR="00575C13" w:rsidRPr="0015749E" w:rsidRDefault="00575C13" w:rsidP="0015749E">
      <w:pPr>
        <w:pStyle w:val="NoSpacing"/>
        <w:spacing w:line="360" w:lineRule="auto"/>
        <w:ind w:firstLine="706"/>
        <w:jc w:val="both"/>
        <w:rPr>
          <w:rStyle w:val="Emphasis"/>
          <w:rFonts w:ascii="Times New Roman" w:hAnsi="Times New Roman" w:cs="Times New Roman"/>
          <w:bCs/>
          <w:i w:val="0"/>
          <w:iCs w:val="0"/>
          <w:sz w:val="24"/>
          <w:szCs w:val="20"/>
          <w:shd w:val="clear" w:color="auto" w:fill="FFFFFF"/>
        </w:rPr>
      </w:pPr>
      <w:r w:rsidRPr="0015749E">
        <w:rPr>
          <w:rFonts w:ascii="Times New Roman" w:hAnsi="Times New Roman" w:cs="Times New Roman"/>
          <w:sz w:val="24"/>
          <w:szCs w:val="20"/>
        </w:rPr>
        <w:t>Depletion of existing fossil fuels, global warming and environmental pollution are increasing demands for a clea</w:t>
      </w:r>
      <w:r w:rsidR="007579C9" w:rsidRPr="0015749E">
        <w:rPr>
          <w:rFonts w:ascii="Times New Roman" w:hAnsi="Times New Roman" w:cs="Times New Roman"/>
          <w:sz w:val="24"/>
          <w:szCs w:val="20"/>
        </w:rPr>
        <w:t>n and sustainable energy system</w:t>
      </w:r>
      <w:r w:rsidR="00BF0F9F">
        <w:rPr>
          <w:rFonts w:ascii="Times New Roman" w:hAnsi="Times New Roman" w:cs="Times New Roman"/>
          <w:sz w:val="24"/>
          <w:szCs w:val="20"/>
        </w:rPr>
        <w:t>.</w:t>
      </w:r>
      <w:r w:rsidRPr="0015749E">
        <w:rPr>
          <w:rFonts w:ascii="Times New Roman" w:hAnsi="Times New Roman" w:cs="Times New Roman"/>
          <w:sz w:val="24"/>
          <w:szCs w:val="20"/>
          <w:vertAlign w:val="superscript"/>
        </w:rPr>
        <w:t>1</w:t>
      </w:r>
      <w:r w:rsidR="0032451A" w:rsidRPr="0015749E">
        <w:rPr>
          <w:rFonts w:ascii="Times New Roman" w:hAnsi="Times New Roman" w:cs="Times New Roman"/>
          <w:sz w:val="24"/>
          <w:szCs w:val="20"/>
        </w:rPr>
        <w:t xml:space="preserve"> </w:t>
      </w:r>
      <w:r w:rsidR="00280175" w:rsidRPr="0015749E">
        <w:rPr>
          <w:rFonts w:ascii="Times New Roman" w:hAnsi="Times New Roman" w:cs="Times New Roman"/>
          <w:sz w:val="24"/>
          <w:szCs w:val="20"/>
        </w:rPr>
        <w:t xml:space="preserve">Hydrogen can be considered as energy for the future </w:t>
      </w:r>
      <w:r w:rsidR="007579C9" w:rsidRPr="0015749E">
        <w:rPr>
          <w:rFonts w:ascii="Times New Roman" w:hAnsi="Times New Roman" w:cs="Times New Roman"/>
          <w:sz w:val="24"/>
          <w:szCs w:val="20"/>
        </w:rPr>
        <w:t>due to clean and zero emission</w:t>
      </w:r>
      <w:r w:rsidR="00BF0F9F">
        <w:rPr>
          <w:rFonts w:ascii="Times New Roman" w:hAnsi="Times New Roman" w:cs="Times New Roman"/>
          <w:sz w:val="24"/>
          <w:szCs w:val="20"/>
        </w:rPr>
        <w:t>.</w:t>
      </w:r>
      <w:r w:rsidR="00280175" w:rsidRPr="0015749E">
        <w:rPr>
          <w:rFonts w:ascii="Times New Roman" w:hAnsi="Times New Roman" w:cs="Times New Roman"/>
          <w:sz w:val="24"/>
          <w:szCs w:val="20"/>
          <w:vertAlign w:val="superscript"/>
        </w:rPr>
        <w:t>2</w:t>
      </w:r>
      <w:r w:rsidR="00280175" w:rsidRPr="0015749E">
        <w:rPr>
          <w:rFonts w:ascii="Times New Roman" w:hAnsi="Times New Roman" w:cs="Times New Roman"/>
          <w:sz w:val="24"/>
          <w:szCs w:val="20"/>
        </w:rPr>
        <w:t xml:space="preserve"> Therefore, a safe and practical hydrogen production system is required. Production, storage and consumption of hydrogen are very difficult due to its flammability and storage problem. Therefore, an aqueous solution of metal hydride stabilized can be considered as a suitable</w:t>
      </w:r>
      <w:r w:rsidR="007579C9" w:rsidRPr="0015749E">
        <w:rPr>
          <w:rFonts w:ascii="Times New Roman" w:hAnsi="Times New Roman" w:cs="Times New Roman"/>
          <w:sz w:val="24"/>
          <w:szCs w:val="20"/>
        </w:rPr>
        <w:t xml:space="preserve"> material for hydrogen storage</w:t>
      </w:r>
      <w:r w:rsidR="007579C9" w:rsidRPr="0015749E">
        <w:rPr>
          <w:rFonts w:ascii="Times New Roman" w:hAnsi="Times New Roman" w:cs="Times New Roman"/>
          <w:sz w:val="24"/>
          <w:szCs w:val="20"/>
          <w:vertAlign w:val="superscript"/>
        </w:rPr>
        <w:t>3</w:t>
      </w:r>
      <w:r w:rsidR="00CA1776" w:rsidRPr="0015749E">
        <w:rPr>
          <w:rFonts w:ascii="Times New Roman" w:hAnsi="Times New Roman" w:cs="Times New Roman"/>
          <w:sz w:val="24"/>
          <w:szCs w:val="20"/>
        </w:rPr>
        <w:t>.</w:t>
      </w:r>
      <w:r w:rsidR="00362ACF" w:rsidRPr="0015749E">
        <w:rPr>
          <w:rFonts w:ascii="Times New Roman" w:hAnsi="Times New Roman" w:cs="Times New Roman"/>
          <w:sz w:val="24"/>
          <w:szCs w:val="20"/>
        </w:rPr>
        <w:t xml:space="preserve"> </w:t>
      </w:r>
      <w:r w:rsidR="00CA1776" w:rsidRPr="0015749E">
        <w:rPr>
          <w:rFonts w:ascii="Times New Roman" w:hAnsi="Times New Roman" w:cs="Times New Roman"/>
          <w:sz w:val="24"/>
          <w:szCs w:val="20"/>
        </w:rPr>
        <w:t>Metal hydrides are compounds such as NaBH</w:t>
      </w:r>
      <w:r w:rsidR="00CA1776" w:rsidRPr="0015749E">
        <w:rPr>
          <w:rFonts w:ascii="Times New Roman" w:hAnsi="Times New Roman" w:cs="Times New Roman"/>
          <w:sz w:val="24"/>
          <w:szCs w:val="20"/>
          <w:vertAlign w:val="subscript"/>
        </w:rPr>
        <w:t>4</w:t>
      </w:r>
      <w:r w:rsidR="00CA1776" w:rsidRPr="0015749E">
        <w:rPr>
          <w:rFonts w:ascii="Times New Roman" w:hAnsi="Times New Roman" w:cs="Times New Roman"/>
          <w:sz w:val="24"/>
          <w:szCs w:val="20"/>
        </w:rPr>
        <w:t>, NaH, CaH</w:t>
      </w:r>
      <w:r w:rsidR="00CA1776" w:rsidRPr="0015749E">
        <w:rPr>
          <w:rFonts w:ascii="Times New Roman" w:hAnsi="Times New Roman" w:cs="Times New Roman"/>
          <w:sz w:val="24"/>
          <w:szCs w:val="20"/>
          <w:vertAlign w:val="subscript"/>
        </w:rPr>
        <w:t>2</w:t>
      </w:r>
      <w:r w:rsidR="00CA1776" w:rsidRPr="0015749E">
        <w:rPr>
          <w:rFonts w:ascii="Times New Roman" w:hAnsi="Times New Roman" w:cs="Times New Roman"/>
          <w:sz w:val="24"/>
          <w:szCs w:val="20"/>
        </w:rPr>
        <w:t>, MgH</w:t>
      </w:r>
      <w:r w:rsidR="00CA1776" w:rsidRPr="0015749E">
        <w:rPr>
          <w:rFonts w:ascii="Times New Roman" w:hAnsi="Times New Roman" w:cs="Times New Roman"/>
          <w:sz w:val="24"/>
          <w:szCs w:val="20"/>
          <w:vertAlign w:val="subscript"/>
        </w:rPr>
        <w:t>2</w:t>
      </w:r>
      <w:r w:rsidR="00CA1776" w:rsidRPr="0015749E">
        <w:rPr>
          <w:rFonts w:ascii="Times New Roman" w:hAnsi="Times New Roman" w:cs="Times New Roman"/>
          <w:sz w:val="24"/>
          <w:szCs w:val="20"/>
        </w:rPr>
        <w:t>, LiAlH</w:t>
      </w:r>
      <w:r w:rsidR="00CA1776" w:rsidRPr="0015749E">
        <w:rPr>
          <w:rFonts w:ascii="Times New Roman" w:hAnsi="Times New Roman" w:cs="Times New Roman"/>
          <w:sz w:val="24"/>
          <w:szCs w:val="20"/>
          <w:vertAlign w:val="subscript"/>
        </w:rPr>
        <w:t>2</w:t>
      </w:r>
      <w:r w:rsidR="00CA1776" w:rsidRPr="0015749E">
        <w:rPr>
          <w:rFonts w:ascii="Times New Roman" w:hAnsi="Times New Roman" w:cs="Times New Roman"/>
          <w:sz w:val="24"/>
          <w:szCs w:val="20"/>
        </w:rPr>
        <w:t xml:space="preserve">. Among these metal hydrides, </w:t>
      </w:r>
      <w:r w:rsidR="00280175" w:rsidRPr="0015749E">
        <w:rPr>
          <w:rFonts w:ascii="Times New Roman" w:hAnsi="Times New Roman" w:cs="Times New Roman"/>
          <w:sz w:val="24"/>
          <w:szCs w:val="20"/>
        </w:rPr>
        <w:t>NaBH</w:t>
      </w:r>
      <w:r w:rsidR="00280175" w:rsidRPr="0015749E">
        <w:rPr>
          <w:rFonts w:ascii="Times New Roman" w:hAnsi="Times New Roman" w:cs="Times New Roman"/>
          <w:sz w:val="24"/>
          <w:szCs w:val="20"/>
          <w:vertAlign w:val="subscript"/>
        </w:rPr>
        <w:t>4</w:t>
      </w:r>
      <w:r w:rsidR="00280175" w:rsidRPr="0015749E">
        <w:rPr>
          <w:rFonts w:ascii="Times New Roman" w:hAnsi="Times New Roman" w:cs="Times New Roman"/>
          <w:sz w:val="24"/>
          <w:szCs w:val="20"/>
        </w:rPr>
        <w:t xml:space="preserve"> has some advantages such as high hydrogen storage capacity (10.8%), high stability and non-flammability at high pH, optimum control over the rate of hydrogen production with supported catalysts, acceptable hydrogen production rate even at low temperatures, </w:t>
      </w:r>
      <w:r w:rsidR="00280175" w:rsidRPr="0015749E">
        <w:rPr>
          <w:rFonts w:ascii="Times New Roman" w:hAnsi="Times New Roman" w:cs="Times New Roman"/>
          <w:bCs/>
          <w:sz w:val="24"/>
          <w:szCs w:val="20"/>
        </w:rPr>
        <w:t>ease of use</w:t>
      </w:r>
      <w:r w:rsidR="00280175" w:rsidRPr="0015749E">
        <w:rPr>
          <w:rFonts w:ascii="Times New Roman" w:hAnsi="Times New Roman" w:cs="Times New Roman"/>
          <w:sz w:val="24"/>
          <w:szCs w:val="20"/>
        </w:rPr>
        <w:t> and </w:t>
      </w:r>
      <w:r w:rsidR="007579C9" w:rsidRPr="0015749E">
        <w:rPr>
          <w:rFonts w:ascii="Times New Roman" w:hAnsi="Times New Roman" w:cs="Times New Roman"/>
          <w:bCs/>
          <w:sz w:val="24"/>
          <w:szCs w:val="20"/>
        </w:rPr>
        <w:t>availability</w:t>
      </w:r>
      <w:r w:rsidR="00BF0F9F">
        <w:rPr>
          <w:rFonts w:ascii="Times New Roman" w:hAnsi="Times New Roman" w:cs="Times New Roman"/>
          <w:bCs/>
          <w:sz w:val="24"/>
          <w:szCs w:val="20"/>
        </w:rPr>
        <w:t>.</w:t>
      </w:r>
      <w:r w:rsidR="007579C9" w:rsidRPr="0015749E">
        <w:rPr>
          <w:rFonts w:ascii="Times New Roman" w:hAnsi="Times New Roman" w:cs="Times New Roman"/>
          <w:bCs/>
          <w:sz w:val="24"/>
          <w:szCs w:val="20"/>
          <w:vertAlign w:val="superscript"/>
        </w:rPr>
        <w:t>4-5</w:t>
      </w:r>
      <w:r w:rsidR="00280175" w:rsidRPr="0015749E">
        <w:rPr>
          <w:rFonts w:ascii="Times New Roman" w:hAnsi="Times New Roman" w:cs="Times New Roman"/>
          <w:bCs/>
          <w:sz w:val="24"/>
          <w:szCs w:val="20"/>
        </w:rPr>
        <w:t xml:space="preserve"> </w:t>
      </w:r>
      <w:r w:rsidR="00280175" w:rsidRPr="0015749E">
        <w:rPr>
          <w:rFonts w:ascii="Times New Roman" w:hAnsi="Times New Roman" w:cs="Times New Roman"/>
          <w:sz w:val="24"/>
          <w:szCs w:val="20"/>
        </w:rPr>
        <w:t>The hydrolysis of NaBH</w:t>
      </w:r>
      <w:r w:rsidR="00280175" w:rsidRPr="0015749E">
        <w:rPr>
          <w:rFonts w:ascii="Times New Roman" w:hAnsi="Times New Roman" w:cs="Times New Roman"/>
          <w:sz w:val="24"/>
          <w:szCs w:val="20"/>
          <w:vertAlign w:val="subscript"/>
        </w:rPr>
        <w:t>4</w:t>
      </w:r>
      <w:r w:rsidR="00280175" w:rsidRPr="0015749E">
        <w:rPr>
          <w:rFonts w:ascii="Times New Roman" w:hAnsi="Times New Roman" w:cs="Times New Roman"/>
          <w:sz w:val="24"/>
          <w:szCs w:val="20"/>
        </w:rPr>
        <w:t xml:space="preserve"> with water is indicated</w:t>
      </w:r>
      <w:r w:rsidR="00280175" w:rsidRPr="0015749E">
        <w:rPr>
          <w:rFonts w:ascii="Times New Roman" w:hAnsi="Times New Roman" w:cs="Times New Roman"/>
          <w:b/>
          <w:i/>
          <w:iCs/>
          <w:sz w:val="24"/>
          <w:szCs w:val="20"/>
        </w:rPr>
        <w:t xml:space="preserve"> </w:t>
      </w:r>
      <w:r w:rsidR="007579C9" w:rsidRPr="0015749E">
        <w:rPr>
          <w:rFonts w:ascii="Times New Roman" w:hAnsi="Times New Roman" w:cs="Times New Roman"/>
          <w:bCs/>
          <w:sz w:val="24"/>
          <w:szCs w:val="20"/>
        </w:rPr>
        <w:t>the following reaction</w:t>
      </w:r>
      <w:r w:rsidR="00BF0F9F">
        <w:rPr>
          <w:rFonts w:ascii="Times New Roman" w:hAnsi="Times New Roman" w:cs="Times New Roman"/>
          <w:bCs/>
          <w:sz w:val="24"/>
          <w:szCs w:val="20"/>
        </w:rPr>
        <w:t>.</w:t>
      </w:r>
      <w:r w:rsidR="007579C9" w:rsidRPr="0015749E">
        <w:rPr>
          <w:rFonts w:ascii="Times New Roman" w:hAnsi="Times New Roman" w:cs="Times New Roman"/>
          <w:bCs/>
          <w:sz w:val="24"/>
          <w:szCs w:val="20"/>
          <w:vertAlign w:val="superscript"/>
        </w:rPr>
        <w:t>6</w:t>
      </w:r>
    </w:p>
    <w:p w:rsidR="009B2F26" w:rsidRPr="0015749E" w:rsidRDefault="009B2F26" w:rsidP="0015749E">
      <w:pPr>
        <w:pStyle w:val="NoSpacing"/>
        <w:spacing w:line="360" w:lineRule="auto"/>
        <w:rPr>
          <w:rStyle w:val="Emphasis"/>
          <w:rFonts w:ascii="Times New Roman" w:hAnsi="Times New Roman" w:cs="Times New Roman"/>
          <w:bCs/>
          <w:i w:val="0"/>
          <w:iCs w:val="0"/>
          <w:sz w:val="24"/>
          <w:szCs w:val="20"/>
          <w:shd w:val="clear" w:color="auto" w:fill="FFFFFF"/>
        </w:rPr>
      </w:pPr>
      <w:r w:rsidRPr="0015749E">
        <w:rPr>
          <w:rStyle w:val="Emphasis"/>
          <w:rFonts w:ascii="Times New Roman" w:hAnsi="Times New Roman" w:cs="Times New Roman"/>
          <w:bCs/>
          <w:i w:val="0"/>
          <w:iCs w:val="0"/>
          <w:sz w:val="24"/>
          <w:szCs w:val="20"/>
          <w:shd w:val="clear" w:color="auto" w:fill="FFFFFF"/>
        </w:rPr>
        <w:lastRenderedPageBreak/>
        <w:t>NaBH</w:t>
      </w:r>
      <w:r w:rsidRPr="0015749E">
        <w:rPr>
          <w:rStyle w:val="Emphasis"/>
          <w:rFonts w:ascii="Times New Roman" w:hAnsi="Times New Roman" w:cs="Times New Roman"/>
          <w:bCs/>
          <w:i w:val="0"/>
          <w:iCs w:val="0"/>
          <w:sz w:val="24"/>
          <w:szCs w:val="20"/>
          <w:shd w:val="clear" w:color="auto" w:fill="FFFFFF"/>
          <w:vertAlign w:val="subscript"/>
        </w:rPr>
        <w:t>4</w:t>
      </w:r>
      <w:r w:rsidR="005E2E7C">
        <w:rPr>
          <w:rStyle w:val="Emphasis"/>
          <w:rFonts w:ascii="Times New Roman" w:hAnsi="Times New Roman" w:cs="Times New Roman"/>
          <w:bCs/>
          <w:i w:val="0"/>
          <w:iCs w:val="0"/>
          <w:sz w:val="24"/>
          <w:szCs w:val="20"/>
          <w:shd w:val="clear" w:color="auto" w:fill="FFFFFF"/>
          <w:vertAlign w:val="subscript"/>
        </w:rPr>
        <w:t xml:space="preserve"> </w:t>
      </w:r>
      <w:r w:rsidRPr="0015749E">
        <w:rPr>
          <w:rStyle w:val="Emphasis"/>
          <w:rFonts w:ascii="Times New Roman" w:hAnsi="Times New Roman" w:cs="Times New Roman"/>
          <w:bCs/>
          <w:i w:val="0"/>
          <w:iCs w:val="0"/>
          <w:sz w:val="24"/>
          <w:szCs w:val="20"/>
          <w:shd w:val="clear" w:color="auto" w:fill="FFFFFF"/>
        </w:rPr>
        <w:t>(aq) + 2 H</w:t>
      </w:r>
      <w:r w:rsidRPr="0015749E">
        <w:rPr>
          <w:rStyle w:val="Emphasis"/>
          <w:rFonts w:ascii="Times New Roman" w:hAnsi="Times New Roman" w:cs="Times New Roman"/>
          <w:bCs/>
          <w:i w:val="0"/>
          <w:iCs w:val="0"/>
          <w:sz w:val="24"/>
          <w:szCs w:val="20"/>
          <w:shd w:val="clear" w:color="auto" w:fill="FFFFFF"/>
          <w:vertAlign w:val="subscript"/>
        </w:rPr>
        <w:t>2</w:t>
      </w:r>
      <w:r w:rsidRPr="0015749E">
        <w:rPr>
          <w:rStyle w:val="Emphasis"/>
          <w:rFonts w:ascii="Times New Roman" w:hAnsi="Times New Roman" w:cs="Times New Roman"/>
          <w:bCs/>
          <w:i w:val="0"/>
          <w:iCs w:val="0"/>
          <w:sz w:val="24"/>
          <w:szCs w:val="20"/>
          <w:shd w:val="clear" w:color="auto" w:fill="FFFFFF"/>
        </w:rPr>
        <w:t>O(l) → NaBO</w:t>
      </w:r>
      <w:r w:rsidRPr="0015749E">
        <w:rPr>
          <w:rStyle w:val="Emphasis"/>
          <w:rFonts w:ascii="Times New Roman" w:hAnsi="Times New Roman" w:cs="Times New Roman"/>
          <w:bCs/>
          <w:i w:val="0"/>
          <w:iCs w:val="0"/>
          <w:sz w:val="24"/>
          <w:szCs w:val="20"/>
          <w:shd w:val="clear" w:color="auto" w:fill="FFFFFF"/>
          <w:vertAlign w:val="subscript"/>
        </w:rPr>
        <w:t xml:space="preserve">2 </w:t>
      </w:r>
      <w:r w:rsidRPr="0015749E">
        <w:rPr>
          <w:rStyle w:val="Emphasis"/>
          <w:rFonts w:ascii="Times New Roman" w:hAnsi="Times New Roman" w:cs="Times New Roman"/>
          <w:bCs/>
          <w:i w:val="0"/>
          <w:iCs w:val="0"/>
          <w:sz w:val="24"/>
          <w:szCs w:val="20"/>
          <w:shd w:val="clear" w:color="auto" w:fill="FFFFFF"/>
        </w:rPr>
        <w:t>+ 4 H</w:t>
      </w:r>
      <w:r w:rsidRPr="0015749E">
        <w:rPr>
          <w:rStyle w:val="Emphasis"/>
          <w:rFonts w:ascii="Times New Roman" w:hAnsi="Times New Roman" w:cs="Times New Roman"/>
          <w:bCs/>
          <w:i w:val="0"/>
          <w:iCs w:val="0"/>
          <w:sz w:val="24"/>
          <w:szCs w:val="20"/>
          <w:shd w:val="clear" w:color="auto" w:fill="FFFFFF"/>
          <w:vertAlign w:val="subscript"/>
        </w:rPr>
        <w:t>2</w:t>
      </w:r>
      <w:r w:rsidRPr="0015749E">
        <w:rPr>
          <w:rStyle w:val="Emphasis"/>
          <w:rFonts w:ascii="Times New Roman" w:hAnsi="Times New Roman" w:cs="Times New Roman"/>
          <w:bCs/>
          <w:i w:val="0"/>
          <w:iCs w:val="0"/>
          <w:sz w:val="24"/>
          <w:szCs w:val="20"/>
          <w:shd w:val="clear" w:color="auto" w:fill="FFFFFF"/>
        </w:rPr>
        <w:t>(g)</w:t>
      </w:r>
    </w:p>
    <w:p w:rsidR="009B2F26" w:rsidRPr="0015749E" w:rsidRDefault="00280175"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bCs/>
          <w:sz w:val="24"/>
          <w:szCs w:val="20"/>
        </w:rPr>
        <w:t>Self</w:t>
      </w:r>
      <w:r w:rsidRPr="0015749E">
        <w:rPr>
          <w:rFonts w:ascii="Times New Roman" w:hAnsi="Times New Roman" w:cs="Times New Roman"/>
          <w:sz w:val="24"/>
          <w:szCs w:val="20"/>
        </w:rPr>
        <w:t>-</w:t>
      </w:r>
      <w:r w:rsidRPr="0015749E">
        <w:rPr>
          <w:rFonts w:ascii="Times New Roman" w:hAnsi="Times New Roman" w:cs="Times New Roman"/>
          <w:bCs/>
          <w:sz w:val="24"/>
          <w:szCs w:val="20"/>
        </w:rPr>
        <w:t>hydrolysis</w:t>
      </w:r>
      <w:r w:rsidRPr="0015749E">
        <w:rPr>
          <w:rFonts w:ascii="Times New Roman" w:hAnsi="Times New Roman" w:cs="Times New Roman"/>
          <w:sz w:val="24"/>
          <w:szCs w:val="20"/>
        </w:rPr>
        <w:t> of </w:t>
      </w:r>
      <w:r w:rsidRPr="0015749E">
        <w:rPr>
          <w:rFonts w:ascii="Times New Roman" w:hAnsi="Times New Roman" w:cs="Times New Roman"/>
          <w:bCs/>
          <w:sz w:val="24"/>
          <w:szCs w:val="20"/>
        </w:rPr>
        <w:t>sodium borohydride</w:t>
      </w:r>
      <w:r w:rsidRPr="0015749E">
        <w:rPr>
          <w:rFonts w:ascii="Times New Roman" w:hAnsi="Times New Roman" w:cs="Times New Roman"/>
          <w:sz w:val="24"/>
          <w:szCs w:val="20"/>
        </w:rPr>
        <w:t xml:space="preserve"> does not occur at high pH values. </w:t>
      </w:r>
      <w:r w:rsidR="007579C9" w:rsidRPr="0015749E">
        <w:rPr>
          <w:rStyle w:val="Emphasis"/>
          <w:rFonts w:ascii="Times New Roman" w:hAnsi="Times New Roman" w:cs="Times New Roman"/>
          <w:i w:val="0"/>
          <w:iCs w:val="0"/>
          <w:sz w:val="24"/>
          <w:szCs w:val="20"/>
        </w:rPr>
        <w:t>Many catalysts such as Co-B-P</w:t>
      </w:r>
      <w:r w:rsidR="00BF0F9F">
        <w:rPr>
          <w:rStyle w:val="Emphasis"/>
          <w:rFonts w:ascii="Times New Roman" w:hAnsi="Times New Roman" w:cs="Times New Roman"/>
          <w:i w:val="0"/>
          <w:iCs w:val="0"/>
          <w:sz w:val="24"/>
          <w:szCs w:val="20"/>
        </w:rPr>
        <w:t>,</w:t>
      </w:r>
      <w:r w:rsidR="00B835D9" w:rsidRPr="0015749E">
        <w:rPr>
          <w:rStyle w:val="Emphasis"/>
          <w:rFonts w:ascii="Times New Roman" w:hAnsi="Times New Roman" w:cs="Times New Roman"/>
          <w:i w:val="0"/>
          <w:iCs w:val="0"/>
          <w:sz w:val="24"/>
          <w:szCs w:val="20"/>
          <w:vertAlign w:val="superscript"/>
        </w:rPr>
        <w:t>6</w:t>
      </w:r>
      <w:r w:rsidR="007579C9" w:rsidRPr="0015749E">
        <w:rPr>
          <w:rStyle w:val="Emphasis"/>
          <w:rFonts w:ascii="Times New Roman" w:hAnsi="Times New Roman" w:cs="Times New Roman"/>
          <w:i w:val="0"/>
          <w:iCs w:val="0"/>
          <w:sz w:val="24"/>
          <w:szCs w:val="20"/>
        </w:rPr>
        <w:t xml:space="preserve"> Co-W-B</w:t>
      </w:r>
      <w:r w:rsidR="00BF0F9F">
        <w:rPr>
          <w:rStyle w:val="Emphasis"/>
          <w:rFonts w:ascii="Times New Roman" w:hAnsi="Times New Roman" w:cs="Times New Roman"/>
          <w:i w:val="0"/>
          <w:iCs w:val="0"/>
          <w:sz w:val="24"/>
          <w:szCs w:val="20"/>
        </w:rPr>
        <w:t>,</w:t>
      </w:r>
      <w:r w:rsidR="00B835D9" w:rsidRPr="0015749E">
        <w:rPr>
          <w:rStyle w:val="Emphasis"/>
          <w:rFonts w:ascii="Times New Roman" w:hAnsi="Times New Roman" w:cs="Times New Roman"/>
          <w:i w:val="0"/>
          <w:iCs w:val="0"/>
          <w:sz w:val="24"/>
          <w:szCs w:val="20"/>
          <w:vertAlign w:val="superscript"/>
        </w:rPr>
        <w:t>7</w:t>
      </w:r>
      <w:r w:rsidR="007579C9" w:rsidRPr="0015749E">
        <w:rPr>
          <w:rStyle w:val="Emphasis"/>
          <w:rFonts w:ascii="Times New Roman" w:hAnsi="Times New Roman" w:cs="Times New Roman"/>
          <w:i w:val="0"/>
          <w:iCs w:val="0"/>
          <w:sz w:val="24"/>
          <w:szCs w:val="20"/>
        </w:rPr>
        <w:t xml:space="preserve"> Co-Cu-B</w:t>
      </w:r>
      <w:r w:rsidR="00BF0F9F">
        <w:rPr>
          <w:rStyle w:val="Emphasis"/>
          <w:rFonts w:ascii="Times New Roman" w:hAnsi="Times New Roman" w:cs="Times New Roman"/>
          <w:i w:val="0"/>
          <w:iCs w:val="0"/>
          <w:sz w:val="24"/>
          <w:szCs w:val="20"/>
        </w:rPr>
        <w:t>,</w:t>
      </w:r>
      <w:r w:rsidR="00B835D9" w:rsidRPr="0015749E">
        <w:rPr>
          <w:rStyle w:val="Emphasis"/>
          <w:rFonts w:ascii="Times New Roman" w:hAnsi="Times New Roman" w:cs="Times New Roman"/>
          <w:i w:val="0"/>
          <w:iCs w:val="0"/>
          <w:sz w:val="24"/>
          <w:szCs w:val="20"/>
          <w:vertAlign w:val="superscript"/>
        </w:rPr>
        <w:t>8</w:t>
      </w:r>
      <w:r w:rsidR="009B2F26" w:rsidRPr="0015749E">
        <w:rPr>
          <w:rStyle w:val="Emphasis"/>
          <w:rFonts w:ascii="Times New Roman" w:hAnsi="Times New Roman" w:cs="Times New Roman"/>
          <w:i w:val="0"/>
          <w:iCs w:val="0"/>
          <w:sz w:val="24"/>
          <w:szCs w:val="20"/>
        </w:rPr>
        <w:t xml:space="preserve"> Ce</w:t>
      </w:r>
      <w:r w:rsidR="009B2F26" w:rsidRPr="0015749E">
        <w:rPr>
          <w:rStyle w:val="Emphasis"/>
          <w:rFonts w:ascii="Times New Roman" w:hAnsi="Times New Roman" w:cs="Times New Roman"/>
          <w:i w:val="0"/>
          <w:iCs w:val="0"/>
          <w:sz w:val="24"/>
          <w:szCs w:val="20"/>
          <w:vertAlign w:val="subscript"/>
        </w:rPr>
        <w:t>0.05</w:t>
      </w:r>
      <w:r w:rsidR="007579C9" w:rsidRPr="0015749E">
        <w:rPr>
          <w:rStyle w:val="Emphasis"/>
          <w:rFonts w:ascii="Times New Roman" w:hAnsi="Times New Roman" w:cs="Times New Roman"/>
          <w:i w:val="0"/>
          <w:iCs w:val="0"/>
          <w:sz w:val="24"/>
          <w:szCs w:val="20"/>
        </w:rPr>
        <w:t>-Ni-W</w:t>
      </w:r>
      <w:r w:rsidR="00BF0F9F">
        <w:rPr>
          <w:rStyle w:val="Emphasis"/>
          <w:rFonts w:ascii="Times New Roman" w:hAnsi="Times New Roman" w:cs="Times New Roman"/>
          <w:i w:val="0"/>
          <w:iCs w:val="0"/>
          <w:sz w:val="24"/>
          <w:szCs w:val="20"/>
        </w:rPr>
        <w:t>,</w:t>
      </w:r>
      <w:r w:rsidR="00B835D9" w:rsidRPr="0015749E">
        <w:rPr>
          <w:rStyle w:val="Emphasis"/>
          <w:rFonts w:ascii="Times New Roman" w:hAnsi="Times New Roman" w:cs="Times New Roman"/>
          <w:i w:val="0"/>
          <w:iCs w:val="0"/>
          <w:sz w:val="24"/>
          <w:szCs w:val="20"/>
          <w:vertAlign w:val="superscript"/>
        </w:rPr>
        <w:t>9</w:t>
      </w:r>
      <w:r w:rsidR="009B2F26" w:rsidRPr="0015749E">
        <w:rPr>
          <w:rStyle w:val="Emphasis"/>
          <w:rFonts w:ascii="Times New Roman" w:hAnsi="Times New Roman" w:cs="Times New Roman"/>
          <w:i w:val="0"/>
          <w:iCs w:val="0"/>
          <w:sz w:val="24"/>
          <w:szCs w:val="20"/>
        </w:rPr>
        <w:t xml:space="preserve"> carbon nanotube supported Co-B</w:t>
      </w:r>
      <w:r w:rsidR="00B835D9" w:rsidRPr="0015749E">
        <w:rPr>
          <w:rStyle w:val="Emphasis"/>
          <w:rFonts w:ascii="Times New Roman" w:hAnsi="Times New Roman" w:cs="Times New Roman"/>
          <w:i w:val="0"/>
          <w:iCs w:val="0"/>
          <w:sz w:val="24"/>
          <w:szCs w:val="20"/>
          <w:vertAlign w:val="superscript"/>
        </w:rPr>
        <w:t>10</w:t>
      </w:r>
      <w:r w:rsidR="009B2F26" w:rsidRPr="0015749E">
        <w:rPr>
          <w:rStyle w:val="Emphasis"/>
          <w:rFonts w:ascii="Times New Roman" w:hAnsi="Times New Roman" w:cs="Times New Roman"/>
          <w:i w:val="0"/>
          <w:iCs w:val="0"/>
          <w:sz w:val="24"/>
          <w:szCs w:val="20"/>
        </w:rPr>
        <w:t xml:space="preserve"> and carbon supported Ru</w:t>
      </w:r>
      <w:r w:rsidR="007579C9" w:rsidRPr="0015749E">
        <w:rPr>
          <w:rStyle w:val="Emphasis"/>
          <w:rFonts w:ascii="Times New Roman" w:hAnsi="Times New Roman" w:cs="Times New Roman"/>
          <w:i w:val="0"/>
          <w:iCs w:val="0"/>
          <w:sz w:val="24"/>
          <w:szCs w:val="20"/>
        </w:rPr>
        <w:t xml:space="preserve"> </w:t>
      </w:r>
      <w:r w:rsidR="00491403" w:rsidRPr="0015749E">
        <w:rPr>
          <w:rStyle w:val="Emphasis"/>
          <w:rFonts w:ascii="Times New Roman" w:hAnsi="Times New Roman" w:cs="Times New Roman"/>
          <w:i w:val="0"/>
          <w:iCs w:val="0"/>
          <w:sz w:val="24"/>
          <w:szCs w:val="20"/>
          <w:vertAlign w:val="superscript"/>
        </w:rPr>
        <w:t>3</w:t>
      </w:r>
      <w:r w:rsidR="009B2F26" w:rsidRPr="0015749E">
        <w:rPr>
          <w:rStyle w:val="Emphasis"/>
          <w:rFonts w:ascii="Times New Roman" w:hAnsi="Times New Roman" w:cs="Times New Roman"/>
          <w:i w:val="0"/>
          <w:iCs w:val="0"/>
          <w:sz w:val="24"/>
          <w:szCs w:val="20"/>
        </w:rPr>
        <w:t xml:space="preserve"> are used for hydrolysis of sodium borohydride.</w:t>
      </w:r>
      <w:r w:rsidR="00BF0F9F">
        <w:rPr>
          <w:rStyle w:val="Emphasis"/>
          <w:rFonts w:ascii="Times New Roman" w:hAnsi="Times New Roman" w:cs="Times New Roman"/>
          <w:i w:val="0"/>
          <w:iCs w:val="0"/>
          <w:sz w:val="24"/>
          <w:szCs w:val="20"/>
        </w:rPr>
        <w:t xml:space="preserve"> </w:t>
      </w:r>
      <w:r w:rsidR="009B2F26" w:rsidRPr="0015749E">
        <w:rPr>
          <w:rFonts w:ascii="Times New Roman" w:hAnsi="Times New Roman" w:cs="Times New Roman"/>
          <w:sz w:val="24"/>
          <w:szCs w:val="20"/>
        </w:rPr>
        <w:t>Therefore, hydrolysis of sodium borohydride takes place in the presence of suitable catalyst.</w:t>
      </w:r>
    </w:p>
    <w:p w:rsidR="009B2F26" w:rsidRPr="0015749E" w:rsidRDefault="00280175"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 xml:space="preserve">The activity of the catalyst is directly related to the particle size and surface area, since the catalyst having small particle size and high surface area is in more contact with the reactant. Therefore, higher amounts of catalyst are required to significantly increase the reaction rate. </w:t>
      </w:r>
      <w:r w:rsidR="00B23954" w:rsidRPr="0015749E">
        <w:rPr>
          <w:rFonts w:ascii="Times New Roman" w:hAnsi="Times New Roman" w:cs="Times New Roman"/>
          <w:sz w:val="24"/>
          <w:szCs w:val="20"/>
        </w:rPr>
        <w:t>Hence, some materials with high surface area are used as support material</w:t>
      </w:r>
      <w:r w:rsidR="00BF0F9F">
        <w:rPr>
          <w:rFonts w:ascii="Times New Roman" w:hAnsi="Times New Roman" w:cs="Times New Roman"/>
          <w:sz w:val="24"/>
          <w:szCs w:val="20"/>
        </w:rPr>
        <w:t>.</w:t>
      </w:r>
      <w:r w:rsidR="00491403" w:rsidRPr="0015749E">
        <w:rPr>
          <w:rFonts w:ascii="Times New Roman" w:hAnsi="Times New Roman" w:cs="Times New Roman"/>
          <w:sz w:val="24"/>
          <w:szCs w:val="20"/>
          <w:vertAlign w:val="superscript"/>
        </w:rPr>
        <w:t>11</w:t>
      </w:r>
      <w:r w:rsidR="00B23954" w:rsidRPr="0015749E">
        <w:rPr>
          <w:rFonts w:ascii="Times New Roman" w:hAnsi="Times New Roman" w:cs="Times New Roman"/>
          <w:sz w:val="24"/>
          <w:szCs w:val="20"/>
        </w:rPr>
        <w:t xml:space="preserve"> Activated carbon</w:t>
      </w:r>
      <w:r w:rsidR="00BF0F9F">
        <w:rPr>
          <w:rFonts w:ascii="Times New Roman" w:hAnsi="Times New Roman" w:cs="Times New Roman"/>
          <w:sz w:val="24"/>
          <w:szCs w:val="20"/>
        </w:rPr>
        <w:t>,</w:t>
      </w:r>
      <w:r w:rsidR="00491403" w:rsidRPr="0015749E">
        <w:rPr>
          <w:rFonts w:ascii="Times New Roman" w:hAnsi="Times New Roman" w:cs="Times New Roman"/>
          <w:sz w:val="24"/>
          <w:szCs w:val="20"/>
          <w:vertAlign w:val="superscript"/>
        </w:rPr>
        <w:t>11</w:t>
      </w:r>
      <w:r w:rsidR="007579C9" w:rsidRPr="0015749E">
        <w:rPr>
          <w:rFonts w:ascii="Times New Roman" w:hAnsi="Times New Roman" w:cs="Times New Roman"/>
          <w:sz w:val="24"/>
          <w:szCs w:val="20"/>
        </w:rPr>
        <w:t xml:space="preserve"> carbon</w:t>
      </w:r>
      <w:r w:rsidR="00BF0F9F">
        <w:rPr>
          <w:rFonts w:ascii="Times New Roman" w:hAnsi="Times New Roman" w:cs="Times New Roman"/>
          <w:sz w:val="24"/>
          <w:szCs w:val="20"/>
        </w:rPr>
        <w:t>,</w:t>
      </w:r>
      <w:r w:rsidR="00491403" w:rsidRPr="0015749E">
        <w:rPr>
          <w:rFonts w:ascii="Times New Roman" w:hAnsi="Times New Roman" w:cs="Times New Roman"/>
          <w:sz w:val="24"/>
          <w:szCs w:val="20"/>
          <w:vertAlign w:val="superscript"/>
        </w:rPr>
        <w:t>3</w:t>
      </w:r>
      <w:r w:rsidR="00B23954" w:rsidRPr="0015749E">
        <w:rPr>
          <w:rFonts w:ascii="Times New Roman" w:hAnsi="Times New Roman" w:cs="Times New Roman"/>
          <w:sz w:val="24"/>
          <w:szCs w:val="20"/>
        </w:rPr>
        <w:t xml:space="preserve"> Al</w:t>
      </w:r>
      <w:r w:rsidR="00B23954" w:rsidRPr="0015749E">
        <w:rPr>
          <w:rFonts w:ascii="Times New Roman" w:hAnsi="Times New Roman" w:cs="Times New Roman"/>
          <w:sz w:val="24"/>
          <w:szCs w:val="20"/>
          <w:vertAlign w:val="subscript"/>
        </w:rPr>
        <w:t>2</w:t>
      </w:r>
      <w:r w:rsidR="00B23954" w:rsidRPr="0015749E">
        <w:rPr>
          <w:rFonts w:ascii="Times New Roman" w:hAnsi="Times New Roman" w:cs="Times New Roman"/>
          <w:sz w:val="24"/>
          <w:szCs w:val="20"/>
        </w:rPr>
        <w:t>O</w:t>
      </w:r>
      <w:r w:rsidR="00B23954" w:rsidRPr="0015749E">
        <w:rPr>
          <w:rFonts w:ascii="Times New Roman" w:hAnsi="Times New Roman" w:cs="Times New Roman"/>
          <w:sz w:val="24"/>
          <w:szCs w:val="20"/>
          <w:vertAlign w:val="subscript"/>
        </w:rPr>
        <w:t>3</w:t>
      </w:r>
      <w:r w:rsidR="00B23954" w:rsidRPr="0015749E">
        <w:rPr>
          <w:rFonts w:ascii="Times New Roman" w:hAnsi="Times New Roman" w:cs="Times New Roman"/>
          <w:sz w:val="24"/>
          <w:szCs w:val="20"/>
          <w:vertAlign w:val="superscript"/>
        </w:rPr>
        <w:t>1</w:t>
      </w:r>
      <w:r w:rsidR="00491403" w:rsidRPr="0015749E">
        <w:rPr>
          <w:rFonts w:ascii="Times New Roman" w:hAnsi="Times New Roman" w:cs="Times New Roman"/>
          <w:sz w:val="24"/>
          <w:szCs w:val="20"/>
          <w:vertAlign w:val="superscript"/>
        </w:rPr>
        <w:t>2</w:t>
      </w:r>
      <w:r w:rsidR="00362ACF" w:rsidRPr="0015749E">
        <w:rPr>
          <w:rFonts w:ascii="Times New Roman" w:hAnsi="Times New Roman" w:cs="Times New Roman"/>
          <w:sz w:val="24"/>
          <w:szCs w:val="20"/>
        </w:rPr>
        <w:t xml:space="preserve"> </w:t>
      </w:r>
      <w:r w:rsidR="00B23954" w:rsidRPr="0015749E">
        <w:rPr>
          <w:rFonts w:ascii="Times New Roman" w:hAnsi="Times New Roman" w:cs="Times New Roman"/>
          <w:sz w:val="24"/>
          <w:szCs w:val="20"/>
        </w:rPr>
        <w:t>and Pd-TiO</w:t>
      </w:r>
      <w:r w:rsidR="00B23954" w:rsidRPr="0015749E">
        <w:rPr>
          <w:rFonts w:ascii="Times New Roman" w:hAnsi="Times New Roman" w:cs="Times New Roman"/>
          <w:sz w:val="24"/>
          <w:szCs w:val="20"/>
          <w:vertAlign w:val="subscript"/>
        </w:rPr>
        <w:t>2</w:t>
      </w:r>
      <w:r w:rsidR="00B835D9" w:rsidRPr="0015749E">
        <w:rPr>
          <w:rFonts w:ascii="Times New Roman" w:hAnsi="Times New Roman" w:cs="Times New Roman"/>
          <w:sz w:val="24"/>
          <w:szCs w:val="20"/>
          <w:vertAlign w:val="superscript"/>
        </w:rPr>
        <w:t>4</w:t>
      </w:r>
      <w:r w:rsidR="00B23954" w:rsidRPr="0015749E">
        <w:rPr>
          <w:rFonts w:ascii="Times New Roman" w:hAnsi="Times New Roman" w:cs="Times New Roman"/>
          <w:sz w:val="24"/>
          <w:szCs w:val="20"/>
        </w:rPr>
        <w:t xml:space="preserve"> can be used as </w:t>
      </w:r>
      <w:r w:rsidR="00BF0F9F" w:rsidRPr="0015749E">
        <w:rPr>
          <w:rFonts w:ascii="Times New Roman" w:hAnsi="Times New Roman" w:cs="Times New Roman"/>
          <w:sz w:val="24"/>
          <w:szCs w:val="20"/>
        </w:rPr>
        <w:t>support</w:t>
      </w:r>
      <w:r w:rsidR="00B23954" w:rsidRPr="0015749E">
        <w:rPr>
          <w:rFonts w:ascii="Times New Roman" w:hAnsi="Times New Roman" w:cs="Times New Roman"/>
          <w:sz w:val="24"/>
          <w:szCs w:val="20"/>
        </w:rPr>
        <w:t xml:space="preserve"> materials. Active carbon is more advantageous than other support materials due to its porous, high surface area and func</w:t>
      </w:r>
      <w:r w:rsidR="007579C9" w:rsidRPr="0015749E">
        <w:rPr>
          <w:rFonts w:ascii="Times New Roman" w:hAnsi="Times New Roman" w:cs="Times New Roman"/>
          <w:sz w:val="24"/>
          <w:szCs w:val="20"/>
        </w:rPr>
        <w:t>tional groups in its structure</w:t>
      </w:r>
      <w:r w:rsidR="00BF0F9F">
        <w:rPr>
          <w:rFonts w:ascii="Times New Roman" w:hAnsi="Times New Roman" w:cs="Times New Roman"/>
          <w:sz w:val="24"/>
          <w:szCs w:val="20"/>
        </w:rPr>
        <w:t>.</w:t>
      </w:r>
      <w:r w:rsidR="00B23954" w:rsidRPr="0015749E">
        <w:rPr>
          <w:rFonts w:ascii="Times New Roman" w:hAnsi="Times New Roman" w:cs="Times New Roman"/>
          <w:sz w:val="24"/>
          <w:szCs w:val="20"/>
          <w:vertAlign w:val="superscript"/>
        </w:rPr>
        <w:t>1</w:t>
      </w:r>
      <w:r w:rsidR="00491403" w:rsidRPr="0015749E">
        <w:rPr>
          <w:rFonts w:ascii="Times New Roman" w:hAnsi="Times New Roman" w:cs="Times New Roman"/>
          <w:sz w:val="24"/>
          <w:szCs w:val="20"/>
          <w:vertAlign w:val="superscript"/>
        </w:rPr>
        <w:t>3</w:t>
      </w:r>
      <w:r w:rsidR="00533F8C" w:rsidRPr="0015749E">
        <w:rPr>
          <w:rFonts w:ascii="Times New Roman" w:hAnsi="Times New Roman" w:cs="Times New Roman"/>
          <w:sz w:val="24"/>
          <w:szCs w:val="20"/>
        </w:rPr>
        <w:t xml:space="preserve"> The activated carbon is synthesized by physical or chemical activation method. Physical activation is the process of activation of the raw material at high temperature with a gas such as water vapor or CO</w:t>
      </w:r>
      <w:r w:rsidR="00533F8C" w:rsidRPr="0015749E">
        <w:rPr>
          <w:rFonts w:ascii="Times New Roman" w:hAnsi="Times New Roman" w:cs="Times New Roman"/>
          <w:sz w:val="24"/>
          <w:szCs w:val="20"/>
          <w:vertAlign w:val="subscript"/>
        </w:rPr>
        <w:t>2</w:t>
      </w:r>
      <w:r w:rsidR="00533F8C" w:rsidRPr="0015749E">
        <w:rPr>
          <w:rFonts w:ascii="Times New Roman" w:hAnsi="Times New Roman" w:cs="Times New Roman"/>
          <w:sz w:val="24"/>
          <w:szCs w:val="20"/>
        </w:rPr>
        <w:t>.</w:t>
      </w:r>
      <w:r w:rsidR="00491403" w:rsidRPr="0015749E">
        <w:rPr>
          <w:rFonts w:ascii="Times New Roman" w:hAnsi="Times New Roman" w:cs="Times New Roman"/>
          <w:sz w:val="24"/>
          <w:szCs w:val="20"/>
        </w:rPr>
        <w:t xml:space="preserve"> </w:t>
      </w:r>
      <w:r w:rsidR="00533F8C" w:rsidRPr="0015749E">
        <w:rPr>
          <w:rFonts w:ascii="Times New Roman" w:hAnsi="Times New Roman" w:cs="Times New Roman"/>
          <w:sz w:val="24"/>
          <w:szCs w:val="20"/>
        </w:rPr>
        <w:t>Chemical activation is the synthesis process using activators such as KOH, ZnCl</w:t>
      </w:r>
      <w:r w:rsidR="00533F8C" w:rsidRPr="0015749E">
        <w:rPr>
          <w:rFonts w:ascii="Times New Roman" w:hAnsi="Times New Roman" w:cs="Times New Roman"/>
          <w:sz w:val="24"/>
          <w:szCs w:val="20"/>
          <w:vertAlign w:val="subscript"/>
        </w:rPr>
        <w:t>2</w:t>
      </w:r>
      <w:r w:rsidR="00533F8C" w:rsidRPr="0015749E">
        <w:rPr>
          <w:rFonts w:ascii="Times New Roman" w:hAnsi="Times New Roman" w:cs="Times New Roman"/>
          <w:sz w:val="24"/>
          <w:szCs w:val="20"/>
        </w:rPr>
        <w:t>, H</w:t>
      </w:r>
      <w:r w:rsidR="00533F8C" w:rsidRPr="0015749E">
        <w:rPr>
          <w:rFonts w:ascii="Times New Roman" w:hAnsi="Times New Roman" w:cs="Times New Roman"/>
          <w:sz w:val="24"/>
          <w:szCs w:val="20"/>
          <w:vertAlign w:val="subscript"/>
        </w:rPr>
        <w:t>3</w:t>
      </w:r>
      <w:r w:rsidR="00533F8C" w:rsidRPr="0015749E">
        <w:rPr>
          <w:rFonts w:ascii="Times New Roman" w:hAnsi="Times New Roman" w:cs="Times New Roman"/>
          <w:sz w:val="24"/>
          <w:szCs w:val="20"/>
        </w:rPr>
        <w:t>PO</w:t>
      </w:r>
      <w:r w:rsidR="00533F8C" w:rsidRPr="0015749E">
        <w:rPr>
          <w:rFonts w:ascii="Times New Roman" w:hAnsi="Times New Roman" w:cs="Times New Roman"/>
          <w:sz w:val="24"/>
          <w:szCs w:val="20"/>
          <w:vertAlign w:val="subscript"/>
        </w:rPr>
        <w:t>4</w:t>
      </w:r>
      <w:r w:rsidR="00BF0F9F">
        <w:rPr>
          <w:rFonts w:ascii="Times New Roman" w:hAnsi="Times New Roman" w:cs="Times New Roman"/>
          <w:sz w:val="24"/>
          <w:szCs w:val="20"/>
        </w:rPr>
        <w:t>.</w:t>
      </w:r>
      <w:r w:rsidR="0032451A" w:rsidRPr="0015749E">
        <w:rPr>
          <w:rFonts w:ascii="Times New Roman" w:hAnsi="Times New Roman" w:cs="Times New Roman"/>
          <w:sz w:val="24"/>
          <w:szCs w:val="20"/>
          <w:vertAlign w:val="subscript"/>
        </w:rPr>
        <w:t xml:space="preserve"> </w:t>
      </w:r>
      <w:r w:rsidR="00362ACF" w:rsidRPr="0015749E">
        <w:rPr>
          <w:rFonts w:ascii="Times New Roman" w:hAnsi="Times New Roman" w:cs="Times New Roman"/>
          <w:sz w:val="24"/>
          <w:szCs w:val="20"/>
          <w:vertAlign w:val="superscript"/>
        </w:rPr>
        <w:t>1</w:t>
      </w:r>
      <w:r w:rsidR="008C2F42" w:rsidRPr="0015749E">
        <w:rPr>
          <w:rFonts w:ascii="Times New Roman" w:hAnsi="Times New Roman" w:cs="Times New Roman"/>
          <w:sz w:val="24"/>
          <w:szCs w:val="20"/>
          <w:vertAlign w:val="superscript"/>
        </w:rPr>
        <w:t>4</w:t>
      </w:r>
      <w:r w:rsidR="00085012" w:rsidRPr="0015749E">
        <w:rPr>
          <w:rFonts w:ascii="Times New Roman" w:hAnsi="Times New Roman" w:cs="Times New Roman"/>
          <w:sz w:val="24"/>
          <w:szCs w:val="20"/>
        </w:rPr>
        <w:t xml:space="preserve"> The activated carbon is synthesized from raw materials such as </w:t>
      </w:r>
      <w:r w:rsidR="008C2F42" w:rsidRPr="0015749E">
        <w:rPr>
          <w:rFonts w:ascii="Times New Roman" w:hAnsi="Times New Roman" w:cs="Times New Roman"/>
          <w:sz w:val="24"/>
          <w:szCs w:val="20"/>
        </w:rPr>
        <w:t>pistachio</w:t>
      </w:r>
      <w:r w:rsidR="007579C9" w:rsidRPr="0015749E">
        <w:rPr>
          <w:rFonts w:ascii="Times New Roman" w:hAnsi="Times New Roman" w:cs="Times New Roman"/>
          <w:sz w:val="24"/>
          <w:szCs w:val="20"/>
        </w:rPr>
        <w:t xml:space="preserve"> shell</w:t>
      </w:r>
      <w:r w:rsidR="00BF0F9F">
        <w:rPr>
          <w:rFonts w:ascii="Times New Roman" w:hAnsi="Times New Roman" w:cs="Times New Roman"/>
          <w:sz w:val="24"/>
          <w:szCs w:val="20"/>
        </w:rPr>
        <w:t>,</w:t>
      </w:r>
      <w:r w:rsidR="00085012" w:rsidRPr="0015749E">
        <w:rPr>
          <w:rFonts w:ascii="Times New Roman" w:hAnsi="Times New Roman" w:cs="Times New Roman"/>
          <w:sz w:val="24"/>
          <w:szCs w:val="20"/>
          <w:vertAlign w:val="superscript"/>
        </w:rPr>
        <w:t>1</w:t>
      </w:r>
      <w:r w:rsidR="008C2F42" w:rsidRPr="0015749E">
        <w:rPr>
          <w:rFonts w:ascii="Times New Roman" w:hAnsi="Times New Roman" w:cs="Times New Roman"/>
          <w:sz w:val="24"/>
          <w:szCs w:val="20"/>
          <w:vertAlign w:val="superscript"/>
        </w:rPr>
        <w:t>4</w:t>
      </w:r>
      <w:r w:rsidR="00085012" w:rsidRPr="0015749E">
        <w:rPr>
          <w:rFonts w:ascii="Times New Roman" w:hAnsi="Times New Roman" w:cs="Times New Roman"/>
          <w:sz w:val="24"/>
          <w:szCs w:val="20"/>
        </w:rPr>
        <w:t xml:space="preserve"> </w:t>
      </w:r>
      <w:r w:rsidR="00287BAA" w:rsidRPr="0015749E">
        <w:rPr>
          <w:rFonts w:ascii="Times New Roman" w:hAnsi="Times New Roman" w:cs="Times New Roman"/>
          <w:sz w:val="24"/>
          <w:szCs w:val="20"/>
        </w:rPr>
        <w:t>acorn shell</w:t>
      </w:r>
      <w:r w:rsidR="00BF0F9F">
        <w:rPr>
          <w:rFonts w:ascii="Times New Roman" w:hAnsi="Times New Roman" w:cs="Times New Roman"/>
          <w:sz w:val="24"/>
          <w:szCs w:val="20"/>
        </w:rPr>
        <w:t>,</w:t>
      </w:r>
      <w:r w:rsidR="00B835D9" w:rsidRPr="0015749E">
        <w:rPr>
          <w:rFonts w:ascii="Times New Roman" w:hAnsi="Times New Roman" w:cs="Times New Roman"/>
          <w:sz w:val="24"/>
          <w:szCs w:val="20"/>
          <w:vertAlign w:val="superscript"/>
        </w:rPr>
        <w:t>1</w:t>
      </w:r>
      <w:r w:rsidR="008C2F42" w:rsidRPr="0015749E">
        <w:rPr>
          <w:rFonts w:ascii="Times New Roman" w:hAnsi="Times New Roman" w:cs="Times New Roman"/>
          <w:sz w:val="24"/>
          <w:szCs w:val="20"/>
          <w:vertAlign w:val="superscript"/>
        </w:rPr>
        <w:t>5</w:t>
      </w:r>
      <w:r w:rsidR="00362ACF" w:rsidRPr="0015749E">
        <w:rPr>
          <w:rFonts w:ascii="Times New Roman" w:hAnsi="Times New Roman" w:cs="Times New Roman"/>
          <w:sz w:val="24"/>
          <w:szCs w:val="20"/>
        </w:rPr>
        <w:t xml:space="preserve"> </w:t>
      </w:r>
      <w:r w:rsidR="007579C9" w:rsidRPr="0015749E">
        <w:rPr>
          <w:rFonts w:ascii="Times New Roman" w:hAnsi="Times New Roman" w:cs="Times New Roman"/>
          <w:sz w:val="24"/>
          <w:szCs w:val="20"/>
        </w:rPr>
        <w:t>eleagnus angistofolia</w:t>
      </w:r>
      <w:r w:rsidR="00BF0F9F">
        <w:rPr>
          <w:rFonts w:ascii="Times New Roman" w:hAnsi="Times New Roman" w:cs="Times New Roman"/>
          <w:sz w:val="24"/>
          <w:szCs w:val="20"/>
        </w:rPr>
        <w:t>,</w:t>
      </w:r>
      <w:r w:rsidR="00B835D9" w:rsidRPr="0015749E">
        <w:rPr>
          <w:rFonts w:ascii="Times New Roman" w:hAnsi="Times New Roman" w:cs="Times New Roman"/>
          <w:sz w:val="24"/>
          <w:szCs w:val="20"/>
          <w:vertAlign w:val="superscript"/>
        </w:rPr>
        <w:t>1</w:t>
      </w:r>
      <w:r w:rsidR="008C2F42" w:rsidRPr="0015749E">
        <w:rPr>
          <w:rFonts w:ascii="Times New Roman" w:hAnsi="Times New Roman" w:cs="Times New Roman"/>
          <w:sz w:val="24"/>
          <w:szCs w:val="20"/>
          <w:vertAlign w:val="superscript"/>
        </w:rPr>
        <w:t>6</w:t>
      </w:r>
      <w:r w:rsidR="00085012" w:rsidRPr="0015749E">
        <w:rPr>
          <w:rFonts w:ascii="Times New Roman" w:hAnsi="Times New Roman" w:cs="Times New Roman"/>
          <w:sz w:val="24"/>
          <w:szCs w:val="20"/>
        </w:rPr>
        <w:t xml:space="preserve"> </w:t>
      </w:r>
      <w:r w:rsidR="007579C9" w:rsidRPr="0015749E">
        <w:rPr>
          <w:rFonts w:ascii="Times New Roman" w:hAnsi="Times New Roman" w:cs="Times New Roman"/>
          <w:sz w:val="24"/>
          <w:szCs w:val="20"/>
        </w:rPr>
        <w:t>carob bean seed husk</w:t>
      </w:r>
      <w:r w:rsidR="00BF0F9F">
        <w:rPr>
          <w:rFonts w:ascii="Times New Roman" w:hAnsi="Times New Roman" w:cs="Times New Roman"/>
          <w:sz w:val="24"/>
          <w:szCs w:val="20"/>
        </w:rPr>
        <w:t>.</w:t>
      </w:r>
      <w:r w:rsidR="00B835D9" w:rsidRPr="0015749E">
        <w:rPr>
          <w:rFonts w:ascii="Times New Roman" w:hAnsi="Times New Roman" w:cs="Times New Roman"/>
          <w:sz w:val="24"/>
          <w:szCs w:val="20"/>
          <w:vertAlign w:val="superscript"/>
        </w:rPr>
        <w:t>1</w:t>
      </w:r>
      <w:r w:rsidR="008C2F42" w:rsidRPr="0015749E">
        <w:rPr>
          <w:rFonts w:ascii="Times New Roman" w:hAnsi="Times New Roman" w:cs="Times New Roman"/>
          <w:sz w:val="24"/>
          <w:szCs w:val="20"/>
          <w:vertAlign w:val="superscript"/>
        </w:rPr>
        <w:t>7</w:t>
      </w:r>
    </w:p>
    <w:p w:rsidR="0027012C" w:rsidRPr="0015749E" w:rsidRDefault="0027012C"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 xml:space="preserve">In this </w:t>
      </w:r>
      <w:r w:rsidR="00BF0F9F" w:rsidRPr="0015749E">
        <w:rPr>
          <w:rFonts w:ascii="Times New Roman" w:hAnsi="Times New Roman" w:cs="Times New Roman"/>
          <w:sz w:val="24"/>
          <w:szCs w:val="20"/>
        </w:rPr>
        <w:t>study</w:t>
      </w:r>
      <w:r w:rsidRPr="0015749E">
        <w:rPr>
          <w:rFonts w:ascii="Times New Roman" w:hAnsi="Times New Roman" w:cs="Times New Roman"/>
          <w:sz w:val="24"/>
          <w:szCs w:val="20"/>
        </w:rPr>
        <w:t>,</w:t>
      </w:r>
      <w:r w:rsidR="0032451A" w:rsidRPr="0015749E">
        <w:rPr>
          <w:rFonts w:ascii="Times New Roman" w:hAnsi="Times New Roman" w:cs="Times New Roman"/>
          <w:sz w:val="24"/>
          <w:szCs w:val="20"/>
        </w:rPr>
        <w:t xml:space="preserve"> </w:t>
      </w:r>
      <w:r w:rsidRPr="0015749E">
        <w:rPr>
          <w:rFonts w:ascii="Times New Roman" w:hAnsi="Times New Roman" w:cs="Times New Roman"/>
          <w:sz w:val="24"/>
          <w:szCs w:val="20"/>
        </w:rPr>
        <w:t>we have previously used carbon as a support material for the Co-Cr-B catalyst to be used in the hydrolysis of activated carbon sodium borohydride from the spindle core by the physical activation method using a mixture of CO</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xml:space="preserve"> and water vapor</w:t>
      </w:r>
      <w:r w:rsidR="00BF0F9F">
        <w:rPr>
          <w:rFonts w:ascii="Times New Roman" w:hAnsi="Times New Roman" w:cs="Times New Roman"/>
          <w:sz w:val="24"/>
          <w:szCs w:val="20"/>
        </w:rPr>
        <w:t>.</w:t>
      </w:r>
      <w:r w:rsidR="008C2F42" w:rsidRPr="0015749E">
        <w:rPr>
          <w:rFonts w:ascii="Times New Roman" w:hAnsi="Times New Roman" w:cs="Times New Roman"/>
          <w:sz w:val="24"/>
          <w:szCs w:val="20"/>
          <w:vertAlign w:val="superscript"/>
        </w:rPr>
        <w:t>18</w:t>
      </w:r>
      <w:r w:rsidR="00362ACF" w:rsidRPr="0015749E">
        <w:rPr>
          <w:rFonts w:ascii="Times New Roman" w:hAnsi="Times New Roman" w:cs="Times New Roman"/>
          <w:sz w:val="24"/>
          <w:szCs w:val="20"/>
        </w:rPr>
        <w:t xml:space="preserve"> </w:t>
      </w:r>
      <w:r w:rsidR="00FB416C" w:rsidRPr="0015749E">
        <w:rPr>
          <w:rFonts w:ascii="Times New Roman" w:hAnsi="Times New Roman" w:cs="Times New Roman"/>
          <w:sz w:val="24"/>
          <w:szCs w:val="20"/>
        </w:rPr>
        <w:t>The experimental conditions for the sodium borohydride hydrolysis of the synthesized activated carbon supported Co-Cr-B catalyst were optimized.</w:t>
      </w:r>
      <w:r w:rsidR="0032451A" w:rsidRPr="0015749E">
        <w:rPr>
          <w:rFonts w:ascii="Times New Roman" w:hAnsi="Times New Roman" w:cs="Times New Roman"/>
          <w:sz w:val="24"/>
          <w:szCs w:val="20"/>
        </w:rPr>
        <w:t xml:space="preserve"> </w:t>
      </w:r>
      <w:r w:rsidR="00FB416C" w:rsidRPr="0015749E">
        <w:rPr>
          <w:rFonts w:ascii="Times New Roman" w:hAnsi="Times New Roman" w:cs="Times New Roman"/>
          <w:sz w:val="24"/>
          <w:szCs w:val="20"/>
        </w:rPr>
        <w:t xml:space="preserve">It </w:t>
      </w:r>
      <w:r w:rsidR="0032451A" w:rsidRPr="0015749E">
        <w:rPr>
          <w:rFonts w:ascii="Times New Roman" w:hAnsi="Times New Roman" w:cs="Times New Roman"/>
          <w:sz w:val="24"/>
          <w:szCs w:val="20"/>
        </w:rPr>
        <w:t>was</w:t>
      </w:r>
      <w:r w:rsidR="00FB416C" w:rsidRPr="0015749E">
        <w:rPr>
          <w:rFonts w:ascii="Times New Roman" w:hAnsi="Times New Roman" w:cs="Times New Roman"/>
          <w:sz w:val="24"/>
          <w:szCs w:val="20"/>
        </w:rPr>
        <w:t xml:space="preserve"> found that the activated carbon-supported Co-Cr-B catalyst has high activity in the hydrolysis of NaBH</w:t>
      </w:r>
      <w:r w:rsidR="00FB416C" w:rsidRPr="0015749E">
        <w:rPr>
          <w:rFonts w:ascii="Times New Roman" w:hAnsi="Times New Roman" w:cs="Times New Roman"/>
          <w:sz w:val="24"/>
          <w:szCs w:val="20"/>
          <w:vertAlign w:val="subscript"/>
        </w:rPr>
        <w:t>4</w:t>
      </w:r>
      <w:r w:rsidR="00FB416C" w:rsidRPr="0015749E">
        <w:rPr>
          <w:rFonts w:ascii="Times New Roman" w:hAnsi="Times New Roman" w:cs="Times New Roman"/>
          <w:sz w:val="24"/>
          <w:szCs w:val="20"/>
        </w:rPr>
        <w:t>.</w:t>
      </w:r>
    </w:p>
    <w:p w:rsidR="00FB416C" w:rsidRPr="0015749E" w:rsidRDefault="00FB416C" w:rsidP="0015749E">
      <w:pPr>
        <w:pStyle w:val="Heading1"/>
        <w:numPr>
          <w:ilvl w:val="0"/>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Experimental Part</w:t>
      </w:r>
    </w:p>
    <w:p w:rsidR="00FB416C" w:rsidRPr="0015749E" w:rsidRDefault="00FB416C"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Materials</w:t>
      </w:r>
    </w:p>
    <w:p w:rsidR="00FB416C" w:rsidRPr="0015749E" w:rsidRDefault="00FB416C"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All the chemical substances used in the experiments are in analytical grade purity and have not been subjected to any purification process. In our previous work</w:t>
      </w:r>
      <w:r w:rsidR="00BF0F9F">
        <w:rPr>
          <w:rFonts w:ascii="Times New Roman" w:hAnsi="Times New Roman" w:cs="Times New Roman"/>
          <w:sz w:val="24"/>
          <w:szCs w:val="20"/>
        </w:rPr>
        <w:t>,</w:t>
      </w:r>
      <w:r w:rsidR="008C2F42" w:rsidRPr="0015749E">
        <w:rPr>
          <w:rFonts w:ascii="Times New Roman" w:hAnsi="Times New Roman" w:cs="Times New Roman"/>
          <w:sz w:val="24"/>
          <w:szCs w:val="20"/>
          <w:vertAlign w:val="superscript"/>
        </w:rPr>
        <w:t>18</w:t>
      </w:r>
      <w:r w:rsidRPr="0015749E">
        <w:rPr>
          <w:rFonts w:ascii="Times New Roman" w:hAnsi="Times New Roman" w:cs="Times New Roman"/>
          <w:sz w:val="24"/>
          <w:szCs w:val="20"/>
        </w:rPr>
        <w:t xml:space="preserve"> the production and properties of activated carbon </w:t>
      </w:r>
      <w:r w:rsidR="0032451A" w:rsidRPr="0015749E">
        <w:rPr>
          <w:rFonts w:ascii="Times New Roman" w:hAnsi="Times New Roman" w:cs="Times New Roman"/>
          <w:sz w:val="24"/>
          <w:szCs w:val="20"/>
        </w:rPr>
        <w:t>were</w:t>
      </w:r>
      <w:r w:rsidRPr="0015749E">
        <w:rPr>
          <w:rFonts w:ascii="Times New Roman" w:hAnsi="Times New Roman" w:cs="Times New Roman"/>
          <w:sz w:val="24"/>
          <w:szCs w:val="20"/>
        </w:rPr>
        <w:t xml:space="preserve"> given and the BET surface area </w:t>
      </w:r>
      <w:r w:rsidR="0032451A" w:rsidRPr="0015749E">
        <w:rPr>
          <w:rFonts w:ascii="Times New Roman" w:hAnsi="Times New Roman" w:cs="Times New Roman"/>
          <w:sz w:val="24"/>
          <w:szCs w:val="20"/>
        </w:rPr>
        <w:t>was</w:t>
      </w:r>
      <w:r w:rsidRPr="0015749E">
        <w:rPr>
          <w:rFonts w:ascii="Times New Roman" w:hAnsi="Times New Roman" w:cs="Times New Roman"/>
          <w:sz w:val="24"/>
          <w:szCs w:val="20"/>
        </w:rPr>
        <w:t xml:space="preserve"> determined as 1084 m</w:t>
      </w:r>
      <w:r w:rsidRPr="0015749E">
        <w:rPr>
          <w:rFonts w:ascii="Times New Roman" w:hAnsi="Times New Roman" w:cs="Times New Roman"/>
          <w:sz w:val="24"/>
          <w:szCs w:val="20"/>
          <w:vertAlign w:val="superscript"/>
        </w:rPr>
        <w:t>2</w:t>
      </w:r>
      <w:r w:rsidRPr="0015749E">
        <w:rPr>
          <w:rFonts w:ascii="Times New Roman" w:hAnsi="Times New Roman" w:cs="Times New Roman"/>
          <w:sz w:val="24"/>
          <w:szCs w:val="20"/>
        </w:rPr>
        <w:t>/g.</w:t>
      </w:r>
      <w:r w:rsidR="00C5259D" w:rsidRPr="0015749E">
        <w:rPr>
          <w:rFonts w:ascii="Times New Roman" w:hAnsi="Times New Roman" w:cs="Times New Roman"/>
          <w:sz w:val="24"/>
          <w:szCs w:val="20"/>
        </w:rPr>
        <w:t xml:space="preserve"> </w:t>
      </w:r>
      <w:r w:rsidRPr="0015749E">
        <w:rPr>
          <w:rFonts w:ascii="Times New Roman" w:hAnsi="Times New Roman" w:cs="Times New Roman"/>
          <w:sz w:val="24"/>
          <w:szCs w:val="20"/>
        </w:rPr>
        <w:t>Sodium borohydride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,&gt; 98%) from Merk,  CoCl</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.6H</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O and CrCl</w:t>
      </w:r>
      <w:r w:rsidRPr="0015749E">
        <w:rPr>
          <w:rFonts w:ascii="Times New Roman" w:hAnsi="Times New Roman" w:cs="Times New Roman"/>
          <w:sz w:val="24"/>
          <w:szCs w:val="20"/>
          <w:vertAlign w:val="subscript"/>
        </w:rPr>
        <w:t>3</w:t>
      </w:r>
      <w:r w:rsidRPr="0015749E">
        <w:rPr>
          <w:rFonts w:ascii="Times New Roman" w:hAnsi="Times New Roman" w:cs="Times New Roman"/>
          <w:sz w:val="24"/>
          <w:szCs w:val="20"/>
        </w:rPr>
        <w:t>.6H</w:t>
      </w:r>
      <w:r w:rsidRPr="0015749E">
        <w:rPr>
          <w:rFonts w:ascii="Times New Roman" w:hAnsi="Times New Roman" w:cs="Times New Roman"/>
          <w:sz w:val="24"/>
          <w:szCs w:val="20"/>
          <w:vertAlign w:val="subscript"/>
        </w:rPr>
        <w:t>2</w:t>
      </w:r>
      <w:r w:rsidR="00C5259D" w:rsidRPr="0015749E">
        <w:rPr>
          <w:rFonts w:ascii="Times New Roman" w:hAnsi="Times New Roman" w:cs="Times New Roman"/>
          <w:sz w:val="24"/>
          <w:szCs w:val="20"/>
        </w:rPr>
        <w:t>O from Alpha Aesar and</w:t>
      </w:r>
      <w:r w:rsidRPr="0015749E">
        <w:rPr>
          <w:rFonts w:ascii="Times New Roman" w:hAnsi="Times New Roman" w:cs="Times New Roman"/>
          <w:sz w:val="24"/>
          <w:szCs w:val="20"/>
        </w:rPr>
        <w:t xml:space="preserve"> ethanol (C</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H</w:t>
      </w:r>
      <w:r w:rsidRPr="0015749E">
        <w:rPr>
          <w:rFonts w:ascii="Times New Roman" w:hAnsi="Times New Roman" w:cs="Times New Roman"/>
          <w:sz w:val="24"/>
          <w:szCs w:val="20"/>
          <w:vertAlign w:val="subscript"/>
        </w:rPr>
        <w:t>5</w:t>
      </w:r>
      <w:r w:rsidRPr="0015749E">
        <w:rPr>
          <w:rFonts w:ascii="Times New Roman" w:hAnsi="Times New Roman" w:cs="Times New Roman"/>
          <w:sz w:val="24"/>
          <w:szCs w:val="20"/>
        </w:rPr>
        <w:t>OH,&gt; 99.9%) from Sigma-Aldrich, were purchased. Pure water was used in our experiments.</w:t>
      </w:r>
    </w:p>
    <w:p w:rsidR="00FB416C" w:rsidRPr="0015749E" w:rsidRDefault="00856856"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lastRenderedPageBreak/>
        <w:t>P</w:t>
      </w:r>
      <w:r w:rsidR="00FB416C" w:rsidRPr="0015749E">
        <w:rPr>
          <w:rFonts w:ascii="Times New Roman" w:hAnsi="Times New Roman" w:cs="Times New Roman"/>
          <w:color w:val="auto"/>
          <w:sz w:val="24"/>
          <w:szCs w:val="20"/>
        </w:rPr>
        <w:t>reparation</w:t>
      </w:r>
      <w:r w:rsidRPr="0015749E">
        <w:rPr>
          <w:rFonts w:ascii="Times New Roman" w:hAnsi="Times New Roman" w:cs="Times New Roman"/>
          <w:color w:val="auto"/>
          <w:sz w:val="24"/>
          <w:szCs w:val="20"/>
        </w:rPr>
        <w:t xml:space="preserve"> of catalyst</w:t>
      </w:r>
    </w:p>
    <w:p w:rsidR="00FB416C" w:rsidRPr="0015749E" w:rsidRDefault="00544B05"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Activated carbon supported Co-Cr-B catalyst was prepared by chemical impregnation and reduction method. The production scheme of the catalyst is given in Figure 1.</w:t>
      </w:r>
      <w:r w:rsidR="00C5259D" w:rsidRPr="0015749E">
        <w:rPr>
          <w:rFonts w:ascii="Times New Roman" w:hAnsi="Times New Roman" w:cs="Times New Roman"/>
          <w:sz w:val="24"/>
          <w:szCs w:val="20"/>
        </w:rPr>
        <w:t xml:space="preserve"> </w:t>
      </w:r>
      <w:r w:rsidRPr="0015749E">
        <w:rPr>
          <w:rFonts w:ascii="Times New Roman" w:hAnsi="Times New Roman" w:cs="Times New Roman"/>
          <w:sz w:val="24"/>
          <w:szCs w:val="20"/>
        </w:rPr>
        <w:t xml:space="preserve">Catalyst preparation procedure; A certain amount of </w:t>
      </w:r>
      <w:r w:rsidRPr="0015749E">
        <w:rPr>
          <w:rFonts w:ascii="Times New Roman" w:hAnsi="Times New Roman" w:cs="Times New Roman"/>
          <w:bCs/>
          <w:sz w:val="24"/>
          <w:szCs w:val="20"/>
        </w:rPr>
        <w:t>CoCI</w:t>
      </w:r>
      <w:r w:rsidRPr="0015749E">
        <w:rPr>
          <w:rFonts w:ascii="Times New Roman" w:hAnsi="Times New Roman" w:cs="Times New Roman"/>
          <w:bCs/>
          <w:sz w:val="24"/>
          <w:szCs w:val="20"/>
          <w:vertAlign w:val="subscript"/>
        </w:rPr>
        <w:t>2</w:t>
      </w:r>
      <w:r w:rsidRPr="0015749E">
        <w:rPr>
          <w:rFonts w:ascii="Times New Roman" w:hAnsi="Times New Roman" w:cs="Times New Roman"/>
          <w:bCs/>
          <w:sz w:val="24"/>
          <w:szCs w:val="20"/>
        </w:rPr>
        <w:t>.6H</w:t>
      </w:r>
      <w:r w:rsidRPr="0015749E">
        <w:rPr>
          <w:rFonts w:ascii="Times New Roman" w:hAnsi="Times New Roman" w:cs="Times New Roman"/>
          <w:bCs/>
          <w:sz w:val="24"/>
          <w:szCs w:val="20"/>
          <w:vertAlign w:val="subscript"/>
        </w:rPr>
        <w:t>2</w:t>
      </w:r>
      <w:r w:rsidRPr="0015749E">
        <w:rPr>
          <w:rFonts w:ascii="Times New Roman" w:hAnsi="Times New Roman" w:cs="Times New Roman"/>
          <w:bCs/>
          <w:sz w:val="24"/>
          <w:szCs w:val="20"/>
        </w:rPr>
        <w:t>O and CrCI</w:t>
      </w:r>
      <w:r w:rsidRPr="0015749E">
        <w:rPr>
          <w:rFonts w:ascii="Times New Roman" w:hAnsi="Times New Roman" w:cs="Times New Roman"/>
          <w:bCs/>
          <w:sz w:val="24"/>
          <w:szCs w:val="20"/>
          <w:vertAlign w:val="subscript"/>
        </w:rPr>
        <w:t>3</w:t>
      </w:r>
      <w:r w:rsidRPr="0015749E">
        <w:rPr>
          <w:rFonts w:ascii="Times New Roman" w:hAnsi="Times New Roman" w:cs="Times New Roman"/>
          <w:bCs/>
          <w:sz w:val="24"/>
          <w:szCs w:val="20"/>
        </w:rPr>
        <w:t>.6H</w:t>
      </w:r>
      <w:r w:rsidRPr="0015749E">
        <w:rPr>
          <w:rFonts w:ascii="Times New Roman" w:hAnsi="Times New Roman" w:cs="Times New Roman"/>
          <w:bCs/>
          <w:sz w:val="24"/>
          <w:szCs w:val="20"/>
          <w:vertAlign w:val="subscript"/>
        </w:rPr>
        <w:t>2</w:t>
      </w:r>
      <w:r w:rsidRPr="0015749E">
        <w:rPr>
          <w:rFonts w:ascii="Times New Roman" w:hAnsi="Times New Roman" w:cs="Times New Roman"/>
          <w:bCs/>
          <w:sz w:val="24"/>
          <w:szCs w:val="20"/>
        </w:rPr>
        <w:t xml:space="preserve">O </w:t>
      </w:r>
      <w:r w:rsidRPr="0015749E">
        <w:rPr>
          <w:rFonts w:ascii="Times New Roman" w:hAnsi="Times New Roman" w:cs="Times New Roman"/>
          <w:sz w:val="24"/>
          <w:szCs w:val="20"/>
        </w:rPr>
        <w:t>were dissolved in 50 ml of ethanol, then the required amount of activated carbon was added and the metals were adsorbed to active carbon at room temperature for 24 hours.</w:t>
      </w:r>
      <w:r w:rsidR="00C5259D" w:rsidRPr="0015749E">
        <w:rPr>
          <w:rFonts w:ascii="Times New Roman" w:hAnsi="Times New Roman" w:cs="Times New Roman"/>
          <w:sz w:val="24"/>
          <w:szCs w:val="20"/>
        </w:rPr>
        <w:t xml:space="preserve"> </w:t>
      </w:r>
      <w:r w:rsidRPr="0015749E">
        <w:rPr>
          <w:rFonts w:ascii="Times New Roman" w:hAnsi="Times New Roman" w:cs="Times New Roman"/>
          <w:sz w:val="24"/>
          <w:szCs w:val="20"/>
        </w:rPr>
        <w:t>The ethanol in the medium was then removed at 50 °C and 50 ml of distilled water was added to the metal-impregnated activated carbon, then left in the ice bath.</w:t>
      </w:r>
      <w:r w:rsidR="00C05CEB" w:rsidRPr="0015749E">
        <w:rPr>
          <w:rFonts w:ascii="Times New Roman" w:hAnsi="Times New Roman" w:cs="Times New Roman"/>
          <w:sz w:val="24"/>
          <w:szCs w:val="20"/>
        </w:rPr>
        <w:t xml:space="preserve"> The 50 ml of </w:t>
      </w:r>
      <w:r w:rsidRPr="0015749E">
        <w:rPr>
          <w:rFonts w:ascii="Times New Roman" w:hAnsi="Times New Roman" w:cs="Times New Roman"/>
          <w:sz w:val="24"/>
          <w:szCs w:val="20"/>
        </w:rPr>
        <w:t>The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solution, prepared to be 5 times the total metal moles, was added drop</w:t>
      </w:r>
      <w:r w:rsidR="00BF0F9F">
        <w:rPr>
          <w:rFonts w:ascii="Times New Roman" w:hAnsi="Times New Roman" w:cs="Times New Roman"/>
          <w:sz w:val="24"/>
          <w:szCs w:val="20"/>
        </w:rPr>
        <w:t xml:space="preserve"> </w:t>
      </w:r>
      <w:r w:rsidRPr="0015749E">
        <w:rPr>
          <w:rFonts w:ascii="Times New Roman" w:hAnsi="Times New Roman" w:cs="Times New Roman"/>
          <w:sz w:val="24"/>
          <w:szCs w:val="20"/>
        </w:rPr>
        <w:t>wise to the metal impregnated activated carbon in the presence of N</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xml:space="preserve"> gas.</w:t>
      </w:r>
      <w:r w:rsidR="00C5259D" w:rsidRPr="0015749E">
        <w:rPr>
          <w:rFonts w:ascii="Times New Roman" w:hAnsi="Times New Roman" w:cs="Times New Roman"/>
          <w:sz w:val="24"/>
          <w:szCs w:val="20"/>
        </w:rPr>
        <w:t xml:space="preserve"> </w:t>
      </w:r>
      <w:r w:rsidRPr="0015749E">
        <w:rPr>
          <w:rFonts w:ascii="Times New Roman" w:hAnsi="Times New Roman" w:cs="Times New Roman"/>
          <w:sz w:val="24"/>
          <w:szCs w:val="20"/>
        </w:rPr>
        <w:t>The resulting catalyst was filtered and washed several times with distilled water and anhydrous ethanol. The synthesized catalyst was dried in a nitrogen atmosphere at 80 °C for 6 hours. The obtained catalyst was maintained in a closed vessel in a nitrogen atmosphere</w:t>
      </w:r>
      <w:r w:rsidR="00C5259D" w:rsidRPr="0015749E">
        <w:rPr>
          <w:rFonts w:ascii="Times New Roman" w:hAnsi="Times New Roman" w:cs="Times New Roman"/>
          <w:sz w:val="24"/>
          <w:szCs w:val="20"/>
        </w:rPr>
        <w:t xml:space="preserve"> to</w:t>
      </w:r>
      <w:r w:rsidRPr="0015749E">
        <w:rPr>
          <w:rFonts w:ascii="Times New Roman" w:hAnsi="Times New Roman" w:cs="Times New Roman"/>
          <w:sz w:val="24"/>
          <w:szCs w:val="20"/>
        </w:rPr>
        <w:t xml:space="preserve"> use in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w:t>
      </w:r>
    </w:p>
    <w:p w:rsidR="00544B05" w:rsidRPr="00B70B69" w:rsidRDefault="00544B05" w:rsidP="004D4337">
      <w:pPr>
        <w:pStyle w:val="NoSpacing"/>
        <w:spacing w:line="360" w:lineRule="auto"/>
        <w:ind w:firstLine="706"/>
        <w:rPr>
          <w:rFonts w:ascii="Times New Roman" w:hAnsi="Times New Roman" w:cs="Times New Roman"/>
          <w:sz w:val="20"/>
          <w:szCs w:val="20"/>
        </w:rPr>
      </w:pPr>
      <w:r w:rsidRPr="00B70B69">
        <w:rPr>
          <w:rFonts w:ascii="Times New Roman" w:hAnsi="Times New Roman" w:cs="Times New Roman"/>
          <w:bCs/>
          <w:noProof/>
          <w:sz w:val="20"/>
          <w:szCs w:val="20"/>
        </w:rPr>
        <w:drawing>
          <wp:inline distT="0" distB="0" distL="0" distR="0" wp14:anchorId="35FE14B5" wp14:editId="6F6D363F">
            <wp:extent cx="4320000" cy="3240000"/>
            <wp:effectExtent l="0" t="0" r="444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9B2F26" w:rsidRPr="004D4337" w:rsidRDefault="00544B05" w:rsidP="00C168F2">
      <w:pPr>
        <w:pStyle w:val="NoSpacing"/>
        <w:spacing w:line="360" w:lineRule="auto"/>
        <w:jc w:val="both"/>
        <w:rPr>
          <w:rFonts w:ascii="Arial" w:hAnsi="Arial" w:cs="Arial"/>
          <w:sz w:val="16"/>
          <w:szCs w:val="16"/>
        </w:rPr>
      </w:pPr>
      <w:r w:rsidRPr="004D4337">
        <w:rPr>
          <w:rFonts w:ascii="Arial" w:hAnsi="Arial" w:cs="Arial"/>
          <w:b/>
          <w:sz w:val="16"/>
          <w:szCs w:val="16"/>
        </w:rPr>
        <w:t>Figure 1</w:t>
      </w:r>
      <w:r w:rsidR="00C5259D" w:rsidRPr="004D4337">
        <w:rPr>
          <w:rFonts w:ascii="Arial" w:hAnsi="Arial" w:cs="Arial"/>
          <w:b/>
          <w:sz w:val="16"/>
          <w:szCs w:val="16"/>
        </w:rPr>
        <w:t xml:space="preserve"> </w:t>
      </w:r>
      <w:r w:rsidR="00856856" w:rsidRPr="004D4337">
        <w:rPr>
          <w:rFonts w:ascii="Arial" w:hAnsi="Arial" w:cs="Arial"/>
          <w:sz w:val="16"/>
          <w:szCs w:val="16"/>
        </w:rPr>
        <w:t>Application steps for production of activated carbon supported Co-Cr-B catalyst and for hydrolysis of NaBH</w:t>
      </w:r>
      <w:r w:rsidR="00856856" w:rsidRPr="004D4337">
        <w:rPr>
          <w:rFonts w:ascii="Arial" w:hAnsi="Arial" w:cs="Arial"/>
          <w:sz w:val="16"/>
          <w:szCs w:val="16"/>
          <w:vertAlign w:val="subscript"/>
        </w:rPr>
        <w:t>4</w:t>
      </w:r>
      <w:r w:rsidR="00856856" w:rsidRPr="004D4337">
        <w:rPr>
          <w:rFonts w:ascii="Arial" w:hAnsi="Arial" w:cs="Arial"/>
          <w:sz w:val="16"/>
          <w:szCs w:val="16"/>
        </w:rPr>
        <w:t>.</w:t>
      </w:r>
    </w:p>
    <w:p w:rsidR="00856856" w:rsidRPr="0015749E" w:rsidRDefault="00856856"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Characterization of catalyst</w:t>
      </w:r>
    </w:p>
    <w:p w:rsidR="00856856" w:rsidRPr="0015749E" w:rsidRDefault="00856856"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Characterization of synthesized activated carbon-supported Co-Cr-B catalyst, Co-Cr-B catalyst and activated carbon was performed w</w:t>
      </w:r>
      <w:r w:rsidR="00C5259D" w:rsidRPr="0015749E">
        <w:rPr>
          <w:rFonts w:ascii="Times New Roman" w:hAnsi="Times New Roman" w:cs="Times New Roman"/>
          <w:sz w:val="24"/>
          <w:szCs w:val="20"/>
        </w:rPr>
        <w:t>ith BET surface area, XRD, FTIR and</w:t>
      </w:r>
      <w:r w:rsidRPr="0015749E">
        <w:rPr>
          <w:rFonts w:ascii="Times New Roman" w:hAnsi="Times New Roman" w:cs="Times New Roman"/>
          <w:sz w:val="24"/>
          <w:szCs w:val="20"/>
        </w:rPr>
        <w:t xml:space="preserve"> SEM-EDX </w:t>
      </w:r>
      <w:r w:rsidR="00C5259D" w:rsidRPr="0015749E">
        <w:rPr>
          <w:rFonts w:ascii="Times New Roman" w:hAnsi="Times New Roman" w:cs="Times New Roman"/>
          <w:sz w:val="24"/>
          <w:szCs w:val="20"/>
        </w:rPr>
        <w:t>measurements</w:t>
      </w:r>
      <w:r w:rsidRPr="0015749E">
        <w:rPr>
          <w:rFonts w:ascii="Times New Roman" w:hAnsi="Times New Roman" w:cs="Times New Roman"/>
          <w:sz w:val="24"/>
          <w:szCs w:val="20"/>
        </w:rPr>
        <w:t>.</w:t>
      </w:r>
      <w:r w:rsidR="00C5259D" w:rsidRPr="0015749E">
        <w:rPr>
          <w:rFonts w:ascii="Times New Roman" w:hAnsi="Times New Roman" w:cs="Times New Roman"/>
          <w:sz w:val="24"/>
          <w:szCs w:val="20"/>
        </w:rPr>
        <w:t xml:space="preserve"> </w:t>
      </w:r>
      <w:r w:rsidRPr="0015749E">
        <w:rPr>
          <w:rFonts w:ascii="Times New Roman" w:hAnsi="Times New Roman" w:cs="Times New Roman"/>
          <w:sz w:val="24"/>
          <w:szCs w:val="20"/>
        </w:rPr>
        <w:t>Nitrogen adsorption-desorption of BET surface area at 77 K was determined by Quantachrome Nova 1200 series instrument.</w:t>
      </w:r>
      <w:r w:rsidR="00085012" w:rsidRPr="0015749E">
        <w:rPr>
          <w:rFonts w:ascii="Times New Roman" w:hAnsi="Times New Roman" w:cs="Times New Roman"/>
          <w:sz w:val="24"/>
          <w:szCs w:val="20"/>
        </w:rPr>
        <w:t xml:space="preserve"> The structural properties was studied by x-ray diffraction (XRD) on a Rigaku x-ray diffractometer with Cu Kα (λ= 154.059 pm) radiation. </w:t>
      </w:r>
      <w:r w:rsidRPr="0015749E">
        <w:rPr>
          <w:rFonts w:ascii="Times New Roman" w:hAnsi="Times New Roman" w:cs="Times New Roman"/>
          <w:sz w:val="24"/>
          <w:szCs w:val="20"/>
        </w:rPr>
        <w:t xml:space="preserve">The functional groups of the synthesized materials were determined with a </w:t>
      </w:r>
      <w:r w:rsidRPr="0015749E">
        <w:rPr>
          <w:rFonts w:ascii="Times New Roman" w:hAnsi="Times New Roman" w:cs="Times New Roman"/>
          <w:sz w:val="24"/>
          <w:szCs w:val="20"/>
        </w:rPr>
        <w:lastRenderedPageBreak/>
        <w:t>Bruker Vertex 70 FT-IR instrument in the range of 4000-400 cm</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 xml:space="preserve"> wave number. The surface morphology of the synthesized materials was determined by scanning electron microscopy (SEM) and the percentages were determined by EDX.</w:t>
      </w:r>
    </w:p>
    <w:p w:rsidR="00882CE0" w:rsidRPr="0015749E" w:rsidRDefault="00882CE0"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Determination of catalyst activity</w:t>
      </w:r>
    </w:p>
    <w:p w:rsidR="00882CE0" w:rsidRPr="0015749E" w:rsidRDefault="00882CE0"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The activity of synthesized activated carbon-supported Co-Cr-B catalysts for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was determined using the system given in Figure 1. Experimental studies in which catalyst activity was determined</w:t>
      </w:r>
      <w:r w:rsidR="00B13396" w:rsidRPr="0015749E">
        <w:rPr>
          <w:rFonts w:ascii="Times New Roman" w:hAnsi="Times New Roman" w:cs="Times New Roman"/>
          <w:sz w:val="24"/>
          <w:szCs w:val="20"/>
        </w:rPr>
        <w:t>,</w:t>
      </w:r>
      <w:r w:rsidRPr="0015749E">
        <w:rPr>
          <w:rFonts w:ascii="Times New Roman" w:hAnsi="Times New Roman" w:cs="Times New Roman"/>
          <w:sz w:val="24"/>
          <w:szCs w:val="20"/>
        </w:rPr>
        <w:t xml:space="preserve"> were carried out in 10 ml of solution containing 2.5-10% NaBH</w:t>
      </w:r>
      <w:r w:rsidRPr="0015749E">
        <w:rPr>
          <w:rFonts w:ascii="Times New Roman" w:hAnsi="Times New Roman" w:cs="Times New Roman"/>
          <w:sz w:val="24"/>
          <w:szCs w:val="20"/>
          <w:vertAlign w:val="subscript"/>
        </w:rPr>
        <w:t>4</w:t>
      </w:r>
      <w:r w:rsidR="00C5259D" w:rsidRPr="0015749E">
        <w:rPr>
          <w:rFonts w:ascii="Times New Roman" w:hAnsi="Times New Roman" w:cs="Times New Roman"/>
          <w:sz w:val="24"/>
          <w:szCs w:val="20"/>
        </w:rPr>
        <w:t>, 0-5% NaOH and</w:t>
      </w:r>
      <w:r w:rsidRPr="0015749E">
        <w:rPr>
          <w:rFonts w:ascii="Times New Roman" w:hAnsi="Times New Roman" w:cs="Times New Roman"/>
          <w:sz w:val="24"/>
          <w:szCs w:val="20"/>
        </w:rPr>
        <w:t xml:space="preserve"> 25-100 mg of activated carbon supported Co-Cr-B (5-20% Co-Cr-B catalyst loaded). The temperature </w:t>
      </w:r>
      <w:r w:rsidR="00B13396" w:rsidRPr="0015749E">
        <w:rPr>
          <w:rFonts w:ascii="Times New Roman" w:hAnsi="Times New Roman" w:cs="Times New Roman"/>
          <w:sz w:val="24"/>
          <w:szCs w:val="20"/>
        </w:rPr>
        <w:t>was</w:t>
      </w:r>
      <w:r w:rsidRPr="0015749E">
        <w:rPr>
          <w:rFonts w:ascii="Times New Roman" w:hAnsi="Times New Roman" w:cs="Times New Roman"/>
          <w:sz w:val="24"/>
          <w:szCs w:val="20"/>
        </w:rPr>
        <w:t xml:space="preserve"> changed between 20 and 60 ° C. The released hydrogen </w:t>
      </w:r>
      <w:r w:rsidR="00B13396" w:rsidRPr="0015749E">
        <w:rPr>
          <w:rFonts w:ascii="Times New Roman" w:hAnsi="Times New Roman" w:cs="Times New Roman"/>
          <w:sz w:val="24"/>
          <w:szCs w:val="20"/>
        </w:rPr>
        <w:t xml:space="preserve">was </w:t>
      </w:r>
      <w:r w:rsidRPr="0015749E">
        <w:rPr>
          <w:rFonts w:ascii="Times New Roman" w:hAnsi="Times New Roman" w:cs="Times New Roman"/>
          <w:sz w:val="24"/>
          <w:szCs w:val="20"/>
        </w:rPr>
        <w:t>noted cumulatively by time.</w:t>
      </w:r>
    </w:p>
    <w:p w:rsidR="00F12A8B" w:rsidRPr="0015749E" w:rsidRDefault="00F12A8B" w:rsidP="0015749E">
      <w:pPr>
        <w:pStyle w:val="Heading1"/>
        <w:numPr>
          <w:ilvl w:val="0"/>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Results and discussions</w:t>
      </w:r>
    </w:p>
    <w:p w:rsidR="00876185" w:rsidRPr="0015749E" w:rsidRDefault="00876185"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SEM and EDX Analysis</w:t>
      </w:r>
    </w:p>
    <w:p w:rsidR="00876185" w:rsidRPr="0015749E" w:rsidRDefault="00876185"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 xml:space="preserve">The SEM and EDX </w:t>
      </w:r>
      <w:r w:rsidR="00C5259D" w:rsidRPr="0015749E">
        <w:rPr>
          <w:rFonts w:ascii="Times New Roman" w:hAnsi="Times New Roman" w:cs="Times New Roman"/>
          <w:sz w:val="24"/>
          <w:szCs w:val="20"/>
        </w:rPr>
        <w:t xml:space="preserve">results </w:t>
      </w:r>
      <w:r w:rsidRPr="0015749E">
        <w:rPr>
          <w:rFonts w:ascii="Times New Roman" w:hAnsi="Times New Roman" w:cs="Times New Roman"/>
          <w:sz w:val="24"/>
          <w:szCs w:val="20"/>
        </w:rPr>
        <w:t xml:space="preserve">of activated carbon, activated carbon supported Co-Cr-B catalyst (15% Co-Cr-B loaded) and Co-Cr-B catalyst used as support materials are shown in Figure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B70B69" w:rsidRPr="00B70B69" w:rsidTr="00B11792">
        <w:tc>
          <w:tcPr>
            <w:tcW w:w="3070" w:type="dxa"/>
          </w:tcPr>
          <w:p w:rsidR="00816716" w:rsidRPr="00B70B69" w:rsidRDefault="00816716" w:rsidP="00B11792">
            <w:pPr>
              <w:pStyle w:val="NoSpacing"/>
              <w:spacing w:line="360" w:lineRule="auto"/>
              <w:jc w:val="center"/>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4BC70E90" wp14:editId="2E8697EF">
                  <wp:extent cx="1800000" cy="1800000"/>
                  <wp:effectExtent l="0" t="0" r="0" b="0"/>
                  <wp:docPr id="5" name="Resim 5" descr="C:\Users\Orhan\Google Drive\Sodyum bor hidrür\AC-CoCrB\sem görüntüleri\sem\A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rhan\Google Drive\Sodyum bor hidrür\AC-CoCrB\sem görüntüleri\sem\AC.tif"/>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71" w:type="dxa"/>
          </w:tcPr>
          <w:p w:rsidR="00816716" w:rsidRPr="00B70B69" w:rsidRDefault="00816716" w:rsidP="00B11792">
            <w:pPr>
              <w:pStyle w:val="NoSpacing"/>
              <w:spacing w:line="360" w:lineRule="auto"/>
              <w:jc w:val="center"/>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7C7F7BB2" wp14:editId="41B94DA1">
                  <wp:extent cx="1800000" cy="1800000"/>
                  <wp:effectExtent l="0" t="0" r="0" b="0"/>
                  <wp:docPr id="8" name="Resim 8" descr="C:\Users\Orhan\Google Drive\Sodyum bor hidrür\AC-CoCrB\sem görüntüleri\sem\AC-CoCrB.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Orhan\Google Drive\Sodyum bor hidrür\AC-CoCrB\sem görüntüleri\sem\AC-CoCrB.tif"/>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71" w:type="dxa"/>
          </w:tcPr>
          <w:p w:rsidR="00816716" w:rsidRPr="00B70B69" w:rsidRDefault="00816716" w:rsidP="00B11792">
            <w:pPr>
              <w:pStyle w:val="NoSpacing"/>
              <w:spacing w:line="360" w:lineRule="auto"/>
              <w:jc w:val="center"/>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7CE3FDF7" wp14:editId="5192DCD3">
                  <wp:extent cx="1800000" cy="1800000"/>
                  <wp:effectExtent l="0" t="0" r="0" b="0"/>
                  <wp:docPr id="12" name="Resim 12" descr="C:\Users\Orhan\Google Drive\Sodyum bor hidrür\AC-CoCrB\sem görüntüleri\sem\CoCrB.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rhan\Google Drive\Sodyum bor hidrür\AC-CoCrB\sem görüntüleri\sem\CoCrB.tif"/>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B70B69" w:rsidRPr="00B70B69" w:rsidTr="00B11792">
        <w:tc>
          <w:tcPr>
            <w:tcW w:w="3070" w:type="dxa"/>
          </w:tcPr>
          <w:p w:rsidR="00816716" w:rsidRPr="00B70B69" w:rsidRDefault="00816716" w:rsidP="004D4337">
            <w:pPr>
              <w:pStyle w:val="NoSpacing"/>
              <w:spacing w:line="360" w:lineRule="auto"/>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0A2E5A4E" wp14:editId="2F4B1909">
                  <wp:extent cx="1800000" cy="1800000"/>
                  <wp:effectExtent l="0" t="0" r="0" b="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3071" w:type="dxa"/>
          </w:tcPr>
          <w:p w:rsidR="00816716" w:rsidRPr="00B70B69" w:rsidRDefault="00816716" w:rsidP="004D4337">
            <w:pPr>
              <w:pStyle w:val="NoSpacing"/>
              <w:spacing w:line="360" w:lineRule="auto"/>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6F0C38AC" wp14:editId="42E7067C">
                  <wp:extent cx="1800000" cy="1800000"/>
                  <wp:effectExtent l="0" t="0" r="0"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3071" w:type="dxa"/>
          </w:tcPr>
          <w:p w:rsidR="00816716" w:rsidRPr="00B70B69" w:rsidRDefault="00816716" w:rsidP="00B11792">
            <w:pPr>
              <w:pStyle w:val="NoSpacing"/>
              <w:spacing w:line="360" w:lineRule="auto"/>
              <w:jc w:val="center"/>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33F0A162" wp14:editId="316BFA61">
                  <wp:extent cx="1800000" cy="1800000"/>
                  <wp:effectExtent l="0" t="0" r="0" b="0"/>
                  <wp:docPr id="15"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r>
      <w:tr w:rsidR="00B70B69" w:rsidRPr="00B70B69" w:rsidTr="00B11792">
        <w:tc>
          <w:tcPr>
            <w:tcW w:w="3070" w:type="dxa"/>
          </w:tcPr>
          <w:p w:rsidR="00816716" w:rsidRPr="00B70B69" w:rsidRDefault="00816716" w:rsidP="00B11792">
            <w:pPr>
              <w:pStyle w:val="NoSpacing"/>
              <w:spacing w:line="360" w:lineRule="auto"/>
              <w:jc w:val="center"/>
              <w:rPr>
                <w:rFonts w:ascii="Times New Roman" w:hAnsi="Times New Roman" w:cs="Times New Roman"/>
                <w:b/>
                <w:sz w:val="20"/>
                <w:szCs w:val="20"/>
              </w:rPr>
            </w:pPr>
            <w:r w:rsidRPr="00B70B69">
              <w:rPr>
                <w:rFonts w:ascii="Times New Roman" w:hAnsi="Times New Roman" w:cs="Times New Roman"/>
                <w:b/>
                <w:sz w:val="20"/>
                <w:szCs w:val="20"/>
              </w:rPr>
              <w:t>a</w:t>
            </w:r>
          </w:p>
        </w:tc>
        <w:tc>
          <w:tcPr>
            <w:tcW w:w="3071" w:type="dxa"/>
          </w:tcPr>
          <w:p w:rsidR="00816716" w:rsidRPr="00B70B69" w:rsidRDefault="00816716" w:rsidP="00B11792">
            <w:pPr>
              <w:pStyle w:val="NoSpacing"/>
              <w:spacing w:line="360" w:lineRule="auto"/>
              <w:jc w:val="center"/>
              <w:rPr>
                <w:rFonts w:ascii="Times New Roman" w:hAnsi="Times New Roman" w:cs="Times New Roman"/>
                <w:b/>
                <w:sz w:val="20"/>
                <w:szCs w:val="20"/>
              </w:rPr>
            </w:pPr>
            <w:r w:rsidRPr="00B70B69">
              <w:rPr>
                <w:rFonts w:ascii="Times New Roman" w:hAnsi="Times New Roman" w:cs="Times New Roman"/>
                <w:b/>
                <w:sz w:val="20"/>
                <w:szCs w:val="20"/>
              </w:rPr>
              <w:t>b</w:t>
            </w:r>
          </w:p>
        </w:tc>
        <w:tc>
          <w:tcPr>
            <w:tcW w:w="3071" w:type="dxa"/>
          </w:tcPr>
          <w:p w:rsidR="00816716" w:rsidRPr="00B70B69" w:rsidRDefault="00816716" w:rsidP="00B11792">
            <w:pPr>
              <w:pStyle w:val="NoSpacing"/>
              <w:spacing w:line="360" w:lineRule="auto"/>
              <w:jc w:val="center"/>
              <w:rPr>
                <w:rFonts w:ascii="Times New Roman" w:hAnsi="Times New Roman" w:cs="Times New Roman"/>
                <w:b/>
                <w:sz w:val="20"/>
                <w:szCs w:val="20"/>
              </w:rPr>
            </w:pPr>
            <w:r w:rsidRPr="00B70B69">
              <w:rPr>
                <w:rFonts w:ascii="Times New Roman" w:hAnsi="Times New Roman" w:cs="Times New Roman"/>
                <w:b/>
                <w:sz w:val="20"/>
                <w:szCs w:val="20"/>
              </w:rPr>
              <w:t>c</w:t>
            </w:r>
          </w:p>
        </w:tc>
      </w:tr>
      <w:tr w:rsidR="00816716" w:rsidRPr="00B70B69" w:rsidTr="00B11792">
        <w:tc>
          <w:tcPr>
            <w:tcW w:w="9212" w:type="dxa"/>
            <w:gridSpan w:val="3"/>
          </w:tcPr>
          <w:p w:rsidR="00816716" w:rsidRPr="0015749E" w:rsidRDefault="00816716" w:rsidP="00C168F2">
            <w:pPr>
              <w:pStyle w:val="NoSpacing"/>
              <w:spacing w:line="360" w:lineRule="auto"/>
              <w:jc w:val="both"/>
              <w:rPr>
                <w:rFonts w:ascii="Arial" w:hAnsi="Arial" w:cs="Arial"/>
                <w:sz w:val="20"/>
                <w:szCs w:val="20"/>
              </w:rPr>
            </w:pPr>
            <w:r w:rsidRPr="0015749E">
              <w:rPr>
                <w:rFonts w:ascii="Arial" w:hAnsi="Arial" w:cs="Arial"/>
                <w:b/>
                <w:sz w:val="16"/>
                <w:szCs w:val="20"/>
              </w:rPr>
              <w:t>Figure 2</w:t>
            </w:r>
            <w:r w:rsidRPr="0015749E">
              <w:rPr>
                <w:rFonts w:ascii="Arial" w:hAnsi="Arial" w:cs="Arial"/>
                <w:sz w:val="16"/>
                <w:szCs w:val="20"/>
              </w:rPr>
              <w:t xml:space="preserve"> SEM and EDX results; </w:t>
            </w:r>
            <w:r w:rsidRPr="0015749E">
              <w:rPr>
                <w:rFonts w:ascii="Arial" w:hAnsi="Arial" w:cs="Arial"/>
                <w:b/>
                <w:sz w:val="16"/>
                <w:szCs w:val="20"/>
              </w:rPr>
              <w:t>a)</w:t>
            </w:r>
            <w:r w:rsidRPr="0015749E">
              <w:rPr>
                <w:rFonts w:ascii="Arial" w:hAnsi="Arial" w:cs="Arial"/>
                <w:sz w:val="16"/>
                <w:szCs w:val="20"/>
              </w:rPr>
              <w:t xml:space="preserve"> activated carbon </w:t>
            </w:r>
            <w:r w:rsidRPr="0015749E">
              <w:rPr>
                <w:rFonts w:ascii="Arial" w:hAnsi="Arial" w:cs="Arial"/>
                <w:b/>
                <w:sz w:val="16"/>
                <w:szCs w:val="20"/>
              </w:rPr>
              <w:t>b)</w:t>
            </w:r>
            <w:r w:rsidRPr="0015749E">
              <w:rPr>
                <w:rFonts w:ascii="Arial" w:hAnsi="Arial" w:cs="Arial"/>
                <w:sz w:val="16"/>
                <w:szCs w:val="20"/>
              </w:rPr>
              <w:t xml:space="preserve"> activated carbon-supported Co-Cr-B catalyst </w:t>
            </w:r>
            <w:r w:rsidRPr="0015749E">
              <w:rPr>
                <w:rFonts w:ascii="Arial" w:hAnsi="Arial" w:cs="Arial"/>
                <w:b/>
                <w:sz w:val="16"/>
                <w:szCs w:val="20"/>
              </w:rPr>
              <w:t>c)</w:t>
            </w:r>
            <w:r w:rsidRPr="0015749E">
              <w:rPr>
                <w:rFonts w:ascii="Arial" w:hAnsi="Arial" w:cs="Arial"/>
                <w:sz w:val="16"/>
                <w:szCs w:val="20"/>
              </w:rPr>
              <w:t xml:space="preserve"> Co-Cr-B catalyst.</w:t>
            </w:r>
          </w:p>
        </w:tc>
      </w:tr>
    </w:tbl>
    <w:p w:rsidR="00816716" w:rsidRPr="00B70B69" w:rsidRDefault="00816716" w:rsidP="00876185">
      <w:pPr>
        <w:pStyle w:val="NoSpacing"/>
        <w:spacing w:line="360" w:lineRule="auto"/>
        <w:ind w:firstLine="706"/>
        <w:jc w:val="both"/>
        <w:rPr>
          <w:rFonts w:ascii="Times New Roman" w:hAnsi="Times New Roman" w:cs="Times New Roman"/>
          <w:sz w:val="20"/>
          <w:szCs w:val="20"/>
        </w:rPr>
      </w:pPr>
    </w:p>
    <w:p w:rsidR="00816716" w:rsidRPr="0015749E" w:rsidRDefault="00816716"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lastRenderedPageBreak/>
        <w:t>Figure 2 (a) shows that the surface of activated carbon is porous and the pore distribution is heterogeneous. It is apparent that there are more micro</w:t>
      </w:r>
      <w:r w:rsidR="00BF0F9F">
        <w:rPr>
          <w:rFonts w:ascii="Times New Roman" w:hAnsi="Times New Roman" w:cs="Times New Roman"/>
          <w:sz w:val="24"/>
          <w:szCs w:val="20"/>
        </w:rPr>
        <w:t xml:space="preserve"> </w:t>
      </w:r>
      <w:r w:rsidRPr="0015749E">
        <w:rPr>
          <w:rFonts w:ascii="Times New Roman" w:hAnsi="Times New Roman" w:cs="Times New Roman"/>
          <w:sz w:val="24"/>
          <w:szCs w:val="20"/>
        </w:rPr>
        <w:t>pores on the surface of activated carbon and this increases BET surface area of the activated carbon. Figure 2 (c) reveals that the surface of the Co-Cr-B catalyst is not porous and uneven. This causes the activity of the Co-Cr-B catalyst to be lowered in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Figure 2 (b) demonstrates that the Co-Cr-B catalyst in the activated carbon supported Co-Cr-B catalyst is retained on the surface of the activated carbon and inside the pores. This leads to a greater amount of hydrogen produced in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with a small amount of Co-Cr-B catalyst, thereby increasing the activity of the catalyst. Looking at the EDX results, it appears that the Co-Cr-B catalyst is present on the surface of the active carbon.</w:t>
      </w:r>
    </w:p>
    <w:p w:rsidR="00816716" w:rsidRPr="0015749E" w:rsidRDefault="00816716"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XRD Analysis</w:t>
      </w:r>
    </w:p>
    <w:p w:rsidR="00816716" w:rsidRPr="0015749E" w:rsidRDefault="00816716"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The structure properties of activated carbon, active carbon supported Co-Cr-B catalyst (15% Co-Cr-B loaded) and Co-Cr-B catalyst used as support materials were determined by XRD and the results are displayed in Figure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70B69" w:rsidRPr="00B70B69" w:rsidTr="00B11792">
        <w:tc>
          <w:tcPr>
            <w:tcW w:w="9212" w:type="dxa"/>
          </w:tcPr>
          <w:p w:rsidR="00816716" w:rsidRPr="00B70B69" w:rsidRDefault="00816716" w:rsidP="004D4337">
            <w:pPr>
              <w:pStyle w:val="NoSpacing"/>
              <w:spacing w:line="360" w:lineRule="auto"/>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1671238C" wp14:editId="0D6D7034">
                  <wp:extent cx="4320000" cy="3240000"/>
                  <wp:effectExtent l="0" t="0" r="4445" b="0"/>
                  <wp:docPr id="2" name="Resim 2" descr="C:\Users\orhanbaytar\Desktop\x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rhanbaytar\Desktop\xrd.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tc>
      </w:tr>
      <w:tr w:rsidR="00816716" w:rsidRPr="00B70B69" w:rsidTr="00B11792">
        <w:tc>
          <w:tcPr>
            <w:tcW w:w="9212" w:type="dxa"/>
          </w:tcPr>
          <w:p w:rsidR="00816716" w:rsidRPr="0015749E" w:rsidRDefault="00816716" w:rsidP="00C168F2">
            <w:pPr>
              <w:pStyle w:val="NoSpacing"/>
              <w:spacing w:line="360" w:lineRule="auto"/>
              <w:jc w:val="both"/>
              <w:rPr>
                <w:rFonts w:ascii="Arial" w:hAnsi="Arial" w:cs="Arial"/>
                <w:sz w:val="20"/>
                <w:szCs w:val="20"/>
              </w:rPr>
            </w:pPr>
            <w:r w:rsidRPr="0015749E">
              <w:rPr>
                <w:rFonts w:ascii="Arial" w:hAnsi="Arial" w:cs="Arial"/>
                <w:b/>
                <w:sz w:val="16"/>
                <w:szCs w:val="20"/>
              </w:rPr>
              <w:t xml:space="preserve">Figure 3 </w:t>
            </w:r>
            <w:r w:rsidRPr="0015749E">
              <w:rPr>
                <w:rFonts w:ascii="Arial" w:hAnsi="Arial" w:cs="Arial"/>
                <w:sz w:val="16"/>
                <w:szCs w:val="20"/>
              </w:rPr>
              <w:t xml:space="preserve">XRD results of </w:t>
            </w:r>
            <w:r w:rsidRPr="0015749E">
              <w:rPr>
                <w:rFonts w:ascii="Arial" w:hAnsi="Arial" w:cs="Arial"/>
                <w:b/>
                <w:sz w:val="16"/>
                <w:szCs w:val="20"/>
              </w:rPr>
              <w:t xml:space="preserve">a) </w:t>
            </w:r>
            <w:r w:rsidRPr="0015749E">
              <w:rPr>
                <w:rFonts w:ascii="Arial" w:hAnsi="Arial" w:cs="Arial"/>
                <w:sz w:val="16"/>
                <w:szCs w:val="20"/>
              </w:rPr>
              <w:t xml:space="preserve">activated carbon, </w:t>
            </w:r>
            <w:r w:rsidRPr="0015749E">
              <w:rPr>
                <w:rFonts w:ascii="Arial" w:hAnsi="Arial" w:cs="Arial"/>
                <w:b/>
                <w:sz w:val="16"/>
                <w:szCs w:val="20"/>
              </w:rPr>
              <w:t xml:space="preserve">b) </w:t>
            </w:r>
            <w:r w:rsidRPr="0015749E">
              <w:rPr>
                <w:rFonts w:ascii="Arial" w:hAnsi="Arial" w:cs="Arial"/>
                <w:sz w:val="16"/>
                <w:szCs w:val="20"/>
              </w:rPr>
              <w:t>active carbon supported Co-Cr-B catalyst (15% Co-Cr-B loaded) and Co-Cr-B catalyst.</w:t>
            </w:r>
          </w:p>
        </w:tc>
      </w:tr>
    </w:tbl>
    <w:p w:rsidR="00816716" w:rsidRPr="00B70B69" w:rsidRDefault="00816716" w:rsidP="00437DD1">
      <w:pPr>
        <w:pStyle w:val="NoSpacing"/>
        <w:spacing w:line="480" w:lineRule="auto"/>
        <w:ind w:firstLine="706"/>
        <w:jc w:val="both"/>
        <w:rPr>
          <w:rFonts w:ascii="Times New Roman" w:hAnsi="Times New Roman" w:cs="Times New Roman"/>
          <w:sz w:val="20"/>
          <w:szCs w:val="20"/>
        </w:rPr>
      </w:pPr>
    </w:p>
    <w:p w:rsidR="00816716" w:rsidRPr="0015749E" w:rsidRDefault="00816716"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As can be seen from Figure 3 (a), the characteristic peak of the carbon between 2θ = 20-25</w:t>
      </w:r>
      <w:r w:rsidRPr="0015749E">
        <w:rPr>
          <w:rFonts w:ascii="Times New Roman" w:hAnsi="Times New Roman" w:cs="Times New Roman"/>
          <w:sz w:val="24"/>
          <w:szCs w:val="20"/>
          <w:vertAlign w:val="superscript"/>
        </w:rPr>
        <w:t>0</w:t>
      </w:r>
      <w:r w:rsidR="00B03B97" w:rsidRPr="0015749E">
        <w:rPr>
          <w:rFonts w:ascii="Times New Roman" w:hAnsi="Times New Roman" w:cs="Times New Roman"/>
          <w:sz w:val="24"/>
          <w:szCs w:val="20"/>
        </w:rPr>
        <w:t>. Zhu et al.</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 xml:space="preserve"> found the same results in their study of the synthesis of carbon-supported C</w:t>
      </w:r>
      <w:r w:rsidR="00B03B97" w:rsidRPr="0015749E">
        <w:rPr>
          <w:rFonts w:ascii="Times New Roman" w:hAnsi="Times New Roman" w:cs="Times New Roman"/>
          <w:sz w:val="24"/>
          <w:szCs w:val="20"/>
        </w:rPr>
        <w:t>oB catalysts. Fernandes et al.</w:t>
      </w:r>
      <w:r w:rsidRPr="0015749E">
        <w:rPr>
          <w:rFonts w:ascii="Times New Roman" w:hAnsi="Times New Roman" w:cs="Times New Roman"/>
          <w:sz w:val="24"/>
          <w:szCs w:val="20"/>
          <w:vertAlign w:val="superscript"/>
        </w:rPr>
        <w:t>23</w:t>
      </w:r>
      <w:r w:rsidRPr="0015749E">
        <w:rPr>
          <w:rFonts w:ascii="Times New Roman" w:hAnsi="Times New Roman" w:cs="Times New Roman"/>
          <w:sz w:val="24"/>
          <w:szCs w:val="20"/>
        </w:rPr>
        <w:t xml:space="preserve"> reported that the Co-Cr-B catalyst gives a peak at 2θ = 45</w:t>
      </w:r>
      <w:r w:rsidRPr="0015749E">
        <w:rPr>
          <w:rFonts w:ascii="Times New Roman" w:hAnsi="Times New Roman" w:cs="Times New Roman"/>
          <w:sz w:val="24"/>
          <w:szCs w:val="20"/>
          <w:vertAlign w:val="superscript"/>
        </w:rPr>
        <w:t>0</w:t>
      </w:r>
      <w:r w:rsidRPr="0015749E">
        <w:rPr>
          <w:rFonts w:ascii="Times New Roman" w:hAnsi="Times New Roman" w:cs="Times New Roman"/>
          <w:sz w:val="24"/>
          <w:szCs w:val="20"/>
        </w:rPr>
        <w:t xml:space="preserve">. </w:t>
      </w:r>
      <w:r w:rsidRPr="0015749E">
        <w:rPr>
          <w:rFonts w:ascii="Times New Roman" w:hAnsi="Times New Roman" w:cs="Times New Roman"/>
          <w:sz w:val="24"/>
          <w:szCs w:val="20"/>
        </w:rPr>
        <w:lastRenderedPageBreak/>
        <w:t>A peak at 2θ = 45</w:t>
      </w:r>
      <w:r w:rsidRPr="0015749E">
        <w:rPr>
          <w:rFonts w:ascii="Times New Roman" w:hAnsi="Times New Roman" w:cs="Times New Roman"/>
          <w:sz w:val="24"/>
          <w:szCs w:val="20"/>
          <w:vertAlign w:val="superscript"/>
        </w:rPr>
        <w:t>0</w:t>
      </w:r>
      <w:r w:rsidRPr="0015749E">
        <w:rPr>
          <w:rFonts w:ascii="Times New Roman" w:hAnsi="Times New Roman" w:cs="Times New Roman"/>
          <w:sz w:val="24"/>
          <w:szCs w:val="20"/>
        </w:rPr>
        <w:t>, is shown in Figure 3 (b-c), als</w:t>
      </w:r>
      <w:r w:rsidR="00B03B97" w:rsidRPr="0015749E">
        <w:rPr>
          <w:rFonts w:ascii="Times New Roman" w:hAnsi="Times New Roman" w:cs="Times New Roman"/>
          <w:sz w:val="24"/>
          <w:szCs w:val="20"/>
        </w:rPr>
        <w:t xml:space="preserve">o was observed. From Figure 3, </w:t>
      </w:r>
      <w:r w:rsidRPr="0015749E">
        <w:rPr>
          <w:rFonts w:ascii="Times New Roman" w:hAnsi="Times New Roman" w:cs="Times New Roman"/>
          <w:sz w:val="24"/>
          <w:szCs w:val="20"/>
        </w:rPr>
        <w:t>it is seen that the XRD results are in agreement with the EDX results.</w:t>
      </w:r>
    </w:p>
    <w:p w:rsidR="00816716" w:rsidRPr="0015749E" w:rsidRDefault="00816716"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FTIR Analysis</w:t>
      </w:r>
    </w:p>
    <w:p w:rsidR="00816716" w:rsidRPr="0015749E" w:rsidRDefault="00816716"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 xml:space="preserve">The FT-IR spectra of the activated carbon, active carbon supported Co-Cr-B catalyst (15% Co-Cr-B loaded) and Co-Cr-B catalyst are shown in Figure 4.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70B69" w:rsidRPr="00B70B69" w:rsidTr="00B11792">
        <w:trPr>
          <w:jc w:val="center"/>
        </w:trPr>
        <w:tc>
          <w:tcPr>
            <w:tcW w:w="9212" w:type="dxa"/>
          </w:tcPr>
          <w:p w:rsidR="00816716" w:rsidRPr="00B70B69" w:rsidRDefault="00816716" w:rsidP="004D4337">
            <w:pPr>
              <w:pStyle w:val="NoSpacing"/>
              <w:spacing w:line="360" w:lineRule="auto"/>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3A76332A" wp14:editId="6395958B">
                  <wp:extent cx="4320000" cy="3240000"/>
                  <wp:effectExtent l="0" t="0" r="0" b="0"/>
                  <wp:docPr id="6" name="Resim 6" descr="C:\Users\Orhan\Desktop\A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rhan\Desktop\AC.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tc>
      </w:tr>
      <w:tr w:rsidR="00816716" w:rsidRPr="00B70B69" w:rsidTr="00B11792">
        <w:trPr>
          <w:jc w:val="center"/>
        </w:trPr>
        <w:tc>
          <w:tcPr>
            <w:tcW w:w="9212" w:type="dxa"/>
          </w:tcPr>
          <w:p w:rsidR="00816716" w:rsidRPr="0015749E" w:rsidRDefault="00816716" w:rsidP="00C168F2">
            <w:pPr>
              <w:pStyle w:val="NoSpacing"/>
              <w:spacing w:line="360" w:lineRule="auto"/>
              <w:jc w:val="both"/>
              <w:rPr>
                <w:rFonts w:ascii="Arial" w:hAnsi="Arial" w:cs="Arial"/>
                <w:sz w:val="20"/>
                <w:szCs w:val="20"/>
              </w:rPr>
            </w:pPr>
            <w:r w:rsidRPr="0015749E">
              <w:rPr>
                <w:rFonts w:ascii="Arial" w:hAnsi="Arial" w:cs="Arial"/>
                <w:b/>
                <w:sz w:val="16"/>
                <w:szCs w:val="20"/>
              </w:rPr>
              <w:t xml:space="preserve">Figure 4 </w:t>
            </w:r>
            <w:r w:rsidRPr="0015749E">
              <w:rPr>
                <w:rFonts w:ascii="Arial" w:hAnsi="Arial" w:cs="Arial"/>
                <w:sz w:val="16"/>
                <w:szCs w:val="20"/>
              </w:rPr>
              <w:t xml:space="preserve">FTIR Results; </w:t>
            </w:r>
            <w:r w:rsidRPr="0015749E">
              <w:rPr>
                <w:rFonts w:ascii="Arial" w:hAnsi="Arial" w:cs="Arial"/>
                <w:b/>
                <w:sz w:val="16"/>
                <w:szCs w:val="20"/>
              </w:rPr>
              <w:t>a)</w:t>
            </w:r>
            <w:r w:rsidRPr="0015749E">
              <w:rPr>
                <w:rFonts w:ascii="Arial" w:hAnsi="Arial" w:cs="Arial"/>
                <w:sz w:val="16"/>
                <w:szCs w:val="20"/>
              </w:rPr>
              <w:t xml:space="preserve"> activated carbon </w:t>
            </w:r>
            <w:r w:rsidRPr="0015749E">
              <w:rPr>
                <w:rFonts w:ascii="Arial" w:hAnsi="Arial" w:cs="Arial"/>
                <w:b/>
                <w:sz w:val="16"/>
                <w:szCs w:val="20"/>
              </w:rPr>
              <w:t>b)</w:t>
            </w:r>
            <w:r w:rsidRPr="0015749E">
              <w:rPr>
                <w:rFonts w:ascii="Arial" w:hAnsi="Arial" w:cs="Arial"/>
                <w:sz w:val="16"/>
                <w:szCs w:val="20"/>
              </w:rPr>
              <w:t xml:space="preserve"> activated carbon-supported Co-Cr-B catalyst </w:t>
            </w:r>
            <w:r w:rsidRPr="0015749E">
              <w:rPr>
                <w:rFonts w:ascii="Arial" w:hAnsi="Arial" w:cs="Arial"/>
                <w:b/>
                <w:sz w:val="16"/>
                <w:szCs w:val="20"/>
              </w:rPr>
              <w:t>c)</w:t>
            </w:r>
            <w:r w:rsidRPr="0015749E">
              <w:rPr>
                <w:rFonts w:ascii="Arial" w:hAnsi="Arial" w:cs="Arial"/>
                <w:sz w:val="16"/>
                <w:szCs w:val="20"/>
              </w:rPr>
              <w:t xml:space="preserve"> Co-Cr-B catalyst.</w:t>
            </w:r>
          </w:p>
        </w:tc>
      </w:tr>
    </w:tbl>
    <w:p w:rsidR="00816716" w:rsidRPr="00B70B69" w:rsidRDefault="00816716" w:rsidP="00C168F2">
      <w:pPr>
        <w:pStyle w:val="NoSpacing"/>
        <w:spacing w:line="480" w:lineRule="auto"/>
        <w:ind w:firstLine="706"/>
        <w:jc w:val="both"/>
        <w:rPr>
          <w:rFonts w:ascii="Times New Roman" w:hAnsi="Times New Roman" w:cs="Times New Roman"/>
          <w:sz w:val="20"/>
          <w:szCs w:val="20"/>
        </w:rPr>
      </w:pPr>
    </w:p>
    <w:p w:rsidR="009D2208" w:rsidRPr="0015749E" w:rsidRDefault="00C029E3"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As can be seen from Figure 4 (a), the active carbon structure used as support material has; a peak at 3700 cm</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 xml:space="preserve"> due to hydroxyl (OH-) functional groups bound by hydrogen bonds, a peak at 2900 cm</w:t>
      </w:r>
      <w:r w:rsidRPr="0015749E">
        <w:rPr>
          <w:rFonts w:ascii="Times New Roman" w:hAnsi="Times New Roman" w:cs="Times New Roman"/>
          <w:sz w:val="24"/>
          <w:szCs w:val="20"/>
          <w:vertAlign w:val="superscript"/>
        </w:rPr>
        <w:t>-</w:t>
      </w:r>
      <w:r w:rsidR="001825C6" w:rsidRPr="0015749E">
        <w:rPr>
          <w:rFonts w:ascii="Times New Roman" w:hAnsi="Times New Roman" w:cs="Times New Roman"/>
          <w:sz w:val="24"/>
          <w:szCs w:val="20"/>
          <w:vertAlign w:val="superscript"/>
        </w:rPr>
        <w:t>1</w:t>
      </w:r>
      <w:r w:rsidR="001825C6" w:rsidRPr="0015749E">
        <w:rPr>
          <w:rFonts w:ascii="Times New Roman" w:hAnsi="Times New Roman" w:cs="Times New Roman"/>
          <w:sz w:val="24"/>
          <w:szCs w:val="20"/>
        </w:rPr>
        <w:t>is related to the functional groups of CH originating from methyl or methylene groups, a peak at 2380 cm</w:t>
      </w:r>
      <w:r w:rsidR="001825C6" w:rsidRPr="0015749E">
        <w:rPr>
          <w:rFonts w:ascii="Times New Roman" w:hAnsi="Times New Roman" w:cs="Times New Roman"/>
          <w:sz w:val="24"/>
          <w:szCs w:val="20"/>
          <w:vertAlign w:val="superscript"/>
        </w:rPr>
        <w:t xml:space="preserve">-1 </w:t>
      </w:r>
      <w:r w:rsidR="001825C6" w:rsidRPr="0015749E">
        <w:rPr>
          <w:rFonts w:ascii="Times New Roman" w:hAnsi="Times New Roman" w:cs="Times New Roman"/>
          <w:sz w:val="24"/>
          <w:szCs w:val="20"/>
        </w:rPr>
        <w:t>is associated with the -C = C functional groups, a peak at 2100 cm</w:t>
      </w:r>
      <w:r w:rsidR="001825C6" w:rsidRPr="0015749E">
        <w:rPr>
          <w:rFonts w:ascii="Times New Roman" w:hAnsi="Times New Roman" w:cs="Times New Roman"/>
          <w:sz w:val="24"/>
          <w:szCs w:val="20"/>
          <w:vertAlign w:val="superscript"/>
        </w:rPr>
        <w:t>-1</w:t>
      </w:r>
      <w:r w:rsidR="001825C6" w:rsidRPr="0015749E">
        <w:rPr>
          <w:rFonts w:ascii="Times New Roman" w:hAnsi="Times New Roman" w:cs="Times New Roman"/>
          <w:sz w:val="24"/>
          <w:szCs w:val="20"/>
        </w:rPr>
        <w:t xml:space="preserve"> is related to the -COOH functional groups and a peak at 1400 cm</w:t>
      </w:r>
      <w:r w:rsidR="001825C6" w:rsidRPr="0015749E">
        <w:rPr>
          <w:rFonts w:ascii="Times New Roman" w:hAnsi="Times New Roman" w:cs="Times New Roman"/>
          <w:sz w:val="24"/>
          <w:szCs w:val="20"/>
          <w:vertAlign w:val="superscript"/>
        </w:rPr>
        <w:t>-1</w:t>
      </w:r>
      <w:r w:rsidR="001825C6" w:rsidRPr="0015749E">
        <w:rPr>
          <w:rFonts w:ascii="Times New Roman" w:hAnsi="Times New Roman" w:cs="Times New Roman"/>
          <w:sz w:val="24"/>
          <w:szCs w:val="20"/>
        </w:rPr>
        <w:t>gives  the _C-CH</w:t>
      </w:r>
      <w:r w:rsidR="001825C6" w:rsidRPr="0015749E">
        <w:rPr>
          <w:rFonts w:ascii="Times New Roman" w:hAnsi="Times New Roman" w:cs="Times New Roman"/>
          <w:sz w:val="24"/>
          <w:szCs w:val="20"/>
          <w:vertAlign w:val="subscript"/>
        </w:rPr>
        <w:t>3</w:t>
      </w:r>
      <w:r w:rsidR="001825C6" w:rsidRPr="0015749E">
        <w:rPr>
          <w:rFonts w:ascii="Times New Roman" w:hAnsi="Times New Roman" w:cs="Times New Roman"/>
          <w:sz w:val="24"/>
          <w:szCs w:val="20"/>
        </w:rPr>
        <w:t xml:space="preserve"> functional groups. Figure 4 (b) reveals that after the Co-Cr-B catalyst is adsorbed on the activated carbon surface, some functional groups are weakened and others are becoming more visible.</w:t>
      </w:r>
      <w:r w:rsidR="00172196" w:rsidRPr="0015749E">
        <w:rPr>
          <w:rFonts w:ascii="Times New Roman" w:hAnsi="Times New Roman" w:cs="Times New Roman"/>
          <w:sz w:val="24"/>
          <w:szCs w:val="20"/>
        </w:rPr>
        <w:t xml:space="preserve"> </w:t>
      </w:r>
      <w:r w:rsidR="001825C6" w:rsidRPr="0015749E">
        <w:rPr>
          <w:rFonts w:ascii="Times New Roman" w:hAnsi="Times New Roman" w:cs="Times New Roman"/>
          <w:sz w:val="24"/>
          <w:szCs w:val="20"/>
        </w:rPr>
        <w:t>It is seen that the peak of OH- at 3700 cm</w:t>
      </w:r>
      <w:r w:rsidR="001825C6" w:rsidRPr="0015749E">
        <w:rPr>
          <w:rFonts w:ascii="Times New Roman" w:hAnsi="Times New Roman" w:cs="Times New Roman"/>
          <w:sz w:val="24"/>
          <w:szCs w:val="20"/>
          <w:vertAlign w:val="superscript"/>
        </w:rPr>
        <w:t>-1</w:t>
      </w:r>
      <w:r w:rsidR="00B03B97" w:rsidRPr="0015749E">
        <w:rPr>
          <w:rFonts w:ascii="Times New Roman" w:hAnsi="Times New Roman" w:cs="Times New Roman"/>
          <w:sz w:val="24"/>
          <w:szCs w:val="20"/>
        </w:rPr>
        <w:t xml:space="preserve"> and the peak of </w:t>
      </w:r>
      <w:r w:rsidR="001825C6" w:rsidRPr="0015749E">
        <w:rPr>
          <w:rFonts w:ascii="Times New Roman" w:hAnsi="Times New Roman" w:cs="Times New Roman"/>
          <w:sz w:val="24"/>
          <w:szCs w:val="20"/>
        </w:rPr>
        <w:t>-C-H at 2900 cm</w:t>
      </w:r>
      <w:r w:rsidR="001825C6" w:rsidRPr="0015749E">
        <w:rPr>
          <w:rFonts w:ascii="Times New Roman" w:hAnsi="Times New Roman" w:cs="Times New Roman"/>
          <w:sz w:val="24"/>
          <w:szCs w:val="20"/>
          <w:vertAlign w:val="superscript"/>
        </w:rPr>
        <w:t>-1</w:t>
      </w:r>
      <w:r w:rsidR="001825C6" w:rsidRPr="0015749E">
        <w:rPr>
          <w:rFonts w:ascii="Times New Roman" w:hAnsi="Times New Roman" w:cs="Times New Roman"/>
          <w:sz w:val="24"/>
          <w:szCs w:val="20"/>
        </w:rPr>
        <w:t xml:space="preserve"> in active carbon structure shown in Figure (3b) are weakened.</w:t>
      </w:r>
      <w:r w:rsidR="0040257C" w:rsidRPr="0015749E">
        <w:rPr>
          <w:rFonts w:ascii="Times New Roman" w:hAnsi="Times New Roman" w:cs="Times New Roman"/>
          <w:sz w:val="24"/>
          <w:szCs w:val="20"/>
        </w:rPr>
        <w:t xml:space="preserve"> A large peak at 700 cm</w:t>
      </w:r>
      <w:r w:rsidR="0040257C" w:rsidRPr="0015749E">
        <w:rPr>
          <w:rFonts w:ascii="Times New Roman" w:hAnsi="Times New Roman" w:cs="Times New Roman"/>
          <w:sz w:val="24"/>
          <w:szCs w:val="20"/>
          <w:vertAlign w:val="superscript"/>
        </w:rPr>
        <w:t>-1</w:t>
      </w:r>
      <w:r w:rsidR="0040257C" w:rsidRPr="0015749E">
        <w:rPr>
          <w:rFonts w:ascii="Times New Roman" w:hAnsi="Times New Roman" w:cs="Times New Roman"/>
          <w:sz w:val="24"/>
          <w:szCs w:val="20"/>
        </w:rPr>
        <w:t xml:space="preserve"> was observed. The probable cause of this peak formation is due to the newly formed bond between the Co-Cr-B catalyst and activated carbon.</w:t>
      </w:r>
    </w:p>
    <w:p w:rsidR="0040257C" w:rsidRPr="0015749E" w:rsidRDefault="0040257C"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BET surface areas of activated carbon, activated carbon supported Co-Cr-B catalyst (loaded with 15% Co-Cr-B) and Co-Cr-B catalyst used as support materials are given in Table 1.</w:t>
      </w:r>
    </w:p>
    <w:p w:rsidR="0040257C" w:rsidRPr="00B70B69" w:rsidRDefault="0040257C" w:rsidP="0040257C">
      <w:pPr>
        <w:pStyle w:val="NoSpacing"/>
        <w:pBdr>
          <w:bottom w:val="single" w:sz="4" w:space="1" w:color="auto"/>
        </w:pBdr>
        <w:spacing w:line="360" w:lineRule="auto"/>
        <w:jc w:val="both"/>
        <w:rPr>
          <w:rFonts w:ascii="Times New Roman" w:hAnsi="Times New Roman" w:cs="Times New Roman"/>
          <w:sz w:val="20"/>
          <w:szCs w:val="20"/>
        </w:rPr>
      </w:pPr>
      <w:r w:rsidRPr="00B70B69">
        <w:rPr>
          <w:rFonts w:ascii="Times New Roman" w:hAnsi="Times New Roman" w:cs="Times New Roman"/>
          <w:b/>
          <w:sz w:val="20"/>
          <w:szCs w:val="20"/>
        </w:rPr>
        <w:lastRenderedPageBreak/>
        <w:t>Table 1</w:t>
      </w:r>
      <w:r w:rsidRPr="00B70B69">
        <w:rPr>
          <w:rFonts w:ascii="Times New Roman" w:hAnsi="Times New Roman" w:cs="Times New Roman"/>
          <w:sz w:val="20"/>
          <w:szCs w:val="20"/>
        </w:rPr>
        <w:t xml:space="preserve"> BET surface area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70B69" w:rsidRPr="00B70B69" w:rsidTr="0040257C">
        <w:tc>
          <w:tcPr>
            <w:tcW w:w="4531" w:type="dxa"/>
            <w:tcBorders>
              <w:bottom w:val="single" w:sz="4" w:space="0" w:color="auto"/>
            </w:tcBorders>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Samples</w:t>
            </w:r>
          </w:p>
        </w:tc>
        <w:tc>
          <w:tcPr>
            <w:tcW w:w="4531" w:type="dxa"/>
            <w:tcBorders>
              <w:bottom w:val="single" w:sz="4" w:space="0" w:color="auto"/>
            </w:tcBorders>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BET surface area (m</w:t>
            </w:r>
            <w:r w:rsidRPr="00B70B69">
              <w:rPr>
                <w:rFonts w:ascii="Times New Roman" w:hAnsi="Times New Roman" w:cs="Times New Roman"/>
                <w:sz w:val="20"/>
                <w:szCs w:val="20"/>
                <w:vertAlign w:val="superscript"/>
              </w:rPr>
              <w:t>2</w:t>
            </w:r>
            <w:r w:rsidRPr="00B70B69">
              <w:rPr>
                <w:rFonts w:ascii="Times New Roman" w:hAnsi="Times New Roman" w:cs="Times New Roman"/>
                <w:sz w:val="20"/>
                <w:szCs w:val="20"/>
              </w:rPr>
              <w:t>/g)</w:t>
            </w:r>
          </w:p>
        </w:tc>
      </w:tr>
      <w:tr w:rsidR="00B70B69" w:rsidRPr="00B70B69" w:rsidTr="0040257C">
        <w:tc>
          <w:tcPr>
            <w:tcW w:w="4531" w:type="dxa"/>
            <w:tcBorders>
              <w:top w:val="single" w:sz="4" w:space="0" w:color="auto"/>
            </w:tcBorders>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Activated carbon</w:t>
            </w:r>
          </w:p>
        </w:tc>
        <w:tc>
          <w:tcPr>
            <w:tcW w:w="4531" w:type="dxa"/>
            <w:tcBorders>
              <w:top w:val="single" w:sz="4" w:space="0" w:color="auto"/>
            </w:tcBorders>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1084</w:t>
            </w:r>
          </w:p>
        </w:tc>
      </w:tr>
      <w:tr w:rsidR="00B70B69" w:rsidRPr="00B70B69" w:rsidTr="0040257C">
        <w:tc>
          <w:tcPr>
            <w:tcW w:w="4531" w:type="dxa"/>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Activated carbon supported Co-Cr-B catalyst</w:t>
            </w:r>
          </w:p>
        </w:tc>
        <w:tc>
          <w:tcPr>
            <w:tcW w:w="4531" w:type="dxa"/>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666</w:t>
            </w:r>
          </w:p>
        </w:tc>
      </w:tr>
      <w:tr w:rsidR="0040257C" w:rsidRPr="00B70B69" w:rsidTr="0040257C">
        <w:tc>
          <w:tcPr>
            <w:tcW w:w="4531" w:type="dxa"/>
            <w:tcBorders>
              <w:bottom w:val="single" w:sz="4" w:space="0" w:color="auto"/>
            </w:tcBorders>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Co-Cr-B catalyst</w:t>
            </w:r>
          </w:p>
        </w:tc>
        <w:tc>
          <w:tcPr>
            <w:tcW w:w="4531" w:type="dxa"/>
            <w:tcBorders>
              <w:bottom w:val="single" w:sz="4" w:space="0" w:color="auto"/>
            </w:tcBorders>
          </w:tcPr>
          <w:p w:rsidR="0040257C" w:rsidRPr="00B70B69" w:rsidRDefault="0040257C" w:rsidP="0040257C">
            <w:pPr>
              <w:pStyle w:val="NoSpacing"/>
              <w:spacing w:line="360" w:lineRule="auto"/>
              <w:rPr>
                <w:rFonts w:ascii="Times New Roman" w:hAnsi="Times New Roman" w:cs="Times New Roman"/>
                <w:sz w:val="20"/>
                <w:szCs w:val="20"/>
              </w:rPr>
            </w:pPr>
            <w:r w:rsidRPr="00B70B69">
              <w:rPr>
                <w:rFonts w:ascii="Times New Roman" w:hAnsi="Times New Roman" w:cs="Times New Roman"/>
                <w:sz w:val="20"/>
                <w:szCs w:val="20"/>
              </w:rPr>
              <w:t>219</w:t>
            </w:r>
          </w:p>
        </w:tc>
      </w:tr>
    </w:tbl>
    <w:p w:rsidR="0040257C" w:rsidRPr="00B70B69" w:rsidRDefault="0040257C" w:rsidP="0040257C">
      <w:pPr>
        <w:pStyle w:val="NoSpacing"/>
        <w:spacing w:line="360" w:lineRule="auto"/>
        <w:jc w:val="both"/>
        <w:rPr>
          <w:rFonts w:ascii="Times New Roman" w:hAnsi="Times New Roman" w:cs="Times New Roman"/>
          <w:sz w:val="20"/>
          <w:szCs w:val="20"/>
        </w:rPr>
      </w:pPr>
    </w:p>
    <w:p w:rsidR="00856856" w:rsidRPr="0015749E" w:rsidRDefault="0040257C"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As can be seen from Table 1, the surface area of the active carbon is observed to decrease very seriously by the adsorption of the Co-Cr-B catalyst. The probable cause of this situation is the placement of the Co-Cr-B catalyst in the activated carbon pores, as seen in the SEM images. The</w:t>
      </w:r>
      <w:r w:rsidR="00BF0F9F">
        <w:rPr>
          <w:rFonts w:ascii="Times New Roman" w:hAnsi="Times New Roman" w:cs="Times New Roman"/>
          <w:sz w:val="24"/>
          <w:szCs w:val="20"/>
        </w:rPr>
        <w:t xml:space="preserve"> </w:t>
      </w:r>
      <w:r w:rsidRPr="0015749E">
        <w:rPr>
          <w:rFonts w:ascii="Times New Roman" w:hAnsi="Times New Roman" w:cs="Times New Roman"/>
          <w:sz w:val="24"/>
          <w:szCs w:val="20"/>
        </w:rPr>
        <w:t>BET surface area</w:t>
      </w:r>
      <w:r w:rsidR="00BF0F9F">
        <w:rPr>
          <w:rFonts w:ascii="Times New Roman" w:hAnsi="Times New Roman" w:cs="Times New Roman"/>
          <w:sz w:val="24"/>
          <w:szCs w:val="20"/>
        </w:rPr>
        <w:t xml:space="preserve"> </w:t>
      </w:r>
      <w:r w:rsidR="00193BA9" w:rsidRPr="0015749E">
        <w:rPr>
          <w:rFonts w:ascii="Times New Roman" w:hAnsi="Times New Roman" w:cs="Times New Roman"/>
          <w:sz w:val="24"/>
          <w:szCs w:val="20"/>
        </w:rPr>
        <w:t xml:space="preserve">for </w:t>
      </w:r>
      <w:r w:rsidRPr="0015749E">
        <w:rPr>
          <w:rFonts w:ascii="Times New Roman" w:hAnsi="Times New Roman" w:cs="Times New Roman"/>
          <w:sz w:val="24"/>
          <w:szCs w:val="20"/>
        </w:rPr>
        <w:t>C</w:t>
      </w:r>
      <w:r w:rsidR="00193BA9" w:rsidRPr="0015749E">
        <w:rPr>
          <w:rFonts w:ascii="Times New Roman" w:hAnsi="Times New Roman" w:cs="Times New Roman"/>
          <w:sz w:val="24"/>
          <w:szCs w:val="20"/>
        </w:rPr>
        <w:t xml:space="preserve">o-Cr-B catalyst was obtained as </w:t>
      </w:r>
      <w:r w:rsidRPr="0015749E">
        <w:rPr>
          <w:rFonts w:ascii="Times New Roman" w:hAnsi="Times New Roman" w:cs="Times New Roman"/>
          <w:sz w:val="24"/>
          <w:szCs w:val="20"/>
        </w:rPr>
        <w:t>219 m</w:t>
      </w:r>
      <w:r w:rsidRPr="0015749E">
        <w:rPr>
          <w:rFonts w:ascii="Times New Roman" w:hAnsi="Times New Roman" w:cs="Times New Roman"/>
          <w:sz w:val="24"/>
          <w:szCs w:val="20"/>
          <w:vertAlign w:val="superscript"/>
        </w:rPr>
        <w:t>2</w:t>
      </w:r>
      <w:r w:rsidRPr="0015749E">
        <w:rPr>
          <w:rFonts w:ascii="Times New Roman" w:hAnsi="Times New Roman" w:cs="Times New Roman"/>
          <w:sz w:val="24"/>
          <w:szCs w:val="20"/>
        </w:rPr>
        <w:t xml:space="preserve">/g and </w:t>
      </w:r>
      <w:r w:rsidR="00193BA9" w:rsidRPr="0015749E">
        <w:rPr>
          <w:rFonts w:ascii="Times New Roman" w:hAnsi="Times New Roman" w:cs="Times New Roman"/>
          <w:sz w:val="24"/>
          <w:szCs w:val="20"/>
        </w:rPr>
        <w:t xml:space="preserve">this value </w:t>
      </w:r>
      <w:r w:rsidR="002844C2" w:rsidRPr="0015749E">
        <w:rPr>
          <w:rFonts w:ascii="Times New Roman" w:hAnsi="Times New Roman" w:cs="Times New Roman"/>
          <w:sz w:val="24"/>
          <w:szCs w:val="20"/>
        </w:rPr>
        <w:t>is the</w:t>
      </w:r>
      <w:r w:rsidRPr="0015749E">
        <w:rPr>
          <w:rFonts w:ascii="Times New Roman" w:hAnsi="Times New Roman" w:cs="Times New Roman"/>
          <w:sz w:val="24"/>
          <w:szCs w:val="20"/>
        </w:rPr>
        <w:t xml:space="preserve"> same </w:t>
      </w:r>
      <w:r w:rsidR="00193BA9" w:rsidRPr="0015749E">
        <w:rPr>
          <w:rFonts w:ascii="Times New Roman" w:hAnsi="Times New Roman" w:cs="Times New Roman"/>
          <w:sz w:val="24"/>
          <w:szCs w:val="20"/>
        </w:rPr>
        <w:t>with result reported by</w:t>
      </w:r>
      <w:r w:rsidRPr="0015749E">
        <w:rPr>
          <w:rFonts w:ascii="Times New Roman" w:hAnsi="Times New Roman" w:cs="Times New Roman"/>
          <w:sz w:val="24"/>
          <w:szCs w:val="20"/>
        </w:rPr>
        <w:t xml:space="preserve"> Fernande</w:t>
      </w:r>
      <w:r w:rsidR="00BF0F9F">
        <w:rPr>
          <w:rFonts w:ascii="Times New Roman" w:hAnsi="Times New Roman" w:cs="Times New Roman"/>
          <w:sz w:val="24"/>
          <w:szCs w:val="20"/>
        </w:rPr>
        <w:t>s</w:t>
      </w:r>
      <w:r w:rsidRPr="0015749E">
        <w:rPr>
          <w:rFonts w:ascii="Times New Roman" w:hAnsi="Times New Roman" w:cs="Times New Roman"/>
          <w:sz w:val="24"/>
          <w:szCs w:val="20"/>
        </w:rPr>
        <w:t xml:space="preserve"> et al</w:t>
      </w:r>
      <w:r w:rsidR="00B03B97" w:rsidRPr="0015749E">
        <w:rPr>
          <w:rFonts w:ascii="Times New Roman" w:hAnsi="Times New Roman" w:cs="Times New Roman"/>
          <w:sz w:val="24"/>
          <w:szCs w:val="20"/>
        </w:rPr>
        <w:t>.</w:t>
      </w:r>
      <w:r w:rsidR="00B24D20" w:rsidRPr="0015749E">
        <w:rPr>
          <w:rFonts w:ascii="Times New Roman" w:hAnsi="Times New Roman" w:cs="Times New Roman"/>
          <w:sz w:val="24"/>
          <w:szCs w:val="20"/>
          <w:vertAlign w:val="superscript"/>
        </w:rPr>
        <w:t>2</w:t>
      </w:r>
      <w:r w:rsidR="008C2F42" w:rsidRPr="0015749E">
        <w:rPr>
          <w:rFonts w:ascii="Times New Roman" w:hAnsi="Times New Roman" w:cs="Times New Roman"/>
          <w:sz w:val="24"/>
          <w:szCs w:val="20"/>
          <w:vertAlign w:val="superscript"/>
        </w:rPr>
        <w:t>3</w:t>
      </w:r>
    </w:p>
    <w:p w:rsidR="00193BA9" w:rsidRPr="0015749E" w:rsidRDefault="00193BA9"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 xml:space="preserve">Effect of the ratio between metal and </w:t>
      </w:r>
      <w:r w:rsidR="00BF0F9F" w:rsidRPr="0015749E">
        <w:rPr>
          <w:rFonts w:ascii="Times New Roman" w:hAnsi="Times New Roman" w:cs="Times New Roman"/>
          <w:color w:val="auto"/>
          <w:sz w:val="24"/>
          <w:szCs w:val="20"/>
        </w:rPr>
        <w:t>active</w:t>
      </w:r>
      <w:r w:rsidRPr="0015749E">
        <w:rPr>
          <w:rFonts w:ascii="Times New Roman" w:hAnsi="Times New Roman" w:cs="Times New Roman"/>
          <w:color w:val="auto"/>
          <w:sz w:val="24"/>
          <w:szCs w:val="20"/>
        </w:rPr>
        <w:t xml:space="preserve"> carbon</w:t>
      </w:r>
    </w:p>
    <w:p w:rsidR="00193BA9" w:rsidRPr="0015749E" w:rsidRDefault="00193BA9"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 xml:space="preserve">Effect of </w:t>
      </w:r>
      <w:r w:rsidR="008C2F42" w:rsidRPr="0015749E">
        <w:rPr>
          <w:rFonts w:ascii="Times New Roman" w:hAnsi="Times New Roman" w:cs="Times New Roman"/>
          <w:sz w:val="24"/>
          <w:szCs w:val="20"/>
        </w:rPr>
        <w:t xml:space="preserve">Co-Cr-B catalyst </w:t>
      </w:r>
      <w:r w:rsidRPr="0015749E">
        <w:rPr>
          <w:rFonts w:ascii="Times New Roman" w:hAnsi="Times New Roman" w:cs="Times New Roman"/>
          <w:sz w:val="24"/>
          <w:szCs w:val="20"/>
        </w:rPr>
        <w:t xml:space="preserve">/ </w:t>
      </w:r>
      <w:r w:rsidR="008C2F42" w:rsidRPr="0015749E">
        <w:rPr>
          <w:rFonts w:ascii="Times New Roman" w:hAnsi="Times New Roman" w:cs="Times New Roman"/>
          <w:sz w:val="24"/>
          <w:szCs w:val="20"/>
        </w:rPr>
        <w:t xml:space="preserve">activated carbon </w:t>
      </w:r>
      <w:r w:rsidRPr="0015749E">
        <w:rPr>
          <w:rFonts w:ascii="Times New Roman" w:hAnsi="Times New Roman" w:cs="Times New Roman"/>
          <w:sz w:val="24"/>
          <w:szCs w:val="20"/>
        </w:rPr>
        <w:t>ratio (5-20% Co-Cr-B loaded) was investigated in the presence of 2.5% NaBH</w:t>
      </w:r>
      <w:r w:rsidRPr="0015749E">
        <w:rPr>
          <w:rFonts w:ascii="Times New Roman" w:hAnsi="Times New Roman" w:cs="Times New Roman"/>
          <w:sz w:val="24"/>
          <w:szCs w:val="20"/>
          <w:vertAlign w:val="subscript"/>
        </w:rPr>
        <w:t xml:space="preserve">4 </w:t>
      </w:r>
      <w:r w:rsidRPr="0015749E">
        <w:rPr>
          <w:rFonts w:ascii="Times New Roman" w:hAnsi="Times New Roman" w:cs="Times New Roman"/>
          <w:sz w:val="24"/>
          <w:szCs w:val="20"/>
        </w:rPr>
        <w:t>+ 2% NaOH at 30 °C and 100 mg of catalyst</w:t>
      </w:r>
      <w:r w:rsidR="00172196" w:rsidRPr="0015749E">
        <w:rPr>
          <w:rFonts w:ascii="Times New Roman" w:hAnsi="Times New Roman" w:cs="Times New Roman"/>
          <w:sz w:val="24"/>
          <w:szCs w:val="20"/>
        </w:rPr>
        <w:t xml:space="preserve"> in </w:t>
      </w:r>
      <w:r w:rsidRPr="0015749E">
        <w:rPr>
          <w:rFonts w:ascii="Times New Roman" w:hAnsi="Times New Roman" w:cs="Times New Roman"/>
          <w:sz w:val="24"/>
          <w:szCs w:val="20"/>
        </w:rPr>
        <w:t>10 ml of the solution. The change in the rate of hydrogen with % Co-Cr-B is given in Figure 5</w:t>
      </w:r>
      <w:r w:rsidR="006B1B6B" w:rsidRPr="0015749E">
        <w:rPr>
          <w:rFonts w:ascii="Times New Roman" w:hAnsi="Times New Roman" w:cs="Times New Roman"/>
          <w:sz w:val="24"/>
          <w:szCs w:val="20"/>
        </w:rPr>
        <w:t>a</w:t>
      </w:r>
      <w:r w:rsidRPr="0015749E">
        <w:rPr>
          <w:rFonts w:ascii="Times New Roman" w:hAnsi="Times New Roman" w:cs="Times New Roman"/>
          <w:sz w:val="24"/>
          <w:szCs w:val="20"/>
        </w:rPr>
        <w:t>.</w:t>
      </w:r>
    </w:p>
    <w:p w:rsidR="00032649" w:rsidRPr="0015749E" w:rsidRDefault="00032649"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Figure 5</w:t>
      </w:r>
      <w:r w:rsidR="006B1B6B" w:rsidRPr="0015749E">
        <w:rPr>
          <w:rFonts w:ascii="Times New Roman" w:hAnsi="Times New Roman" w:cs="Times New Roman"/>
          <w:sz w:val="24"/>
          <w:szCs w:val="20"/>
        </w:rPr>
        <w:t>a</w:t>
      </w:r>
      <w:r w:rsidRPr="0015749E">
        <w:rPr>
          <w:rFonts w:ascii="Times New Roman" w:hAnsi="Times New Roman" w:cs="Times New Roman"/>
          <w:sz w:val="24"/>
          <w:szCs w:val="20"/>
        </w:rPr>
        <w:t xml:space="preserve"> displays that the hydrogen production rate of Co-Cr-B catalyst produced without support in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hydrolysis is 6</w:t>
      </w:r>
      <w:r w:rsidR="00172196" w:rsidRPr="0015749E">
        <w:rPr>
          <w:rFonts w:ascii="Times New Roman" w:hAnsi="Times New Roman" w:cs="Times New Roman"/>
          <w:sz w:val="24"/>
          <w:szCs w:val="20"/>
        </w:rPr>
        <w:t>.5</w:t>
      </w:r>
      <w:r w:rsidRPr="0015749E">
        <w:rPr>
          <w:rFonts w:ascii="Times New Roman" w:hAnsi="Times New Roman" w:cs="Times New Roman"/>
          <w:sz w:val="24"/>
          <w:szCs w:val="20"/>
        </w:rPr>
        <w:t xml:space="preserve"> </w:t>
      </w:r>
      <w:r w:rsidR="00172196" w:rsidRPr="0015749E">
        <w:rPr>
          <w:rFonts w:ascii="Times New Roman" w:hAnsi="Times New Roman" w:cs="Times New Roman"/>
          <w:sz w:val="24"/>
          <w:szCs w:val="20"/>
        </w:rPr>
        <w:t>L</w:t>
      </w:r>
      <w:r w:rsidRPr="0015749E">
        <w:rPr>
          <w:rFonts w:ascii="Times New Roman" w:hAnsi="Times New Roman" w:cs="Times New Roman"/>
          <w:sz w:val="24"/>
          <w:szCs w:val="20"/>
        </w:rPr>
        <w:t>.g</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.min</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 xml:space="preserve"> while the hydrogen production rate of 15% Co-Cr-B loaded on the activated carbon catalyst is 30</w:t>
      </w:r>
      <w:r w:rsidR="00172196" w:rsidRPr="0015749E">
        <w:rPr>
          <w:rFonts w:ascii="Times New Roman" w:hAnsi="Times New Roman" w:cs="Times New Roman"/>
          <w:sz w:val="24"/>
          <w:szCs w:val="20"/>
        </w:rPr>
        <w:t>.</w:t>
      </w:r>
      <w:r w:rsidRPr="0015749E">
        <w:rPr>
          <w:rFonts w:ascii="Times New Roman" w:hAnsi="Times New Roman" w:cs="Times New Roman"/>
          <w:sz w:val="24"/>
          <w:szCs w:val="20"/>
        </w:rPr>
        <w:t xml:space="preserve">226 </w:t>
      </w:r>
      <w:r w:rsidR="00172196" w:rsidRPr="0015749E">
        <w:rPr>
          <w:rFonts w:ascii="Times New Roman" w:hAnsi="Times New Roman" w:cs="Times New Roman"/>
          <w:sz w:val="24"/>
          <w:szCs w:val="20"/>
        </w:rPr>
        <w:t>L</w:t>
      </w:r>
      <w:r w:rsidRPr="0015749E">
        <w:rPr>
          <w:rFonts w:ascii="Times New Roman" w:hAnsi="Times New Roman" w:cs="Times New Roman"/>
          <w:sz w:val="24"/>
          <w:szCs w:val="20"/>
        </w:rPr>
        <w:t>.</w:t>
      </w:r>
      <w:r w:rsidR="00764230">
        <w:rPr>
          <w:rFonts w:ascii="Times New Roman" w:hAnsi="Times New Roman" w:cs="Times New Roman"/>
          <w:sz w:val="24"/>
          <w:szCs w:val="20"/>
        </w:rPr>
        <w:t xml:space="preserve"> </w:t>
      </w:r>
      <w:r w:rsidRPr="0015749E">
        <w:rPr>
          <w:rFonts w:ascii="Times New Roman" w:hAnsi="Times New Roman" w:cs="Times New Roman"/>
          <w:sz w:val="24"/>
          <w:szCs w:val="20"/>
        </w:rPr>
        <w:t>g</w:t>
      </w:r>
      <w:r w:rsidRPr="0015749E">
        <w:rPr>
          <w:rFonts w:ascii="Times New Roman" w:hAnsi="Times New Roman" w:cs="Times New Roman"/>
          <w:sz w:val="24"/>
          <w:szCs w:val="20"/>
          <w:vertAlign w:val="superscript"/>
        </w:rPr>
        <w:t>- 1</w:t>
      </w:r>
      <w:r w:rsidRPr="0015749E">
        <w:rPr>
          <w:rFonts w:ascii="Times New Roman" w:hAnsi="Times New Roman" w:cs="Times New Roman"/>
          <w:sz w:val="24"/>
          <w:szCs w:val="20"/>
        </w:rPr>
        <w:t>min</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w:t>
      </w:r>
      <w:r w:rsidR="00362ACF" w:rsidRPr="0015749E">
        <w:rPr>
          <w:rFonts w:ascii="Times New Roman" w:hAnsi="Times New Roman" w:cs="Times New Roman"/>
          <w:sz w:val="24"/>
          <w:szCs w:val="20"/>
        </w:rPr>
        <w:t xml:space="preserve"> </w:t>
      </w:r>
      <w:r w:rsidRPr="0015749E">
        <w:rPr>
          <w:rFonts w:ascii="Times New Roman" w:hAnsi="Times New Roman" w:cs="Times New Roman"/>
          <w:sz w:val="24"/>
          <w:szCs w:val="20"/>
        </w:rPr>
        <w:t>This is probably due to the increase in the surface area of the Co-Cr-B catalyst with activated carbon and the increase in active sites on the surface of the activated carbon. Baydaroğlu et al.</w:t>
      </w:r>
      <w:r w:rsidR="008C2F42" w:rsidRPr="0015749E">
        <w:rPr>
          <w:rFonts w:ascii="Times New Roman" w:hAnsi="Times New Roman" w:cs="Times New Roman"/>
          <w:sz w:val="24"/>
          <w:szCs w:val="20"/>
          <w:vertAlign w:val="superscript"/>
        </w:rPr>
        <w:t>19</w:t>
      </w:r>
      <w:r w:rsidRPr="0015749E">
        <w:rPr>
          <w:rFonts w:ascii="Times New Roman" w:hAnsi="Times New Roman" w:cs="Times New Roman"/>
          <w:sz w:val="24"/>
          <w:szCs w:val="20"/>
        </w:rPr>
        <w:t xml:space="preserve"> found that</w:t>
      </w:r>
      <w:r w:rsidR="00172196" w:rsidRPr="0015749E">
        <w:rPr>
          <w:rFonts w:ascii="Times New Roman" w:hAnsi="Times New Roman" w:cs="Times New Roman"/>
          <w:sz w:val="24"/>
          <w:szCs w:val="20"/>
        </w:rPr>
        <w:t xml:space="preserve"> </w:t>
      </w:r>
      <w:r w:rsidRPr="0015749E">
        <w:rPr>
          <w:rFonts w:ascii="Times New Roman" w:hAnsi="Times New Roman" w:cs="Times New Roman"/>
          <w:sz w:val="24"/>
          <w:szCs w:val="20"/>
        </w:rPr>
        <w:t>hydrogen production rate is 21</w:t>
      </w:r>
      <w:r w:rsidR="00172196" w:rsidRPr="0015749E">
        <w:rPr>
          <w:rFonts w:ascii="Times New Roman" w:hAnsi="Times New Roman" w:cs="Times New Roman"/>
          <w:sz w:val="24"/>
          <w:szCs w:val="20"/>
        </w:rPr>
        <w:t>.</w:t>
      </w:r>
      <w:r w:rsidRPr="0015749E">
        <w:rPr>
          <w:rFonts w:ascii="Times New Roman" w:hAnsi="Times New Roman" w:cs="Times New Roman"/>
          <w:sz w:val="24"/>
          <w:szCs w:val="20"/>
        </w:rPr>
        <w:t xml:space="preserve">540 </w:t>
      </w:r>
      <w:r w:rsidR="00172196" w:rsidRPr="0015749E">
        <w:rPr>
          <w:rFonts w:ascii="Times New Roman" w:hAnsi="Times New Roman" w:cs="Times New Roman"/>
          <w:sz w:val="24"/>
          <w:szCs w:val="20"/>
        </w:rPr>
        <w:t>L</w:t>
      </w:r>
      <w:r w:rsidRPr="0015749E">
        <w:rPr>
          <w:rFonts w:ascii="Times New Roman" w:hAnsi="Times New Roman" w:cs="Times New Roman"/>
          <w:sz w:val="24"/>
          <w:szCs w:val="20"/>
        </w:rPr>
        <w:t>.g</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.min</w:t>
      </w:r>
      <w:r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 xml:space="preserve"> using carbon black supported CoB </w:t>
      </w:r>
      <w:r w:rsidR="00C168F2" w:rsidRPr="0015749E">
        <w:rPr>
          <w:rFonts w:ascii="Times New Roman" w:hAnsi="Times New Roman" w:cs="Times New Roman"/>
          <w:sz w:val="24"/>
          <w:szCs w:val="20"/>
        </w:rPr>
        <w:t>catalysts while</w:t>
      </w:r>
      <w:r w:rsidRPr="0015749E">
        <w:rPr>
          <w:rFonts w:ascii="Times New Roman" w:hAnsi="Times New Roman" w:cs="Times New Roman"/>
          <w:sz w:val="24"/>
          <w:szCs w:val="20"/>
        </w:rPr>
        <w:t xml:space="preserve"> it is 5</w:t>
      </w:r>
      <w:r w:rsidR="00172196" w:rsidRPr="0015749E">
        <w:rPr>
          <w:rFonts w:ascii="Times New Roman" w:hAnsi="Times New Roman" w:cs="Times New Roman"/>
          <w:sz w:val="24"/>
          <w:szCs w:val="20"/>
        </w:rPr>
        <w:t>.</w:t>
      </w:r>
      <w:r w:rsidRPr="0015749E">
        <w:rPr>
          <w:rFonts w:ascii="Times New Roman" w:hAnsi="Times New Roman" w:cs="Times New Roman"/>
          <w:sz w:val="24"/>
          <w:szCs w:val="20"/>
        </w:rPr>
        <w:t>670</w:t>
      </w:r>
      <w:r w:rsidR="009F3C48" w:rsidRPr="0015749E">
        <w:rPr>
          <w:rFonts w:ascii="Times New Roman" w:hAnsi="Times New Roman" w:cs="Times New Roman"/>
          <w:sz w:val="24"/>
          <w:szCs w:val="20"/>
        </w:rPr>
        <w:t xml:space="preserve"> </w:t>
      </w:r>
      <w:r w:rsidR="00172196" w:rsidRPr="0015749E">
        <w:rPr>
          <w:rFonts w:ascii="Times New Roman" w:hAnsi="Times New Roman" w:cs="Times New Roman"/>
          <w:sz w:val="24"/>
          <w:szCs w:val="20"/>
        </w:rPr>
        <w:t>L</w:t>
      </w:r>
      <w:r w:rsidR="009F3C48" w:rsidRPr="0015749E">
        <w:rPr>
          <w:rFonts w:ascii="Times New Roman" w:hAnsi="Times New Roman" w:cs="Times New Roman"/>
          <w:sz w:val="24"/>
          <w:szCs w:val="20"/>
        </w:rPr>
        <w:t>.g</w:t>
      </w:r>
      <w:r w:rsidR="009F3C48" w:rsidRPr="0015749E">
        <w:rPr>
          <w:rFonts w:ascii="Times New Roman" w:hAnsi="Times New Roman" w:cs="Times New Roman"/>
          <w:sz w:val="24"/>
          <w:szCs w:val="20"/>
          <w:vertAlign w:val="superscript"/>
        </w:rPr>
        <w:t>-1</w:t>
      </w:r>
      <w:r w:rsidR="009F3C48" w:rsidRPr="0015749E">
        <w:rPr>
          <w:rFonts w:ascii="Times New Roman" w:hAnsi="Times New Roman" w:cs="Times New Roman"/>
          <w:sz w:val="24"/>
          <w:szCs w:val="20"/>
        </w:rPr>
        <w:t>.min</w:t>
      </w:r>
      <w:r w:rsidR="009F3C48" w:rsidRPr="0015749E">
        <w:rPr>
          <w:rFonts w:ascii="Times New Roman" w:hAnsi="Times New Roman" w:cs="Times New Roman"/>
          <w:sz w:val="24"/>
          <w:szCs w:val="20"/>
          <w:vertAlign w:val="superscript"/>
        </w:rPr>
        <w:t>-1</w:t>
      </w:r>
      <w:r w:rsidR="009F3C48" w:rsidRPr="0015749E">
        <w:rPr>
          <w:rFonts w:ascii="Times New Roman" w:hAnsi="Times New Roman" w:cs="Times New Roman"/>
          <w:sz w:val="24"/>
          <w:szCs w:val="20"/>
        </w:rPr>
        <w:t>using an unsupported</w:t>
      </w:r>
      <w:r w:rsidRPr="0015749E">
        <w:rPr>
          <w:rFonts w:ascii="Times New Roman" w:hAnsi="Times New Roman" w:cs="Times New Roman"/>
          <w:sz w:val="24"/>
          <w:szCs w:val="20"/>
        </w:rPr>
        <w:t xml:space="preserve"> CoB </w:t>
      </w:r>
      <w:r w:rsidR="009F3C48" w:rsidRPr="0015749E">
        <w:rPr>
          <w:rFonts w:ascii="Times New Roman" w:hAnsi="Times New Roman" w:cs="Times New Roman"/>
          <w:sz w:val="24"/>
          <w:szCs w:val="20"/>
        </w:rPr>
        <w:t>catalysts. It can be seen from Figure 5 that the rate of hydrogen production increases as the Co-Cr-B / activated carbon perc</w:t>
      </w:r>
      <w:r w:rsidR="002B09AB" w:rsidRPr="0015749E">
        <w:rPr>
          <w:rFonts w:ascii="Times New Roman" w:hAnsi="Times New Roman" w:cs="Times New Roman"/>
          <w:sz w:val="24"/>
          <w:szCs w:val="20"/>
        </w:rPr>
        <w:t>entage increases from 5% to 15%</w:t>
      </w:r>
      <w:r w:rsidR="009F3C48" w:rsidRPr="0015749E">
        <w:rPr>
          <w:rFonts w:ascii="Times New Roman" w:hAnsi="Times New Roman" w:cs="Times New Roman"/>
          <w:sz w:val="24"/>
          <w:szCs w:val="20"/>
        </w:rPr>
        <w:t xml:space="preserve"> and the rate of hydrogen production decreases after the maximum value reaches 15%. The probable cause of this situation is that as the amount of Co-Cr-B increases, there are multilayers of catalyst layers on the surface of activated carbon and in the pores.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B70B69" w:rsidRPr="00B70B69" w:rsidTr="00B11792">
        <w:tc>
          <w:tcPr>
            <w:tcW w:w="562" w:type="dxa"/>
          </w:tcPr>
          <w:p w:rsidR="00437DD1" w:rsidRPr="00B70B69" w:rsidRDefault="00437DD1" w:rsidP="00B11792">
            <w:pPr>
              <w:pStyle w:val="NoSpacing"/>
              <w:ind w:firstLine="706"/>
              <w:jc w:val="center"/>
              <w:rPr>
                <w:rFonts w:ascii="Times New Roman" w:hAnsi="Times New Roman" w:cs="Times New Roman"/>
                <w:sz w:val="20"/>
                <w:szCs w:val="20"/>
              </w:rPr>
            </w:pPr>
            <w:r w:rsidRPr="00B70B69">
              <w:rPr>
                <w:rFonts w:ascii="Times New Roman" w:hAnsi="Times New Roman" w:cs="Times New Roman"/>
                <w:sz w:val="20"/>
                <w:szCs w:val="20"/>
              </w:rPr>
              <w:lastRenderedPageBreak/>
              <w:t>a</w:t>
            </w:r>
          </w:p>
        </w:tc>
        <w:tc>
          <w:tcPr>
            <w:tcW w:w="8500" w:type="dxa"/>
          </w:tcPr>
          <w:p w:rsidR="00437DD1" w:rsidRPr="00B70B69" w:rsidRDefault="00437DD1" w:rsidP="004D4337">
            <w:pPr>
              <w:pStyle w:val="NoSpacing"/>
              <w:ind w:firstLine="706"/>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7C96D3AD" wp14:editId="4143A06A">
                  <wp:extent cx="4320000" cy="3204000"/>
                  <wp:effectExtent l="0" t="0" r="4445" b="0"/>
                  <wp:docPr id="9" name="Resim 9" descr="C:\Users\Orhan\Google Drive\Sodyum bor hidrür\AC-CoCrB\grafikler\Metal or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Orhan\Google Drive\Sodyum bor hidrür\AC-CoCrB\grafikler\Metal oranı.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204000"/>
                          </a:xfrm>
                          <a:prstGeom prst="rect">
                            <a:avLst/>
                          </a:prstGeom>
                          <a:noFill/>
                          <a:ln>
                            <a:noFill/>
                          </a:ln>
                        </pic:spPr>
                      </pic:pic>
                    </a:graphicData>
                  </a:graphic>
                </wp:inline>
              </w:drawing>
            </w:r>
          </w:p>
          <w:p w:rsidR="00437DD1" w:rsidRPr="00B70B69" w:rsidRDefault="00437DD1" w:rsidP="00B11792">
            <w:pPr>
              <w:pStyle w:val="NoSpacing"/>
              <w:ind w:firstLine="706"/>
              <w:jc w:val="center"/>
              <w:rPr>
                <w:rFonts w:ascii="Times New Roman" w:hAnsi="Times New Roman" w:cs="Times New Roman"/>
                <w:sz w:val="20"/>
                <w:szCs w:val="20"/>
              </w:rPr>
            </w:pPr>
          </w:p>
        </w:tc>
      </w:tr>
      <w:tr w:rsidR="00B70B69" w:rsidRPr="00B70B69" w:rsidTr="00B11792">
        <w:tc>
          <w:tcPr>
            <w:tcW w:w="562" w:type="dxa"/>
          </w:tcPr>
          <w:p w:rsidR="00437DD1" w:rsidRPr="0015749E" w:rsidRDefault="00437DD1" w:rsidP="00C168F2">
            <w:pPr>
              <w:pStyle w:val="NoSpacing"/>
              <w:ind w:firstLine="706"/>
              <w:jc w:val="both"/>
              <w:rPr>
                <w:rFonts w:ascii="Arial" w:hAnsi="Arial" w:cs="Arial"/>
                <w:sz w:val="16"/>
                <w:szCs w:val="20"/>
              </w:rPr>
            </w:pPr>
            <w:r w:rsidRPr="0015749E">
              <w:rPr>
                <w:rFonts w:ascii="Arial" w:hAnsi="Arial" w:cs="Arial"/>
                <w:sz w:val="16"/>
                <w:szCs w:val="20"/>
              </w:rPr>
              <w:t>b</w:t>
            </w:r>
          </w:p>
        </w:tc>
        <w:tc>
          <w:tcPr>
            <w:tcW w:w="8500" w:type="dxa"/>
          </w:tcPr>
          <w:p w:rsidR="00437DD1" w:rsidRPr="00B70B69" w:rsidRDefault="00437DD1" w:rsidP="004D4337">
            <w:pPr>
              <w:pStyle w:val="NoSpacing"/>
              <w:ind w:firstLine="706"/>
              <w:rPr>
                <w:rFonts w:ascii="Times New Roman" w:hAnsi="Times New Roman" w:cs="Times New Roman"/>
                <w:sz w:val="20"/>
                <w:szCs w:val="20"/>
              </w:rPr>
            </w:pPr>
            <w:r w:rsidRPr="00B70B69">
              <w:rPr>
                <w:rFonts w:ascii="Times New Roman" w:hAnsi="Times New Roman" w:cs="Times New Roman"/>
                <w:b/>
                <w:noProof/>
                <w:sz w:val="20"/>
                <w:szCs w:val="20"/>
              </w:rPr>
              <w:drawing>
                <wp:inline distT="0" distB="0" distL="0" distR="0" wp14:anchorId="63264BBC" wp14:editId="4F34485B">
                  <wp:extent cx="4320000" cy="3204000"/>
                  <wp:effectExtent l="0" t="0" r="4445" b="0"/>
                  <wp:docPr id="3" name="Resim 3" descr="C:\Users\Orhan\Google Drive\Sodyum bor hidrür\AC-CoCrB\grafikler\NaO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rhan\Google Drive\Sodyum bor hidrür\AC-CoCrB\grafikler\NaOH.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204000"/>
                          </a:xfrm>
                          <a:prstGeom prst="rect">
                            <a:avLst/>
                          </a:prstGeom>
                          <a:noFill/>
                          <a:ln>
                            <a:noFill/>
                          </a:ln>
                        </pic:spPr>
                      </pic:pic>
                    </a:graphicData>
                  </a:graphic>
                </wp:inline>
              </w:drawing>
            </w:r>
          </w:p>
        </w:tc>
      </w:tr>
      <w:tr w:rsidR="00437DD1" w:rsidRPr="00B70B69" w:rsidTr="00B11792">
        <w:tc>
          <w:tcPr>
            <w:tcW w:w="9062" w:type="dxa"/>
            <w:gridSpan w:val="2"/>
          </w:tcPr>
          <w:p w:rsidR="00437DD1" w:rsidRPr="0015749E" w:rsidRDefault="00437DD1" w:rsidP="00C168F2">
            <w:pPr>
              <w:pStyle w:val="NoSpacing"/>
              <w:jc w:val="both"/>
              <w:rPr>
                <w:rFonts w:ascii="Arial" w:hAnsi="Arial" w:cs="Arial"/>
                <w:sz w:val="16"/>
                <w:szCs w:val="20"/>
              </w:rPr>
            </w:pPr>
            <w:r w:rsidRPr="0015749E">
              <w:rPr>
                <w:rFonts w:ascii="Arial" w:hAnsi="Arial" w:cs="Arial"/>
                <w:b/>
                <w:sz w:val="16"/>
                <w:szCs w:val="20"/>
              </w:rPr>
              <w:t xml:space="preserve">Figure 5 a-) </w:t>
            </w:r>
            <w:r w:rsidRPr="0015749E">
              <w:rPr>
                <w:rFonts w:ascii="Arial" w:hAnsi="Arial" w:cs="Arial"/>
                <w:sz w:val="16"/>
                <w:szCs w:val="20"/>
              </w:rPr>
              <w:t xml:space="preserve">Change of hydrogen production rate by the amount of Co-Cr-B loaded on the activated carbon. </w:t>
            </w:r>
            <w:r w:rsidRPr="0015749E">
              <w:rPr>
                <w:rFonts w:ascii="Arial" w:hAnsi="Arial" w:cs="Arial"/>
                <w:b/>
                <w:sz w:val="16"/>
                <w:szCs w:val="20"/>
              </w:rPr>
              <w:t xml:space="preserve">b-) </w:t>
            </w:r>
            <w:r w:rsidRPr="0015749E">
              <w:rPr>
                <w:rFonts w:ascii="Arial" w:hAnsi="Arial" w:cs="Arial"/>
                <w:sz w:val="16"/>
                <w:szCs w:val="20"/>
              </w:rPr>
              <w:t>Graph of the change in hydrogen content over time for different NaOH concentrations (V: 10 mL, 2.5% NaBH</w:t>
            </w:r>
            <w:r w:rsidRPr="0015749E">
              <w:rPr>
                <w:rFonts w:ascii="Arial" w:hAnsi="Arial" w:cs="Arial"/>
                <w:sz w:val="16"/>
                <w:szCs w:val="20"/>
                <w:vertAlign w:val="subscript"/>
              </w:rPr>
              <w:t>4</w:t>
            </w:r>
            <w:r w:rsidRPr="0015749E">
              <w:rPr>
                <w:rFonts w:ascii="Arial" w:hAnsi="Arial" w:cs="Arial"/>
                <w:sz w:val="16"/>
                <w:szCs w:val="20"/>
              </w:rPr>
              <w:t xml:space="preserve">, 100 mg of catalyst, 30 </w:t>
            </w:r>
            <w:r w:rsidRPr="0015749E">
              <w:rPr>
                <w:rFonts w:ascii="Arial" w:hAnsi="Arial" w:cs="Arial"/>
                <w:sz w:val="16"/>
                <w:szCs w:val="20"/>
                <w:vertAlign w:val="superscript"/>
              </w:rPr>
              <w:t>0</w:t>
            </w:r>
            <w:r w:rsidRPr="0015749E">
              <w:rPr>
                <w:rFonts w:ascii="Arial" w:hAnsi="Arial" w:cs="Arial"/>
                <w:sz w:val="16"/>
                <w:szCs w:val="20"/>
              </w:rPr>
              <w:t>C).</w:t>
            </w:r>
          </w:p>
        </w:tc>
      </w:tr>
    </w:tbl>
    <w:p w:rsidR="00437DD1" w:rsidRPr="00B70B69" w:rsidRDefault="00437DD1" w:rsidP="00437DD1">
      <w:pPr>
        <w:pStyle w:val="NoSpacing"/>
        <w:spacing w:line="480" w:lineRule="auto"/>
        <w:ind w:firstLine="706"/>
        <w:jc w:val="both"/>
        <w:rPr>
          <w:rFonts w:ascii="Times New Roman" w:hAnsi="Times New Roman" w:cs="Times New Roman"/>
          <w:sz w:val="20"/>
          <w:szCs w:val="20"/>
        </w:rPr>
      </w:pPr>
    </w:p>
    <w:p w:rsidR="009F3C48" w:rsidRPr="0015749E" w:rsidRDefault="009F3C48" w:rsidP="0015749E">
      <w:pPr>
        <w:pStyle w:val="Heading2"/>
        <w:numPr>
          <w:ilvl w:val="1"/>
          <w:numId w:val="1"/>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Effect of NaOH</w:t>
      </w:r>
    </w:p>
    <w:p w:rsidR="00817621" w:rsidRPr="0015749E" w:rsidRDefault="00817621"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Since</w:t>
      </w:r>
      <w:r w:rsidR="002B09AB" w:rsidRPr="0015749E">
        <w:rPr>
          <w:rFonts w:ascii="Times New Roman" w:hAnsi="Times New Roman" w:cs="Times New Roman"/>
          <w:sz w:val="24"/>
          <w:szCs w:val="20"/>
        </w:rPr>
        <w:t xml:space="preserve"> </w:t>
      </w:r>
      <w:r w:rsidRPr="0015749E">
        <w:rPr>
          <w:rFonts w:ascii="Times New Roman" w:hAnsi="Times New Roman" w:cs="Times New Roman"/>
          <w:sz w:val="24"/>
          <w:szCs w:val="20"/>
        </w:rPr>
        <w:t>aqueous solutions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are not hydrolyzed at high pH values, NaOH is used to increase the pH value of the solution.</w:t>
      </w:r>
      <w:r w:rsidR="002B09AB" w:rsidRPr="0015749E">
        <w:rPr>
          <w:rFonts w:ascii="Times New Roman" w:hAnsi="Times New Roman" w:cs="Times New Roman"/>
          <w:sz w:val="24"/>
          <w:szCs w:val="20"/>
        </w:rPr>
        <w:t xml:space="preserve"> </w:t>
      </w:r>
      <w:r w:rsidRPr="0015749E">
        <w:rPr>
          <w:rFonts w:ascii="Times New Roman" w:hAnsi="Times New Roman" w:cs="Times New Roman"/>
          <w:sz w:val="24"/>
          <w:szCs w:val="20"/>
        </w:rPr>
        <w:t>In this part of the study, the effect of 10 ml of solution of 2.5%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100 mg (loaded with 15% Co-Cr-B) activated carbon supported catalyst and different NaOH concentrations at 30 °C on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was </w:t>
      </w:r>
      <w:r w:rsidRPr="0015749E">
        <w:rPr>
          <w:rFonts w:ascii="Times New Roman" w:hAnsi="Times New Roman" w:cs="Times New Roman"/>
          <w:sz w:val="24"/>
          <w:szCs w:val="20"/>
        </w:rPr>
        <w:lastRenderedPageBreak/>
        <w:t>investigated.</w:t>
      </w:r>
      <w:r w:rsidR="002B09AB" w:rsidRPr="0015749E">
        <w:rPr>
          <w:rFonts w:ascii="Times New Roman" w:hAnsi="Times New Roman" w:cs="Times New Roman"/>
          <w:sz w:val="24"/>
          <w:szCs w:val="20"/>
        </w:rPr>
        <w:t xml:space="preserve"> </w:t>
      </w:r>
      <w:r w:rsidRPr="0015749E">
        <w:rPr>
          <w:rFonts w:ascii="Times New Roman" w:hAnsi="Times New Roman" w:cs="Times New Roman"/>
          <w:sz w:val="24"/>
          <w:szCs w:val="20"/>
        </w:rPr>
        <w:t xml:space="preserve">The volume of hydrogen produced over time at different NaOH concentrations is given in Figure </w:t>
      </w:r>
      <w:r w:rsidR="006B1B6B" w:rsidRPr="0015749E">
        <w:rPr>
          <w:rFonts w:ascii="Times New Roman" w:hAnsi="Times New Roman" w:cs="Times New Roman"/>
          <w:sz w:val="24"/>
          <w:szCs w:val="20"/>
        </w:rPr>
        <w:t>5b</w:t>
      </w:r>
      <w:r w:rsidRPr="0015749E">
        <w:rPr>
          <w:rFonts w:ascii="Times New Roman" w:hAnsi="Times New Roman" w:cs="Times New Roman"/>
          <w:sz w:val="24"/>
          <w:szCs w:val="20"/>
        </w:rPr>
        <w:t xml:space="preserve">. </w:t>
      </w:r>
    </w:p>
    <w:p w:rsidR="00437DD1" w:rsidRPr="0015749E" w:rsidRDefault="00437DD1" w:rsidP="0015749E">
      <w:pPr>
        <w:pStyle w:val="NoSpacing"/>
        <w:spacing w:line="360" w:lineRule="auto"/>
        <w:ind w:firstLine="706"/>
        <w:jc w:val="both"/>
        <w:rPr>
          <w:rFonts w:ascii="Times New Roman" w:hAnsi="Times New Roman" w:cs="Times New Roman"/>
          <w:sz w:val="24"/>
          <w:szCs w:val="20"/>
        </w:rPr>
      </w:pPr>
      <w:r w:rsidRPr="0015749E">
        <w:rPr>
          <w:rFonts w:ascii="Times New Roman" w:hAnsi="Times New Roman" w:cs="Times New Roman"/>
          <w:sz w:val="24"/>
          <w:szCs w:val="20"/>
        </w:rPr>
        <w:t>As can be seen from Figure 5b, when the concentration of NaOH is increased from 1% to 2%, the rate of hydrogen production is increased whereas when the concentration of NaOH is more than 2%, the rate of hydrogen production is decreased. The probable cause of this behavior is that there are two different effects of OH ions in catalytic hydrolysis reactions. The first of these is the increase in the contact between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and the catalyst that results in increased electrostatic interaction between the activated carbon and the Co-Cr-B catalyst in the reaction solution medium at low NaOH concentrations. Hence, when the NaOH concentration is increased from 1% to 2%, the hydrogen production rate rises. The second is that OH - (more than 2%) ions present in the medium in excess have an inhibitory effect on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hydrolysis. Another possible cause of this situation is that NaOH, which is present in excess in the solution medium, reduces the aqueous solubility of NaBO</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a by-product of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Therefore, NaBO</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xml:space="preserve"> in solution will collapse and block the active sites of the catalyst, thereby reducing the hydrog</w:t>
      </w:r>
      <w:r w:rsidR="00B03B97" w:rsidRPr="0015749E">
        <w:rPr>
          <w:rFonts w:ascii="Times New Roman" w:hAnsi="Times New Roman" w:cs="Times New Roman"/>
          <w:sz w:val="24"/>
          <w:szCs w:val="20"/>
        </w:rPr>
        <w:t>en production rate. Kaya et al.</w:t>
      </w:r>
      <w:r w:rsidRPr="0015749E">
        <w:rPr>
          <w:rFonts w:ascii="Times New Roman" w:hAnsi="Times New Roman" w:cs="Times New Roman"/>
          <w:sz w:val="24"/>
          <w:szCs w:val="20"/>
          <w:vertAlign w:val="superscript"/>
        </w:rPr>
        <w:t>20</w:t>
      </w:r>
      <w:r w:rsidRPr="0015749E">
        <w:rPr>
          <w:rFonts w:ascii="Times New Roman" w:hAnsi="Times New Roman" w:cs="Times New Roman"/>
          <w:sz w:val="24"/>
          <w:szCs w:val="20"/>
        </w:rPr>
        <w:t xml:space="preserve"> found that the NaBO</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xml:space="preserve"> metastatic area narrows with increasing solution pH in the study of NaBO</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xml:space="preserve"> metastatic region. That is, if the concentration of NaOH is high, it accelerates NaBO</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 xml:space="preserve"> precipitation. Ye et al</w:t>
      </w:r>
      <w:r w:rsidR="00B03B97" w:rsidRPr="0015749E">
        <w:rPr>
          <w:rFonts w:ascii="Times New Roman" w:hAnsi="Times New Roman" w:cs="Times New Roman"/>
          <w:sz w:val="24"/>
          <w:szCs w:val="20"/>
        </w:rPr>
        <w:t>.</w:t>
      </w:r>
      <w:r w:rsidRPr="0015749E">
        <w:rPr>
          <w:rFonts w:ascii="Times New Roman" w:hAnsi="Times New Roman" w:cs="Times New Roman"/>
          <w:sz w:val="24"/>
          <w:szCs w:val="20"/>
          <w:vertAlign w:val="superscript"/>
        </w:rPr>
        <w:t>12</w:t>
      </w:r>
      <w:r w:rsidRPr="0015749E">
        <w:rPr>
          <w:rFonts w:ascii="Times New Roman" w:hAnsi="Times New Roman" w:cs="Times New Roman"/>
          <w:sz w:val="24"/>
          <w:szCs w:val="20"/>
        </w:rPr>
        <w:t xml:space="preserve"> used Al</w:t>
      </w:r>
      <w:r w:rsidRPr="0015749E">
        <w:rPr>
          <w:rFonts w:ascii="Times New Roman" w:hAnsi="Times New Roman" w:cs="Times New Roman"/>
          <w:sz w:val="24"/>
          <w:szCs w:val="20"/>
          <w:vertAlign w:val="subscript"/>
        </w:rPr>
        <w:t>2</w:t>
      </w:r>
      <w:r w:rsidRPr="0015749E">
        <w:rPr>
          <w:rFonts w:ascii="Times New Roman" w:hAnsi="Times New Roman" w:cs="Times New Roman"/>
          <w:sz w:val="24"/>
          <w:szCs w:val="20"/>
        </w:rPr>
        <w:t>O</w:t>
      </w:r>
      <w:r w:rsidRPr="0015749E">
        <w:rPr>
          <w:rFonts w:ascii="Times New Roman" w:hAnsi="Times New Roman" w:cs="Times New Roman"/>
          <w:sz w:val="24"/>
          <w:szCs w:val="20"/>
          <w:vertAlign w:val="subscript"/>
        </w:rPr>
        <w:t>3</w:t>
      </w:r>
      <w:r w:rsidRPr="0015749E">
        <w:rPr>
          <w:rFonts w:ascii="Times New Roman" w:hAnsi="Times New Roman" w:cs="Times New Roman"/>
          <w:sz w:val="24"/>
          <w:szCs w:val="20"/>
        </w:rPr>
        <w:t>-supported CoB catalysts for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in the presence of different NaOH concentrations and found the same results. The optimum concentration of NaOH for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was determined as 2% and all subsequent runs were performed at a NaOH concentration of 2%.</w:t>
      </w:r>
    </w:p>
    <w:p w:rsidR="006013E9" w:rsidRPr="0015749E" w:rsidRDefault="00C168F2" w:rsidP="0015749E">
      <w:pPr>
        <w:pStyle w:val="Heading2"/>
        <w:spacing w:line="360" w:lineRule="auto"/>
        <w:rPr>
          <w:rFonts w:ascii="Times New Roman" w:hAnsi="Times New Roman" w:cs="Times New Roman"/>
          <w:color w:val="auto"/>
          <w:sz w:val="24"/>
          <w:szCs w:val="20"/>
          <w:vertAlign w:val="subscript"/>
        </w:rPr>
      </w:pPr>
      <w:r>
        <w:rPr>
          <w:rFonts w:ascii="Times New Roman" w:hAnsi="Times New Roman" w:cs="Times New Roman"/>
          <w:color w:val="auto"/>
          <w:sz w:val="24"/>
          <w:szCs w:val="20"/>
        </w:rPr>
        <w:t xml:space="preserve">3.6. </w:t>
      </w:r>
      <w:r w:rsidRPr="0015749E">
        <w:rPr>
          <w:rFonts w:ascii="Times New Roman" w:hAnsi="Times New Roman" w:cs="Times New Roman"/>
          <w:color w:val="auto"/>
          <w:sz w:val="24"/>
          <w:szCs w:val="20"/>
        </w:rPr>
        <w:t>Effect</w:t>
      </w:r>
      <w:r w:rsidR="006013E9" w:rsidRPr="0015749E">
        <w:rPr>
          <w:rFonts w:ascii="Times New Roman" w:hAnsi="Times New Roman" w:cs="Times New Roman"/>
          <w:color w:val="auto"/>
          <w:sz w:val="24"/>
          <w:szCs w:val="20"/>
        </w:rPr>
        <w:t xml:space="preserve"> of concentration of NaBH</w:t>
      </w:r>
      <w:r w:rsidR="006013E9" w:rsidRPr="0015749E">
        <w:rPr>
          <w:rFonts w:ascii="Times New Roman" w:hAnsi="Times New Roman" w:cs="Times New Roman"/>
          <w:color w:val="auto"/>
          <w:sz w:val="24"/>
          <w:szCs w:val="20"/>
          <w:vertAlign w:val="subscript"/>
        </w:rPr>
        <w:t>4</w:t>
      </w:r>
    </w:p>
    <w:p w:rsidR="006013E9" w:rsidRPr="0015749E" w:rsidRDefault="006013E9"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Hydrolysis of sodium borohydride is not only dependent on catalyst activity but also on factors such as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concentration, NaOH concentration and temperature. NaBH</w:t>
      </w:r>
      <w:r w:rsidRPr="0015749E">
        <w:rPr>
          <w:rFonts w:ascii="Times New Roman" w:hAnsi="Times New Roman" w:cs="Times New Roman"/>
          <w:sz w:val="24"/>
          <w:szCs w:val="20"/>
          <w:vertAlign w:val="subscript"/>
        </w:rPr>
        <w:t xml:space="preserve">4 </w:t>
      </w:r>
      <w:r w:rsidRPr="0015749E">
        <w:rPr>
          <w:rFonts w:ascii="Times New Roman" w:hAnsi="Times New Roman" w:cs="Times New Roman"/>
          <w:sz w:val="24"/>
          <w:szCs w:val="20"/>
        </w:rPr>
        <w:t xml:space="preserve">hydrolysis was investigated at different concentrations in a 10 ml solution medium with 2% NaOH concentration, 100 mg activated carbon supported Co-Cr-B catalyst (loaded with 15% Co-Cr-B) and 30 </w:t>
      </w:r>
      <w:r w:rsidRPr="0015749E">
        <w:rPr>
          <w:rFonts w:ascii="Times New Roman" w:hAnsi="Times New Roman" w:cs="Times New Roman"/>
          <w:sz w:val="24"/>
          <w:szCs w:val="20"/>
          <w:vertAlign w:val="superscript"/>
        </w:rPr>
        <w:t>0</w:t>
      </w:r>
      <w:r w:rsidRPr="0015749E">
        <w:rPr>
          <w:rFonts w:ascii="Times New Roman" w:hAnsi="Times New Roman" w:cs="Times New Roman"/>
          <w:sz w:val="24"/>
          <w:szCs w:val="20"/>
        </w:rPr>
        <w:t>C temperature environment. The time-eluted hydrogen volume at different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concentrations is given in Fig</w:t>
      </w:r>
      <w:r w:rsidR="002B09AB" w:rsidRPr="0015749E">
        <w:rPr>
          <w:rFonts w:ascii="Times New Roman" w:hAnsi="Times New Roman" w:cs="Times New Roman"/>
          <w:sz w:val="24"/>
          <w:szCs w:val="20"/>
        </w:rPr>
        <w:t xml:space="preserve">ure </w:t>
      </w:r>
      <w:r w:rsidR="006B1B6B" w:rsidRPr="0015749E">
        <w:rPr>
          <w:rFonts w:ascii="Times New Roman" w:hAnsi="Times New Roman" w:cs="Times New Roman"/>
          <w:sz w:val="24"/>
          <w:szCs w:val="20"/>
        </w:rPr>
        <w:t>6a</w:t>
      </w:r>
      <w:r w:rsidR="002B09AB" w:rsidRPr="0015749E">
        <w:rPr>
          <w:rFonts w:ascii="Times New Roman" w:hAnsi="Times New Roman" w:cs="Times New Roman"/>
          <w:sz w:val="24"/>
          <w:szCs w:val="20"/>
        </w:rPr>
        <w:t xml:space="preserve">. </w:t>
      </w:r>
      <w:r w:rsidR="00764230" w:rsidRPr="0015749E">
        <w:rPr>
          <w:rFonts w:ascii="Times New Roman" w:hAnsi="Times New Roman" w:cs="Times New Roman"/>
          <w:sz w:val="24"/>
          <w:szCs w:val="20"/>
        </w:rPr>
        <w:t>Initial</w:t>
      </w:r>
      <w:r w:rsidRPr="0015749E">
        <w:rPr>
          <w:rFonts w:ascii="Times New Roman" w:hAnsi="Times New Roman" w:cs="Times New Roman"/>
          <w:sz w:val="24"/>
          <w:szCs w:val="20"/>
        </w:rPr>
        <w:t xml:space="preserve"> production rates</w:t>
      </w:r>
      <w:r w:rsidR="00764230">
        <w:rPr>
          <w:rFonts w:ascii="Times New Roman" w:hAnsi="Times New Roman" w:cs="Times New Roman"/>
          <w:sz w:val="24"/>
          <w:szCs w:val="20"/>
        </w:rPr>
        <w:t xml:space="preserve"> of h</w:t>
      </w:r>
      <w:r w:rsidR="00764230" w:rsidRPr="0015749E">
        <w:rPr>
          <w:rFonts w:ascii="Times New Roman" w:hAnsi="Times New Roman" w:cs="Times New Roman"/>
          <w:sz w:val="24"/>
          <w:szCs w:val="20"/>
        </w:rPr>
        <w:t>ydrogen</w:t>
      </w:r>
      <w:r w:rsidR="00764230">
        <w:rPr>
          <w:rFonts w:ascii="Times New Roman" w:hAnsi="Times New Roman" w:cs="Times New Roman"/>
          <w:sz w:val="24"/>
          <w:szCs w:val="20"/>
        </w:rPr>
        <w:t xml:space="preserve"> vs different concentration</w:t>
      </w:r>
      <w:r w:rsidRPr="0015749E">
        <w:rPr>
          <w:rFonts w:ascii="Times New Roman" w:hAnsi="Times New Roman" w:cs="Times New Roman"/>
          <w:sz w:val="24"/>
          <w:szCs w:val="20"/>
        </w:rPr>
        <w:t xml:space="preserve"> of NaBH</w:t>
      </w:r>
      <w:r w:rsidRPr="0015749E">
        <w:rPr>
          <w:rFonts w:ascii="Times New Roman" w:hAnsi="Times New Roman" w:cs="Times New Roman"/>
          <w:sz w:val="24"/>
          <w:szCs w:val="20"/>
          <w:vertAlign w:val="subscript"/>
        </w:rPr>
        <w:t>4</w:t>
      </w:r>
      <w:r w:rsidR="002B09AB" w:rsidRPr="0015749E">
        <w:rPr>
          <w:rFonts w:ascii="Times New Roman" w:hAnsi="Times New Roman" w:cs="Times New Roman"/>
          <w:sz w:val="24"/>
          <w:szCs w:val="20"/>
        </w:rPr>
        <w:t xml:space="preserve"> is</w:t>
      </w:r>
      <w:r w:rsidRPr="0015749E">
        <w:rPr>
          <w:rFonts w:ascii="Times New Roman" w:hAnsi="Times New Roman" w:cs="Times New Roman"/>
          <w:sz w:val="24"/>
          <w:szCs w:val="20"/>
        </w:rPr>
        <w:t xml:space="preserve"> also given on the same figure. </w:t>
      </w:r>
    </w:p>
    <w:p w:rsidR="00437DD1" w:rsidRPr="0015749E" w:rsidRDefault="00764230" w:rsidP="0015749E">
      <w:pPr>
        <w:pStyle w:val="NoSpacing"/>
        <w:spacing w:line="360" w:lineRule="auto"/>
        <w:ind w:firstLine="709"/>
        <w:jc w:val="both"/>
        <w:rPr>
          <w:rFonts w:ascii="Times New Roman" w:hAnsi="Times New Roman" w:cs="Times New Roman"/>
          <w:sz w:val="24"/>
          <w:szCs w:val="20"/>
        </w:rPr>
      </w:pPr>
      <w:r>
        <w:rPr>
          <w:rFonts w:ascii="Times New Roman" w:hAnsi="Times New Roman" w:cs="Times New Roman"/>
          <w:sz w:val="24"/>
          <w:szCs w:val="20"/>
        </w:rPr>
        <w:t xml:space="preserve">It </w:t>
      </w:r>
      <w:r w:rsidR="00437DD1" w:rsidRPr="0015749E">
        <w:rPr>
          <w:rFonts w:ascii="Times New Roman" w:hAnsi="Times New Roman" w:cs="Times New Roman"/>
          <w:sz w:val="24"/>
          <w:szCs w:val="20"/>
        </w:rPr>
        <w:t>can be seen from Figure 6a, as the NaBH</w:t>
      </w:r>
      <w:r w:rsidR="00437DD1" w:rsidRPr="0015749E">
        <w:rPr>
          <w:rFonts w:ascii="Times New Roman" w:hAnsi="Times New Roman" w:cs="Times New Roman"/>
          <w:sz w:val="24"/>
          <w:szCs w:val="20"/>
          <w:vertAlign w:val="subscript"/>
        </w:rPr>
        <w:t>4</w:t>
      </w:r>
      <w:r w:rsidR="00437DD1" w:rsidRPr="0015749E">
        <w:rPr>
          <w:rFonts w:ascii="Times New Roman" w:hAnsi="Times New Roman" w:cs="Times New Roman"/>
          <w:sz w:val="24"/>
          <w:szCs w:val="20"/>
        </w:rPr>
        <w:t xml:space="preserve"> concentration increases, the </w:t>
      </w:r>
      <w:r>
        <w:rPr>
          <w:rFonts w:ascii="Times New Roman" w:hAnsi="Times New Roman" w:cs="Times New Roman"/>
          <w:sz w:val="24"/>
          <w:szCs w:val="20"/>
        </w:rPr>
        <w:t>initial production</w:t>
      </w:r>
      <w:r w:rsidR="00437DD1" w:rsidRPr="0015749E">
        <w:rPr>
          <w:rFonts w:ascii="Times New Roman" w:hAnsi="Times New Roman" w:cs="Times New Roman"/>
          <w:sz w:val="24"/>
          <w:szCs w:val="20"/>
        </w:rPr>
        <w:t xml:space="preserve"> rate of hydrogen decreases. Especially, when the NaBH</w:t>
      </w:r>
      <w:r w:rsidR="00437DD1" w:rsidRPr="0015749E">
        <w:rPr>
          <w:rFonts w:ascii="Times New Roman" w:hAnsi="Times New Roman" w:cs="Times New Roman"/>
          <w:sz w:val="24"/>
          <w:szCs w:val="20"/>
          <w:vertAlign w:val="subscript"/>
        </w:rPr>
        <w:t>4</w:t>
      </w:r>
      <w:r w:rsidR="00437DD1" w:rsidRPr="0015749E">
        <w:rPr>
          <w:rFonts w:ascii="Times New Roman" w:hAnsi="Times New Roman" w:cs="Times New Roman"/>
          <w:sz w:val="24"/>
          <w:szCs w:val="20"/>
        </w:rPr>
        <w:t xml:space="preserve"> concentration is 10%, there is a very serious decrease in the hydrogen production rate.</w:t>
      </w:r>
      <w:r>
        <w:rPr>
          <w:rFonts w:ascii="Times New Roman" w:hAnsi="Times New Roman" w:cs="Times New Roman"/>
          <w:sz w:val="24"/>
          <w:szCs w:val="20"/>
        </w:rPr>
        <w:t xml:space="preserve"> </w:t>
      </w:r>
      <w:r w:rsidR="00437DD1" w:rsidRPr="0015749E">
        <w:rPr>
          <w:rFonts w:ascii="Times New Roman" w:hAnsi="Times New Roman" w:cs="Times New Roman"/>
          <w:sz w:val="24"/>
          <w:szCs w:val="20"/>
        </w:rPr>
        <w:t>The likely reason for this is that the solubility in water of the NaBO</w:t>
      </w:r>
      <w:r w:rsidR="00437DD1" w:rsidRPr="0015749E">
        <w:rPr>
          <w:rFonts w:ascii="Times New Roman" w:hAnsi="Times New Roman" w:cs="Times New Roman"/>
          <w:sz w:val="24"/>
          <w:szCs w:val="20"/>
          <w:vertAlign w:val="subscript"/>
        </w:rPr>
        <w:t>2</w:t>
      </w:r>
      <w:r w:rsidR="00437DD1" w:rsidRPr="0015749E">
        <w:rPr>
          <w:rFonts w:ascii="Times New Roman" w:hAnsi="Times New Roman" w:cs="Times New Roman"/>
          <w:sz w:val="24"/>
          <w:szCs w:val="20"/>
        </w:rPr>
        <w:t xml:space="preserve"> which is by-product in the hydrolysis of </w:t>
      </w:r>
      <w:r w:rsidRPr="00764230">
        <w:rPr>
          <w:rFonts w:ascii="Times New Roman" w:hAnsi="Times New Roman" w:cs="Times New Roman"/>
          <w:sz w:val="24"/>
          <w:szCs w:val="20"/>
        </w:rPr>
        <w:t>NaBH</w:t>
      </w:r>
      <w:r w:rsidRPr="00764230">
        <w:rPr>
          <w:rFonts w:ascii="Times New Roman" w:hAnsi="Times New Roman" w:cs="Times New Roman"/>
          <w:sz w:val="24"/>
          <w:szCs w:val="20"/>
          <w:vertAlign w:val="subscript"/>
        </w:rPr>
        <w:t>4</w:t>
      </w:r>
      <w:r w:rsidR="00437DD1" w:rsidRPr="0015749E">
        <w:rPr>
          <w:rFonts w:ascii="Times New Roman" w:hAnsi="Times New Roman" w:cs="Times New Roman"/>
          <w:sz w:val="24"/>
          <w:szCs w:val="20"/>
        </w:rPr>
        <w:t xml:space="preserve"> is </w:t>
      </w:r>
      <w:r w:rsidR="00437DD1" w:rsidRPr="0015749E">
        <w:rPr>
          <w:rFonts w:ascii="Times New Roman" w:hAnsi="Times New Roman" w:cs="Times New Roman"/>
          <w:sz w:val="24"/>
          <w:szCs w:val="20"/>
        </w:rPr>
        <w:lastRenderedPageBreak/>
        <w:t xml:space="preserve">limited. Another reason for this is; </w:t>
      </w:r>
      <w:r w:rsidR="0087405F" w:rsidRPr="0015749E">
        <w:rPr>
          <w:rFonts w:ascii="Times New Roman" w:hAnsi="Times New Roman" w:cs="Times New Roman"/>
          <w:sz w:val="24"/>
          <w:szCs w:val="20"/>
        </w:rPr>
        <w:t>the</w:t>
      </w:r>
      <w:r w:rsidR="00437DD1" w:rsidRPr="0015749E">
        <w:rPr>
          <w:rFonts w:ascii="Times New Roman" w:hAnsi="Times New Roman" w:cs="Times New Roman"/>
          <w:sz w:val="24"/>
          <w:szCs w:val="20"/>
        </w:rPr>
        <w:t xml:space="preserve"> high concentrations of NaBH</w:t>
      </w:r>
      <w:r w:rsidR="00437DD1" w:rsidRPr="0015749E">
        <w:rPr>
          <w:rFonts w:ascii="Times New Roman" w:hAnsi="Times New Roman" w:cs="Times New Roman"/>
          <w:sz w:val="24"/>
          <w:szCs w:val="20"/>
          <w:vertAlign w:val="subscript"/>
        </w:rPr>
        <w:t>4</w:t>
      </w:r>
      <w:r w:rsidR="00437DD1" w:rsidRPr="0015749E">
        <w:rPr>
          <w:rFonts w:ascii="Times New Roman" w:hAnsi="Times New Roman" w:cs="Times New Roman"/>
          <w:sz w:val="24"/>
          <w:szCs w:val="20"/>
        </w:rPr>
        <w:t xml:space="preserve"> and NaBO</w:t>
      </w:r>
      <w:r w:rsidR="00437DD1" w:rsidRPr="0015749E">
        <w:rPr>
          <w:rFonts w:ascii="Times New Roman" w:hAnsi="Times New Roman" w:cs="Times New Roman"/>
          <w:sz w:val="24"/>
          <w:szCs w:val="20"/>
          <w:vertAlign w:val="subscript"/>
        </w:rPr>
        <w:t>2</w:t>
      </w:r>
      <w:r w:rsidR="00437DD1" w:rsidRPr="0015749E">
        <w:rPr>
          <w:rFonts w:ascii="Times New Roman" w:hAnsi="Times New Roman" w:cs="Times New Roman"/>
          <w:sz w:val="24"/>
          <w:szCs w:val="20"/>
        </w:rPr>
        <w:t xml:space="preserve"> presented in the medium increase the viscosity of the final solution, which slows the mass transfer to the catalyst surface from the sodium borohydride present in the</w:t>
      </w:r>
      <w:r w:rsidR="00B03B97" w:rsidRPr="0015749E">
        <w:rPr>
          <w:rFonts w:ascii="Times New Roman" w:hAnsi="Times New Roman" w:cs="Times New Roman"/>
          <w:sz w:val="24"/>
          <w:szCs w:val="20"/>
        </w:rPr>
        <w:t xml:space="preserve"> solution medium. Xu et al</w:t>
      </w:r>
      <w:r>
        <w:rPr>
          <w:rFonts w:ascii="Times New Roman" w:hAnsi="Times New Roman" w:cs="Times New Roman"/>
          <w:sz w:val="24"/>
          <w:szCs w:val="20"/>
        </w:rPr>
        <w:t>.</w:t>
      </w:r>
      <w:r w:rsidR="00B03B97" w:rsidRPr="0015749E">
        <w:rPr>
          <w:rFonts w:ascii="Times New Roman" w:hAnsi="Times New Roman" w:cs="Times New Roman"/>
          <w:sz w:val="24"/>
          <w:szCs w:val="20"/>
          <w:vertAlign w:val="superscript"/>
        </w:rPr>
        <w:t>21</w:t>
      </w:r>
      <w:r w:rsidR="00437DD1" w:rsidRPr="0015749E">
        <w:rPr>
          <w:rFonts w:ascii="Times New Roman" w:hAnsi="Times New Roman" w:cs="Times New Roman"/>
          <w:sz w:val="24"/>
          <w:szCs w:val="20"/>
        </w:rPr>
        <w:t xml:space="preserve"> found the same conclusion in their </w:t>
      </w:r>
      <w:r>
        <w:rPr>
          <w:rFonts w:ascii="Times New Roman" w:hAnsi="Times New Roman" w:cs="Times New Roman"/>
          <w:sz w:val="24"/>
          <w:szCs w:val="20"/>
        </w:rPr>
        <w:t>study</w:t>
      </w:r>
      <w:r w:rsidR="00437DD1" w:rsidRPr="0015749E">
        <w:rPr>
          <w:rFonts w:ascii="Times New Roman" w:hAnsi="Times New Roman" w:cs="Times New Roman"/>
          <w:sz w:val="24"/>
          <w:szCs w:val="20"/>
        </w:rPr>
        <w:t xml:space="preserve">. </w:t>
      </w:r>
    </w:p>
    <w:p w:rsidR="00437DD1" w:rsidRPr="00B70B69" w:rsidRDefault="00437DD1" w:rsidP="00437DD1">
      <w:pPr>
        <w:pStyle w:val="NoSpacing"/>
        <w:spacing w:line="480" w:lineRule="auto"/>
        <w:ind w:firstLine="709"/>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1"/>
      </w:tblGrid>
      <w:tr w:rsidR="00B70B69" w:rsidRPr="00B70B69" w:rsidTr="00B11792">
        <w:tc>
          <w:tcPr>
            <w:tcW w:w="421" w:type="dxa"/>
          </w:tcPr>
          <w:p w:rsidR="006B1B6B" w:rsidRPr="00B70B69" w:rsidRDefault="006B1B6B" w:rsidP="00B11792">
            <w:pPr>
              <w:pStyle w:val="NoSpacing"/>
              <w:spacing w:line="360" w:lineRule="auto"/>
              <w:ind w:firstLine="709"/>
              <w:jc w:val="center"/>
              <w:rPr>
                <w:rFonts w:ascii="Times New Roman" w:hAnsi="Times New Roman" w:cs="Times New Roman"/>
                <w:sz w:val="20"/>
                <w:szCs w:val="20"/>
                <w:lang w:val="tr-TR"/>
              </w:rPr>
            </w:pPr>
            <w:r w:rsidRPr="00B70B69">
              <w:rPr>
                <w:rFonts w:ascii="Times New Roman" w:hAnsi="Times New Roman" w:cs="Times New Roman"/>
                <w:sz w:val="20"/>
                <w:szCs w:val="20"/>
                <w:lang w:val="tr-TR"/>
              </w:rPr>
              <w:t>a</w:t>
            </w:r>
          </w:p>
        </w:tc>
        <w:tc>
          <w:tcPr>
            <w:tcW w:w="8641" w:type="dxa"/>
          </w:tcPr>
          <w:p w:rsidR="006B1B6B" w:rsidRPr="00B70B69" w:rsidRDefault="006B1B6B" w:rsidP="004D4337">
            <w:pPr>
              <w:pStyle w:val="NoSpacing"/>
              <w:spacing w:line="360" w:lineRule="auto"/>
              <w:ind w:firstLine="709"/>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2B0FF950" wp14:editId="1EDC3833">
                  <wp:extent cx="4320000" cy="3240000"/>
                  <wp:effectExtent l="0" t="0" r="4445" b="0"/>
                  <wp:docPr id="7" name="Resim 7" descr="C:\Users\orhanbaytar\Google Drive\Sodyum bor hidrür\AC-CoCrB\grafikler\NaBH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rhanbaytar\Google Drive\Sodyum bor hidrür\AC-CoCrB\grafikler\NaBH4.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6B1B6B" w:rsidRPr="00B70B69" w:rsidRDefault="006B1B6B" w:rsidP="00B11792">
            <w:pPr>
              <w:pStyle w:val="NoSpacing"/>
              <w:spacing w:line="360" w:lineRule="auto"/>
              <w:ind w:firstLine="709"/>
              <w:jc w:val="center"/>
              <w:rPr>
                <w:rFonts w:ascii="Times New Roman" w:hAnsi="Times New Roman" w:cs="Times New Roman"/>
                <w:sz w:val="20"/>
                <w:szCs w:val="20"/>
                <w:lang w:val="tr-TR"/>
              </w:rPr>
            </w:pPr>
          </w:p>
        </w:tc>
      </w:tr>
      <w:tr w:rsidR="00B70B69" w:rsidRPr="00B70B69" w:rsidTr="00B11792">
        <w:tc>
          <w:tcPr>
            <w:tcW w:w="421" w:type="dxa"/>
          </w:tcPr>
          <w:p w:rsidR="006B1B6B" w:rsidRPr="00B70B69" w:rsidRDefault="006B1B6B" w:rsidP="00B11792">
            <w:pPr>
              <w:pStyle w:val="NoSpacing"/>
              <w:spacing w:line="360" w:lineRule="auto"/>
              <w:ind w:firstLine="709"/>
              <w:jc w:val="center"/>
              <w:rPr>
                <w:rFonts w:ascii="Times New Roman" w:hAnsi="Times New Roman" w:cs="Times New Roman"/>
                <w:sz w:val="20"/>
                <w:szCs w:val="20"/>
                <w:lang w:val="tr-TR"/>
              </w:rPr>
            </w:pPr>
            <w:r w:rsidRPr="00B70B69">
              <w:rPr>
                <w:rFonts w:ascii="Times New Roman" w:hAnsi="Times New Roman" w:cs="Times New Roman"/>
                <w:sz w:val="20"/>
                <w:szCs w:val="20"/>
                <w:lang w:val="tr-TR"/>
              </w:rPr>
              <w:t>b</w:t>
            </w:r>
          </w:p>
        </w:tc>
        <w:tc>
          <w:tcPr>
            <w:tcW w:w="8641" w:type="dxa"/>
          </w:tcPr>
          <w:p w:rsidR="006B1B6B" w:rsidRPr="00B70B69" w:rsidRDefault="006B1B6B" w:rsidP="004D4337">
            <w:pPr>
              <w:pStyle w:val="NoSpacing"/>
              <w:spacing w:line="360" w:lineRule="auto"/>
              <w:ind w:firstLine="709"/>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0164B09B" wp14:editId="0ED7E701">
                  <wp:extent cx="4320000" cy="3240000"/>
                  <wp:effectExtent l="0" t="0" r="0" b="0"/>
                  <wp:docPr id="11" name="Resim 11" descr="C:\Users\Orhan\Google Drive\Sodyum bor hidrür\AC-CoCrB\grafikler\katlziör miktar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Orhan\Google Drive\Sodyum bor hidrür\AC-CoCrB\grafikler\katlziör miktarı.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6B1B6B" w:rsidRPr="00B70B69" w:rsidRDefault="006B1B6B" w:rsidP="00B11792">
            <w:pPr>
              <w:pStyle w:val="NoSpacing"/>
              <w:spacing w:line="360" w:lineRule="auto"/>
              <w:ind w:firstLine="709"/>
              <w:jc w:val="center"/>
              <w:rPr>
                <w:rFonts w:ascii="Times New Roman" w:hAnsi="Times New Roman" w:cs="Times New Roman"/>
                <w:sz w:val="20"/>
                <w:szCs w:val="20"/>
              </w:rPr>
            </w:pPr>
          </w:p>
        </w:tc>
      </w:tr>
      <w:tr w:rsidR="00B70B69" w:rsidRPr="00B70B69" w:rsidTr="00B11792">
        <w:tc>
          <w:tcPr>
            <w:tcW w:w="9062" w:type="dxa"/>
            <w:gridSpan w:val="2"/>
          </w:tcPr>
          <w:p w:rsidR="006B1B6B" w:rsidRPr="0015749E" w:rsidRDefault="006B1B6B" w:rsidP="00C168F2">
            <w:pPr>
              <w:pStyle w:val="NoSpacing"/>
              <w:spacing w:line="360" w:lineRule="auto"/>
              <w:jc w:val="both"/>
              <w:rPr>
                <w:rFonts w:ascii="Arial" w:hAnsi="Arial" w:cs="Arial"/>
                <w:sz w:val="20"/>
                <w:szCs w:val="20"/>
              </w:rPr>
            </w:pPr>
            <w:r w:rsidRPr="0015749E">
              <w:rPr>
                <w:rFonts w:ascii="Arial" w:hAnsi="Arial" w:cs="Arial"/>
                <w:b/>
                <w:sz w:val="16"/>
                <w:szCs w:val="20"/>
              </w:rPr>
              <w:t>Figure 6 a-)</w:t>
            </w:r>
            <w:r w:rsidR="006A2016">
              <w:rPr>
                <w:rFonts w:ascii="Arial" w:hAnsi="Arial" w:cs="Arial"/>
                <w:b/>
                <w:sz w:val="16"/>
                <w:szCs w:val="20"/>
              </w:rPr>
              <w:t xml:space="preserve"> </w:t>
            </w:r>
            <w:r w:rsidRPr="0015749E">
              <w:rPr>
                <w:rFonts w:ascii="Arial" w:hAnsi="Arial" w:cs="Arial"/>
                <w:sz w:val="16"/>
                <w:szCs w:val="20"/>
              </w:rPr>
              <w:t>The graph of change in hydrogen content over time for different NaBH</w:t>
            </w:r>
            <w:r w:rsidRPr="0015749E">
              <w:rPr>
                <w:rFonts w:ascii="Arial" w:hAnsi="Arial" w:cs="Arial"/>
                <w:sz w:val="16"/>
                <w:szCs w:val="20"/>
                <w:vertAlign w:val="subscript"/>
              </w:rPr>
              <w:t xml:space="preserve">4 </w:t>
            </w:r>
            <w:r w:rsidRPr="0015749E">
              <w:rPr>
                <w:rFonts w:ascii="Arial" w:hAnsi="Arial" w:cs="Arial"/>
                <w:sz w:val="16"/>
                <w:szCs w:val="20"/>
              </w:rPr>
              <w:t xml:space="preserve">concentrations (V: 10 mL, 2% NaOH, 100 mg of catalyst, 30 </w:t>
            </w:r>
            <w:r w:rsidRPr="0015749E">
              <w:rPr>
                <w:rFonts w:ascii="Arial" w:hAnsi="Arial" w:cs="Arial"/>
                <w:sz w:val="16"/>
                <w:szCs w:val="20"/>
                <w:vertAlign w:val="superscript"/>
              </w:rPr>
              <w:t>0</w:t>
            </w:r>
            <w:r w:rsidRPr="0015749E">
              <w:rPr>
                <w:rFonts w:ascii="Arial" w:hAnsi="Arial" w:cs="Arial"/>
                <w:sz w:val="16"/>
                <w:szCs w:val="20"/>
              </w:rPr>
              <w:t xml:space="preserve">C). </w:t>
            </w:r>
            <w:r w:rsidRPr="0015749E">
              <w:rPr>
                <w:rFonts w:ascii="Arial" w:hAnsi="Arial" w:cs="Arial"/>
                <w:b/>
                <w:sz w:val="16"/>
                <w:szCs w:val="20"/>
              </w:rPr>
              <w:t>b-)</w:t>
            </w:r>
            <w:r w:rsidRPr="0015749E">
              <w:rPr>
                <w:rFonts w:ascii="Arial" w:hAnsi="Arial" w:cs="Arial"/>
                <w:sz w:val="16"/>
                <w:szCs w:val="20"/>
              </w:rPr>
              <w:t xml:space="preserve"> The graph of change in hydrogen content with time for different amounts of catalyst (V: 10 ml; </w:t>
            </w:r>
            <w:r w:rsidRPr="0015749E">
              <w:rPr>
                <w:rFonts w:ascii="Arial" w:hAnsi="Arial" w:cs="Arial"/>
                <w:sz w:val="16"/>
                <w:szCs w:val="20"/>
              </w:rPr>
              <w:lastRenderedPageBreak/>
              <w:t>2.5% NaBH</w:t>
            </w:r>
            <w:r w:rsidRPr="0015749E">
              <w:rPr>
                <w:rFonts w:ascii="Arial" w:hAnsi="Arial" w:cs="Arial"/>
                <w:sz w:val="16"/>
                <w:szCs w:val="20"/>
                <w:vertAlign w:val="subscript"/>
              </w:rPr>
              <w:t>4</w:t>
            </w:r>
            <w:r w:rsidRPr="0015749E">
              <w:rPr>
                <w:rFonts w:ascii="Arial" w:hAnsi="Arial" w:cs="Arial"/>
                <w:sz w:val="16"/>
                <w:szCs w:val="20"/>
              </w:rPr>
              <w:t xml:space="preserve">; 2% NaOH; 30 </w:t>
            </w:r>
            <w:r w:rsidRPr="0015749E">
              <w:rPr>
                <w:rFonts w:ascii="Arial" w:hAnsi="Arial" w:cs="Arial"/>
                <w:sz w:val="16"/>
                <w:szCs w:val="20"/>
                <w:vertAlign w:val="superscript"/>
              </w:rPr>
              <w:t>0</w:t>
            </w:r>
            <w:r w:rsidRPr="0015749E">
              <w:rPr>
                <w:rFonts w:ascii="Arial" w:hAnsi="Arial" w:cs="Arial"/>
                <w:sz w:val="16"/>
                <w:szCs w:val="20"/>
              </w:rPr>
              <w:t>C).</w:t>
            </w:r>
          </w:p>
        </w:tc>
      </w:tr>
    </w:tbl>
    <w:p w:rsidR="00583520" w:rsidRPr="0015749E" w:rsidRDefault="00583520" w:rsidP="0015749E">
      <w:pPr>
        <w:pStyle w:val="Heading2"/>
        <w:numPr>
          <w:ilvl w:val="1"/>
          <w:numId w:val="2"/>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lastRenderedPageBreak/>
        <w:t xml:space="preserve">Effect of </w:t>
      </w:r>
      <w:r w:rsidR="00764230" w:rsidRPr="0015749E">
        <w:rPr>
          <w:rFonts w:ascii="Times New Roman" w:hAnsi="Times New Roman" w:cs="Times New Roman"/>
          <w:color w:val="auto"/>
          <w:sz w:val="24"/>
          <w:szCs w:val="20"/>
        </w:rPr>
        <w:t>amount</w:t>
      </w:r>
      <w:r w:rsidRPr="0015749E">
        <w:rPr>
          <w:rFonts w:ascii="Times New Roman" w:hAnsi="Times New Roman" w:cs="Times New Roman"/>
          <w:color w:val="auto"/>
          <w:sz w:val="24"/>
          <w:szCs w:val="20"/>
        </w:rPr>
        <w:t xml:space="preserve"> of catalyst</w:t>
      </w:r>
    </w:p>
    <w:p w:rsidR="00583520" w:rsidRPr="0015749E" w:rsidRDefault="00583520"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  The hydrolysis</w:t>
      </w:r>
      <w:r w:rsidR="00C05CEB" w:rsidRPr="0015749E">
        <w:rPr>
          <w:rFonts w:ascii="Times New Roman" w:hAnsi="Times New Roman" w:cs="Times New Roman"/>
          <w:sz w:val="24"/>
          <w:szCs w:val="20"/>
        </w:rPr>
        <w:t xml:space="preserve"> of</w:t>
      </w:r>
      <w:r w:rsidRPr="0015749E">
        <w:rPr>
          <w:rFonts w:ascii="Times New Roman" w:hAnsi="Times New Roman" w:cs="Times New Roman"/>
          <w:sz w:val="24"/>
          <w:szCs w:val="20"/>
        </w:rPr>
        <w:t xml:space="preserve"> sodium borohydride was studied in 10 ml of solution at a concentration o</w:t>
      </w:r>
      <w:r w:rsidR="00A42742" w:rsidRPr="0015749E">
        <w:rPr>
          <w:rFonts w:ascii="Times New Roman" w:hAnsi="Times New Roman" w:cs="Times New Roman"/>
          <w:sz w:val="24"/>
          <w:szCs w:val="20"/>
        </w:rPr>
        <w:t>f 2.5% NaBH</w:t>
      </w:r>
      <w:r w:rsidR="00A42742" w:rsidRPr="0015749E">
        <w:rPr>
          <w:rFonts w:ascii="Times New Roman" w:hAnsi="Times New Roman" w:cs="Times New Roman"/>
          <w:sz w:val="24"/>
          <w:szCs w:val="20"/>
          <w:vertAlign w:val="subscript"/>
        </w:rPr>
        <w:t>4</w:t>
      </w:r>
      <w:r w:rsidR="00A42742" w:rsidRPr="0015749E">
        <w:rPr>
          <w:rFonts w:ascii="Times New Roman" w:hAnsi="Times New Roman" w:cs="Times New Roman"/>
          <w:sz w:val="24"/>
          <w:szCs w:val="20"/>
        </w:rPr>
        <w:t xml:space="preserve"> + 2% NaOH, at 30 °</w:t>
      </w:r>
      <w:r w:rsidRPr="0015749E">
        <w:rPr>
          <w:rFonts w:ascii="Times New Roman" w:hAnsi="Times New Roman" w:cs="Times New Roman"/>
          <w:sz w:val="24"/>
          <w:szCs w:val="20"/>
        </w:rPr>
        <w:t>C and in different amounts</w:t>
      </w:r>
      <w:r w:rsidR="002B09AB" w:rsidRPr="0015749E">
        <w:rPr>
          <w:rFonts w:ascii="Times New Roman" w:hAnsi="Times New Roman" w:cs="Times New Roman"/>
          <w:sz w:val="24"/>
          <w:szCs w:val="20"/>
        </w:rPr>
        <w:t xml:space="preserve"> of catalyst. </w:t>
      </w:r>
      <w:r w:rsidR="00A42742" w:rsidRPr="0015749E">
        <w:rPr>
          <w:rFonts w:ascii="Times New Roman" w:hAnsi="Times New Roman" w:cs="Times New Roman"/>
          <w:sz w:val="24"/>
          <w:szCs w:val="20"/>
        </w:rPr>
        <w:t xml:space="preserve">The volume of hydrogen produced with time for different amounts of catalyst is given in Figure </w:t>
      </w:r>
      <w:r w:rsidR="006B1B6B" w:rsidRPr="0015749E">
        <w:rPr>
          <w:rFonts w:ascii="Times New Roman" w:hAnsi="Times New Roman" w:cs="Times New Roman"/>
          <w:sz w:val="24"/>
          <w:szCs w:val="20"/>
        </w:rPr>
        <w:t>6b</w:t>
      </w:r>
      <w:r w:rsidR="00A42742" w:rsidRPr="0015749E">
        <w:rPr>
          <w:rFonts w:ascii="Times New Roman" w:hAnsi="Times New Roman" w:cs="Times New Roman"/>
          <w:sz w:val="24"/>
          <w:szCs w:val="20"/>
        </w:rPr>
        <w:t xml:space="preserve">. </w:t>
      </w:r>
    </w:p>
    <w:p w:rsidR="00A42742" w:rsidRPr="0015749E" w:rsidRDefault="00A42742"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As shown in the Figure </w:t>
      </w:r>
      <w:r w:rsidR="006B1B6B" w:rsidRPr="0015749E">
        <w:rPr>
          <w:rFonts w:ascii="Times New Roman" w:hAnsi="Times New Roman" w:cs="Times New Roman"/>
          <w:sz w:val="24"/>
          <w:szCs w:val="20"/>
        </w:rPr>
        <w:t>6b</w:t>
      </w:r>
      <w:r w:rsidRPr="0015749E">
        <w:rPr>
          <w:rFonts w:ascii="Times New Roman" w:hAnsi="Times New Roman" w:cs="Times New Roman"/>
          <w:sz w:val="24"/>
          <w:szCs w:val="20"/>
        </w:rPr>
        <w:t xml:space="preserve">, as the amount of catalyst increases, the hydrogen rate also increases. This suggests that the hydrolysis of sodium borohydride is catalyst-controlled. </w:t>
      </w:r>
    </w:p>
    <w:p w:rsidR="00A42742" w:rsidRPr="0015749E" w:rsidRDefault="000078FA" w:rsidP="0015749E">
      <w:pPr>
        <w:pStyle w:val="Heading2"/>
        <w:numPr>
          <w:ilvl w:val="1"/>
          <w:numId w:val="2"/>
        </w:numPr>
        <w:spacing w:line="360" w:lineRule="auto"/>
        <w:rPr>
          <w:rFonts w:ascii="Times New Roman" w:hAnsi="Times New Roman" w:cs="Times New Roman"/>
          <w:color w:val="auto"/>
          <w:sz w:val="24"/>
          <w:szCs w:val="20"/>
        </w:rPr>
      </w:pPr>
      <w:r w:rsidRPr="0015749E">
        <w:rPr>
          <w:rFonts w:ascii="Times New Roman" w:hAnsi="Times New Roman" w:cs="Times New Roman"/>
          <w:color w:val="auto"/>
          <w:sz w:val="24"/>
          <w:szCs w:val="20"/>
        </w:rPr>
        <w:t>Effect of solution t</w:t>
      </w:r>
      <w:r w:rsidR="00A42742" w:rsidRPr="0015749E">
        <w:rPr>
          <w:rFonts w:ascii="Times New Roman" w:hAnsi="Times New Roman" w:cs="Times New Roman"/>
          <w:color w:val="auto"/>
          <w:sz w:val="24"/>
          <w:szCs w:val="20"/>
        </w:rPr>
        <w:t>emperature</w:t>
      </w:r>
    </w:p>
    <w:p w:rsidR="000078FA" w:rsidRPr="0015749E" w:rsidRDefault="005364BF" w:rsidP="0015749E">
      <w:pPr>
        <w:pStyle w:val="NoSpacing"/>
        <w:spacing w:line="360" w:lineRule="auto"/>
        <w:ind w:firstLine="709"/>
        <w:jc w:val="both"/>
        <w:rPr>
          <w:rFonts w:ascii="Times New Roman" w:hAnsi="Times New Roman" w:cs="Times New Roman"/>
          <w:bCs/>
          <w:sz w:val="24"/>
          <w:szCs w:val="20"/>
        </w:rPr>
      </w:pPr>
      <w:r w:rsidRPr="0015749E">
        <w:rPr>
          <w:rFonts w:ascii="Times New Roman" w:hAnsi="Times New Roman" w:cs="Times New Roman"/>
          <w:bCs/>
          <w:sz w:val="24"/>
          <w:szCs w:val="20"/>
        </w:rPr>
        <w:t xml:space="preserve">The effect of the temperature on the hydrolysis of sodium borohydride </w:t>
      </w:r>
      <w:r w:rsidR="002B09AB" w:rsidRPr="0015749E">
        <w:rPr>
          <w:rFonts w:ascii="Times New Roman" w:hAnsi="Times New Roman" w:cs="Times New Roman"/>
          <w:bCs/>
          <w:sz w:val="24"/>
          <w:szCs w:val="20"/>
        </w:rPr>
        <w:t>was</w:t>
      </w:r>
      <w:r w:rsidRPr="0015749E">
        <w:rPr>
          <w:rFonts w:ascii="Times New Roman" w:hAnsi="Times New Roman" w:cs="Times New Roman"/>
          <w:bCs/>
          <w:sz w:val="24"/>
          <w:szCs w:val="20"/>
        </w:rPr>
        <w:t xml:space="preserve"> investigated.</w:t>
      </w:r>
      <w:r w:rsidR="002B09AB" w:rsidRPr="0015749E">
        <w:rPr>
          <w:rFonts w:ascii="Times New Roman" w:hAnsi="Times New Roman" w:cs="Times New Roman"/>
          <w:bCs/>
          <w:sz w:val="24"/>
          <w:szCs w:val="20"/>
        </w:rPr>
        <w:t xml:space="preserve"> </w:t>
      </w:r>
      <w:r w:rsidR="000078FA" w:rsidRPr="0015749E">
        <w:rPr>
          <w:rFonts w:ascii="Times New Roman" w:hAnsi="Times New Roman" w:cs="Times New Roman"/>
          <w:bCs/>
          <w:sz w:val="24"/>
          <w:szCs w:val="20"/>
        </w:rPr>
        <w:t>The change in hydrogen volume</w:t>
      </w:r>
      <w:r w:rsidRPr="0015749E">
        <w:rPr>
          <w:rFonts w:ascii="Times New Roman" w:hAnsi="Times New Roman" w:cs="Times New Roman"/>
          <w:bCs/>
          <w:sz w:val="24"/>
          <w:szCs w:val="20"/>
        </w:rPr>
        <w:t xml:space="preserve"> of</w:t>
      </w:r>
      <w:r w:rsidR="000078FA" w:rsidRPr="0015749E">
        <w:rPr>
          <w:rFonts w:ascii="Times New Roman" w:hAnsi="Times New Roman" w:cs="Times New Roman"/>
          <w:bCs/>
          <w:sz w:val="24"/>
          <w:szCs w:val="20"/>
        </w:rPr>
        <w:t xml:space="preserve"> produced </w:t>
      </w:r>
      <w:r w:rsidRPr="0015749E">
        <w:rPr>
          <w:rFonts w:ascii="Times New Roman" w:hAnsi="Times New Roman" w:cs="Times New Roman"/>
          <w:bCs/>
          <w:sz w:val="24"/>
          <w:szCs w:val="20"/>
        </w:rPr>
        <w:t xml:space="preserve">hydrogen </w:t>
      </w:r>
      <w:r w:rsidR="000078FA" w:rsidRPr="0015749E">
        <w:rPr>
          <w:rFonts w:ascii="Times New Roman" w:hAnsi="Times New Roman" w:cs="Times New Roman"/>
          <w:bCs/>
          <w:sz w:val="24"/>
          <w:szCs w:val="20"/>
        </w:rPr>
        <w:t xml:space="preserve">at different temperatures is given in Figure </w:t>
      </w:r>
      <w:r w:rsidR="006B1B6B" w:rsidRPr="0015749E">
        <w:rPr>
          <w:rFonts w:ascii="Times New Roman" w:hAnsi="Times New Roman" w:cs="Times New Roman"/>
          <w:bCs/>
          <w:sz w:val="24"/>
          <w:szCs w:val="20"/>
        </w:rPr>
        <w:t>7a</w:t>
      </w:r>
      <w:r w:rsidR="000078FA" w:rsidRPr="0015749E">
        <w:rPr>
          <w:rFonts w:ascii="Times New Roman" w:hAnsi="Times New Roman" w:cs="Times New Roman"/>
          <w:bCs/>
          <w:sz w:val="24"/>
          <w:szCs w:val="20"/>
        </w:rPr>
        <w:t>.</w:t>
      </w:r>
    </w:p>
    <w:p w:rsidR="003C6909" w:rsidRPr="0015749E" w:rsidRDefault="003C6909"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As can be seen from Figure </w:t>
      </w:r>
      <w:r w:rsidR="006B1B6B" w:rsidRPr="0015749E">
        <w:rPr>
          <w:rFonts w:ascii="Times New Roman" w:hAnsi="Times New Roman" w:cs="Times New Roman"/>
          <w:sz w:val="24"/>
          <w:szCs w:val="20"/>
        </w:rPr>
        <w:t>7a</w:t>
      </w:r>
      <w:r w:rsidRPr="0015749E">
        <w:rPr>
          <w:rFonts w:ascii="Times New Roman" w:hAnsi="Times New Roman" w:cs="Times New Roman"/>
          <w:sz w:val="24"/>
          <w:szCs w:val="20"/>
        </w:rPr>
        <w:t>, there is a significant increase in the volume of hydrogen obtained in the hydrolysis of sodium borohydride as the temperature increases. 2.5% sodium borohydride hydrolysis ta</w:t>
      </w:r>
      <w:r w:rsidR="002B09AB" w:rsidRPr="0015749E">
        <w:rPr>
          <w:rFonts w:ascii="Times New Roman" w:hAnsi="Times New Roman" w:cs="Times New Roman"/>
          <w:sz w:val="24"/>
          <w:szCs w:val="20"/>
        </w:rPr>
        <w:t>kes place in 13 minutes at 20 °C, 1.75 minutes at 30 °</w:t>
      </w:r>
      <w:r w:rsidRPr="0015749E">
        <w:rPr>
          <w:rFonts w:ascii="Times New Roman" w:hAnsi="Times New Roman" w:cs="Times New Roman"/>
          <w:sz w:val="24"/>
          <w:szCs w:val="20"/>
        </w:rPr>
        <w:t xml:space="preserve">C and 1 </w:t>
      </w:r>
      <w:r w:rsidR="002B09AB" w:rsidRPr="0015749E">
        <w:rPr>
          <w:rFonts w:ascii="Times New Roman" w:hAnsi="Times New Roman" w:cs="Times New Roman"/>
          <w:sz w:val="24"/>
          <w:szCs w:val="20"/>
        </w:rPr>
        <w:t>minute at 60 °</w:t>
      </w:r>
      <w:r w:rsidRPr="0015749E">
        <w:rPr>
          <w:rFonts w:ascii="Times New Roman" w:hAnsi="Times New Roman" w:cs="Times New Roman"/>
          <w:sz w:val="24"/>
          <w:szCs w:val="20"/>
        </w:rPr>
        <w:t>C.</w:t>
      </w:r>
    </w:p>
    <w:p w:rsidR="003C6909" w:rsidRPr="0015749E" w:rsidRDefault="003C6909"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One of the most fundamental reasons for measuring the reaction time of any reaction at different temperatures is determining the reaction rate constant and determining the activation energy required for the reaction to take place accordingly. For this reason, first of all, a n-th reaction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used to determine the rate cons</w:t>
      </w:r>
      <w:r w:rsidR="00F41F7B" w:rsidRPr="0015749E">
        <w:rPr>
          <w:rFonts w:ascii="Times New Roman" w:hAnsi="Times New Roman" w:cs="Times New Roman"/>
          <w:sz w:val="24"/>
          <w:szCs w:val="20"/>
        </w:rPr>
        <w:t>tants at different temperatures</w:t>
      </w:r>
      <w:r w:rsidRPr="0015749E">
        <w:rPr>
          <w:rFonts w:ascii="Times New Roman" w:hAnsi="Times New Roman" w:cs="Times New Roman"/>
          <w:sz w:val="24"/>
          <w:szCs w:val="20"/>
        </w:rPr>
        <w:t xml:space="preserve"> and the reaction rate constant for this reaction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determined by the equation given below.</w:t>
      </w:r>
    </w:p>
    <w:p w:rsidR="003C6909" w:rsidRPr="0015749E" w:rsidRDefault="0010152E" w:rsidP="0015749E">
      <w:pPr>
        <w:pStyle w:val="NoSpacing"/>
        <w:spacing w:line="360" w:lineRule="auto"/>
        <w:ind w:firstLine="142"/>
        <w:rPr>
          <w:rFonts w:ascii="Times New Roman" w:hAnsi="Times New Roman" w:cs="Times New Roman"/>
          <w:sz w:val="24"/>
          <w:szCs w:val="20"/>
        </w:rPr>
      </w:pPr>
      <m:oMath>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n-1</m:t>
            </m:r>
          </m:den>
        </m:f>
        <m:d>
          <m:dPr>
            <m:ctrlPr>
              <w:rPr>
                <w:rFonts w:ascii="Cambria Math" w:hAnsi="Cambria Math" w:cs="Times New Roman"/>
                <w:i/>
                <w:sz w:val="24"/>
                <w:szCs w:val="20"/>
              </w:rPr>
            </m:ctrlPr>
          </m:dPr>
          <m:e>
            <m:f>
              <m:fPr>
                <m:ctrlPr>
                  <w:rPr>
                    <w:rFonts w:ascii="Cambria Math" w:hAnsi="Cambria Math" w:cs="Times New Roman"/>
                    <w:i/>
                    <w:sz w:val="24"/>
                    <w:szCs w:val="20"/>
                  </w:rPr>
                </m:ctrlPr>
              </m:fPr>
              <m:num>
                <m:r>
                  <w:rPr>
                    <w:rFonts w:ascii="Cambria Math" w:hAnsi="Cambria Math" w:cs="Times New Roman"/>
                    <w:sz w:val="24"/>
                    <w:szCs w:val="20"/>
                  </w:rPr>
                  <m:t>1</m:t>
                </m:r>
              </m:num>
              <m:den>
                <m:sSubSup>
                  <m:sSubSupPr>
                    <m:ctrlPr>
                      <w:rPr>
                        <w:rFonts w:ascii="Cambria Math" w:hAnsi="Cambria Math" w:cs="Times New Roman"/>
                        <w:i/>
                        <w:sz w:val="24"/>
                        <w:szCs w:val="20"/>
                      </w:rPr>
                    </m:ctrlPr>
                  </m:sSubSupPr>
                  <m:e>
                    <m:r>
                      <w:rPr>
                        <w:rFonts w:ascii="Cambria Math" w:hAnsi="Cambria Math" w:cs="Times New Roman"/>
                        <w:sz w:val="24"/>
                        <w:szCs w:val="20"/>
                      </w:rPr>
                      <m:t>C</m:t>
                    </m:r>
                  </m:e>
                  <m:sub>
                    <m:r>
                      <w:rPr>
                        <w:rFonts w:ascii="Cambria Math" w:hAnsi="Cambria Math" w:cs="Times New Roman"/>
                        <w:sz w:val="24"/>
                        <w:szCs w:val="20"/>
                      </w:rPr>
                      <m:t>A</m:t>
                    </m:r>
                  </m:sub>
                  <m:sup>
                    <m:r>
                      <w:rPr>
                        <w:rFonts w:ascii="Cambria Math" w:hAnsi="Cambria Math" w:cs="Times New Roman"/>
                        <w:sz w:val="24"/>
                        <w:szCs w:val="20"/>
                      </w:rPr>
                      <m:t>n-1</m:t>
                    </m:r>
                  </m:sup>
                </m:sSubSup>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sSubSup>
                  <m:sSubSupPr>
                    <m:ctrlPr>
                      <w:rPr>
                        <w:rFonts w:ascii="Cambria Math" w:hAnsi="Cambria Math" w:cs="Times New Roman"/>
                        <w:i/>
                        <w:sz w:val="24"/>
                        <w:szCs w:val="20"/>
                      </w:rPr>
                    </m:ctrlPr>
                  </m:sSubSupPr>
                  <m:e>
                    <m:r>
                      <w:rPr>
                        <w:rFonts w:ascii="Cambria Math" w:hAnsi="Cambria Math" w:cs="Times New Roman"/>
                        <w:sz w:val="24"/>
                        <w:szCs w:val="20"/>
                      </w:rPr>
                      <m:t>C</m:t>
                    </m:r>
                  </m:e>
                  <m:sub>
                    <m:sSub>
                      <m:sSubPr>
                        <m:ctrlPr>
                          <w:rPr>
                            <w:rFonts w:ascii="Cambria Math" w:hAnsi="Cambria Math" w:cs="Times New Roman"/>
                            <w:i/>
                            <w:sz w:val="24"/>
                            <w:szCs w:val="20"/>
                          </w:rPr>
                        </m:ctrlPr>
                      </m:sSubPr>
                      <m:e>
                        <m:r>
                          <w:rPr>
                            <w:rFonts w:ascii="Cambria Math" w:hAnsi="Cambria Math" w:cs="Times New Roman"/>
                            <w:sz w:val="24"/>
                            <w:szCs w:val="20"/>
                          </w:rPr>
                          <m:t>A</m:t>
                        </m:r>
                      </m:e>
                      <m:sub>
                        <m:r>
                          <w:rPr>
                            <w:rFonts w:ascii="Cambria Math" w:hAnsi="Cambria Math" w:cs="Times New Roman"/>
                            <w:sz w:val="24"/>
                            <w:szCs w:val="20"/>
                          </w:rPr>
                          <m:t>0</m:t>
                        </m:r>
                      </m:sub>
                    </m:sSub>
                  </m:sub>
                  <m:sup>
                    <m:r>
                      <w:rPr>
                        <w:rFonts w:ascii="Cambria Math" w:hAnsi="Cambria Math" w:cs="Times New Roman"/>
                        <w:sz w:val="24"/>
                        <w:szCs w:val="20"/>
                      </w:rPr>
                      <m:t>n-1</m:t>
                    </m:r>
                  </m:sup>
                </m:sSubSup>
              </m:den>
            </m:f>
          </m:e>
        </m:d>
        <m:r>
          <w:rPr>
            <w:rFonts w:ascii="Cambria Math" w:hAnsi="Cambria Math" w:cs="Times New Roman"/>
            <w:sz w:val="24"/>
            <w:szCs w:val="20"/>
          </w:rPr>
          <m:t>=kt</m:t>
        </m:r>
      </m:oMath>
      <w:r w:rsidR="003C6909"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t xml:space="preserve">                 </w:t>
      </w:r>
      <w:r w:rsidR="007720A1" w:rsidRPr="0015749E">
        <w:rPr>
          <w:rFonts w:ascii="Times New Roman" w:hAnsi="Times New Roman" w:cs="Times New Roman"/>
          <w:sz w:val="24"/>
          <w:szCs w:val="20"/>
        </w:rPr>
        <w:tab/>
      </w:r>
      <w:r w:rsidR="003C6909" w:rsidRPr="0015749E">
        <w:rPr>
          <w:rFonts w:ascii="Times New Roman" w:hAnsi="Times New Roman" w:cs="Times New Roman"/>
          <w:sz w:val="24"/>
          <w:szCs w:val="20"/>
        </w:rPr>
        <w:t>(1)</w:t>
      </w:r>
    </w:p>
    <w:p w:rsidR="003C6909" w:rsidRPr="0015749E" w:rsidRDefault="003C6909"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Equation 2 </w:t>
      </w:r>
      <w:r w:rsidR="00F41F7B" w:rsidRPr="0015749E">
        <w:rPr>
          <w:rFonts w:ascii="Times New Roman" w:hAnsi="Times New Roman" w:cs="Times New Roman"/>
          <w:sz w:val="24"/>
          <w:szCs w:val="20"/>
        </w:rPr>
        <w:t>was obtained if Equation 1 was</w:t>
      </w:r>
      <w:r w:rsidRPr="0015749E">
        <w:rPr>
          <w:rFonts w:ascii="Times New Roman" w:hAnsi="Times New Roman" w:cs="Times New Roman"/>
          <w:sz w:val="24"/>
          <w:szCs w:val="20"/>
        </w:rPr>
        <w:t xml:space="preserve"> set.</w:t>
      </w:r>
    </w:p>
    <w:p w:rsidR="003C6909" w:rsidRPr="0015749E" w:rsidRDefault="0010152E" w:rsidP="0015749E">
      <w:pPr>
        <w:pStyle w:val="NoSpacing"/>
        <w:spacing w:line="360" w:lineRule="auto"/>
        <w:jc w:val="center"/>
        <w:rPr>
          <w:rFonts w:ascii="Times New Roman" w:hAnsi="Times New Roman" w:cs="Times New Roman"/>
          <w:sz w:val="24"/>
          <w:szCs w:val="20"/>
        </w:rPr>
      </w:pPr>
      <m:oMath>
        <m:f>
          <m:fPr>
            <m:ctrlPr>
              <w:rPr>
                <w:rFonts w:ascii="Cambria Math" w:hAnsi="Cambria Math" w:cs="Times New Roman"/>
                <w:i/>
                <w:sz w:val="24"/>
                <w:szCs w:val="20"/>
              </w:rPr>
            </m:ctrlPr>
          </m:fPr>
          <m:num>
            <m:r>
              <w:rPr>
                <w:rFonts w:ascii="Cambria Math" w:hAnsi="Cambria Math" w:cs="Times New Roman"/>
                <w:sz w:val="24"/>
                <w:szCs w:val="20"/>
              </w:rPr>
              <m:t>1</m:t>
            </m:r>
          </m:num>
          <m:den>
            <m:sSubSup>
              <m:sSubSupPr>
                <m:ctrlPr>
                  <w:rPr>
                    <w:rFonts w:ascii="Cambria Math" w:hAnsi="Cambria Math" w:cs="Times New Roman"/>
                    <w:i/>
                    <w:sz w:val="24"/>
                    <w:szCs w:val="20"/>
                  </w:rPr>
                </m:ctrlPr>
              </m:sSubSupPr>
              <m:e>
                <m:r>
                  <w:rPr>
                    <w:rFonts w:ascii="Cambria Math" w:hAnsi="Cambria Math" w:cs="Times New Roman"/>
                    <w:sz w:val="24"/>
                    <w:szCs w:val="20"/>
                  </w:rPr>
                  <m:t>C</m:t>
                </m:r>
              </m:e>
              <m:sub>
                <m:r>
                  <w:rPr>
                    <w:rFonts w:ascii="Cambria Math" w:hAnsi="Cambria Math" w:cs="Times New Roman"/>
                    <w:sz w:val="24"/>
                    <w:szCs w:val="20"/>
                  </w:rPr>
                  <m:t>A</m:t>
                </m:r>
              </m:sub>
              <m:sup>
                <m:r>
                  <w:rPr>
                    <w:rFonts w:ascii="Cambria Math" w:hAnsi="Cambria Math" w:cs="Times New Roman"/>
                    <w:sz w:val="24"/>
                    <w:szCs w:val="20"/>
                  </w:rPr>
                  <m:t>n-1</m:t>
                </m:r>
              </m:sup>
            </m:sSubSup>
          </m:den>
        </m:f>
        <m:r>
          <w:rPr>
            <w:rFonts w:ascii="Cambria Math" w:hAnsi="Cambria Math" w:cs="Times New Roman"/>
            <w:sz w:val="24"/>
            <w:szCs w:val="20"/>
          </w:rPr>
          <m:t>=</m:t>
        </m:r>
        <m:d>
          <m:dPr>
            <m:ctrlPr>
              <w:rPr>
                <w:rFonts w:ascii="Cambria Math" w:hAnsi="Cambria Math" w:cs="Times New Roman"/>
                <w:i/>
                <w:sz w:val="24"/>
                <w:szCs w:val="20"/>
              </w:rPr>
            </m:ctrlPr>
          </m:dPr>
          <m:e>
            <m:r>
              <w:rPr>
                <w:rFonts w:ascii="Cambria Math" w:hAnsi="Cambria Math" w:cs="Times New Roman"/>
                <w:sz w:val="24"/>
                <w:szCs w:val="20"/>
              </w:rPr>
              <m:t>n-1</m:t>
            </m:r>
          </m:e>
        </m:d>
        <m:r>
          <w:rPr>
            <w:rFonts w:ascii="Cambria Math" w:hAnsi="Cambria Math" w:cs="Times New Roman"/>
            <w:sz w:val="24"/>
            <w:szCs w:val="20"/>
          </w:rPr>
          <m:t>kt+</m:t>
        </m:r>
        <m:f>
          <m:fPr>
            <m:ctrlPr>
              <w:rPr>
                <w:rFonts w:ascii="Cambria Math" w:hAnsi="Cambria Math" w:cs="Times New Roman"/>
                <w:i/>
                <w:sz w:val="24"/>
                <w:szCs w:val="20"/>
              </w:rPr>
            </m:ctrlPr>
          </m:fPr>
          <m:num>
            <m:r>
              <w:rPr>
                <w:rFonts w:ascii="Cambria Math" w:hAnsi="Cambria Math" w:cs="Times New Roman"/>
                <w:sz w:val="24"/>
                <w:szCs w:val="20"/>
              </w:rPr>
              <m:t>1</m:t>
            </m:r>
          </m:num>
          <m:den>
            <m:sSubSup>
              <m:sSubSupPr>
                <m:ctrlPr>
                  <w:rPr>
                    <w:rFonts w:ascii="Cambria Math" w:hAnsi="Cambria Math" w:cs="Times New Roman"/>
                    <w:i/>
                    <w:sz w:val="24"/>
                    <w:szCs w:val="20"/>
                  </w:rPr>
                </m:ctrlPr>
              </m:sSubSupPr>
              <m:e>
                <m:r>
                  <w:rPr>
                    <w:rFonts w:ascii="Cambria Math" w:hAnsi="Cambria Math" w:cs="Times New Roman"/>
                    <w:sz w:val="24"/>
                    <w:szCs w:val="20"/>
                  </w:rPr>
                  <m:t>C</m:t>
                </m:r>
              </m:e>
              <m:sub>
                <m:sSub>
                  <m:sSubPr>
                    <m:ctrlPr>
                      <w:rPr>
                        <w:rFonts w:ascii="Cambria Math" w:hAnsi="Cambria Math" w:cs="Times New Roman"/>
                        <w:i/>
                        <w:sz w:val="24"/>
                        <w:szCs w:val="20"/>
                      </w:rPr>
                    </m:ctrlPr>
                  </m:sSubPr>
                  <m:e>
                    <m:r>
                      <w:rPr>
                        <w:rFonts w:ascii="Cambria Math" w:hAnsi="Cambria Math" w:cs="Times New Roman"/>
                        <w:sz w:val="24"/>
                        <w:szCs w:val="20"/>
                      </w:rPr>
                      <m:t>A</m:t>
                    </m:r>
                  </m:e>
                  <m:sub>
                    <m:r>
                      <w:rPr>
                        <w:rFonts w:ascii="Cambria Math" w:hAnsi="Cambria Math" w:cs="Times New Roman"/>
                        <w:sz w:val="24"/>
                        <w:szCs w:val="20"/>
                      </w:rPr>
                      <m:t>0</m:t>
                    </m:r>
                  </m:sub>
                </m:sSub>
              </m:sub>
              <m:sup>
                <m:r>
                  <w:rPr>
                    <w:rFonts w:ascii="Cambria Math" w:hAnsi="Cambria Math" w:cs="Times New Roman"/>
                    <w:sz w:val="24"/>
                    <w:szCs w:val="20"/>
                  </w:rPr>
                  <m:t>n-1</m:t>
                </m:r>
              </m:sup>
            </m:sSubSup>
          </m:den>
        </m:f>
        <m:r>
          <w:rPr>
            <w:rFonts w:ascii="Cambria Math" w:hAnsi="Cambria Math" w:cs="Times New Roman"/>
            <w:sz w:val="24"/>
            <w:szCs w:val="20"/>
          </w:rPr>
          <m:t xml:space="preserve">            </m:t>
        </m:r>
      </m:oMath>
      <w:r w:rsidR="007720A1"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t>(2)</w:t>
      </w:r>
    </w:p>
    <w:p w:rsidR="003C6909" w:rsidRPr="0015749E" w:rsidRDefault="003C6909"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According to Equation 2,</w:t>
      </w:r>
      <w:r w:rsidR="00764230">
        <w:rPr>
          <w:rFonts w:ascii="Times New Roman" w:hAnsi="Times New Roman" w:cs="Times New Roman"/>
          <w:sz w:val="24"/>
          <w:szCs w:val="20"/>
        </w:rPr>
        <w:t xml:space="preserve"> the slope of</w:t>
      </w:r>
      <m:oMath>
        <m:f>
          <m:fPr>
            <m:ctrlPr>
              <w:rPr>
                <w:rFonts w:ascii="Cambria Math" w:hAnsi="Cambria Math" w:cs="Times New Roman"/>
                <w:i/>
                <w:sz w:val="24"/>
                <w:szCs w:val="20"/>
              </w:rPr>
            </m:ctrlPr>
          </m:fPr>
          <m:num>
            <m:r>
              <w:rPr>
                <w:rFonts w:ascii="Cambria Math" w:hAnsi="Cambria Math" w:cs="Times New Roman"/>
                <w:sz w:val="24"/>
                <w:szCs w:val="20"/>
              </w:rPr>
              <m:t>1</m:t>
            </m:r>
          </m:num>
          <m:den>
            <m:sSubSup>
              <m:sSubSupPr>
                <m:ctrlPr>
                  <w:rPr>
                    <w:rFonts w:ascii="Cambria Math" w:hAnsi="Cambria Math" w:cs="Times New Roman"/>
                    <w:i/>
                    <w:sz w:val="24"/>
                    <w:szCs w:val="20"/>
                  </w:rPr>
                </m:ctrlPr>
              </m:sSubSupPr>
              <m:e>
                <m:r>
                  <w:rPr>
                    <w:rFonts w:ascii="Cambria Math" w:hAnsi="Cambria Math" w:cs="Times New Roman"/>
                    <w:sz w:val="24"/>
                    <w:szCs w:val="20"/>
                  </w:rPr>
                  <m:t>C</m:t>
                </m:r>
              </m:e>
              <m:sub>
                <m:r>
                  <w:rPr>
                    <w:rFonts w:ascii="Cambria Math" w:hAnsi="Cambria Math" w:cs="Times New Roman"/>
                    <w:sz w:val="24"/>
                    <w:szCs w:val="20"/>
                  </w:rPr>
                  <m:t>A</m:t>
                </m:r>
              </m:sub>
              <m:sup>
                <m:r>
                  <w:rPr>
                    <w:rFonts w:ascii="Cambria Math" w:hAnsi="Cambria Math" w:cs="Times New Roman"/>
                    <w:sz w:val="24"/>
                    <w:szCs w:val="20"/>
                  </w:rPr>
                  <m:t>n-1</m:t>
                </m:r>
              </m:sup>
            </m:sSubSup>
          </m:den>
        </m:f>
      </m:oMath>
      <w:r w:rsidRPr="0015749E">
        <w:rPr>
          <w:rFonts w:ascii="Times New Roman" w:hAnsi="Times New Roman" w:cs="Times New Roman"/>
          <w:sz w:val="24"/>
          <w:szCs w:val="20"/>
        </w:rPr>
        <w:t>versus t</w:t>
      </w:r>
      <w:r w:rsidR="00584264" w:rsidRPr="0015749E">
        <w:rPr>
          <w:rFonts w:ascii="Times New Roman" w:hAnsi="Times New Roman" w:cs="Times New Roman"/>
          <w:sz w:val="24"/>
          <w:szCs w:val="20"/>
        </w:rPr>
        <w:t xml:space="preserve"> gives the reaction rate constant (k) for different temperatures.</w:t>
      </w:r>
      <w:r w:rsidRPr="0015749E">
        <w:rPr>
          <w:rFonts w:ascii="Times New Roman" w:hAnsi="Times New Roman" w:cs="Times New Roman"/>
          <w:sz w:val="24"/>
          <w:szCs w:val="20"/>
        </w:rPr>
        <w:t xml:space="preserve"> </w:t>
      </w:r>
    </w:p>
    <w:p w:rsidR="00584264" w:rsidRPr="0015749E" w:rsidRDefault="00584264"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However, when this equation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applied, the n values </w:t>
      </w:r>
      <w:r w:rsidR="00F41F7B" w:rsidRPr="0015749E">
        <w:rPr>
          <w:rFonts w:ascii="Times New Roman" w:hAnsi="Times New Roman" w:cs="Times New Roman"/>
          <w:sz w:val="24"/>
          <w:szCs w:val="20"/>
        </w:rPr>
        <w:t>were</w:t>
      </w:r>
      <w:r w:rsidRPr="0015749E">
        <w:rPr>
          <w:rFonts w:ascii="Times New Roman" w:hAnsi="Times New Roman" w:cs="Times New Roman"/>
          <w:sz w:val="24"/>
          <w:szCs w:val="20"/>
        </w:rPr>
        <w:t xml:space="preserve"> selected in that form, until the regression coefficient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close to 1. After the most suitable n value </w:t>
      </w:r>
      <w:r w:rsidR="00F41F7B" w:rsidRPr="0015749E">
        <w:rPr>
          <w:rFonts w:ascii="Times New Roman" w:hAnsi="Times New Roman" w:cs="Times New Roman"/>
          <w:sz w:val="24"/>
          <w:szCs w:val="20"/>
        </w:rPr>
        <w:t xml:space="preserve">was </w:t>
      </w:r>
      <w:r w:rsidRPr="0015749E">
        <w:rPr>
          <w:rFonts w:ascii="Times New Roman" w:hAnsi="Times New Roman" w:cs="Times New Roman"/>
          <w:sz w:val="24"/>
          <w:szCs w:val="20"/>
        </w:rPr>
        <w:t xml:space="preserve">determined, k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obtained from the slope of the obtained curve. </w:t>
      </w:r>
      <w:r w:rsidR="00D24159" w:rsidRPr="0015749E">
        <w:rPr>
          <w:rFonts w:ascii="Times New Roman" w:hAnsi="Times New Roman" w:cs="Times New Roman"/>
          <w:sz w:val="24"/>
          <w:szCs w:val="20"/>
        </w:rPr>
        <w:t xml:space="preserve">In this procedure, the graph of </w:t>
      </w:r>
      <m:oMath>
        <m:f>
          <m:fPr>
            <m:ctrlPr>
              <w:rPr>
                <w:rFonts w:ascii="Cambria Math" w:hAnsi="Cambria Math" w:cs="Times New Roman"/>
                <w:i/>
                <w:sz w:val="24"/>
                <w:szCs w:val="20"/>
              </w:rPr>
            </m:ctrlPr>
          </m:fPr>
          <m:num>
            <m:r>
              <w:rPr>
                <w:rFonts w:ascii="Cambria Math" w:hAnsi="Cambria Math" w:cs="Times New Roman"/>
                <w:sz w:val="24"/>
                <w:szCs w:val="20"/>
              </w:rPr>
              <m:t>1</m:t>
            </m:r>
          </m:num>
          <m:den>
            <m:sSubSup>
              <m:sSubSupPr>
                <m:ctrlPr>
                  <w:rPr>
                    <w:rFonts w:ascii="Cambria Math" w:hAnsi="Cambria Math" w:cs="Times New Roman"/>
                    <w:i/>
                    <w:sz w:val="24"/>
                    <w:szCs w:val="20"/>
                  </w:rPr>
                </m:ctrlPr>
              </m:sSubSupPr>
              <m:e>
                <m:r>
                  <w:rPr>
                    <w:rFonts w:ascii="Cambria Math" w:hAnsi="Cambria Math" w:cs="Times New Roman"/>
                    <w:sz w:val="24"/>
                    <w:szCs w:val="20"/>
                  </w:rPr>
                  <m:t>C</m:t>
                </m:r>
              </m:e>
              <m:sub>
                <m:r>
                  <w:rPr>
                    <w:rFonts w:ascii="Cambria Math" w:hAnsi="Cambria Math" w:cs="Times New Roman"/>
                    <w:sz w:val="24"/>
                    <w:szCs w:val="20"/>
                  </w:rPr>
                  <m:t>NaBH4</m:t>
                </m:r>
              </m:sub>
              <m:sup>
                <m:r>
                  <w:rPr>
                    <w:rFonts w:ascii="Cambria Math" w:hAnsi="Cambria Math" w:cs="Times New Roman"/>
                    <w:sz w:val="24"/>
                    <w:szCs w:val="20"/>
                  </w:rPr>
                  <m:t>n-1</m:t>
                </m:r>
              </m:sup>
            </m:sSubSup>
          </m:den>
        </m:f>
      </m:oMath>
      <w:r w:rsidR="00D24159" w:rsidRPr="0015749E">
        <w:rPr>
          <w:rFonts w:ascii="Times New Roman" w:hAnsi="Times New Roman" w:cs="Times New Roman"/>
          <w:sz w:val="24"/>
          <w:szCs w:val="20"/>
        </w:rPr>
        <w:t xml:space="preserve"> versus t is given in Figure </w:t>
      </w:r>
      <w:r w:rsidR="006B1B6B" w:rsidRPr="0015749E">
        <w:rPr>
          <w:rFonts w:ascii="Times New Roman" w:hAnsi="Times New Roman" w:cs="Times New Roman"/>
          <w:sz w:val="24"/>
          <w:szCs w:val="20"/>
        </w:rPr>
        <w:t>7b</w:t>
      </w:r>
      <w:r w:rsidR="00D24159" w:rsidRPr="0015749E">
        <w:rPr>
          <w:rFonts w:ascii="Times New Roman" w:hAnsi="Times New Roman" w:cs="Times New Roman"/>
          <w:sz w:val="24"/>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1"/>
      </w:tblGrid>
      <w:tr w:rsidR="00B70B69" w:rsidRPr="00B70B69" w:rsidTr="00B11792">
        <w:trPr>
          <w:jc w:val="center"/>
        </w:trPr>
        <w:tc>
          <w:tcPr>
            <w:tcW w:w="421" w:type="dxa"/>
          </w:tcPr>
          <w:p w:rsidR="00B11792" w:rsidRPr="00B70B69" w:rsidRDefault="00B11792" w:rsidP="00575A4D">
            <w:pPr>
              <w:pStyle w:val="NoSpacing"/>
              <w:spacing w:line="360" w:lineRule="auto"/>
              <w:ind w:firstLine="709"/>
              <w:jc w:val="both"/>
              <w:rPr>
                <w:rFonts w:ascii="Times New Roman" w:hAnsi="Times New Roman" w:cs="Times New Roman"/>
                <w:sz w:val="20"/>
                <w:szCs w:val="20"/>
                <w:lang w:val="tr-TR"/>
              </w:rPr>
            </w:pPr>
            <w:r w:rsidRPr="00B70B69">
              <w:rPr>
                <w:rFonts w:ascii="Times New Roman" w:hAnsi="Times New Roman" w:cs="Times New Roman"/>
                <w:sz w:val="20"/>
                <w:szCs w:val="20"/>
                <w:lang w:val="tr-TR"/>
              </w:rPr>
              <w:lastRenderedPageBreak/>
              <w:t>a</w:t>
            </w:r>
          </w:p>
        </w:tc>
        <w:tc>
          <w:tcPr>
            <w:tcW w:w="8641" w:type="dxa"/>
          </w:tcPr>
          <w:p w:rsidR="00B11792" w:rsidRPr="00B70B69" w:rsidRDefault="00B11792" w:rsidP="004D4337">
            <w:pPr>
              <w:pStyle w:val="NoSpacing"/>
              <w:spacing w:line="360" w:lineRule="auto"/>
              <w:ind w:firstLine="709"/>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0BC5C9CA" wp14:editId="3DDB00BE">
                  <wp:extent cx="4320000" cy="3240000"/>
                  <wp:effectExtent l="0" t="0" r="0" b="0"/>
                  <wp:docPr id="18" name="Resim 18" descr="C:\Users\Orhan\Google Drive\Sodyum bor hidrür\AC-CoCrB\grafikler\Sıcaklı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Orhan\Google Drive\Sodyum bor hidrür\AC-CoCrB\grafikler\Sıcaklık.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11792" w:rsidRPr="00B70B69" w:rsidRDefault="00B11792" w:rsidP="00575A4D">
            <w:pPr>
              <w:pStyle w:val="NoSpacing"/>
              <w:spacing w:line="360" w:lineRule="auto"/>
              <w:ind w:firstLine="709"/>
              <w:jc w:val="both"/>
              <w:rPr>
                <w:rFonts w:ascii="Times New Roman" w:hAnsi="Times New Roman" w:cs="Times New Roman"/>
                <w:sz w:val="20"/>
                <w:szCs w:val="20"/>
                <w:lang w:val="tr-TR"/>
              </w:rPr>
            </w:pPr>
          </w:p>
        </w:tc>
      </w:tr>
      <w:tr w:rsidR="00B70B69" w:rsidRPr="00B70B69" w:rsidTr="00B11792">
        <w:trPr>
          <w:jc w:val="center"/>
        </w:trPr>
        <w:tc>
          <w:tcPr>
            <w:tcW w:w="421" w:type="dxa"/>
          </w:tcPr>
          <w:p w:rsidR="00B11792" w:rsidRPr="00B70B69" w:rsidRDefault="00B11792" w:rsidP="00575A4D">
            <w:pPr>
              <w:pStyle w:val="NoSpacing"/>
              <w:spacing w:line="360" w:lineRule="auto"/>
              <w:ind w:firstLine="709"/>
              <w:jc w:val="both"/>
              <w:rPr>
                <w:rFonts w:ascii="Times New Roman" w:hAnsi="Times New Roman" w:cs="Times New Roman"/>
                <w:sz w:val="20"/>
                <w:szCs w:val="20"/>
                <w:lang w:val="tr-TR"/>
              </w:rPr>
            </w:pPr>
            <w:r w:rsidRPr="00B70B69">
              <w:rPr>
                <w:rFonts w:ascii="Times New Roman" w:hAnsi="Times New Roman" w:cs="Times New Roman"/>
                <w:sz w:val="20"/>
                <w:szCs w:val="20"/>
                <w:lang w:val="tr-TR"/>
              </w:rPr>
              <w:t>b</w:t>
            </w:r>
          </w:p>
        </w:tc>
        <w:tc>
          <w:tcPr>
            <w:tcW w:w="8641" w:type="dxa"/>
          </w:tcPr>
          <w:p w:rsidR="00B11792" w:rsidRPr="00B70B69" w:rsidRDefault="00B11792" w:rsidP="004D4337">
            <w:pPr>
              <w:pStyle w:val="NoSpacing"/>
              <w:spacing w:line="360" w:lineRule="auto"/>
              <w:ind w:firstLine="709"/>
              <w:rPr>
                <w:rFonts w:ascii="Times New Roman" w:hAnsi="Times New Roman" w:cs="Times New Roman"/>
                <w:sz w:val="20"/>
                <w:szCs w:val="20"/>
              </w:rPr>
            </w:pPr>
            <w:r w:rsidRPr="00B70B69">
              <w:rPr>
                <w:rFonts w:ascii="Times New Roman" w:hAnsi="Times New Roman" w:cs="Times New Roman"/>
                <w:noProof/>
                <w:sz w:val="20"/>
                <w:szCs w:val="20"/>
              </w:rPr>
              <w:drawing>
                <wp:inline distT="0" distB="0" distL="0" distR="0" wp14:anchorId="15B85D9E" wp14:editId="5CEC376F">
                  <wp:extent cx="4320000" cy="3240000"/>
                  <wp:effectExtent l="0" t="0" r="0" b="0"/>
                  <wp:docPr id="20" name="Resim 20" descr="C:\Users\orhanbaytar\Google Drive\Sodyum bor hidrür\AC-CoCrB\grafikler\1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orhanbaytar\Google Drive\Sodyum bor hidrür\AC-CoCrB\grafikler\1CA.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11792" w:rsidRPr="00B70B69" w:rsidRDefault="00B11792" w:rsidP="00575A4D">
            <w:pPr>
              <w:pStyle w:val="NoSpacing"/>
              <w:spacing w:line="360" w:lineRule="auto"/>
              <w:ind w:firstLine="709"/>
              <w:jc w:val="both"/>
              <w:rPr>
                <w:rFonts w:ascii="Times New Roman" w:hAnsi="Times New Roman" w:cs="Times New Roman"/>
                <w:sz w:val="20"/>
                <w:szCs w:val="20"/>
                <w:lang w:val="tr-TR"/>
              </w:rPr>
            </w:pPr>
          </w:p>
        </w:tc>
      </w:tr>
      <w:tr w:rsidR="00B70B69" w:rsidRPr="00B70B69" w:rsidTr="00B11792">
        <w:trPr>
          <w:trHeight w:val="847"/>
          <w:jc w:val="center"/>
        </w:trPr>
        <w:tc>
          <w:tcPr>
            <w:tcW w:w="9062" w:type="dxa"/>
            <w:gridSpan w:val="2"/>
          </w:tcPr>
          <w:p w:rsidR="00B11792" w:rsidRPr="0015749E" w:rsidRDefault="00B11792" w:rsidP="00C168F2">
            <w:pPr>
              <w:pStyle w:val="NoSpacing"/>
              <w:spacing w:line="360" w:lineRule="auto"/>
              <w:jc w:val="both"/>
              <w:rPr>
                <w:rFonts w:ascii="Arial" w:hAnsi="Arial" w:cs="Arial"/>
                <w:sz w:val="20"/>
                <w:szCs w:val="20"/>
              </w:rPr>
            </w:pPr>
            <w:r w:rsidRPr="0015749E">
              <w:rPr>
                <w:rFonts w:ascii="Arial" w:hAnsi="Arial" w:cs="Arial"/>
                <w:b/>
                <w:sz w:val="16"/>
                <w:szCs w:val="20"/>
              </w:rPr>
              <w:t>Figure 7</w:t>
            </w:r>
            <w:r w:rsidRPr="0015749E">
              <w:rPr>
                <w:rFonts w:ascii="Arial" w:hAnsi="Arial" w:cs="Arial"/>
                <w:sz w:val="16"/>
                <w:szCs w:val="20"/>
              </w:rPr>
              <w:t xml:space="preserve"> </w:t>
            </w:r>
            <w:r w:rsidRPr="0015749E">
              <w:rPr>
                <w:rFonts w:ascii="Arial" w:hAnsi="Arial" w:cs="Arial"/>
                <w:b/>
                <w:sz w:val="16"/>
                <w:szCs w:val="20"/>
              </w:rPr>
              <w:t>a-)</w:t>
            </w:r>
            <w:r w:rsidR="006A2016">
              <w:rPr>
                <w:rFonts w:ascii="Arial" w:hAnsi="Arial" w:cs="Arial"/>
                <w:b/>
                <w:sz w:val="16"/>
                <w:szCs w:val="20"/>
              </w:rPr>
              <w:t xml:space="preserve"> </w:t>
            </w:r>
            <w:r w:rsidRPr="0015749E">
              <w:rPr>
                <w:rFonts w:ascii="Arial" w:hAnsi="Arial" w:cs="Arial"/>
                <w:sz w:val="16"/>
                <w:szCs w:val="20"/>
              </w:rPr>
              <w:t>The graph of change in hydrogen content with time for different temperatures (V: 10 ml; 2.5% NaBH</w:t>
            </w:r>
            <w:r w:rsidRPr="0015749E">
              <w:rPr>
                <w:rFonts w:ascii="Arial" w:hAnsi="Arial" w:cs="Arial"/>
                <w:sz w:val="16"/>
                <w:szCs w:val="20"/>
                <w:vertAlign w:val="subscript"/>
              </w:rPr>
              <w:t>4</w:t>
            </w:r>
            <w:r w:rsidRPr="0015749E">
              <w:rPr>
                <w:rFonts w:ascii="Arial" w:hAnsi="Arial" w:cs="Arial"/>
                <w:sz w:val="16"/>
                <w:szCs w:val="20"/>
              </w:rPr>
              <w:t xml:space="preserve">; 2% NaOH; 100 mg of catalyst). </w:t>
            </w:r>
            <w:r w:rsidRPr="0015749E">
              <w:rPr>
                <w:rFonts w:ascii="Arial" w:hAnsi="Arial" w:cs="Arial"/>
                <w:b/>
                <w:sz w:val="16"/>
                <w:szCs w:val="20"/>
              </w:rPr>
              <w:t xml:space="preserve">b-) </w:t>
            </w:r>
            <w:r w:rsidRPr="0015749E">
              <w:rPr>
                <w:rFonts w:ascii="Arial" w:hAnsi="Arial" w:cs="Arial"/>
                <w:sz w:val="16"/>
                <w:szCs w:val="20"/>
              </w:rPr>
              <w:t>The graph of 1/C versus t for different temperatures.</w:t>
            </w:r>
          </w:p>
        </w:tc>
      </w:tr>
    </w:tbl>
    <w:p w:rsidR="00D24159" w:rsidRPr="0015749E" w:rsidRDefault="00D24159" w:rsidP="0015749E">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As you can see in Figure </w:t>
      </w:r>
      <w:r w:rsidR="00B11792" w:rsidRPr="0015749E">
        <w:rPr>
          <w:rFonts w:ascii="Times New Roman" w:hAnsi="Times New Roman" w:cs="Times New Roman"/>
          <w:sz w:val="24"/>
          <w:szCs w:val="20"/>
        </w:rPr>
        <w:t>7b</w:t>
      </w:r>
      <w:r w:rsidRPr="0015749E">
        <w:rPr>
          <w:rFonts w:ascii="Times New Roman" w:hAnsi="Times New Roman" w:cs="Times New Roman"/>
          <w:sz w:val="24"/>
          <w:szCs w:val="20"/>
        </w:rPr>
        <w:t xml:space="preserve">, the selected n values in all temperatures are consistent and linear. Within the above procedure, the optimum order of rate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found as 0.126.  The rate constants at different temperatures are given in Table 2. Activation energy was determined by </w:t>
      </w:r>
      <w:r w:rsidR="00764230">
        <w:rPr>
          <w:rFonts w:ascii="Times New Roman" w:hAnsi="Times New Roman" w:cs="Times New Roman"/>
          <w:sz w:val="24"/>
          <w:szCs w:val="20"/>
        </w:rPr>
        <w:t>A</w:t>
      </w:r>
      <w:r w:rsidR="00764230" w:rsidRPr="0015749E">
        <w:rPr>
          <w:rFonts w:ascii="Times New Roman" w:hAnsi="Times New Roman" w:cs="Times New Roman"/>
          <w:sz w:val="24"/>
          <w:szCs w:val="20"/>
        </w:rPr>
        <w:t>rrhenius</w:t>
      </w:r>
      <w:r w:rsidRPr="0015749E">
        <w:rPr>
          <w:rFonts w:ascii="Times New Roman" w:hAnsi="Times New Roman" w:cs="Times New Roman"/>
          <w:sz w:val="24"/>
          <w:szCs w:val="20"/>
        </w:rPr>
        <w:t xml:space="preserve"> equation using these rate constants at different temperatures. </w:t>
      </w:r>
    </w:p>
    <w:p w:rsidR="00B70B69" w:rsidRDefault="00B70B69" w:rsidP="00D24159">
      <w:pPr>
        <w:pStyle w:val="NoSpacing"/>
        <w:spacing w:line="360" w:lineRule="auto"/>
        <w:ind w:firstLine="709"/>
        <w:jc w:val="both"/>
        <w:rPr>
          <w:rFonts w:ascii="Times New Roman" w:hAnsi="Times New Roman" w:cs="Times New Roman"/>
          <w:sz w:val="20"/>
          <w:szCs w:val="20"/>
        </w:rPr>
      </w:pPr>
    </w:p>
    <w:p w:rsidR="00B70B69" w:rsidRPr="00B70B69" w:rsidRDefault="00B70B69" w:rsidP="00D24159">
      <w:pPr>
        <w:pStyle w:val="NoSpacing"/>
        <w:spacing w:line="360" w:lineRule="auto"/>
        <w:ind w:firstLine="709"/>
        <w:jc w:val="both"/>
        <w:rPr>
          <w:rFonts w:ascii="Times New Roman" w:hAnsi="Times New Roman" w:cs="Times New Roman"/>
          <w:sz w:val="20"/>
          <w:szCs w:val="20"/>
        </w:rPr>
      </w:pPr>
    </w:p>
    <w:p w:rsidR="0046626A" w:rsidRPr="00B70B69" w:rsidRDefault="0046626A" w:rsidP="0046626A">
      <w:pPr>
        <w:pStyle w:val="NoSpacing"/>
        <w:pBdr>
          <w:bottom w:val="single" w:sz="4" w:space="1" w:color="auto"/>
        </w:pBdr>
        <w:spacing w:line="360" w:lineRule="auto"/>
        <w:jc w:val="both"/>
        <w:rPr>
          <w:rFonts w:ascii="Times New Roman" w:hAnsi="Times New Roman" w:cs="Times New Roman"/>
          <w:sz w:val="20"/>
          <w:szCs w:val="20"/>
        </w:rPr>
      </w:pPr>
      <w:r w:rsidRPr="00B70B69">
        <w:rPr>
          <w:rFonts w:ascii="Times New Roman" w:hAnsi="Times New Roman" w:cs="Times New Roman"/>
          <w:b/>
          <w:sz w:val="20"/>
          <w:szCs w:val="20"/>
        </w:rPr>
        <w:t>Table 2</w:t>
      </w:r>
      <w:r w:rsidRPr="00B70B69">
        <w:rPr>
          <w:rFonts w:ascii="Times New Roman" w:hAnsi="Times New Roman" w:cs="Times New Roman"/>
          <w:sz w:val="20"/>
          <w:szCs w:val="20"/>
        </w:rPr>
        <w:t xml:space="preserve"> The rate constants for different temperatures.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70B69" w:rsidRPr="00B70B69" w:rsidTr="0046626A">
        <w:tc>
          <w:tcPr>
            <w:tcW w:w="3020" w:type="dxa"/>
            <w:tcBorders>
              <w:bottom w:val="single" w:sz="4" w:space="0" w:color="auto"/>
            </w:tcBorders>
          </w:tcPr>
          <w:p w:rsidR="00D24159" w:rsidRPr="00B70B69" w:rsidRDefault="0046626A" w:rsidP="0046626A">
            <w:pPr>
              <w:jc w:val="center"/>
              <w:rPr>
                <w:rFonts w:ascii="Times New Roman" w:hAnsi="Times New Roman" w:cs="Times New Roman"/>
                <w:sz w:val="20"/>
                <w:szCs w:val="20"/>
              </w:rPr>
            </w:pPr>
            <w:r w:rsidRPr="00B70B69">
              <w:rPr>
                <w:rFonts w:ascii="Times New Roman" w:hAnsi="Times New Roman" w:cs="Times New Roman"/>
                <w:sz w:val="20"/>
                <w:szCs w:val="20"/>
              </w:rPr>
              <w:t xml:space="preserve">Temperatures </w:t>
            </w:r>
            <w:r w:rsidR="00D24159" w:rsidRPr="00B70B69">
              <w:rPr>
                <w:rFonts w:ascii="Times New Roman" w:hAnsi="Times New Roman" w:cs="Times New Roman"/>
                <w:sz w:val="20"/>
                <w:szCs w:val="20"/>
              </w:rPr>
              <w:t>(</w:t>
            </w:r>
            <w:r w:rsidR="00D24159" w:rsidRPr="00B70B69">
              <w:rPr>
                <w:rFonts w:ascii="Times New Roman" w:hAnsi="Times New Roman" w:cs="Times New Roman"/>
                <w:sz w:val="20"/>
                <w:szCs w:val="20"/>
                <w:vertAlign w:val="superscript"/>
              </w:rPr>
              <w:t>o</w:t>
            </w:r>
            <w:r w:rsidR="00D24159" w:rsidRPr="00B70B69">
              <w:rPr>
                <w:rFonts w:ascii="Times New Roman" w:hAnsi="Times New Roman" w:cs="Times New Roman"/>
                <w:sz w:val="20"/>
                <w:szCs w:val="20"/>
              </w:rPr>
              <w:t>C)</w:t>
            </w:r>
          </w:p>
        </w:tc>
        <w:tc>
          <w:tcPr>
            <w:tcW w:w="3021" w:type="dxa"/>
            <w:tcBorders>
              <w:bottom w:val="single" w:sz="4" w:space="0" w:color="auto"/>
            </w:tcBorders>
          </w:tcPr>
          <w:p w:rsidR="00D24159" w:rsidRPr="00B70B69" w:rsidRDefault="0046626A" w:rsidP="0046626A">
            <w:pPr>
              <w:pStyle w:val="NoSpacing"/>
              <w:jc w:val="center"/>
              <w:rPr>
                <w:rFonts w:ascii="Times New Roman" w:hAnsi="Times New Roman" w:cs="Times New Roman"/>
                <w:sz w:val="20"/>
                <w:szCs w:val="20"/>
              </w:rPr>
            </w:pPr>
            <w:r w:rsidRPr="00B70B69">
              <w:rPr>
                <w:rFonts w:ascii="Times New Roman" w:hAnsi="Times New Roman" w:cs="Times New Roman"/>
                <w:sz w:val="20"/>
                <w:szCs w:val="20"/>
              </w:rPr>
              <w:t>Rate constants</w:t>
            </w:r>
            <w:r w:rsidR="00D24159" w:rsidRPr="00B70B69">
              <w:rPr>
                <w:rFonts w:ascii="Times New Roman" w:hAnsi="Times New Roman" w:cs="Times New Roman"/>
                <w:sz w:val="20"/>
                <w:szCs w:val="20"/>
              </w:rPr>
              <w:t>,k</w:t>
            </w:r>
            <w:r w:rsidRPr="00B70B69">
              <w:rPr>
                <w:rFonts w:ascii="Times New Roman" w:hAnsi="Times New Roman" w:cs="Times New Roman"/>
                <w:sz w:val="20"/>
                <w:szCs w:val="20"/>
              </w:rPr>
              <w:t xml:space="preserve"> </w:t>
            </w:r>
            <w:r w:rsidR="00D24159" w:rsidRPr="00B70B69">
              <w:rPr>
                <w:rFonts w:ascii="Times New Roman" w:hAnsi="Times New Roman" w:cs="Times New Roman"/>
                <w:sz w:val="20"/>
                <w:szCs w:val="20"/>
              </w:rPr>
              <w:t>(ml</w:t>
            </w:r>
            <w:r w:rsidRPr="00B70B69">
              <w:rPr>
                <w:rFonts w:ascii="Times New Roman" w:hAnsi="Times New Roman" w:cs="Times New Roman"/>
                <w:sz w:val="20"/>
                <w:szCs w:val="20"/>
              </w:rPr>
              <w:t>.</w:t>
            </w:r>
            <w:r w:rsidR="00D24159" w:rsidRPr="00B70B69">
              <w:rPr>
                <w:rFonts w:ascii="Times New Roman" w:hAnsi="Times New Roman" w:cs="Times New Roman"/>
                <w:sz w:val="20"/>
                <w:szCs w:val="20"/>
              </w:rPr>
              <w:t>g</w:t>
            </w:r>
            <w:r w:rsidR="00D24159" w:rsidRPr="00B70B69">
              <w:rPr>
                <w:rFonts w:ascii="Times New Roman" w:hAnsi="Times New Roman" w:cs="Times New Roman"/>
                <w:sz w:val="20"/>
                <w:szCs w:val="20"/>
                <w:vertAlign w:val="superscript"/>
              </w:rPr>
              <w:t>-1</w:t>
            </w:r>
            <w:r w:rsidRPr="00B70B69">
              <w:rPr>
                <w:rFonts w:ascii="Times New Roman" w:hAnsi="Times New Roman" w:cs="Times New Roman"/>
                <w:sz w:val="20"/>
                <w:szCs w:val="20"/>
              </w:rPr>
              <w:t>.min</w:t>
            </w:r>
            <w:r w:rsidR="00D24159" w:rsidRPr="00B70B69">
              <w:rPr>
                <w:rFonts w:ascii="Times New Roman" w:hAnsi="Times New Roman" w:cs="Times New Roman"/>
                <w:sz w:val="20"/>
                <w:szCs w:val="20"/>
                <w:vertAlign w:val="superscript"/>
              </w:rPr>
              <w:t>-1</w:t>
            </w:r>
            <w:r w:rsidR="00D24159" w:rsidRPr="00B70B69">
              <w:rPr>
                <w:rFonts w:ascii="Times New Roman" w:hAnsi="Times New Roman" w:cs="Times New Roman"/>
                <w:sz w:val="20"/>
                <w:szCs w:val="20"/>
              </w:rPr>
              <w:t>)</w:t>
            </w:r>
          </w:p>
        </w:tc>
        <w:tc>
          <w:tcPr>
            <w:tcW w:w="3021" w:type="dxa"/>
            <w:tcBorders>
              <w:bottom w:val="single" w:sz="4" w:space="0" w:color="auto"/>
            </w:tcBorders>
          </w:tcPr>
          <w:p w:rsidR="00D24159" w:rsidRPr="00B70B69" w:rsidRDefault="0046626A" w:rsidP="0046626A">
            <w:pPr>
              <w:jc w:val="center"/>
              <w:rPr>
                <w:rFonts w:ascii="Times New Roman" w:hAnsi="Times New Roman" w:cs="Times New Roman"/>
                <w:sz w:val="20"/>
                <w:szCs w:val="20"/>
              </w:rPr>
            </w:pPr>
            <w:r w:rsidRPr="00B70B69">
              <w:rPr>
                <w:rFonts w:ascii="Times New Roman" w:hAnsi="Times New Roman" w:cs="Times New Roman"/>
                <w:sz w:val="20"/>
                <w:szCs w:val="20"/>
              </w:rPr>
              <w:t>Order</w:t>
            </w:r>
          </w:p>
        </w:tc>
      </w:tr>
      <w:tr w:rsidR="00B70B69" w:rsidRPr="00B70B69" w:rsidTr="0046626A">
        <w:tc>
          <w:tcPr>
            <w:tcW w:w="3020" w:type="dxa"/>
            <w:tcBorders>
              <w:top w:val="single" w:sz="4" w:space="0" w:color="auto"/>
            </w:tcBorders>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20</w:t>
            </w:r>
          </w:p>
        </w:tc>
        <w:tc>
          <w:tcPr>
            <w:tcW w:w="3021" w:type="dxa"/>
            <w:tcBorders>
              <w:top w:val="single" w:sz="4" w:space="0" w:color="auto"/>
            </w:tcBorders>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0.0518</w:t>
            </w:r>
          </w:p>
        </w:tc>
        <w:tc>
          <w:tcPr>
            <w:tcW w:w="3021" w:type="dxa"/>
            <w:tcBorders>
              <w:top w:val="single" w:sz="4" w:space="0" w:color="auto"/>
            </w:tcBorders>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0.126</w:t>
            </w:r>
          </w:p>
        </w:tc>
      </w:tr>
      <w:tr w:rsidR="00B70B69" w:rsidRPr="00B70B69" w:rsidTr="0046626A">
        <w:tc>
          <w:tcPr>
            <w:tcW w:w="3020"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25</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0.1157</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0.126</w:t>
            </w:r>
          </w:p>
        </w:tc>
      </w:tr>
      <w:tr w:rsidR="00B70B69" w:rsidRPr="00B70B69" w:rsidTr="0046626A">
        <w:tc>
          <w:tcPr>
            <w:tcW w:w="3020"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30</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0.4217</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0.126</w:t>
            </w:r>
          </w:p>
        </w:tc>
      </w:tr>
      <w:tr w:rsidR="00B70B69" w:rsidRPr="00B70B69" w:rsidTr="0046626A">
        <w:tc>
          <w:tcPr>
            <w:tcW w:w="3020"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40</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0.4919</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0.126</w:t>
            </w:r>
          </w:p>
        </w:tc>
      </w:tr>
      <w:tr w:rsidR="00B70B69" w:rsidRPr="00B70B69" w:rsidTr="0046626A">
        <w:tc>
          <w:tcPr>
            <w:tcW w:w="3020"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50</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0.6038</w:t>
            </w:r>
          </w:p>
        </w:tc>
        <w:tc>
          <w:tcPr>
            <w:tcW w:w="3021" w:type="dxa"/>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0.126</w:t>
            </w:r>
          </w:p>
        </w:tc>
      </w:tr>
      <w:tr w:rsidR="00D24159" w:rsidRPr="00B70B69" w:rsidTr="0046626A">
        <w:tc>
          <w:tcPr>
            <w:tcW w:w="3020" w:type="dxa"/>
            <w:tcBorders>
              <w:bottom w:val="single" w:sz="4" w:space="0" w:color="auto"/>
            </w:tcBorders>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60</w:t>
            </w:r>
          </w:p>
        </w:tc>
        <w:tc>
          <w:tcPr>
            <w:tcW w:w="3021" w:type="dxa"/>
            <w:tcBorders>
              <w:bottom w:val="single" w:sz="4" w:space="0" w:color="auto"/>
            </w:tcBorders>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0.7619</w:t>
            </w:r>
          </w:p>
        </w:tc>
        <w:tc>
          <w:tcPr>
            <w:tcW w:w="3021" w:type="dxa"/>
            <w:tcBorders>
              <w:bottom w:val="single" w:sz="4" w:space="0" w:color="auto"/>
            </w:tcBorders>
          </w:tcPr>
          <w:p w:rsidR="00D24159" w:rsidRPr="00B70B69" w:rsidRDefault="00D24159" w:rsidP="00575A4D">
            <w:pPr>
              <w:jc w:val="center"/>
              <w:rPr>
                <w:rFonts w:ascii="Times New Roman" w:hAnsi="Times New Roman" w:cs="Times New Roman"/>
                <w:sz w:val="20"/>
                <w:szCs w:val="20"/>
              </w:rPr>
            </w:pPr>
            <w:r w:rsidRPr="00B70B69">
              <w:rPr>
                <w:rFonts w:ascii="Times New Roman" w:hAnsi="Times New Roman" w:cs="Times New Roman"/>
                <w:sz w:val="20"/>
                <w:szCs w:val="20"/>
              </w:rPr>
              <w:t>0.126</w:t>
            </w:r>
          </w:p>
        </w:tc>
      </w:tr>
    </w:tbl>
    <w:p w:rsidR="00D24159" w:rsidRPr="00B70B69" w:rsidRDefault="00D24159" w:rsidP="00D24159">
      <w:pPr>
        <w:pStyle w:val="NoSpacing"/>
        <w:spacing w:line="360" w:lineRule="auto"/>
        <w:ind w:firstLine="709"/>
        <w:jc w:val="center"/>
        <w:rPr>
          <w:rFonts w:ascii="Times New Roman" w:hAnsi="Times New Roman" w:cs="Times New Roman"/>
          <w:sz w:val="20"/>
          <w:szCs w:val="20"/>
        </w:rPr>
      </w:pPr>
    </w:p>
    <w:p w:rsidR="003C6909" w:rsidRPr="0015749E" w:rsidRDefault="0046626A" w:rsidP="0015749E">
      <w:pPr>
        <w:pStyle w:val="NoSpacing"/>
        <w:spacing w:line="360" w:lineRule="auto"/>
        <w:rPr>
          <w:rFonts w:ascii="Times New Roman" w:hAnsi="Times New Roman" w:cs="Times New Roman"/>
          <w:sz w:val="24"/>
          <w:szCs w:val="20"/>
        </w:rPr>
      </w:pPr>
      <m:oMath>
        <m:r>
          <w:rPr>
            <w:rFonts w:ascii="Cambria Math" w:hAnsi="Cambria Math" w:cs="Times New Roman"/>
            <w:sz w:val="24"/>
            <w:szCs w:val="20"/>
          </w:rPr>
          <m:t>k=A</m:t>
        </m:r>
        <m:sSup>
          <m:sSupPr>
            <m:ctrlPr>
              <w:rPr>
                <w:rFonts w:ascii="Cambria Math" w:hAnsi="Cambria Math" w:cs="Times New Roman"/>
                <w:i/>
                <w:sz w:val="24"/>
                <w:szCs w:val="20"/>
              </w:rPr>
            </m:ctrlPr>
          </m:sSupPr>
          <m:e>
            <m:r>
              <w:rPr>
                <w:rFonts w:ascii="Cambria Math" w:hAnsi="Cambria Math" w:cs="Times New Roman"/>
                <w:sz w:val="24"/>
                <w:szCs w:val="20"/>
              </w:rPr>
              <m:t>e</m:t>
            </m:r>
          </m:e>
          <m:sup>
            <m:f>
              <m:fPr>
                <m:ctrlPr>
                  <w:rPr>
                    <w:rFonts w:ascii="Cambria Math" w:hAnsi="Cambria Math" w:cs="Times New Roman"/>
                    <w:i/>
                    <w:sz w:val="24"/>
                    <w:szCs w:val="20"/>
                  </w:rPr>
                </m:ctrlPr>
              </m:fPr>
              <m:num>
                <m:r>
                  <w:rPr>
                    <w:rFonts w:ascii="Cambria Math" w:hAnsi="Cambria Math" w:cs="Times New Roman"/>
                    <w:sz w:val="24"/>
                    <w:szCs w:val="20"/>
                  </w:rPr>
                  <m:t>-E</m:t>
                </m:r>
              </m:num>
              <m:den>
                <m:r>
                  <w:rPr>
                    <w:rFonts w:ascii="Cambria Math" w:hAnsi="Cambria Math" w:cs="Times New Roman"/>
                    <w:sz w:val="24"/>
                    <w:szCs w:val="20"/>
                  </w:rPr>
                  <m:t>RT</m:t>
                </m:r>
              </m:den>
            </m:f>
          </m:sup>
        </m:sSup>
        <m:r>
          <w:rPr>
            <w:rFonts w:ascii="Cambria Math" w:hAnsi="Cambria Math" w:cs="Times New Roman"/>
            <w:sz w:val="24"/>
            <w:szCs w:val="20"/>
          </w:rPr>
          <m:t xml:space="preserve"> </m:t>
        </m:r>
      </m:oMath>
      <w:r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t xml:space="preserve">         </w:t>
      </w:r>
      <w:r w:rsid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Pr="0015749E">
        <w:rPr>
          <w:rFonts w:ascii="Times New Roman" w:hAnsi="Times New Roman" w:cs="Times New Roman"/>
          <w:sz w:val="24"/>
          <w:szCs w:val="20"/>
        </w:rPr>
        <w:t xml:space="preserve">(3) </w:t>
      </w:r>
    </w:p>
    <w:p w:rsidR="0046626A" w:rsidRPr="0015749E" w:rsidRDefault="0046626A" w:rsidP="003C6909">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When Equation 3 </w:t>
      </w:r>
      <w:r w:rsidR="00F41F7B" w:rsidRPr="0015749E">
        <w:rPr>
          <w:rFonts w:ascii="Times New Roman" w:hAnsi="Times New Roman" w:cs="Times New Roman"/>
          <w:sz w:val="24"/>
          <w:szCs w:val="20"/>
        </w:rPr>
        <w:t>was</w:t>
      </w:r>
      <w:r w:rsidRPr="0015749E">
        <w:rPr>
          <w:rFonts w:ascii="Times New Roman" w:hAnsi="Times New Roman" w:cs="Times New Roman"/>
          <w:sz w:val="24"/>
          <w:szCs w:val="20"/>
        </w:rPr>
        <w:t xml:space="preserve"> linearized, Equation 4</w:t>
      </w:r>
      <w:r w:rsidR="00F41F7B" w:rsidRPr="0015749E">
        <w:rPr>
          <w:rFonts w:ascii="Times New Roman" w:hAnsi="Times New Roman" w:cs="Times New Roman"/>
          <w:sz w:val="24"/>
          <w:szCs w:val="20"/>
        </w:rPr>
        <w:t xml:space="preserve"> was</w:t>
      </w:r>
      <w:r w:rsidRPr="0015749E">
        <w:rPr>
          <w:rFonts w:ascii="Times New Roman" w:hAnsi="Times New Roman" w:cs="Times New Roman"/>
          <w:sz w:val="24"/>
          <w:szCs w:val="20"/>
        </w:rPr>
        <w:t xml:space="preserve"> obtained.</w:t>
      </w:r>
    </w:p>
    <w:p w:rsidR="0046626A" w:rsidRPr="0015749E" w:rsidRDefault="0010152E" w:rsidP="0015749E">
      <w:pPr>
        <w:pStyle w:val="NoSpacing"/>
        <w:spacing w:line="360" w:lineRule="auto"/>
        <w:ind w:hanging="142"/>
        <w:rPr>
          <w:rFonts w:ascii="Times New Roman" w:hAnsi="Times New Roman" w:cs="Times New Roman"/>
          <w:sz w:val="24"/>
          <w:szCs w:val="20"/>
        </w:rPr>
      </w:pPr>
      <m:oMath>
        <m:func>
          <m:funcPr>
            <m:ctrlPr>
              <w:rPr>
                <w:rFonts w:ascii="Cambria Math" w:hAnsi="Cambria Math" w:cs="Times New Roman"/>
                <w:sz w:val="24"/>
                <w:szCs w:val="20"/>
              </w:rPr>
            </m:ctrlPr>
          </m:funcPr>
          <m:fName>
            <m:r>
              <m:rPr>
                <m:sty m:val="p"/>
              </m:rPr>
              <w:rPr>
                <w:rFonts w:ascii="Cambria Math" w:hAnsi="Cambria Math" w:cs="Times New Roman"/>
                <w:sz w:val="24"/>
                <w:szCs w:val="20"/>
              </w:rPr>
              <m:t xml:space="preserve">   ln</m:t>
            </m:r>
          </m:fName>
          <m:e>
            <m:d>
              <m:dPr>
                <m:ctrlPr>
                  <w:rPr>
                    <w:rFonts w:ascii="Cambria Math" w:hAnsi="Cambria Math" w:cs="Times New Roman"/>
                    <w:i/>
                    <w:sz w:val="24"/>
                    <w:szCs w:val="20"/>
                  </w:rPr>
                </m:ctrlPr>
              </m:dPr>
              <m:e>
                <m:r>
                  <w:rPr>
                    <w:rFonts w:ascii="Cambria Math" w:hAnsi="Cambria Math" w:cs="Times New Roman"/>
                    <w:sz w:val="24"/>
                    <w:szCs w:val="20"/>
                  </w:rPr>
                  <m:t>k</m:t>
                </m:r>
              </m:e>
            </m:d>
          </m:e>
        </m:func>
        <m:r>
          <w:rPr>
            <w:rFonts w:ascii="Cambria Math" w:hAnsi="Cambria Math" w:cs="Times New Roman"/>
            <w:sz w:val="24"/>
            <w:szCs w:val="20"/>
          </w:rPr>
          <m:t>=lnA-</m:t>
        </m:r>
        <m:f>
          <m:fPr>
            <m:ctrlPr>
              <w:rPr>
                <w:rFonts w:ascii="Cambria Math" w:hAnsi="Cambria Math" w:cs="Times New Roman"/>
                <w:i/>
                <w:sz w:val="24"/>
                <w:szCs w:val="20"/>
              </w:rPr>
            </m:ctrlPr>
          </m:fPr>
          <m:num>
            <m:r>
              <w:rPr>
                <w:rFonts w:ascii="Cambria Math" w:hAnsi="Cambria Math" w:cs="Times New Roman"/>
                <w:sz w:val="24"/>
                <w:szCs w:val="20"/>
              </w:rPr>
              <m:t>E</m:t>
            </m:r>
          </m:num>
          <m:den>
            <m:r>
              <w:rPr>
                <w:rFonts w:ascii="Cambria Math" w:hAnsi="Cambria Math" w:cs="Times New Roman"/>
                <w:sz w:val="24"/>
                <w:szCs w:val="20"/>
              </w:rPr>
              <m:t>RT</m:t>
            </m:r>
          </m:den>
        </m:f>
      </m:oMath>
      <w:r w:rsidR="0046626A"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7720A1" w:rsidRPr="0015749E">
        <w:rPr>
          <w:rFonts w:ascii="Times New Roman" w:hAnsi="Times New Roman" w:cs="Times New Roman"/>
          <w:sz w:val="24"/>
          <w:szCs w:val="20"/>
        </w:rPr>
        <w:tab/>
      </w:r>
      <w:r w:rsidR="0015749E">
        <w:rPr>
          <w:rFonts w:ascii="Times New Roman" w:hAnsi="Times New Roman" w:cs="Times New Roman"/>
          <w:sz w:val="24"/>
          <w:szCs w:val="20"/>
        </w:rPr>
        <w:t xml:space="preserve">                                   </w:t>
      </w:r>
      <w:r w:rsidR="007720A1" w:rsidRPr="0015749E">
        <w:rPr>
          <w:rFonts w:ascii="Times New Roman" w:hAnsi="Times New Roman" w:cs="Times New Roman"/>
          <w:sz w:val="24"/>
          <w:szCs w:val="20"/>
        </w:rPr>
        <w:tab/>
      </w:r>
      <w:r w:rsidR="0046626A" w:rsidRPr="0015749E">
        <w:rPr>
          <w:rFonts w:ascii="Times New Roman" w:hAnsi="Times New Roman" w:cs="Times New Roman"/>
          <w:sz w:val="24"/>
          <w:szCs w:val="20"/>
        </w:rPr>
        <w:t>(4)</w:t>
      </w:r>
    </w:p>
    <w:p w:rsidR="0046626A" w:rsidRPr="0015749E" w:rsidRDefault="0046626A" w:rsidP="0046626A">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According to Equation 4, when the slope of the graph of ln</w:t>
      </w:r>
      <w:r w:rsidR="00764230">
        <w:rPr>
          <w:rFonts w:ascii="Times New Roman" w:hAnsi="Times New Roman" w:cs="Times New Roman"/>
          <w:sz w:val="24"/>
          <w:szCs w:val="20"/>
        </w:rPr>
        <w:t xml:space="preserve"> k vs</w:t>
      </w:r>
      <w:r w:rsidRPr="0015749E">
        <w:rPr>
          <w:rFonts w:ascii="Times New Roman" w:hAnsi="Times New Roman" w:cs="Times New Roman"/>
          <w:sz w:val="24"/>
          <w:szCs w:val="20"/>
        </w:rPr>
        <w:t xml:space="preserve"> 1/T (is shown in Figure </w:t>
      </w:r>
      <w:r w:rsidR="00437DD1" w:rsidRPr="0015749E">
        <w:rPr>
          <w:rFonts w:ascii="Times New Roman" w:hAnsi="Times New Roman" w:cs="Times New Roman"/>
          <w:sz w:val="24"/>
          <w:szCs w:val="20"/>
        </w:rPr>
        <w:t>8</w:t>
      </w:r>
      <w:r w:rsidRPr="0015749E">
        <w:rPr>
          <w:rFonts w:ascii="Times New Roman" w:hAnsi="Times New Roman" w:cs="Times New Roman"/>
          <w:sz w:val="24"/>
          <w:szCs w:val="20"/>
        </w:rPr>
        <w:t>) was used, the activation energy required for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xml:space="preserve"> in the presence of activated carbon-supported Co-Cr-B catalyst was found as 16.27 kJ /mol.</w:t>
      </w:r>
      <w:r w:rsidR="00C76E3B" w:rsidRPr="0015749E">
        <w:rPr>
          <w:rFonts w:ascii="Times New Roman" w:hAnsi="Times New Roman" w:cs="Times New Roman"/>
          <w:sz w:val="24"/>
          <w:szCs w:val="20"/>
        </w:rPr>
        <w:t xml:space="preserve"> This value is very low and indicates that the activity of the catalyst is very high. The hydrogen production rate of activated carbon-supported Co-Cr-B catalyst in 2.5 ml</w:t>
      </w:r>
      <w:r w:rsidR="0087405F">
        <w:rPr>
          <w:rFonts w:ascii="Times New Roman" w:hAnsi="Times New Roman" w:cs="Times New Roman"/>
          <w:sz w:val="24"/>
          <w:szCs w:val="20"/>
        </w:rPr>
        <w:t xml:space="preserve"> of </w:t>
      </w:r>
      <w:r w:rsidR="00C76E3B" w:rsidRPr="0015749E">
        <w:rPr>
          <w:rFonts w:ascii="Times New Roman" w:hAnsi="Times New Roman" w:cs="Times New Roman"/>
          <w:sz w:val="24"/>
          <w:szCs w:val="20"/>
        </w:rPr>
        <w:t>NaBH</w:t>
      </w:r>
      <w:r w:rsidR="00C76E3B" w:rsidRPr="0015749E">
        <w:rPr>
          <w:rFonts w:ascii="Times New Roman" w:hAnsi="Times New Roman" w:cs="Times New Roman"/>
          <w:sz w:val="24"/>
          <w:szCs w:val="20"/>
          <w:vertAlign w:val="subscript"/>
        </w:rPr>
        <w:t>4</w:t>
      </w:r>
      <w:r w:rsidR="00C76E3B" w:rsidRPr="0015749E">
        <w:rPr>
          <w:rFonts w:ascii="Times New Roman" w:hAnsi="Times New Roman" w:cs="Times New Roman"/>
          <w:sz w:val="24"/>
          <w:szCs w:val="20"/>
        </w:rPr>
        <w:t xml:space="preserve"> hydrolysis in 10 ml of solution at 30 °C was determined as 30</w:t>
      </w:r>
      <w:r w:rsidR="00F41F7B" w:rsidRPr="0015749E">
        <w:rPr>
          <w:rFonts w:ascii="Times New Roman" w:hAnsi="Times New Roman" w:cs="Times New Roman"/>
          <w:sz w:val="24"/>
          <w:szCs w:val="20"/>
        </w:rPr>
        <w:t>.266 L</w:t>
      </w:r>
      <w:r w:rsidR="00C76E3B" w:rsidRPr="0015749E">
        <w:rPr>
          <w:rFonts w:ascii="Times New Roman" w:hAnsi="Times New Roman" w:cs="Times New Roman"/>
          <w:sz w:val="24"/>
          <w:szCs w:val="20"/>
        </w:rPr>
        <w:t>.g</w:t>
      </w:r>
      <w:r w:rsidR="00C76E3B" w:rsidRPr="0015749E">
        <w:rPr>
          <w:rFonts w:ascii="Times New Roman" w:hAnsi="Times New Roman" w:cs="Times New Roman"/>
          <w:sz w:val="24"/>
          <w:szCs w:val="20"/>
          <w:vertAlign w:val="superscript"/>
        </w:rPr>
        <w:t>-1</w:t>
      </w:r>
      <w:r w:rsidR="00C76E3B" w:rsidRPr="0015749E">
        <w:rPr>
          <w:rFonts w:ascii="Times New Roman" w:hAnsi="Times New Roman" w:cs="Times New Roman"/>
          <w:sz w:val="24"/>
          <w:szCs w:val="20"/>
        </w:rPr>
        <w:t>.min</w:t>
      </w:r>
      <w:r w:rsidR="00C76E3B" w:rsidRPr="0015749E">
        <w:rPr>
          <w:rFonts w:ascii="Times New Roman" w:hAnsi="Times New Roman" w:cs="Times New Roman"/>
          <w:sz w:val="24"/>
          <w:szCs w:val="20"/>
          <w:vertAlign w:val="superscript"/>
        </w:rPr>
        <w:t>-1</w:t>
      </w:r>
      <w:r w:rsidR="00C76E3B" w:rsidRPr="0015749E">
        <w:rPr>
          <w:rFonts w:ascii="Times New Roman" w:hAnsi="Times New Roman" w:cs="Times New Roman"/>
          <w:sz w:val="24"/>
          <w:szCs w:val="20"/>
        </w:rPr>
        <w:t xml:space="preserve"> and the comparison with literature is given in Table 3.</w:t>
      </w:r>
    </w:p>
    <w:p w:rsidR="00200811" w:rsidRPr="00B70B69" w:rsidRDefault="00200811" w:rsidP="00200811">
      <w:pPr>
        <w:pStyle w:val="NoSpacing"/>
        <w:pBdr>
          <w:bottom w:val="single" w:sz="4" w:space="1" w:color="auto"/>
        </w:pBdr>
        <w:spacing w:line="360" w:lineRule="auto"/>
        <w:jc w:val="both"/>
        <w:rPr>
          <w:rFonts w:ascii="Times New Roman" w:hAnsi="Times New Roman" w:cs="Times New Roman"/>
          <w:sz w:val="20"/>
          <w:szCs w:val="20"/>
        </w:rPr>
      </w:pPr>
      <w:r w:rsidRPr="00B70B69">
        <w:rPr>
          <w:rFonts w:ascii="Times New Roman" w:hAnsi="Times New Roman" w:cs="Times New Roman"/>
          <w:b/>
          <w:sz w:val="20"/>
          <w:szCs w:val="20"/>
        </w:rPr>
        <w:t>Table 3</w:t>
      </w:r>
      <w:r w:rsidRPr="00B70B69">
        <w:rPr>
          <w:rFonts w:ascii="Times New Roman" w:hAnsi="Times New Roman" w:cs="Times New Roman"/>
          <w:sz w:val="20"/>
          <w:szCs w:val="20"/>
        </w:rPr>
        <w:t xml:space="preserve"> Hydrogen production rates and activation energies of different catalysts for hydrolysis of NaBH</w:t>
      </w:r>
      <w:r w:rsidRPr="00B70B69">
        <w:rPr>
          <w:rFonts w:ascii="Times New Roman" w:hAnsi="Times New Roman" w:cs="Times New Roman"/>
          <w:sz w:val="20"/>
          <w:szCs w:val="20"/>
          <w:vertAlign w:val="subscript"/>
        </w:rPr>
        <w:t>4</w:t>
      </w:r>
      <w:r w:rsidRPr="00B70B69">
        <w:rPr>
          <w:rFonts w:ascii="Times New Roman" w:hAnsi="Times New Roman" w:cs="Times New Roman"/>
          <w:sz w:val="20"/>
          <w:szCs w:val="20"/>
        </w:rPr>
        <w:t xml:space="preserve"> in the literature.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B70B69" w:rsidRPr="00B70B69" w:rsidTr="00200811">
        <w:tc>
          <w:tcPr>
            <w:tcW w:w="2265"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Catalyst</w:t>
            </w:r>
          </w:p>
        </w:tc>
        <w:tc>
          <w:tcPr>
            <w:tcW w:w="2265"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Hydrogen production rate</w:t>
            </w:r>
            <w:r w:rsidR="00F41F7B" w:rsidRPr="00B70B69">
              <w:rPr>
                <w:rFonts w:ascii="Times New Roman" w:hAnsi="Times New Roman" w:cs="Times New Roman"/>
                <w:sz w:val="20"/>
                <w:szCs w:val="20"/>
              </w:rPr>
              <w:t xml:space="preserve"> (L</w:t>
            </w:r>
            <w:r w:rsidRPr="00B70B69">
              <w:rPr>
                <w:rFonts w:ascii="Times New Roman" w:hAnsi="Times New Roman" w:cs="Times New Roman"/>
                <w:sz w:val="20"/>
                <w:szCs w:val="20"/>
              </w:rPr>
              <w:t>.g</w:t>
            </w:r>
            <w:r w:rsidRPr="00B70B69">
              <w:rPr>
                <w:rFonts w:ascii="Times New Roman" w:hAnsi="Times New Roman" w:cs="Times New Roman"/>
                <w:sz w:val="20"/>
                <w:szCs w:val="20"/>
                <w:vertAlign w:val="superscript"/>
              </w:rPr>
              <w:t>-1</w:t>
            </w:r>
            <w:r w:rsidRPr="00B70B69">
              <w:rPr>
                <w:rFonts w:ascii="Times New Roman" w:hAnsi="Times New Roman" w:cs="Times New Roman"/>
                <w:sz w:val="20"/>
                <w:szCs w:val="20"/>
              </w:rPr>
              <w:t>.min.</w:t>
            </w:r>
            <w:r w:rsidRPr="00B70B69">
              <w:rPr>
                <w:rFonts w:ascii="Times New Roman" w:hAnsi="Times New Roman" w:cs="Times New Roman"/>
                <w:sz w:val="20"/>
                <w:szCs w:val="20"/>
                <w:vertAlign w:val="superscript"/>
              </w:rPr>
              <w:t>-1</w:t>
            </w:r>
            <w:r w:rsidRPr="00B70B69">
              <w:rPr>
                <w:rFonts w:ascii="Times New Roman" w:hAnsi="Times New Roman" w:cs="Times New Roman"/>
                <w:sz w:val="20"/>
                <w:szCs w:val="20"/>
              </w:rPr>
              <w:t>)</w:t>
            </w:r>
          </w:p>
        </w:tc>
        <w:tc>
          <w:tcPr>
            <w:tcW w:w="2266"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Activation energ, E(kj/mol)</w:t>
            </w:r>
          </w:p>
        </w:tc>
        <w:tc>
          <w:tcPr>
            <w:tcW w:w="2266"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Reference</w:t>
            </w:r>
          </w:p>
        </w:tc>
      </w:tr>
      <w:tr w:rsidR="00B70B69" w:rsidRPr="00B70B69" w:rsidTr="00200811">
        <w:tc>
          <w:tcPr>
            <w:tcW w:w="2265" w:type="dxa"/>
            <w:tcBorders>
              <w:top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Carbon supported CoB</w:t>
            </w:r>
          </w:p>
        </w:tc>
        <w:tc>
          <w:tcPr>
            <w:tcW w:w="2265" w:type="dxa"/>
            <w:tcBorders>
              <w:top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2</w:t>
            </w:r>
            <w:r w:rsidR="00F41F7B" w:rsidRPr="00B70B69">
              <w:rPr>
                <w:rFonts w:ascii="Times New Roman" w:hAnsi="Times New Roman" w:cs="Times New Roman"/>
                <w:sz w:val="20"/>
                <w:szCs w:val="20"/>
              </w:rPr>
              <w:t>.</w:t>
            </w:r>
            <w:r w:rsidRPr="00B70B69">
              <w:rPr>
                <w:rFonts w:ascii="Times New Roman" w:hAnsi="Times New Roman" w:cs="Times New Roman"/>
                <w:sz w:val="20"/>
                <w:szCs w:val="20"/>
              </w:rPr>
              <w:t>073</w:t>
            </w:r>
          </w:p>
        </w:tc>
        <w:tc>
          <w:tcPr>
            <w:tcW w:w="2266" w:type="dxa"/>
            <w:tcBorders>
              <w:top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57,8</w:t>
            </w:r>
          </w:p>
        </w:tc>
        <w:tc>
          <w:tcPr>
            <w:tcW w:w="2266" w:type="dxa"/>
            <w:tcBorders>
              <w:top w:val="single" w:sz="4" w:space="0" w:color="auto"/>
            </w:tcBorders>
          </w:tcPr>
          <w:p w:rsidR="00200811" w:rsidRPr="00764230" w:rsidRDefault="00B835D9" w:rsidP="00B835D9">
            <w:pPr>
              <w:jc w:val="center"/>
              <w:rPr>
                <w:rFonts w:ascii="Times New Roman" w:hAnsi="Times New Roman" w:cs="Times New Roman"/>
                <w:sz w:val="20"/>
                <w:szCs w:val="20"/>
              </w:rPr>
            </w:pPr>
            <w:r w:rsidRPr="00764230">
              <w:rPr>
                <w:rFonts w:ascii="Times New Roman" w:hAnsi="Times New Roman" w:cs="Times New Roman"/>
                <w:sz w:val="20"/>
                <w:szCs w:val="20"/>
              </w:rPr>
              <w:t>1</w:t>
            </w:r>
          </w:p>
        </w:tc>
      </w:tr>
      <w:tr w:rsidR="00B70B69" w:rsidRPr="00B70B69" w:rsidTr="00200811">
        <w:tc>
          <w:tcPr>
            <w:tcW w:w="2265" w:type="dxa"/>
          </w:tcPr>
          <w:p w:rsidR="00200811" w:rsidRPr="00B70B69" w:rsidRDefault="00200811" w:rsidP="00976313">
            <w:pPr>
              <w:jc w:val="center"/>
              <w:rPr>
                <w:rFonts w:ascii="Times New Roman" w:hAnsi="Times New Roman" w:cs="Times New Roman"/>
                <w:sz w:val="20"/>
                <w:szCs w:val="20"/>
              </w:rPr>
            </w:pPr>
            <w:r w:rsidRPr="00B70B69">
              <w:rPr>
                <w:rFonts w:ascii="Times New Roman" w:hAnsi="Times New Roman" w:cs="Times New Roman"/>
                <w:sz w:val="20"/>
                <w:szCs w:val="20"/>
              </w:rPr>
              <w:t>Carbon supported CoB</w:t>
            </w:r>
          </w:p>
        </w:tc>
        <w:tc>
          <w:tcPr>
            <w:tcW w:w="2265" w:type="dxa"/>
          </w:tcPr>
          <w:p w:rsidR="00200811" w:rsidRPr="00B70B69" w:rsidRDefault="00200811" w:rsidP="00200811">
            <w:pPr>
              <w:jc w:val="center"/>
              <w:rPr>
                <w:rFonts w:ascii="Times New Roman" w:hAnsi="Times New Roman" w:cs="Times New Roman"/>
                <w:sz w:val="20"/>
                <w:szCs w:val="20"/>
              </w:rPr>
            </w:pPr>
          </w:p>
        </w:tc>
        <w:tc>
          <w:tcPr>
            <w:tcW w:w="2266" w:type="dxa"/>
          </w:tcPr>
          <w:p w:rsidR="00200811" w:rsidRPr="00B70B69" w:rsidRDefault="00976313" w:rsidP="00200811">
            <w:pPr>
              <w:jc w:val="center"/>
              <w:rPr>
                <w:rFonts w:ascii="Times New Roman" w:hAnsi="Times New Roman" w:cs="Times New Roman"/>
                <w:sz w:val="20"/>
                <w:szCs w:val="20"/>
              </w:rPr>
            </w:pPr>
            <w:r w:rsidRPr="00B70B69">
              <w:rPr>
                <w:rFonts w:ascii="Times New Roman" w:hAnsi="Times New Roman" w:cs="Times New Roman"/>
                <w:sz w:val="20"/>
                <w:szCs w:val="20"/>
              </w:rPr>
              <w:t>44,1</w:t>
            </w:r>
          </w:p>
        </w:tc>
        <w:tc>
          <w:tcPr>
            <w:tcW w:w="2266" w:type="dxa"/>
          </w:tcPr>
          <w:p w:rsidR="00200811" w:rsidRPr="00764230" w:rsidRDefault="00B835D9" w:rsidP="00B835D9">
            <w:pPr>
              <w:jc w:val="center"/>
              <w:rPr>
                <w:rFonts w:ascii="Times New Roman" w:hAnsi="Times New Roman" w:cs="Times New Roman"/>
                <w:sz w:val="20"/>
                <w:szCs w:val="20"/>
              </w:rPr>
            </w:pPr>
            <w:r w:rsidRPr="00764230">
              <w:rPr>
                <w:rFonts w:ascii="Times New Roman" w:hAnsi="Times New Roman" w:cs="Times New Roman"/>
                <w:sz w:val="20"/>
                <w:szCs w:val="20"/>
              </w:rPr>
              <w:t>21</w:t>
            </w:r>
          </w:p>
        </w:tc>
      </w:tr>
      <w:tr w:rsidR="00B70B69" w:rsidRPr="00B70B69" w:rsidTr="00200811">
        <w:tc>
          <w:tcPr>
            <w:tcW w:w="2265" w:type="dxa"/>
          </w:tcPr>
          <w:p w:rsidR="00200811" w:rsidRPr="00B70B69" w:rsidRDefault="00976313" w:rsidP="00200811">
            <w:pPr>
              <w:jc w:val="center"/>
              <w:rPr>
                <w:rFonts w:ascii="Times New Roman" w:hAnsi="Times New Roman" w:cs="Times New Roman"/>
                <w:sz w:val="20"/>
                <w:szCs w:val="20"/>
              </w:rPr>
            </w:pPr>
            <w:r w:rsidRPr="00B70B69">
              <w:rPr>
                <w:rFonts w:ascii="Times New Roman" w:hAnsi="Times New Roman" w:cs="Times New Roman"/>
                <w:sz w:val="20"/>
                <w:szCs w:val="20"/>
              </w:rPr>
              <w:t>Clay</w:t>
            </w:r>
            <w:r w:rsidR="00200811" w:rsidRPr="00B70B69">
              <w:rPr>
                <w:rFonts w:ascii="Times New Roman" w:hAnsi="Times New Roman" w:cs="Times New Roman"/>
                <w:sz w:val="20"/>
                <w:szCs w:val="20"/>
              </w:rPr>
              <w:t xml:space="preserve"> supported CoB</w:t>
            </w:r>
          </w:p>
        </w:tc>
        <w:tc>
          <w:tcPr>
            <w:tcW w:w="2265"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3</w:t>
            </w:r>
            <w:r w:rsidR="00F41F7B" w:rsidRPr="00B70B69">
              <w:rPr>
                <w:rFonts w:ascii="Times New Roman" w:hAnsi="Times New Roman" w:cs="Times New Roman"/>
                <w:sz w:val="20"/>
                <w:szCs w:val="20"/>
              </w:rPr>
              <w:t>.</w:t>
            </w:r>
            <w:r w:rsidRPr="00B70B69">
              <w:rPr>
                <w:rFonts w:ascii="Times New Roman" w:hAnsi="Times New Roman" w:cs="Times New Roman"/>
                <w:sz w:val="20"/>
                <w:szCs w:val="20"/>
              </w:rPr>
              <w:t>350</w:t>
            </w:r>
          </w:p>
        </w:tc>
        <w:tc>
          <w:tcPr>
            <w:tcW w:w="2266"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56,32</w:t>
            </w:r>
          </w:p>
        </w:tc>
        <w:tc>
          <w:tcPr>
            <w:tcW w:w="2266" w:type="dxa"/>
          </w:tcPr>
          <w:p w:rsidR="00200811" w:rsidRPr="00764230" w:rsidRDefault="00976313" w:rsidP="00976313">
            <w:pPr>
              <w:jc w:val="center"/>
              <w:rPr>
                <w:rFonts w:ascii="Times New Roman" w:hAnsi="Times New Roman" w:cs="Times New Roman"/>
                <w:sz w:val="20"/>
                <w:szCs w:val="20"/>
              </w:rPr>
            </w:pPr>
            <w:r w:rsidRPr="00764230">
              <w:rPr>
                <w:rFonts w:ascii="Times New Roman" w:hAnsi="Times New Roman" w:cs="Times New Roman"/>
                <w:sz w:val="20"/>
                <w:szCs w:val="20"/>
              </w:rPr>
              <w:t>22</w:t>
            </w:r>
          </w:p>
        </w:tc>
      </w:tr>
      <w:tr w:rsidR="00B70B69" w:rsidRPr="00B70B69" w:rsidTr="00200811">
        <w:tc>
          <w:tcPr>
            <w:tcW w:w="2265"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Co-Cr-B</w:t>
            </w:r>
          </w:p>
        </w:tc>
        <w:tc>
          <w:tcPr>
            <w:tcW w:w="2265"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3</w:t>
            </w:r>
            <w:r w:rsidR="00F41F7B" w:rsidRPr="00B70B69">
              <w:rPr>
                <w:rFonts w:ascii="Times New Roman" w:hAnsi="Times New Roman" w:cs="Times New Roman"/>
                <w:sz w:val="20"/>
                <w:szCs w:val="20"/>
              </w:rPr>
              <w:t>.</w:t>
            </w:r>
            <w:r w:rsidRPr="00B70B69">
              <w:rPr>
                <w:rFonts w:ascii="Times New Roman" w:hAnsi="Times New Roman" w:cs="Times New Roman"/>
                <w:sz w:val="20"/>
                <w:szCs w:val="20"/>
              </w:rPr>
              <w:t>400</w:t>
            </w:r>
          </w:p>
        </w:tc>
        <w:tc>
          <w:tcPr>
            <w:tcW w:w="2266"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37</w:t>
            </w:r>
          </w:p>
        </w:tc>
        <w:tc>
          <w:tcPr>
            <w:tcW w:w="2266" w:type="dxa"/>
          </w:tcPr>
          <w:p w:rsidR="00200811" w:rsidRPr="00764230" w:rsidRDefault="00976313" w:rsidP="00976313">
            <w:pPr>
              <w:jc w:val="center"/>
              <w:rPr>
                <w:rFonts w:ascii="Times New Roman" w:hAnsi="Times New Roman" w:cs="Times New Roman"/>
                <w:sz w:val="20"/>
                <w:szCs w:val="20"/>
              </w:rPr>
            </w:pPr>
            <w:r w:rsidRPr="00764230">
              <w:rPr>
                <w:rFonts w:ascii="Times New Roman" w:hAnsi="Times New Roman" w:cs="Times New Roman"/>
                <w:sz w:val="20"/>
                <w:szCs w:val="20"/>
              </w:rPr>
              <w:t>23</w:t>
            </w:r>
          </w:p>
        </w:tc>
      </w:tr>
      <w:tr w:rsidR="00B70B69" w:rsidRPr="00B70B69" w:rsidTr="00200811">
        <w:tc>
          <w:tcPr>
            <w:tcW w:w="2265"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Reduced Co-Cr-B in plasma medium</w:t>
            </w:r>
          </w:p>
        </w:tc>
        <w:tc>
          <w:tcPr>
            <w:tcW w:w="2265"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1</w:t>
            </w:r>
            <w:r w:rsidR="00F41F7B" w:rsidRPr="00B70B69">
              <w:rPr>
                <w:rFonts w:ascii="Times New Roman" w:hAnsi="Times New Roman" w:cs="Times New Roman"/>
                <w:sz w:val="20"/>
                <w:szCs w:val="20"/>
              </w:rPr>
              <w:t>.</w:t>
            </w:r>
            <w:r w:rsidRPr="00B70B69">
              <w:rPr>
                <w:rFonts w:ascii="Times New Roman" w:hAnsi="Times New Roman" w:cs="Times New Roman"/>
                <w:sz w:val="20"/>
                <w:szCs w:val="20"/>
              </w:rPr>
              <w:t>416</w:t>
            </w:r>
          </w:p>
        </w:tc>
        <w:tc>
          <w:tcPr>
            <w:tcW w:w="2266" w:type="dxa"/>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16.17</w:t>
            </w:r>
          </w:p>
        </w:tc>
        <w:tc>
          <w:tcPr>
            <w:tcW w:w="2266" w:type="dxa"/>
          </w:tcPr>
          <w:p w:rsidR="00200811" w:rsidRPr="00764230" w:rsidRDefault="008C2F42" w:rsidP="008C2F42">
            <w:pPr>
              <w:jc w:val="center"/>
              <w:rPr>
                <w:rFonts w:ascii="Times New Roman" w:hAnsi="Times New Roman" w:cs="Times New Roman"/>
                <w:sz w:val="20"/>
                <w:szCs w:val="20"/>
              </w:rPr>
            </w:pPr>
            <w:r w:rsidRPr="00764230">
              <w:rPr>
                <w:rFonts w:ascii="Times New Roman" w:hAnsi="Times New Roman" w:cs="Times New Roman"/>
                <w:sz w:val="20"/>
                <w:szCs w:val="20"/>
              </w:rPr>
              <w:t>24</w:t>
            </w:r>
          </w:p>
        </w:tc>
      </w:tr>
      <w:tr w:rsidR="00200811" w:rsidRPr="00B70B69" w:rsidTr="00200811">
        <w:tc>
          <w:tcPr>
            <w:tcW w:w="2265"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Activated carbon supported Co-Cr-B</w:t>
            </w:r>
          </w:p>
        </w:tc>
        <w:tc>
          <w:tcPr>
            <w:tcW w:w="2265"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30</w:t>
            </w:r>
            <w:r w:rsidR="00F41F7B" w:rsidRPr="00B70B69">
              <w:rPr>
                <w:rFonts w:ascii="Times New Roman" w:hAnsi="Times New Roman" w:cs="Times New Roman"/>
                <w:sz w:val="20"/>
                <w:szCs w:val="20"/>
              </w:rPr>
              <w:t>.</w:t>
            </w:r>
            <w:r w:rsidRPr="00B70B69">
              <w:rPr>
                <w:rFonts w:ascii="Times New Roman" w:hAnsi="Times New Roman" w:cs="Times New Roman"/>
                <w:sz w:val="20"/>
                <w:szCs w:val="20"/>
              </w:rPr>
              <w:t>226</w:t>
            </w:r>
          </w:p>
        </w:tc>
        <w:tc>
          <w:tcPr>
            <w:tcW w:w="2266"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16.27</w:t>
            </w:r>
          </w:p>
        </w:tc>
        <w:tc>
          <w:tcPr>
            <w:tcW w:w="2266" w:type="dxa"/>
            <w:tcBorders>
              <w:bottom w:val="single" w:sz="4" w:space="0" w:color="auto"/>
            </w:tcBorders>
          </w:tcPr>
          <w:p w:rsidR="00200811" w:rsidRPr="00B70B69" w:rsidRDefault="00200811" w:rsidP="00200811">
            <w:pPr>
              <w:jc w:val="center"/>
              <w:rPr>
                <w:rFonts w:ascii="Times New Roman" w:hAnsi="Times New Roman" w:cs="Times New Roman"/>
                <w:sz w:val="20"/>
                <w:szCs w:val="20"/>
              </w:rPr>
            </w:pPr>
            <w:r w:rsidRPr="00B70B69">
              <w:rPr>
                <w:rFonts w:ascii="Times New Roman" w:hAnsi="Times New Roman" w:cs="Times New Roman"/>
                <w:sz w:val="20"/>
                <w:szCs w:val="20"/>
              </w:rPr>
              <w:t>This study</w:t>
            </w:r>
          </w:p>
        </w:tc>
      </w:tr>
    </w:tbl>
    <w:p w:rsidR="000F1FD8" w:rsidRPr="00B70B69" w:rsidRDefault="000F1FD8" w:rsidP="003E117B">
      <w:pPr>
        <w:pStyle w:val="NoSpacing"/>
        <w:spacing w:line="360" w:lineRule="auto"/>
        <w:jc w:val="both"/>
        <w:rPr>
          <w:rFonts w:ascii="Times New Roman" w:hAnsi="Times New Roman" w:cs="Times New Roman"/>
          <w:sz w:val="20"/>
          <w:szCs w:val="20"/>
        </w:rPr>
      </w:pPr>
    </w:p>
    <w:p w:rsidR="00200811" w:rsidRPr="00B70B69" w:rsidRDefault="00106D6D" w:rsidP="004D4337">
      <w:pPr>
        <w:pStyle w:val="NoSpacing"/>
        <w:spacing w:line="360" w:lineRule="auto"/>
        <w:rPr>
          <w:rFonts w:ascii="Times New Roman" w:hAnsi="Times New Roman" w:cs="Times New Roman"/>
          <w:sz w:val="20"/>
          <w:szCs w:val="20"/>
        </w:rPr>
      </w:pPr>
      <w:r w:rsidRPr="00B70B69">
        <w:rPr>
          <w:rFonts w:ascii="Times New Roman" w:hAnsi="Times New Roman" w:cs="Times New Roman"/>
          <w:noProof/>
          <w:sz w:val="20"/>
          <w:szCs w:val="20"/>
        </w:rPr>
        <w:lastRenderedPageBreak/>
        <w:drawing>
          <wp:inline distT="0" distB="0" distL="0" distR="0" wp14:anchorId="6D1790A3" wp14:editId="3C14ABF6">
            <wp:extent cx="4320000" cy="3240000"/>
            <wp:effectExtent l="0" t="0" r="4445" b="0"/>
            <wp:docPr id="21" name="Resim 21" descr="C:\Users\orhanbaytar\Google Drive\Sodyum bor hidrür\AC-CoCrB\grafikler\l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orhanbaytar\Google Drive\Sodyum bor hidrür\AC-CoCrB\grafikler\ln(k).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0F1FD8" w:rsidRPr="0015749E" w:rsidRDefault="000F1FD8" w:rsidP="00C168F2">
      <w:pPr>
        <w:pStyle w:val="NoSpacing"/>
        <w:spacing w:line="480" w:lineRule="auto"/>
        <w:jc w:val="both"/>
        <w:rPr>
          <w:rFonts w:ascii="Arial" w:hAnsi="Arial" w:cs="Arial"/>
          <w:sz w:val="16"/>
          <w:szCs w:val="20"/>
        </w:rPr>
      </w:pPr>
      <w:r w:rsidRPr="0015749E">
        <w:rPr>
          <w:rFonts w:ascii="Arial" w:hAnsi="Arial" w:cs="Arial"/>
          <w:b/>
          <w:sz w:val="16"/>
          <w:szCs w:val="20"/>
        </w:rPr>
        <w:t xml:space="preserve">Figure </w:t>
      </w:r>
      <w:r w:rsidR="006B1B6B" w:rsidRPr="0015749E">
        <w:rPr>
          <w:rFonts w:ascii="Arial" w:hAnsi="Arial" w:cs="Arial"/>
          <w:b/>
          <w:sz w:val="16"/>
          <w:szCs w:val="20"/>
        </w:rPr>
        <w:t>8</w:t>
      </w:r>
      <w:r w:rsidRPr="0015749E">
        <w:rPr>
          <w:rFonts w:ascii="Arial" w:hAnsi="Arial" w:cs="Arial"/>
          <w:b/>
          <w:sz w:val="16"/>
          <w:szCs w:val="20"/>
        </w:rPr>
        <w:t xml:space="preserve"> </w:t>
      </w:r>
      <w:r w:rsidRPr="0015749E">
        <w:rPr>
          <w:rFonts w:ascii="Arial" w:hAnsi="Arial" w:cs="Arial"/>
          <w:sz w:val="16"/>
          <w:szCs w:val="20"/>
        </w:rPr>
        <w:t>The graph of</w:t>
      </w:r>
      <w:r w:rsidRPr="0015749E">
        <w:rPr>
          <w:rFonts w:ascii="Arial" w:hAnsi="Arial" w:cs="Arial"/>
          <w:b/>
          <w:sz w:val="16"/>
          <w:szCs w:val="20"/>
        </w:rPr>
        <w:t xml:space="preserve"> </w:t>
      </w:r>
      <w:r w:rsidRPr="0015749E">
        <w:rPr>
          <w:rFonts w:ascii="Arial" w:hAnsi="Arial" w:cs="Arial"/>
          <w:sz w:val="16"/>
          <w:szCs w:val="20"/>
        </w:rPr>
        <w:t>ln (k) versus 1/T</w:t>
      </w:r>
      <w:r w:rsidR="00F41F7B" w:rsidRPr="0015749E">
        <w:rPr>
          <w:rFonts w:ascii="Arial" w:hAnsi="Arial" w:cs="Arial"/>
          <w:sz w:val="16"/>
          <w:szCs w:val="20"/>
        </w:rPr>
        <w:t>.</w:t>
      </w:r>
    </w:p>
    <w:p w:rsidR="000F1FD8" w:rsidRPr="00570840" w:rsidRDefault="000F1FD8" w:rsidP="00570840">
      <w:pPr>
        <w:pStyle w:val="Heading1"/>
        <w:numPr>
          <w:ilvl w:val="0"/>
          <w:numId w:val="2"/>
        </w:numPr>
        <w:spacing w:line="480" w:lineRule="auto"/>
        <w:rPr>
          <w:rFonts w:ascii="Times New Roman" w:hAnsi="Times New Roman" w:cs="Times New Roman"/>
          <w:color w:val="auto"/>
          <w:sz w:val="24"/>
          <w:szCs w:val="24"/>
        </w:rPr>
      </w:pPr>
      <w:r w:rsidRPr="00570840">
        <w:rPr>
          <w:rFonts w:ascii="Times New Roman" w:hAnsi="Times New Roman" w:cs="Times New Roman"/>
          <w:color w:val="auto"/>
          <w:sz w:val="24"/>
          <w:szCs w:val="24"/>
        </w:rPr>
        <w:t>Conclusions</w:t>
      </w:r>
    </w:p>
    <w:p w:rsidR="00B70B69" w:rsidRPr="00C168F2" w:rsidRDefault="000F1FD8" w:rsidP="00C168F2">
      <w:pPr>
        <w:pStyle w:val="NoSpacing"/>
        <w:spacing w:line="360" w:lineRule="auto"/>
        <w:ind w:firstLine="709"/>
        <w:jc w:val="both"/>
        <w:rPr>
          <w:rFonts w:ascii="Times New Roman" w:hAnsi="Times New Roman" w:cs="Times New Roman"/>
          <w:sz w:val="24"/>
          <w:szCs w:val="20"/>
        </w:rPr>
      </w:pPr>
      <w:r w:rsidRPr="0015749E">
        <w:rPr>
          <w:rFonts w:ascii="Times New Roman" w:hAnsi="Times New Roman" w:cs="Times New Roman"/>
          <w:sz w:val="24"/>
          <w:szCs w:val="20"/>
        </w:rPr>
        <w:t xml:space="preserve">In this study, activated carbon supported Co-Cr-B catalyst was prepared </w:t>
      </w:r>
      <w:r w:rsidR="00F41F7B" w:rsidRPr="0015749E">
        <w:rPr>
          <w:rFonts w:ascii="Times New Roman" w:hAnsi="Times New Roman" w:cs="Times New Roman"/>
          <w:sz w:val="24"/>
          <w:szCs w:val="20"/>
        </w:rPr>
        <w:t>to</w:t>
      </w:r>
      <w:r w:rsidRPr="0015749E">
        <w:rPr>
          <w:rFonts w:ascii="Times New Roman" w:hAnsi="Times New Roman" w:cs="Times New Roman"/>
          <w:sz w:val="24"/>
          <w:szCs w:val="20"/>
        </w:rPr>
        <w:t xml:space="preserve"> use in the hydrolysis of NaBH</w:t>
      </w:r>
      <w:r w:rsidRPr="0015749E">
        <w:rPr>
          <w:rFonts w:ascii="Times New Roman" w:hAnsi="Times New Roman" w:cs="Times New Roman"/>
          <w:sz w:val="24"/>
          <w:szCs w:val="20"/>
          <w:vertAlign w:val="subscript"/>
        </w:rPr>
        <w:t>4</w:t>
      </w:r>
      <w:r w:rsidRPr="0015749E">
        <w:rPr>
          <w:rFonts w:ascii="Times New Roman" w:hAnsi="Times New Roman" w:cs="Times New Roman"/>
          <w:sz w:val="24"/>
          <w:szCs w:val="20"/>
        </w:rPr>
        <w:t>. The</w:t>
      </w:r>
      <w:r w:rsidR="00656A59" w:rsidRPr="0015749E">
        <w:rPr>
          <w:rFonts w:ascii="Times New Roman" w:hAnsi="Times New Roman" w:cs="Times New Roman"/>
          <w:sz w:val="24"/>
          <w:szCs w:val="20"/>
        </w:rPr>
        <w:t xml:space="preserve"> hydrogen production rate of</w:t>
      </w:r>
      <w:r w:rsidRPr="0015749E">
        <w:rPr>
          <w:rFonts w:ascii="Times New Roman" w:hAnsi="Times New Roman" w:cs="Times New Roman"/>
          <w:sz w:val="24"/>
          <w:szCs w:val="20"/>
        </w:rPr>
        <w:t xml:space="preserve"> synthesized activated carbon-supported Co-Cr-B catalyst was found </w:t>
      </w:r>
      <w:r w:rsidR="00656A59" w:rsidRPr="0015749E">
        <w:rPr>
          <w:rFonts w:ascii="Times New Roman" w:hAnsi="Times New Roman" w:cs="Times New Roman"/>
          <w:sz w:val="24"/>
          <w:szCs w:val="20"/>
        </w:rPr>
        <w:t>as</w:t>
      </w:r>
      <w:r w:rsidRPr="0015749E">
        <w:rPr>
          <w:rFonts w:ascii="Times New Roman" w:hAnsi="Times New Roman" w:cs="Times New Roman"/>
          <w:sz w:val="24"/>
          <w:szCs w:val="20"/>
        </w:rPr>
        <w:t xml:space="preserve"> 30</w:t>
      </w:r>
      <w:r w:rsidR="00F41F7B" w:rsidRPr="0015749E">
        <w:rPr>
          <w:rFonts w:ascii="Times New Roman" w:hAnsi="Times New Roman" w:cs="Times New Roman"/>
          <w:sz w:val="24"/>
          <w:szCs w:val="20"/>
        </w:rPr>
        <w:t>.</w:t>
      </w:r>
      <w:r w:rsidRPr="0015749E">
        <w:rPr>
          <w:rFonts w:ascii="Times New Roman" w:hAnsi="Times New Roman" w:cs="Times New Roman"/>
          <w:sz w:val="24"/>
          <w:szCs w:val="20"/>
        </w:rPr>
        <w:t>226</w:t>
      </w:r>
      <w:r w:rsidR="00F41F7B" w:rsidRPr="0015749E">
        <w:rPr>
          <w:rFonts w:ascii="Times New Roman" w:hAnsi="Times New Roman" w:cs="Times New Roman"/>
          <w:sz w:val="24"/>
          <w:szCs w:val="20"/>
        </w:rPr>
        <w:t xml:space="preserve"> L</w:t>
      </w:r>
      <w:r w:rsidR="00656A59" w:rsidRPr="0015749E">
        <w:rPr>
          <w:rFonts w:ascii="Times New Roman" w:hAnsi="Times New Roman" w:cs="Times New Roman"/>
          <w:sz w:val="24"/>
          <w:szCs w:val="20"/>
        </w:rPr>
        <w:t>.g</w:t>
      </w:r>
      <w:r w:rsidR="00656A59" w:rsidRPr="0015749E">
        <w:rPr>
          <w:rFonts w:ascii="Times New Roman" w:hAnsi="Times New Roman" w:cs="Times New Roman"/>
          <w:sz w:val="24"/>
          <w:szCs w:val="20"/>
          <w:vertAlign w:val="superscript"/>
        </w:rPr>
        <w:t>-1</w:t>
      </w:r>
      <w:r w:rsidR="00656A59" w:rsidRPr="0015749E">
        <w:rPr>
          <w:rFonts w:ascii="Times New Roman" w:hAnsi="Times New Roman" w:cs="Times New Roman"/>
          <w:sz w:val="24"/>
          <w:szCs w:val="20"/>
        </w:rPr>
        <w:t>.min</w:t>
      </w:r>
      <w:r w:rsidR="00656A59"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 xml:space="preserve"> while the</w:t>
      </w:r>
      <w:r w:rsidR="00656A59" w:rsidRPr="0015749E">
        <w:rPr>
          <w:rFonts w:ascii="Times New Roman" w:hAnsi="Times New Roman" w:cs="Times New Roman"/>
          <w:sz w:val="24"/>
          <w:szCs w:val="20"/>
        </w:rPr>
        <w:t xml:space="preserve"> hydrogen production rate</w:t>
      </w:r>
      <w:r w:rsidRPr="0015749E">
        <w:rPr>
          <w:rFonts w:ascii="Times New Roman" w:hAnsi="Times New Roman" w:cs="Times New Roman"/>
          <w:sz w:val="24"/>
          <w:szCs w:val="20"/>
        </w:rPr>
        <w:t xml:space="preserve"> unsupported Co-Cr-B catalyst </w:t>
      </w:r>
      <w:r w:rsidR="00656A59" w:rsidRPr="0015749E">
        <w:rPr>
          <w:rFonts w:ascii="Times New Roman" w:hAnsi="Times New Roman" w:cs="Times New Roman"/>
          <w:sz w:val="24"/>
          <w:szCs w:val="20"/>
        </w:rPr>
        <w:t xml:space="preserve">was found as </w:t>
      </w:r>
      <w:r w:rsidRPr="0015749E">
        <w:rPr>
          <w:rFonts w:ascii="Times New Roman" w:hAnsi="Times New Roman" w:cs="Times New Roman"/>
          <w:sz w:val="24"/>
          <w:szCs w:val="20"/>
        </w:rPr>
        <w:t>6</w:t>
      </w:r>
      <w:r w:rsidR="00CB4142" w:rsidRPr="0015749E">
        <w:rPr>
          <w:rFonts w:ascii="Times New Roman" w:hAnsi="Times New Roman" w:cs="Times New Roman"/>
          <w:sz w:val="24"/>
          <w:szCs w:val="20"/>
        </w:rPr>
        <w:t>.</w:t>
      </w:r>
      <w:r w:rsidRPr="0015749E">
        <w:rPr>
          <w:rFonts w:ascii="Times New Roman" w:hAnsi="Times New Roman" w:cs="Times New Roman"/>
          <w:sz w:val="24"/>
          <w:szCs w:val="20"/>
        </w:rPr>
        <w:t xml:space="preserve">490 </w:t>
      </w:r>
      <w:r w:rsidR="00CB4142" w:rsidRPr="0015749E">
        <w:rPr>
          <w:rFonts w:ascii="Times New Roman" w:hAnsi="Times New Roman" w:cs="Times New Roman"/>
          <w:sz w:val="24"/>
          <w:szCs w:val="20"/>
        </w:rPr>
        <w:t>L</w:t>
      </w:r>
      <w:r w:rsidR="00656A59" w:rsidRPr="0015749E">
        <w:rPr>
          <w:rFonts w:ascii="Times New Roman" w:hAnsi="Times New Roman" w:cs="Times New Roman"/>
          <w:sz w:val="24"/>
          <w:szCs w:val="20"/>
        </w:rPr>
        <w:t>.g</w:t>
      </w:r>
      <w:r w:rsidR="00656A59" w:rsidRPr="0015749E">
        <w:rPr>
          <w:rFonts w:ascii="Times New Roman" w:hAnsi="Times New Roman" w:cs="Times New Roman"/>
          <w:sz w:val="24"/>
          <w:szCs w:val="20"/>
          <w:vertAlign w:val="superscript"/>
        </w:rPr>
        <w:t>-1</w:t>
      </w:r>
      <w:r w:rsidR="00656A59" w:rsidRPr="0015749E">
        <w:rPr>
          <w:rFonts w:ascii="Times New Roman" w:hAnsi="Times New Roman" w:cs="Times New Roman"/>
          <w:sz w:val="24"/>
          <w:szCs w:val="20"/>
        </w:rPr>
        <w:t>.min</w:t>
      </w:r>
      <w:r w:rsidR="00656A59" w:rsidRPr="0015749E">
        <w:rPr>
          <w:rFonts w:ascii="Times New Roman" w:hAnsi="Times New Roman" w:cs="Times New Roman"/>
          <w:sz w:val="24"/>
          <w:szCs w:val="20"/>
          <w:vertAlign w:val="superscript"/>
        </w:rPr>
        <w:t>-1</w:t>
      </w:r>
      <w:r w:rsidRPr="0015749E">
        <w:rPr>
          <w:rFonts w:ascii="Times New Roman" w:hAnsi="Times New Roman" w:cs="Times New Roman"/>
          <w:sz w:val="24"/>
          <w:szCs w:val="20"/>
        </w:rPr>
        <w:t>.</w:t>
      </w:r>
      <w:r w:rsidR="00656A59" w:rsidRPr="0015749E">
        <w:rPr>
          <w:rFonts w:ascii="Times New Roman" w:hAnsi="Times New Roman" w:cs="Times New Roman"/>
          <w:sz w:val="24"/>
          <w:szCs w:val="20"/>
        </w:rPr>
        <w:t xml:space="preserve"> </w:t>
      </w:r>
      <w:r w:rsidR="00CB4142" w:rsidRPr="0015749E">
        <w:rPr>
          <w:rFonts w:ascii="Times New Roman" w:hAnsi="Times New Roman" w:cs="Times New Roman"/>
          <w:sz w:val="24"/>
          <w:szCs w:val="20"/>
        </w:rPr>
        <w:t xml:space="preserve"> It was</w:t>
      </w:r>
      <w:r w:rsidR="00656A59" w:rsidRPr="0015749E">
        <w:rPr>
          <w:rFonts w:ascii="Times New Roman" w:hAnsi="Times New Roman" w:cs="Times New Roman"/>
          <w:sz w:val="24"/>
          <w:szCs w:val="20"/>
        </w:rPr>
        <w:t xml:space="preserve"> determined that the activity of the Co-Cr-B catalyst on the activated carbon surface increases approximately 5-fold. It was determined that the hydrogen production rate of the 15% Co-Cr-B loaded catalyst was the best when the NaOH concentration was 2%.</w:t>
      </w:r>
      <w:r w:rsidR="00C6602C" w:rsidRPr="0015749E">
        <w:rPr>
          <w:rFonts w:ascii="Times New Roman" w:hAnsi="Times New Roman" w:cs="Times New Roman"/>
          <w:sz w:val="24"/>
          <w:szCs w:val="20"/>
        </w:rPr>
        <w:t xml:space="preserve"> The increase in the concentration of NaBH</w:t>
      </w:r>
      <w:r w:rsidR="00C6602C" w:rsidRPr="0015749E">
        <w:rPr>
          <w:rFonts w:ascii="Times New Roman" w:hAnsi="Times New Roman" w:cs="Times New Roman"/>
          <w:sz w:val="24"/>
          <w:szCs w:val="20"/>
          <w:vertAlign w:val="subscript"/>
        </w:rPr>
        <w:t>4</w:t>
      </w:r>
      <w:r w:rsidR="00CB4142" w:rsidRPr="0015749E">
        <w:rPr>
          <w:rFonts w:ascii="Times New Roman" w:hAnsi="Times New Roman" w:cs="Times New Roman"/>
          <w:sz w:val="24"/>
          <w:szCs w:val="20"/>
        </w:rPr>
        <w:t xml:space="preserve"> reduced</w:t>
      </w:r>
      <w:r w:rsidR="00C6602C" w:rsidRPr="0015749E">
        <w:rPr>
          <w:rFonts w:ascii="Times New Roman" w:hAnsi="Times New Roman" w:cs="Times New Roman"/>
          <w:sz w:val="24"/>
          <w:szCs w:val="20"/>
        </w:rPr>
        <w:t xml:space="preserve"> the production rate of hydrogen while the increase in </w:t>
      </w:r>
      <w:r w:rsidR="00CB4142" w:rsidRPr="0015749E">
        <w:rPr>
          <w:rFonts w:ascii="Times New Roman" w:hAnsi="Times New Roman" w:cs="Times New Roman"/>
          <w:sz w:val="24"/>
          <w:szCs w:val="20"/>
        </w:rPr>
        <w:t>the amount of catalyst increased</w:t>
      </w:r>
      <w:r w:rsidR="00C6602C" w:rsidRPr="0015749E">
        <w:rPr>
          <w:rFonts w:ascii="Times New Roman" w:hAnsi="Times New Roman" w:cs="Times New Roman"/>
          <w:sz w:val="24"/>
          <w:szCs w:val="20"/>
        </w:rPr>
        <w:t xml:space="preserve"> the hydrogen production rate. It </w:t>
      </w:r>
      <w:r w:rsidR="00CB4142" w:rsidRPr="0015749E">
        <w:rPr>
          <w:rFonts w:ascii="Times New Roman" w:hAnsi="Times New Roman" w:cs="Times New Roman"/>
          <w:sz w:val="24"/>
          <w:szCs w:val="20"/>
        </w:rPr>
        <w:t>was</w:t>
      </w:r>
      <w:r w:rsidR="00C6602C" w:rsidRPr="0015749E">
        <w:rPr>
          <w:rFonts w:ascii="Times New Roman" w:hAnsi="Times New Roman" w:cs="Times New Roman"/>
          <w:sz w:val="24"/>
          <w:szCs w:val="20"/>
        </w:rPr>
        <w:t xml:space="preserve"> determined that the production rate of hydrogen</w:t>
      </w:r>
      <w:r w:rsidR="00CB4142" w:rsidRPr="0015749E">
        <w:rPr>
          <w:rFonts w:ascii="Times New Roman" w:hAnsi="Times New Roman" w:cs="Times New Roman"/>
          <w:sz w:val="24"/>
          <w:szCs w:val="20"/>
        </w:rPr>
        <w:t xml:space="preserve"> significantly</w:t>
      </w:r>
      <w:r w:rsidR="00C6602C" w:rsidRPr="0015749E">
        <w:rPr>
          <w:rFonts w:ascii="Times New Roman" w:hAnsi="Times New Roman" w:cs="Times New Roman"/>
          <w:sz w:val="24"/>
          <w:szCs w:val="20"/>
        </w:rPr>
        <w:t xml:space="preserve"> increase</w:t>
      </w:r>
      <w:r w:rsidR="00CB4142" w:rsidRPr="0015749E">
        <w:rPr>
          <w:rFonts w:ascii="Times New Roman" w:hAnsi="Times New Roman" w:cs="Times New Roman"/>
          <w:sz w:val="24"/>
          <w:szCs w:val="20"/>
        </w:rPr>
        <w:t>d</w:t>
      </w:r>
      <w:r w:rsidR="00C6602C" w:rsidRPr="0015749E">
        <w:rPr>
          <w:rFonts w:ascii="Times New Roman" w:hAnsi="Times New Roman" w:cs="Times New Roman"/>
          <w:sz w:val="24"/>
          <w:szCs w:val="20"/>
        </w:rPr>
        <w:t xml:space="preserve"> with increasing temperature. The inhibition of hydrolysis kinetic of NaBH</w:t>
      </w:r>
      <w:r w:rsidR="00C6602C" w:rsidRPr="0015749E">
        <w:rPr>
          <w:rFonts w:ascii="Times New Roman" w:hAnsi="Times New Roman" w:cs="Times New Roman"/>
          <w:sz w:val="24"/>
          <w:szCs w:val="20"/>
          <w:vertAlign w:val="subscript"/>
        </w:rPr>
        <w:t>4</w:t>
      </w:r>
      <w:r w:rsidR="00DB2D5E" w:rsidRPr="0015749E">
        <w:rPr>
          <w:rFonts w:ascii="Times New Roman" w:hAnsi="Times New Roman" w:cs="Times New Roman"/>
          <w:sz w:val="24"/>
          <w:szCs w:val="20"/>
        </w:rPr>
        <w:t xml:space="preserve"> and the activation </w:t>
      </w:r>
      <w:r w:rsidR="0087405F" w:rsidRPr="0015749E">
        <w:rPr>
          <w:rFonts w:ascii="Times New Roman" w:hAnsi="Times New Roman" w:cs="Times New Roman"/>
          <w:sz w:val="24"/>
          <w:szCs w:val="20"/>
        </w:rPr>
        <w:t>energy in</w:t>
      </w:r>
      <w:r w:rsidR="00C6602C" w:rsidRPr="0015749E">
        <w:rPr>
          <w:rFonts w:ascii="Times New Roman" w:hAnsi="Times New Roman" w:cs="Times New Roman"/>
          <w:sz w:val="24"/>
          <w:szCs w:val="20"/>
        </w:rPr>
        <w:t xml:space="preserve"> the presence of activated carbon-supported Co-Cr-B catalyst </w:t>
      </w:r>
      <w:r w:rsidR="00DB2D5E" w:rsidRPr="0015749E">
        <w:rPr>
          <w:rFonts w:ascii="Times New Roman" w:hAnsi="Times New Roman" w:cs="Times New Roman"/>
          <w:sz w:val="24"/>
          <w:szCs w:val="20"/>
        </w:rPr>
        <w:t>were</w:t>
      </w:r>
      <w:r w:rsidR="00C6602C" w:rsidRPr="0015749E">
        <w:rPr>
          <w:rFonts w:ascii="Times New Roman" w:hAnsi="Times New Roman" w:cs="Times New Roman"/>
          <w:sz w:val="24"/>
          <w:szCs w:val="20"/>
        </w:rPr>
        <w:t xml:space="preserve"> found to </w:t>
      </w:r>
      <w:r w:rsidR="00CB4142" w:rsidRPr="0015749E">
        <w:rPr>
          <w:rFonts w:ascii="Times New Roman" w:hAnsi="Times New Roman" w:cs="Times New Roman"/>
          <w:sz w:val="24"/>
          <w:szCs w:val="20"/>
        </w:rPr>
        <w:t>as</w:t>
      </w:r>
      <w:r w:rsidR="00C6602C" w:rsidRPr="0015749E">
        <w:rPr>
          <w:rFonts w:ascii="Times New Roman" w:hAnsi="Times New Roman" w:cs="Times New Roman"/>
          <w:sz w:val="24"/>
          <w:szCs w:val="20"/>
        </w:rPr>
        <w:t xml:space="preserve"> 0.126 and </w:t>
      </w:r>
      <w:r w:rsidR="00DB2D5E" w:rsidRPr="0015749E">
        <w:rPr>
          <w:rFonts w:ascii="Times New Roman" w:hAnsi="Times New Roman" w:cs="Times New Roman"/>
          <w:sz w:val="24"/>
          <w:szCs w:val="20"/>
        </w:rPr>
        <w:t>16.27 kJ/</w:t>
      </w:r>
      <w:r w:rsidR="00C6602C" w:rsidRPr="0015749E">
        <w:rPr>
          <w:rFonts w:ascii="Times New Roman" w:hAnsi="Times New Roman" w:cs="Times New Roman"/>
          <w:sz w:val="24"/>
          <w:szCs w:val="20"/>
        </w:rPr>
        <w:t>mol</w:t>
      </w:r>
      <w:r w:rsidR="00DB2D5E" w:rsidRPr="0015749E">
        <w:rPr>
          <w:rFonts w:ascii="Times New Roman" w:hAnsi="Times New Roman" w:cs="Times New Roman"/>
          <w:sz w:val="24"/>
          <w:szCs w:val="20"/>
        </w:rPr>
        <w:t xml:space="preserve">, </w:t>
      </w:r>
      <w:r w:rsidR="00764230" w:rsidRPr="0015749E">
        <w:rPr>
          <w:rFonts w:ascii="Times New Roman" w:hAnsi="Times New Roman" w:cs="Times New Roman"/>
          <w:sz w:val="24"/>
          <w:szCs w:val="20"/>
        </w:rPr>
        <w:t>respectively</w:t>
      </w:r>
      <w:r w:rsidR="00C6602C" w:rsidRPr="0015749E">
        <w:rPr>
          <w:rFonts w:ascii="Times New Roman" w:hAnsi="Times New Roman" w:cs="Times New Roman"/>
          <w:sz w:val="24"/>
          <w:szCs w:val="20"/>
        </w:rPr>
        <w:t>. According to the results obtained, activated carbon-supported Co-Cr-B catalyst NaBH</w:t>
      </w:r>
      <w:r w:rsidR="00C6602C" w:rsidRPr="0015749E">
        <w:rPr>
          <w:rFonts w:ascii="Times New Roman" w:hAnsi="Times New Roman" w:cs="Times New Roman"/>
          <w:sz w:val="24"/>
          <w:szCs w:val="20"/>
          <w:vertAlign w:val="subscript"/>
        </w:rPr>
        <w:t>4</w:t>
      </w:r>
      <w:r w:rsidR="00C6602C" w:rsidRPr="0015749E">
        <w:rPr>
          <w:rFonts w:ascii="Times New Roman" w:hAnsi="Times New Roman" w:cs="Times New Roman"/>
          <w:sz w:val="24"/>
          <w:szCs w:val="20"/>
        </w:rPr>
        <w:t xml:space="preserve"> </w:t>
      </w:r>
      <w:r w:rsidR="00CB4142" w:rsidRPr="0015749E">
        <w:rPr>
          <w:rFonts w:ascii="Times New Roman" w:hAnsi="Times New Roman" w:cs="Times New Roman"/>
          <w:sz w:val="24"/>
          <w:szCs w:val="20"/>
        </w:rPr>
        <w:t>can</w:t>
      </w:r>
      <w:r w:rsidR="00C6602C" w:rsidRPr="0015749E">
        <w:rPr>
          <w:rFonts w:ascii="Times New Roman" w:hAnsi="Times New Roman" w:cs="Times New Roman"/>
          <w:sz w:val="24"/>
          <w:szCs w:val="20"/>
        </w:rPr>
        <w:t xml:space="preserve"> be used in PEMFC mobile systems.</w:t>
      </w:r>
    </w:p>
    <w:p w:rsidR="00B5264E" w:rsidRPr="004F7D76" w:rsidRDefault="00B5264E" w:rsidP="00B5264E">
      <w:pPr>
        <w:pStyle w:val="Heading1"/>
        <w:rPr>
          <w:rFonts w:ascii="Times New Roman" w:hAnsi="Times New Roman" w:cs="Times New Roman"/>
          <w:color w:val="000000" w:themeColor="text1"/>
          <w:sz w:val="20"/>
          <w:szCs w:val="20"/>
        </w:rPr>
      </w:pPr>
      <w:r w:rsidRPr="004F7D76">
        <w:rPr>
          <w:rFonts w:ascii="Times New Roman" w:hAnsi="Times New Roman" w:cs="Times New Roman"/>
          <w:color w:val="000000" w:themeColor="text1"/>
          <w:sz w:val="20"/>
          <w:szCs w:val="20"/>
        </w:rPr>
        <w:t>References</w:t>
      </w:r>
    </w:p>
    <w:p w:rsidR="00B5264E" w:rsidRPr="004F7D76" w:rsidRDefault="00B03B97"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J. </w:t>
      </w:r>
      <w:r w:rsidR="00C15C9A" w:rsidRPr="004F7D76">
        <w:rPr>
          <w:rFonts w:ascii="Times New Roman" w:eastAsia="Calibri" w:hAnsi="Times New Roman" w:cs="Times New Roman"/>
          <w:color w:val="000000" w:themeColor="text1"/>
          <w:sz w:val="20"/>
          <w:szCs w:val="20"/>
          <w:lang w:val="tr-TR"/>
        </w:rPr>
        <w:t xml:space="preserve">Zhu, </w:t>
      </w:r>
      <w:r w:rsidRPr="004F7D76">
        <w:rPr>
          <w:rFonts w:ascii="Times New Roman" w:eastAsia="Calibri" w:hAnsi="Times New Roman" w:cs="Times New Roman"/>
          <w:color w:val="000000" w:themeColor="text1"/>
          <w:sz w:val="20"/>
          <w:szCs w:val="20"/>
          <w:lang w:val="tr-TR"/>
        </w:rPr>
        <w:t xml:space="preserve">R. </w:t>
      </w:r>
      <w:r w:rsidR="00C15C9A" w:rsidRPr="004F7D76">
        <w:rPr>
          <w:rFonts w:ascii="Times New Roman" w:eastAsia="Calibri" w:hAnsi="Times New Roman" w:cs="Times New Roman"/>
          <w:color w:val="000000" w:themeColor="text1"/>
          <w:sz w:val="20"/>
          <w:szCs w:val="20"/>
          <w:lang w:val="tr-TR"/>
        </w:rPr>
        <w:t xml:space="preserve">Li, </w:t>
      </w:r>
      <w:r w:rsidRPr="004F7D76">
        <w:rPr>
          <w:rFonts w:ascii="Times New Roman" w:eastAsia="Calibri" w:hAnsi="Times New Roman" w:cs="Times New Roman"/>
          <w:color w:val="000000" w:themeColor="text1"/>
          <w:sz w:val="20"/>
          <w:szCs w:val="20"/>
          <w:lang w:val="tr-TR"/>
        </w:rPr>
        <w:t xml:space="preserve">W. </w:t>
      </w:r>
      <w:r w:rsidR="00C15C9A" w:rsidRPr="004F7D76">
        <w:rPr>
          <w:rFonts w:ascii="Times New Roman" w:eastAsia="Calibri" w:hAnsi="Times New Roman" w:cs="Times New Roman"/>
          <w:color w:val="000000" w:themeColor="text1"/>
          <w:sz w:val="20"/>
          <w:szCs w:val="20"/>
          <w:lang w:val="tr-TR"/>
        </w:rPr>
        <w:t xml:space="preserve">Niu, </w:t>
      </w:r>
      <w:r w:rsidRPr="004F7D76">
        <w:rPr>
          <w:rFonts w:ascii="Times New Roman" w:eastAsia="Calibri" w:hAnsi="Times New Roman" w:cs="Times New Roman"/>
          <w:color w:val="000000" w:themeColor="text1"/>
          <w:sz w:val="20"/>
          <w:szCs w:val="20"/>
          <w:lang w:val="tr-TR"/>
        </w:rPr>
        <w:t xml:space="preserve">Y. </w:t>
      </w:r>
      <w:r w:rsidR="00C15C9A" w:rsidRPr="004F7D76">
        <w:rPr>
          <w:rFonts w:ascii="Times New Roman" w:eastAsia="Calibri" w:hAnsi="Times New Roman" w:cs="Times New Roman"/>
          <w:color w:val="000000" w:themeColor="text1"/>
          <w:sz w:val="20"/>
          <w:szCs w:val="20"/>
          <w:lang w:val="tr-TR"/>
        </w:rPr>
        <w:t>Wu</w:t>
      </w:r>
      <w:r w:rsidRPr="004F7D76">
        <w:rPr>
          <w:rFonts w:ascii="Times New Roman" w:eastAsia="Calibri" w:hAnsi="Times New Roman" w:cs="Times New Roman"/>
          <w:color w:val="000000" w:themeColor="text1"/>
          <w:sz w:val="20"/>
          <w:szCs w:val="20"/>
          <w:lang w:val="tr-TR"/>
        </w:rPr>
        <w:t>, Gou X,</w:t>
      </w:r>
      <w:r w:rsidR="00B5264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Journal of Power Sources</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2012</w:t>
      </w:r>
      <w:r w:rsidRPr="004F7D76">
        <w:rPr>
          <w:rFonts w:ascii="Times New Roman" w:eastAsia="Calibri" w:hAnsi="Times New Roman" w:cs="Times New Roman"/>
          <w:color w:val="000000" w:themeColor="text1"/>
          <w:sz w:val="20"/>
          <w:szCs w:val="20"/>
          <w:lang w:val="tr-TR"/>
        </w:rPr>
        <w:t xml:space="preserve">, </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211</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69778D" w:rsidRPr="004F7D76">
        <w:rPr>
          <w:rFonts w:ascii="Times New Roman" w:eastAsia="Calibri" w:hAnsi="Times New Roman" w:cs="Times New Roman"/>
          <w:color w:val="000000" w:themeColor="text1"/>
          <w:sz w:val="20"/>
          <w:szCs w:val="20"/>
          <w:lang w:val="tr-TR"/>
        </w:rPr>
        <w:t>33.</w:t>
      </w:r>
    </w:p>
    <w:p w:rsidR="00B5264E" w:rsidRPr="004F7D76" w:rsidRDefault="00B03B97"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W. </w:t>
      </w:r>
      <w:r w:rsidR="00C15C9A" w:rsidRPr="004F7D76">
        <w:rPr>
          <w:rFonts w:ascii="Times New Roman" w:eastAsia="Calibri" w:hAnsi="Times New Roman" w:cs="Times New Roman"/>
          <w:color w:val="000000" w:themeColor="text1"/>
          <w:sz w:val="20"/>
          <w:szCs w:val="20"/>
          <w:lang w:val="tr-TR"/>
        </w:rPr>
        <w:t xml:space="preserve">Luo, </w:t>
      </w:r>
      <w:r w:rsidRPr="004F7D76">
        <w:rPr>
          <w:rFonts w:ascii="Times New Roman" w:eastAsia="Calibri" w:hAnsi="Times New Roman" w:cs="Times New Roman"/>
          <w:color w:val="000000" w:themeColor="text1"/>
          <w:sz w:val="20"/>
          <w:szCs w:val="20"/>
          <w:lang w:val="tr-TR"/>
        </w:rPr>
        <w:t xml:space="preserve">P.G. </w:t>
      </w:r>
      <w:r w:rsidR="00C15C9A" w:rsidRPr="004F7D76">
        <w:rPr>
          <w:rFonts w:ascii="Times New Roman" w:eastAsia="Calibri" w:hAnsi="Times New Roman" w:cs="Times New Roman"/>
          <w:color w:val="000000" w:themeColor="text1"/>
          <w:sz w:val="20"/>
          <w:szCs w:val="20"/>
          <w:lang w:val="tr-TR"/>
        </w:rPr>
        <w:t xml:space="preserve">Campbell, </w:t>
      </w:r>
      <w:r w:rsidRPr="004F7D76">
        <w:rPr>
          <w:rFonts w:ascii="Times New Roman" w:eastAsia="Calibri" w:hAnsi="Times New Roman" w:cs="Times New Roman"/>
          <w:color w:val="000000" w:themeColor="text1"/>
          <w:sz w:val="20"/>
          <w:szCs w:val="20"/>
          <w:lang w:val="tr-TR"/>
        </w:rPr>
        <w:t xml:space="preserve">L.N. </w:t>
      </w:r>
      <w:r w:rsidR="00C168F2">
        <w:rPr>
          <w:rFonts w:ascii="Times New Roman" w:eastAsia="Calibri" w:hAnsi="Times New Roman" w:cs="Times New Roman"/>
          <w:color w:val="000000" w:themeColor="text1"/>
          <w:sz w:val="20"/>
          <w:szCs w:val="20"/>
          <w:lang w:val="tr-TR"/>
        </w:rPr>
        <w:t xml:space="preserve">Zakharov, </w:t>
      </w:r>
      <w:r w:rsidR="00C15C9A" w:rsidRPr="004F7D76">
        <w:rPr>
          <w:rFonts w:ascii="Times New Roman" w:eastAsia="Calibri" w:hAnsi="Times New Roman" w:cs="Times New Roman"/>
          <w:color w:val="000000" w:themeColor="text1"/>
          <w:sz w:val="20"/>
          <w:szCs w:val="20"/>
          <w:lang w:val="tr-TR"/>
        </w:rPr>
        <w:t>S</w:t>
      </w:r>
      <w:r w:rsidR="00C168F2">
        <w:rPr>
          <w:rFonts w:ascii="Times New Roman" w:eastAsia="Calibri" w:hAnsi="Times New Roman" w:cs="Times New Roman"/>
          <w:color w:val="000000" w:themeColor="text1"/>
          <w:sz w:val="20"/>
          <w:szCs w:val="20"/>
          <w:lang w:val="tr-TR"/>
        </w:rPr>
        <w:t>. Liu,</w:t>
      </w:r>
      <w:r w:rsidRPr="004F7D76">
        <w:rPr>
          <w:rStyle w:val="Heading1Char"/>
          <w:rFonts w:ascii="Times New Roman" w:hAnsi="Times New Roman" w:cs="Times New Roman"/>
          <w:color w:val="000000" w:themeColor="text1"/>
          <w:sz w:val="20"/>
          <w:szCs w:val="20"/>
          <w:shd w:val="clear" w:color="auto" w:fill="FFFFFF"/>
        </w:rPr>
        <w:t xml:space="preserve"> </w:t>
      </w:r>
      <w:r w:rsidRPr="004F7D76">
        <w:rPr>
          <w:rStyle w:val="HTMLCite"/>
          <w:rFonts w:ascii="Times New Roman" w:hAnsi="Times New Roman" w:cs="Times New Roman"/>
          <w:color w:val="000000" w:themeColor="text1"/>
          <w:sz w:val="20"/>
          <w:szCs w:val="20"/>
          <w:shd w:val="clear" w:color="auto" w:fill="FFFFFF"/>
        </w:rPr>
        <w:t>J. Am. Chem. Soc.</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2011</w:t>
      </w:r>
      <w:r w:rsidRPr="004F7D76">
        <w:rPr>
          <w:rFonts w:ascii="Times New Roman" w:eastAsia="Calibri" w:hAnsi="Times New Roman" w:cs="Times New Roman"/>
          <w:color w:val="000000" w:themeColor="text1"/>
          <w:sz w:val="20"/>
          <w:szCs w:val="20"/>
          <w:lang w:val="tr-TR"/>
        </w:rPr>
        <w:t>,</w:t>
      </w:r>
      <w:r w:rsidR="00C15C9A" w:rsidRPr="004F7D76">
        <w:rPr>
          <w:rFonts w:ascii="Times New Roman" w:eastAsia="Calibri" w:hAnsi="Times New Roman" w:cs="Times New Roman"/>
          <w:color w:val="000000" w:themeColor="text1"/>
          <w:sz w:val="20"/>
          <w:szCs w:val="20"/>
          <w:lang w:val="tr-TR"/>
        </w:rPr>
        <w:t xml:space="preserve"> </w:t>
      </w:r>
      <w:r w:rsidR="00C15C9A" w:rsidRPr="00CD2525">
        <w:rPr>
          <w:rFonts w:ascii="Times New Roman" w:eastAsia="Calibri" w:hAnsi="Times New Roman" w:cs="Times New Roman"/>
          <w:i/>
          <w:color w:val="000000" w:themeColor="text1"/>
          <w:sz w:val="20"/>
          <w:szCs w:val="20"/>
          <w:lang w:val="tr-TR"/>
        </w:rPr>
        <w:t>133</w:t>
      </w:r>
      <w:r w:rsidR="00B5264E" w:rsidRPr="004F7D76">
        <w:rPr>
          <w:rFonts w:ascii="Times New Roman" w:eastAsia="Calibri" w:hAnsi="Times New Roman" w:cs="Times New Roman"/>
          <w:color w:val="000000" w:themeColor="text1"/>
          <w:sz w:val="20"/>
          <w:szCs w:val="20"/>
          <w:lang w:val="tr-TR"/>
        </w:rPr>
        <w:t>(48)</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1932</w:t>
      </w:r>
      <w:r w:rsidR="00C15C9A" w:rsidRPr="004F7D76">
        <w:rPr>
          <w:rFonts w:ascii="Times New Roman" w:eastAsia="Calibri" w:hAnsi="Times New Roman" w:cs="Times New Roman"/>
          <w:color w:val="000000" w:themeColor="text1"/>
          <w:sz w:val="20"/>
          <w:szCs w:val="20"/>
          <w:lang w:val="tr-TR"/>
        </w:rPr>
        <w:t>6</w:t>
      </w:r>
      <w:r w:rsidRPr="004F7D76">
        <w:rPr>
          <w:rFonts w:ascii="Times New Roman" w:eastAsia="Calibri" w:hAnsi="Times New Roman" w:cs="Times New Roman"/>
          <w:color w:val="000000" w:themeColor="text1"/>
          <w:sz w:val="20"/>
          <w:szCs w:val="20"/>
          <w:lang w:val="tr-TR"/>
        </w:rPr>
        <w:t>-19329</w:t>
      </w:r>
      <w:r w:rsidR="0069778D" w:rsidRPr="004F7D76">
        <w:rPr>
          <w:rFonts w:ascii="Times New Roman" w:eastAsia="Calibri" w:hAnsi="Times New Roman" w:cs="Times New Roman"/>
          <w:color w:val="000000" w:themeColor="text1"/>
          <w:sz w:val="20"/>
          <w:szCs w:val="20"/>
          <w:lang w:val="tr-TR"/>
        </w:rPr>
        <w:t>.</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C. </w:t>
      </w:r>
      <w:r w:rsidR="00C26E9E" w:rsidRPr="004F7D76">
        <w:rPr>
          <w:rFonts w:ascii="Times New Roman" w:eastAsia="Calibri" w:hAnsi="Times New Roman" w:cs="Times New Roman"/>
          <w:color w:val="000000" w:themeColor="text1"/>
          <w:sz w:val="20"/>
          <w:szCs w:val="20"/>
          <w:lang w:val="tr-TR"/>
        </w:rPr>
        <w:t xml:space="preserve">Crisafulli, </w:t>
      </w:r>
      <w:r w:rsidRPr="004F7D76">
        <w:rPr>
          <w:rFonts w:ascii="Times New Roman" w:eastAsia="Calibri" w:hAnsi="Times New Roman" w:cs="Times New Roman"/>
          <w:color w:val="000000" w:themeColor="text1"/>
          <w:sz w:val="20"/>
          <w:szCs w:val="20"/>
          <w:lang w:val="tr-TR"/>
        </w:rPr>
        <w:t xml:space="preserve">S. </w:t>
      </w:r>
      <w:r w:rsidR="00C26E9E" w:rsidRPr="004F7D76">
        <w:rPr>
          <w:rFonts w:ascii="Times New Roman" w:eastAsia="Calibri" w:hAnsi="Times New Roman" w:cs="Times New Roman"/>
          <w:color w:val="000000" w:themeColor="text1"/>
          <w:sz w:val="20"/>
          <w:szCs w:val="20"/>
          <w:lang w:val="tr-TR"/>
        </w:rPr>
        <w:t xml:space="preserve">Scire`, </w:t>
      </w:r>
      <w:r w:rsidRPr="004F7D76">
        <w:rPr>
          <w:rFonts w:ascii="Times New Roman" w:eastAsia="Calibri" w:hAnsi="Times New Roman" w:cs="Times New Roman"/>
          <w:color w:val="000000" w:themeColor="text1"/>
          <w:sz w:val="20"/>
          <w:szCs w:val="20"/>
          <w:lang w:val="tr-TR"/>
        </w:rPr>
        <w:t xml:space="preserve">R. </w:t>
      </w:r>
      <w:r w:rsidR="00C26E9E" w:rsidRPr="004F7D76">
        <w:rPr>
          <w:rFonts w:ascii="Times New Roman" w:eastAsia="Calibri" w:hAnsi="Times New Roman" w:cs="Times New Roman"/>
          <w:color w:val="000000" w:themeColor="text1"/>
          <w:sz w:val="20"/>
          <w:szCs w:val="20"/>
          <w:lang w:val="tr-TR"/>
        </w:rPr>
        <w:t xml:space="preserve">Zito, </w:t>
      </w:r>
      <w:r w:rsidRPr="004F7D76">
        <w:rPr>
          <w:rFonts w:ascii="Times New Roman" w:eastAsia="Calibri" w:hAnsi="Times New Roman" w:cs="Times New Roman"/>
          <w:color w:val="000000" w:themeColor="text1"/>
          <w:sz w:val="20"/>
          <w:szCs w:val="20"/>
          <w:lang w:val="tr-TR"/>
        </w:rPr>
        <w:t xml:space="preserve">C. </w:t>
      </w:r>
      <w:r w:rsidR="00C26E9E" w:rsidRPr="004F7D76">
        <w:rPr>
          <w:rFonts w:ascii="Times New Roman" w:eastAsia="Calibri" w:hAnsi="Times New Roman" w:cs="Times New Roman"/>
          <w:color w:val="000000" w:themeColor="text1"/>
          <w:sz w:val="20"/>
          <w:szCs w:val="20"/>
          <w:lang w:val="tr-TR"/>
        </w:rPr>
        <w:t>Bongiorno</w:t>
      </w:r>
      <w:r w:rsidRPr="004F7D76">
        <w:rPr>
          <w:rFonts w:ascii="Times New Roman" w:eastAsia="Calibri" w:hAnsi="Times New Roman" w:cs="Times New Roman"/>
          <w:color w:val="000000" w:themeColor="text1"/>
          <w:sz w:val="20"/>
          <w:szCs w:val="20"/>
          <w:lang w:val="tr-TR"/>
        </w:rPr>
        <w:t>,</w:t>
      </w:r>
      <w:r w:rsidR="00C26E9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Catalysis Letters</w:t>
      </w:r>
      <w:r w:rsidR="00B5264E" w:rsidRPr="004F7D76">
        <w:rPr>
          <w:rFonts w:ascii="Times New Roman" w:eastAsia="Calibri" w:hAnsi="Times New Roman" w:cs="Times New Roman"/>
          <w:color w:val="000000" w:themeColor="text1"/>
          <w:sz w:val="20"/>
          <w:szCs w:val="20"/>
          <w:lang w:val="tr-TR"/>
        </w:rPr>
        <w:t>,</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2012</w:t>
      </w:r>
      <w:r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142</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A5731D" w:rsidRPr="004F7D76">
        <w:rPr>
          <w:rFonts w:ascii="Times New Roman" w:eastAsia="Calibri" w:hAnsi="Times New Roman" w:cs="Times New Roman"/>
          <w:color w:val="000000" w:themeColor="text1"/>
          <w:sz w:val="20"/>
          <w:szCs w:val="20"/>
          <w:lang w:val="tr-TR"/>
        </w:rPr>
        <w:t>882</w:t>
      </w:r>
      <w:r w:rsidRPr="004F7D76">
        <w:rPr>
          <w:rFonts w:ascii="Times New Roman" w:eastAsia="Calibri" w:hAnsi="Times New Roman" w:cs="Times New Roman"/>
          <w:color w:val="000000" w:themeColor="text1"/>
          <w:sz w:val="20"/>
          <w:szCs w:val="20"/>
          <w:lang w:val="tr-TR"/>
        </w:rPr>
        <w:t>-888.</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lastRenderedPageBreak/>
        <w:t xml:space="preserve">M. </w:t>
      </w:r>
      <w:r w:rsidR="00C26E9E" w:rsidRPr="004F7D76">
        <w:rPr>
          <w:rFonts w:ascii="Times New Roman" w:eastAsia="Calibri" w:hAnsi="Times New Roman" w:cs="Times New Roman"/>
          <w:color w:val="000000" w:themeColor="text1"/>
          <w:sz w:val="20"/>
          <w:szCs w:val="20"/>
          <w:lang w:val="tr-TR"/>
        </w:rPr>
        <w:t xml:space="preserve">Rakap, </w:t>
      </w:r>
      <w:r w:rsidRPr="004F7D76">
        <w:rPr>
          <w:rFonts w:ascii="Times New Roman" w:eastAsia="Calibri" w:hAnsi="Times New Roman" w:cs="Times New Roman"/>
          <w:color w:val="000000" w:themeColor="text1"/>
          <w:sz w:val="20"/>
          <w:szCs w:val="20"/>
          <w:lang w:val="tr-TR"/>
        </w:rPr>
        <w:t xml:space="preserve">E.E. </w:t>
      </w:r>
      <w:r w:rsidR="00C26E9E" w:rsidRPr="004F7D76">
        <w:rPr>
          <w:rFonts w:ascii="Times New Roman" w:eastAsia="Calibri" w:hAnsi="Times New Roman" w:cs="Times New Roman"/>
          <w:color w:val="000000" w:themeColor="text1"/>
          <w:sz w:val="20"/>
          <w:szCs w:val="20"/>
          <w:lang w:val="tr-TR"/>
        </w:rPr>
        <w:t>Kalu</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S. </w:t>
      </w:r>
      <w:r w:rsidR="00B5264E" w:rsidRPr="004F7D76">
        <w:rPr>
          <w:rFonts w:ascii="Times New Roman" w:eastAsia="Calibri" w:hAnsi="Times New Roman" w:cs="Times New Roman"/>
          <w:color w:val="000000" w:themeColor="text1"/>
          <w:sz w:val="20"/>
          <w:szCs w:val="20"/>
          <w:lang w:val="tr-TR"/>
        </w:rPr>
        <w:t>Özkar</w:t>
      </w:r>
      <w:r w:rsidR="00C168F2">
        <w:rPr>
          <w:rFonts w:ascii="Times New Roman" w:eastAsia="Calibri" w:hAnsi="Times New Roman" w:cs="Times New Roman"/>
          <w:color w:val="000000" w:themeColor="text1"/>
          <w:sz w:val="20"/>
          <w:szCs w:val="20"/>
          <w:lang w:val="tr-TR"/>
        </w:rPr>
        <w:t>,</w:t>
      </w:r>
      <w:r w:rsidR="00C26E9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Journal of Alloys and Compounds</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2011</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509</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A5731D" w:rsidRPr="004F7D76">
        <w:rPr>
          <w:rFonts w:ascii="Times New Roman" w:eastAsia="Calibri" w:hAnsi="Times New Roman" w:cs="Times New Roman"/>
          <w:color w:val="000000" w:themeColor="text1"/>
          <w:sz w:val="20"/>
          <w:szCs w:val="20"/>
          <w:lang w:val="tr-TR"/>
        </w:rPr>
        <w:t>7016</w:t>
      </w:r>
      <w:r w:rsidRPr="004F7D76">
        <w:rPr>
          <w:rFonts w:ascii="Times New Roman" w:eastAsia="Calibri" w:hAnsi="Times New Roman" w:cs="Times New Roman"/>
          <w:color w:val="000000" w:themeColor="text1"/>
          <w:sz w:val="20"/>
          <w:szCs w:val="20"/>
          <w:lang w:val="tr-TR"/>
        </w:rPr>
        <w:t>-7021.</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J. </w:t>
      </w:r>
      <w:r w:rsidR="00B5264E" w:rsidRPr="004F7D76">
        <w:rPr>
          <w:rFonts w:ascii="Times New Roman" w:eastAsia="Calibri" w:hAnsi="Times New Roman" w:cs="Times New Roman"/>
          <w:color w:val="000000" w:themeColor="text1"/>
          <w:sz w:val="20"/>
          <w:szCs w:val="20"/>
          <w:lang w:val="tr-TR"/>
        </w:rPr>
        <w:t>Le</w:t>
      </w:r>
      <w:r w:rsidR="00946173" w:rsidRPr="004F7D76">
        <w:rPr>
          <w:rFonts w:ascii="Times New Roman" w:eastAsia="Calibri" w:hAnsi="Times New Roman" w:cs="Times New Roman"/>
          <w:color w:val="000000" w:themeColor="text1"/>
          <w:sz w:val="20"/>
          <w:szCs w:val="20"/>
          <w:lang w:val="tr-TR"/>
        </w:rPr>
        <w:t xml:space="preserve">e, </w:t>
      </w:r>
      <w:r w:rsidRPr="004F7D76">
        <w:rPr>
          <w:rFonts w:ascii="Times New Roman" w:eastAsia="Calibri" w:hAnsi="Times New Roman" w:cs="Times New Roman"/>
          <w:color w:val="000000" w:themeColor="text1"/>
          <w:sz w:val="20"/>
          <w:szCs w:val="20"/>
          <w:lang w:val="tr-TR"/>
        </w:rPr>
        <w:t xml:space="preserve">K.Y. </w:t>
      </w:r>
      <w:r w:rsidR="00946173" w:rsidRPr="004F7D76">
        <w:rPr>
          <w:rFonts w:ascii="Times New Roman" w:eastAsia="Calibri" w:hAnsi="Times New Roman" w:cs="Times New Roman"/>
          <w:color w:val="000000" w:themeColor="text1"/>
          <w:sz w:val="20"/>
          <w:szCs w:val="20"/>
          <w:lang w:val="tr-TR"/>
        </w:rPr>
        <w:t xml:space="preserve">Kong, </w:t>
      </w:r>
      <w:r w:rsidRPr="004F7D76">
        <w:rPr>
          <w:rFonts w:ascii="Times New Roman" w:eastAsia="Calibri" w:hAnsi="Times New Roman" w:cs="Times New Roman"/>
          <w:color w:val="000000" w:themeColor="text1"/>
          <w:sz w:val="20"/>
          <w:szCs w:val="20"/>
          <w:lang w:val="tr-TR"/>
        </w:rPr>
        <w:t xml:space="preserve">C.R. </w:t>
      </w:r>
      <w:r w:rsidR="00946173" w:rsidRPr="004F7D76">
        <w:rPr>
          <w:rFonts w:ascii="Times New Roman" w:eastAsia="Calibri" w:hAnsi="Times New Roman" w:cs="Times New Roman"/>
          <w:color w:val="000000" w:themeColor="text1"/>
          <w:sz w:val="20"/>
          <w:szCs w:val="20"/>
          <w:lang w:val="tr-TR"/>
        </w:rPr>
        <w:t xml:space="preserve">Jung, </w:t>
      </w:r>
      <w:r w:rsidRPr="004F7D76">
        <w:rPr>
          <w:rFonts w:ascii="Times New Roman" w:eastAsia="Calibri" w:hAnsi="Times New Roman" w:cs="Times New Roman"/>
          <w:color w:val="000000" w:themeColor="text1"/>
          <w:sz w:val="20"/>
          <w:szCs w:val="20"/>
          <w:lang w:val="tr-TR"/>
        </w:rPr>
        <w:t xml:space="preserve">E. </w:t>
      </w:r>
      <w:r w:rsidR="00946173" w:rsidRPr="004F7D76">
        <w:rPr>
          <w:rFonts w:ascii="Times New Roman" w:eastAsia="Calibri" w:hAnsi="Times New Roman" w:cs="Times New Roman"/>
          <w:color w:val="000000" w:themeColor="text1"/>
          <w:sz w:val="20"/>
          <w:szCs w:val="20"/>
          <w:lang w:val="tr-TR"/>
        </w:rPr>
        <w:t xml:space="preserve">Cho, </w:t>
      </w:r>
      <w:r w:rsidR="00C168F2">
        <w:rPr>
          <w:rFonts w:ascii="Times New Roman" w:eastAsia="Calibri" w:hAnsi="Times New Roman" w:cs="Times New Roman"/>
          <w:color w:val="000000" w:themeColor="text1"/>
          <w:sz w:val="20"/>
          <w:szCs w:val="20"/>
          <w:lang w:val="tr-TR"/>
        </w:rPr>
        <w:t xml:space="preserve">S.P. Yoon, </w:t>
      </w:r>
      <w:r w:rsidR="00946173" w:rsidRPr="00C168F2">
        <w:rPr>
          <w:rFonts w:ascii="Times New Roman" w:eastAsia="Calibri" w:hAnsi="Times New Roman" w:cs="Times New Roman"/>
          <w:i/>
          <w:color w:val="000000" w:themeColor="text1"/>
          <w:sz w:val="20"/>
          <w:szCs w:val="20"/>
          <w:lang w:val="tr-TR"/>
        </w:rPr>
        <w:t>Catalysis Today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2007</w:t>
      </w:r>
      <w:r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120</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A5731D" w:rsidRPr="004F7D76">
        <w:rPr>
          <w:rFonts w:ascii="Times New Roman" w:eastAsia="Calibri" w:hAnsi="Times New Roman" w:cs="Times New Roman"/>
          <w:color w:val="000000" w:themeColor="text1"/>
          <w:sz w:val="20"/>
          <w:szCs w:val="20"/>
          <w:lang w:val="tr-TR"/>
        </w:rPr>
        <w:t>305</w:t>
      </w:r>
      <w:r w:rsidRPr="004F7D76">
        <w:rPr>
          <w:rFonts w:ascii="Times New Roman" w:eastAsia="Calibri" w:hAnsi="Times New Roman" w:cs="Times New Roman"/>
          <w:color w:val="000000" w:themeColor="text1"/>
          <w:sz w:val="20"/>
          <w:szCs w:val="20"/>
          <w:lang w:val="tr-TR"/>
        </w:rPr>
        <w:t>-310.</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Ö. </w:t>
      </w:r>
      <w:r w:rsidR="00946173" w:rsidRPr="004F7D76">
        <w:rPr>
          <w:rFonts w:ascii="Times New Roman" w:eastAsia="Calibri" w:hAnsi="Times New Roman" w:cs="Times New Roman"/>
          <w:color w:val="000000" w:themeColor="text1"/>
          <w:sz w:val="20"/>
          <w:szCs w:val="20"/>
          <w:lang w:val="tr-TR"/>
        </w:rPr>
        <w:t xml:space="preserve">Şahin, </w:t>
      </w:r>
      <w:r w:rsidRPr="004F7D76">
        <w:rPr>
          <w:rFonts w:ascii="Times New Roman" w:eastAsia="Calibri" w:hAnsi="Times New Roman" w:cs="Times New Roman"/>
          <w:color w:val="000000" w:themeColor="text1"/>
          <w:sz w:val="20"/>
          <w:szCs w:val="20"/>
          <w:lang w:val="tr-TR"/>
        </w:rPr>
        <w:t xml:space="preserve">D. </w:t>
      </w:r>
      <w:r w:rsidR="00946173" w:rsidRPr="004F7D76">
        <w:rPr>
          <w:rFonts w:ascii="Times New Roman" w:eastAsia="Calibri" w:hAnsi="Times New Roman" w:cs="Times New Roman"/>
          <w:color w:val="000000" w:themeColor="text1"/>
          <w:sz w:val="20"/>
          <w:szCs w:val="20"/>
          <w:lang w:val="tr-TR"/>
        </w:rPr>
        <w:t xml:space="preserve">Karakas, </w:t>
      </w:r>
      <w:r w:rsidRPr="004F7D76">
        <w:rPr>
          <w:rFonts w:ascii="Times New Roman" w:eastAsia="Calibri" w:hAnsi="Times New Roman" w:cs="Times New Roman"/>
          <w:color w:val="000000" w:themeColor="text1"/>
          <w:sz w:val="20"/>
          <w:szCs w:val="20"/>
          <w:lang w:val="tr-TR"/>
        </w:rPr>
        <w:t xml:space="preserve">M. </w:t>
      </w:r>
      <w:r w:rsidR="00946173" w:rsidRPr="004F7D76">
        <w:rPr>
          <w:rFonts w:ascii="Times New Roman" w:eastAsia="Calibri" w:hAnsi="Times New Roman" w:cs="Times New Roman"/>
          <w:color w:val="000000" w:themeColor="text1"/>
          <w:sz w:val="20"/>
          <w:szCs w:val="20"/>
          <w:lang w:val="tr-TR"/>
        </w:rPr>
        <w:t xml:space="preserve">Kaya, </w:t>
      </w:r>
      <w:r w:rsidRPr="004F7D76">
        <w:rPr>
          <w:rFonts w:ascii="Times New Roman" w:eastAsia="Calibri" w:hAnsi="Times New Roman" w:cs="Times New Roman"/>
          <w:color w:val="000000" w:themeColor="text1"/>
          <w:sz w:val="20"/>
          <w:szCs w:val="20"/>
          <w:lang w:val="tr-TR"/>
        </w:rPr>
        <w:t>C. Saka</w:t>
      </w:r>
      <w:r w:rsidR="00C168F2">
        <w:rPr>
          <w:rFonts w:ascii="Times New Roman" w:eastAsia="Calibri" w:hAnsi="Times New Roman" w:cs="Times New Roman"/>
          <w:i/>
          <w:color w:val="000000" w:themeColor="text1"/>
          <w:sz w:val="20"/>
          <w:szCs w:val="20"/>
          <w:lang w:val="tr-TR"/>
        </w:rPr>
        <w:t xml:space="preserve">, </w:t>
      </w:r>
      <w:r w:rsidR="00946173" w:rsidRPr="00C168F2">
        <w:rPr>
          <w:rFonts w:ascii="Times New Roman" w:eastAsia="Calibri" w:hAnsi="Times New Roman" w:cs="Times New Roman"/>
          <w:i/>
          <w:color w:val="000000" w:themeColor="text1"/>
          <w:sz w:val="20"/>
          <w:szCs w:val="20"/>
          <w:lang w:val="tr-TR"/>
        </w:rPr>
        <w:t>Journal of the Energy Institute</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2016</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90</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A5731D" w:rsidRPr="004F7D76">
        <w:rPr>
          <w:rFonts w:ascii="Times New Roman" w:eastAsia="Calibri" w:hAnsi="Times New Roman" w:cs="Times New Roman"/>
          <w:color w:val="000000" w:themeColor="text1"/>
          <w:sz w:val="20"/>
          <w:szCs w:val="20"/>
          <w:lang w:val="tr-TR"/>
        </w:rPr>
        <w:t>1</w:t>
      </w:r>
      <w:r w:rsidRPr="004F7D76">
        <w:rPr>
          <w:rFonts w:ascii="Times New Roman" w:eastAsia="Calibri" w:hAnsi="Times New Roman" w:cs="Times New Roman"/>
          <w:color w:val="000000" w:themeColor="text1"/>
          <w:sz w:val="20"/>
          <w:szCs w:val="20"/>
          <w:lang w:val="tr-TR"/>
        </w:rPr>
        <w:t>-10.</w:t>
      </w:r>
    </w:p>
    <w:p w:rsidR="00C36182" w:rsidRPr="004F7D76" w:rsidRDefault="00C36182" w:rsidP="00C36182">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A. </w:t>
      </w:r>
      <w:r w:rsidR="00946173" w:rsidRPr="004F7D76">
        <w:rPr>
          <w:rFonts w:ascii="Times New Roman" w:eastAsia="Calibri" w:hAnsi="Times New Roman" w:cs="Times New Roman"/>
          <w:color w:val="000000" w:themeColor="text1"/>
          <w:sz w:val="20"/>
          <w:szCs w:val="20"/>
          <w:lang w:val="tr-TR"/>
        </w:rPr>
        <w:t xml:space="preserve">Ekinci, </w:t>
      </w:r>
      <w:r w:rsidRPr="004F7D76">
        <w:rPr>
          <w:rFonts w:ascii="Times New Roman" w:eastAsia="Calibri" w:hAnsi="Times New Roman" w:cs="Times New Roman"/>
          <w:color w:val="000000" w:themeColor="text1"/>
          <w:sz w:val="20"/>
          <w:szCs w:val="20"/>
          <w:lang w:val="tr-TR"/>
        </w:rPr>
        <w:t xml:space="preserve">Ö. </w:t>
      </w:r>
      <w:r w:rsidR="00946173" w:rsidRPr="004F7D76">
        <w:rPr>
          <w:rFonts w:ascii="Times New Roman" w:eastAsia="Calibri" w:hAnsi="Times New Roman" w:cs="Times New Roman"/>
          <w:color w:val="000000" w:themeColor="text1"/>
          <w:sz w:val="20"/>
          <w:szCs w:val="20"/>
          <w:lang w:val="tr-TR"/>
        </w:rPr>
        <w:t xml:space="preserve">Şahin, </w:t>
      </w:r>
      <w:r w:rsidRPr="004F7D76">
        <w:rPr>
          <w:rFonts w:ascii="Times New Roman" w:eastAsia="Calibri" w:hAnsi="Times New Roman" w:cs="Times New Roman"/>
          <w:color w:val="000000" w:themeColor="text1"/>
          <w:sz w:val="20"/>
          <w:szCs w:val="20"/>
          <w:lang w:val="tr-TR"/>
        </w:rPr>
        <w:t xml:space="preserve">C. </w:t>
      </w:r>
      <w:r w:rsidR="00946173" w:rsidRPr="004F7D76">
        <w:rPr>
          <w:rFonts w:ascii="Times New Roman" w:eastAsia="Calibri" w:hAnsi="Times New Roman" w:cs="Times New Roman"/>
          <w:color w:val="000000" w:themeColor="text1"/>
          <w:sz w:val="20"/>
          <w:szCs w:val="20"/>
          <w:lang w:val="tr-TR"/>
        </w:rPr>
        <w:t xml:space="preserve">Saka, </w:t>
      </w:r>
      <w:r w:rsidRPr="004F7D76">
        <w:rPr>
          <w:rFonts w:ascii="Times New Roman" w:eastAsia="Calibri" w:hAnsi="Times New Roman" w:cs="Times New Roman"/>
          <w:color w:val="000000" w:themeColor="text1"/>
          <w:sz w:val="20"/>
          <w:szCs w:val="20"/>
          <w:lang w:val="tr-TR"/>
        </w:rPr>
        <w:t xml:space="preserve">T. </w:t>
      </w:r>
      <w:r w:rsidR="00946173" w:rsidRPr="004F7D76">
        <w:rPr>
          <w:rFonts w:ascii="Times New Roman" w:eastAsia="Calibri" w:hAnsi="Times New Roman" w:cs="Times New Roman"/>
          <w:color w:val="000000" w:themeColor="text1"/>
          <w:sz w:val="20"/>
          <w:szCs w:val="20"/>
          <w:lang w:val="tr-TR"/>
        </w:rPr>
        <w:t>Avci</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i/>
          <w:color w:val="000000" w:themeColor="text1"/>
          <w:sz w:val="20"/>
          <w:szCs w:val="20"/>
          <w:lang w:val="tr-TR"/>
        </w:rPr>
        <w:t>International Journal Of Hydrogen Energy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2013,</w:t>
      </w:r>
      <w:r w:rsidRPr="004F7D76">
        <w:rPr>
          <w:rFonts w:ascii="Times New Roman" w:eastAsia="Calibri" w:hAnsi="Times New Roman" w:cs="Times New Roman"/>
          <w:color w:val="000000" w:themeColor="text1"/>
          <w:sz w:val="20"/>
          <w:szCs w:val="20"/>
          <w:lang w:val="tr-TR"/>
        </w:rPr>
        <w:t xml:space="preserve"> </w:t>
      </w:r>
      <w:r w:rsidRPr="00CD2525">
        <w:rPr>
          <w:rFonts w:ascii="Times New Roman" w:eastAsia="Calibri" w:hAnsi="Times New Roman" w:cs="Times New Roman"/>
          <w:i/>
          <w:color w:val="000000" w:themeColor="text1"/>
          <w:sz w:val="20"/>
          <w:szCs w:val="20"/>
          <w:lang w:val="tr-TR"/>
        </w:rPr>
        <w:t>38</w:t>
      </w:r>
      <w:r w:rsidRPr="004F7D76">
        <w:rPr>
          <w:rFonts w:ascii="Times New Roman" w:eastAsia="Calibri" w:hAnsi="Times New Roman" w:cs="Times New Roman"/>
          <w:color w:val="000000" w:themeColor="text1"/>
          <w:sz w:val="20"/>
          <w:szCs w:val="20"/>
          <w:lang w:val="tr-TR"/>
        </w:rPr>
        <w:t>, 15295 -15301</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M.S. </w:t>
      </w:r>
      <w:r w:rsidR="00A5731D" w:rsidRPr="004F7D76">
        <w:rPr>
          <w:rFonts w:ascii="Times New Roman" w:eastAsia="Calibri" w:hAnsi="Times New Roman" w:cs="Times New Roman"/>
          <w:color w:val="000000" w:themeColor="text1"/>
          <w:sz w:val="20"/>
          <w:szCs w:val="20"/>
          <w:lang w:val="tr-TR"/>
        </w:rPr>
        <w:t xml:space="preserve">Izgi, </w:t>
      </w:r>
      <w:r w:rsidRPr="004F7D76">
        <w:rPr>
          <w:rFonts w:ascii="Times New Roman" w:eastAsia="Calibri" w:hAnsi="Times New Roman" w:cs="Times New Roman"/>
          <w:color w:val="000000" w:themeColor="text1"/>
          <w:sz w:val="20"/>
          <w:szCs w:val="20"/>
          <w:lang w:val="tr-TR"/>
        </w:rPr>
        <w:t xml:space="preserve">Ö. </w:t>
      </w:r>
      <w:r w:rsidR="00A5731D" w:rsidRPr="004F7D76">
        <w:rPr>
          <w:rFonts w:ascii="Times New Roman" w:eastAsia="Calibri" w:hAnsi="Times New Roman" w:cs="Times New Roman"/>
          <w:color w:val="000000" w:themeColor="text1"/>
          <w:sz w:val="20"/>
          <w:szCs w:val="20"/>
          <w:lang w:val="tr-TR"/>
        </w:rPr>
        <w:t xml:space="preserve">Şahin, </w:t>
      </w: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Saka</w:t>
      </w:r>
      <w:r w:rsidRPr="00C168F2">
        <w:rPr>
          <w:rFonts w:ascii="Times New Roman" w:eastAsia="Calibri" w:hAnsi="Times New Roman" w:cs="Times New Roman"/>
          <w:i/>
          <w:color w:val="000000" w:themeColor="text1"/>
          <w:sz w:val="20"/>
          <w:szCs w:val="20"/>
          <w:lang w:val="tr-TR"/>
        </w:rPr>
        <w:t>,</w:t>
      </w:r>
      <w:r w:rsidR="00A5731D" w:rsidRPr="00C168F2">
        <w:rPr>
          <w:rFonts w:ascii="Times New Roman" w:eastAsia="Calibri" w:hAnsi="Times New Roman" w:cs="Times New Roman"/>
          <w:i/>
          <w:color w:val="000000" w:themeColor="text1"/>
          <w:sz w:val="20"/>
          <w:szCs w:val="20"/>
          <w:lang w:val="tr-TR"/>
        </w:rPr>
        <w:t xml:space="preserve"> </w:t>
      </w:r>
      <w:r w:rsidR="0069778D" w:rsidRPr="00C168F2">
        <w:rPr>
          <w:rFonts w:ascii="Times New Roman" w:eastAsia="Calibri" w:hAnsi="Times New Roman" w:cs="Times New Roman"/>
          <w:i/>
          <w:color w:val="000000" w:themeColor="text1"/>
          <w:sz w:val="20"/>
          <w:szCs w:val="20"/>
          <w:lang w:val="tr-TR"/>
        </w:rPr>
        <w:t>I</w:t>
      </w:r>
      <w:r w:rsidR="00B5264E" w:rsidRPr="00C168F2">
        <w:rPr>
          <w:rFonts w:ascii="Times New Roman" w:eastAsia="Calibri" w:hAnsi="Times New Roman" w:cs="Times New Roman"/>
          <w:i/>
          <w:color w:val="000000" w:themeColor="text1"/>
          <w:sz w:val="20"/>
          <w:szCs w:val="20"/>
          <w:lang w:val="tr-TR"/>
        </w:rPr>
        <w:t>nternation</w:t>
      </w:r>
      <w:r w:rsidR="0069778D" w:rsidRPr="00C168F2">
        <w:rPr>
          <w:rFonts w:ascii="Times New Roman" w:eastAsia="Calibri" w:hAnsi="Times New Roman" w:cs="Times New Roman"/>
          <w:i/>
          <w:color w:val="000000" w:themeColor="text1"/>
          <w:sz w:val="20"/>
          <w:szCs w:val="20"/>
          <w:lang w:val="tr-TR"/>
        </w:rPr>
        <w:t>al journal of H</w:t>
      </w:r>
      <w:r w:rsidR="00F11FC0" w:rsidRPr="00C168F2">
        <w:rPr>
          <w:rFonts w:ascii="Times New Roman" w:eastAsia="Calibri" w:hAnsi="Times New Roman" w:cs="Times New Roman"/>
          <w:i/>
          <w:color w:val="000000" w:themeColor="text1"/>
          <w:sz w:val="20"/>
          <w:szCs w:val="20"/>
          <w:lang w:val="tr-TR"/>
        </w:rPr>
        <w:t>ydrogen E</w:t>
      </w:r>
      <w:r w:rsidR="00A5731D" w:rsidRPr="00C168F2">
        <w:rPr>
          <w:rFonts w:ascii="Times New Roman" w:eastAsia="Calibri" w:hAnsi="Times New Roman" w:cs="Times New Roman"/>
          <w:i/>
          <w:color w:val="000000" w:themeColor="text1"/>
          <w:sz w:val="20"/>
          <w:szCs w:val="20"/>
          <w:lang w:val="tr-TR"/>
        </w:rPr>
        <w:t>nergy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2016</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41</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A5731D" w:rsidRPr="004F7D76">
        <w:rPr>
          <w:rFonts w:ascii="Times New Roman" w:eastAsia="Calibri" w:hAnsi="Times New Roman" w:cs="Times New Roman"/>
          <w:color w:val="000000" w:themeColor="text1"/>
          <w:sz w:val="20"/>
          <w:szCs w:val="20"/>
          <w:lang w:val="tr-TR"/>
        </w:rPr>
        <w:t>1600</w:t>
      </w:r>
      <w:r w:rsidRPr="004F7D76">
        <w:rPr>
          <w:rFonts w:ascii="Times New Roman" w:eastAsia="Calibri" w:hAnsi="Times New Roman" w:cs="Times New Roman"/>
          <w:color w:val="000000" w:themeColor="text1"/>
          <w:sz w:val="20"/>
          <w:szCs w:val="20"/>
          <w:lang w:val="tr-TR"/>
        </w:rPr>
        <w:t>-1608.</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 xml:space="preserve">Saka, </w:t>
      </w:r>
      <w:r w:rsidRPr="004F7D76">
        <w:rPr>
          <w:rFonts w:ascii="Times New Roman" w:eastAsia="Calibri" w:hAnsi="Times New Roman" w:cs="Times New Roman"/>
          <w:color w:val="000000" w:themeColor="text1"/>
          <w:sz w:val="20"/>
          <w:szCs w:val="20"/>
          <w:lang w:val="tr-TR"/>
        </w:rPr>
        <w:t xml:space="preserve">A. </w:t>
      </w:r>
      <w:r w:rsidR="00A5731D" w:rsidRPr="004F7D76">
        <w:rPr>
          <w:rFonts w:ascii="Times New Roman" w:eastAsia="Calibri" w:hAnsi="Times New Roman" w:cs="Times New Roman"/>
          <w:color w:val="000000" w:themeColor="text1"/>
          <w:sz w:val="20"/>
          <w:szCs w:val="20"/>
          <w:lang w:val="tr-TR"/>
        </w:rPr>
        <w:t xml:space="preserve">Ekinci, </w:t>
      </w:r>
      <w:r w:rsidRPr="004F7D76">
        <w:rPr>
          <w:rFonts w:ascii="Times New Roman" w:eastAsia="Calibri" w:hAnsi="Times New Roman" w:cs="Times New Roman"/>
          <w:color w:val="000000" w:themeColor="text1"/>
          <w:sz w:val="20"/>
          <w:szCs w:val="20"/>
          <w:lang w:val="tr-TR"/>
        </w:rPr>
        <w:t xml:space="preserve">Ö. </w:t>
      </w:r>
      <w:r w:rsidR="00A5731D" w:rsidRPr="004F7D76">
        <w:rPr>
          <w:rFonts w:ascii="Times New Roman" w:eastAsia="Calibri" w:hAnsi="Times New Roman" w:cs="Times New Roman"/>
          <w:color w:val="000000" w:themeColor="text1"/>
          <w:sz w:val="20"/>
          <w:szCs w:val="20"/>
          <w:lang w:val="tr-TR"/>
        </w:rPr>
        <w:t xml:space="preserve">Şahin, </w:t>
      </w:r>
      <w:r w:rsidRPr="004F7D76">
        <w:rPr>
          <w:rFonts w:ascii="Times New Roman" w:eastAsia="Calibri" w:hAnsi="Times New Roman" w:cs="Times New Roman"/>
          <w:color w:val="000000" w:themeColor="text1"/>
          <w:sz w:val="20"/>
          <w:szCs w:val="20"/>
          <w:lang w:val="tr-TR"/>
        </w:rPr>
        <w:t xml:space="preserve">A. </w:t>
      </w:r>
      <w:r w:rsidR="00A5731D" w:rsidRPr="004F7D76">
        <w:rPr>
          <w:rFonts w:ascii="Times New Roman" w:eastAsia="Calibri" w:hAnsi="Times New Roman" w:cs="Times New Roman"/>
          <w:color w:val="000000" w:themeColor="text1"/>
          <w:sz w:val="20"/>
          <w:szCs w:val="20"/>
          <w:lang w:val="tr-TR"/>
        </w:rPr>
        <w:t>Balbay</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A5731D" w:rsidRPr="00C168F2">
        <w:rPr>
          <w:rFonts w:ascii="Times New Roman" w:eastAsia="Calibri" w:hAnsi="Times New Roman" w:cs="Times New Roman"/>
          <w:i/>
          <w:color w:val="000000" w:themeColor="text1"/>
          <w:sz w:val="20"/>
          <w:szCs w:val="20"/>
          <w:lang w:val="tr-TR"/>
        </w:rPr>
        <w:t>Journal of the Energy Institute</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2016</w:t>
      </w:r>
      <w:r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89</w:t>
      </w:r>
      <w:r w:rsidRPr="004F7D76">
        <w:rPr>
          <w:rFonts w:ascii="Times New Roman" w:eastAsia="Calibri" w:hAnsi="Times New Roman" w:cs="Times New Roman"/>
          <w:color w:val="000000" w:themeColor="text1"/>
          <w:sz w:val="20"/>
          <w:szCs w:val="20"/>
          <w:lang w:val="tr-TR"/>
        </w:rPr>
        <w:t>,</w:t>
      </w:r>
      <w:r w:rsidR="00F11FC0" w:rsidRPr="004F7D76">
        <w:rPr>
          <w:rFonts w:ascii="Times New Roman" w:eastAsia="Calibri" w:hAnsi="Times New Roman" w:cs="Times New Roman"/>
          <w:color w:val="000000" w:themeColor="text1"/>
          <w:sz w:val="20"/>
          <w:szCs w:val="20"/>
          <w:lang w:val="tr-TR"/>
        </w:rPr>
        <w:t xml:space="preserve"> 190</w:t>
      </w:r>
      <w:r w:rsidRPr="004F7D76">
        <w:rPr>
          <w:rFonts w:ascii="Times New Roman" w:eastAsia="Calibri" w:hAnsi="Times New Roman" w:cs="Times New Roman"/>
          <w:color w:val="000000" w:themeColor="text1"/>
          <w:sz w:val="20"/>
          <w:szCs w:val="20"/>
          <w:lang w:val="tr-TR"/>
        </w:rPr>
        <w:t>-198.</w:t>
      </w:r>
    </w:p>
    <w:p w:rsidR="00B5264E" w:rsidRPr="004F7D76" w:rsidRDefault="00C36182"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Y. </w:t>
      </w:r>
      <w:r w:rsidR="00A5731D" w:rsidRPr="004F7D76">
        <w:rPr>
          <w:rFonts w:ascii="Times New Roman" w:eastAsia="Calibri" w:hAnsi="Times New Roman" w:cs="Times New Roman"/>
          <w:color w:val="000000" w:themeColor="text1"/>
          <w:sz w:val="20"/>
          <w:szCs w:val="20"/>
          <w:lang w:val="tr-TR"/>
        </w:rPr>
        <w:t xml:space="preserve">Huang, </w:t>
      </w:r>
      <w:r w:rsidRPr="004F7D76">
        <w:rPr>
          <w:rFonts w:ascii="Times New Roman" w:eastAsia="Calibri" w:hAnsi="Times New Roman" w:cs="Times New Roman"/>
          <w:color w:val="000000" w:themeColor="text1"/>
          <w:sz w:val="20"/>
          <w:szCs w:val="20"/>
          <w:lang w:val="tr-TR"/>
        </w:rPr>
        <w:t xml:space="preserve">Y. </w:t>
      </w:r>
      <w:r w:rsidR="00A5731D" w:rsidRPr="004F7D76">
        <w:rPr>
          <w:rFonts w:ascii="Times New Roman" w:eastAsia="Calibri" w:hAnsi="Times New Roman" w:cs="Times New Roman"/>
          <w:color w:val="000000" w:themeColor="text1"/>
          <w:sz w:val="20"/>
          <w:szCs w:val="20"/>
          <w:lang w:val="tr-TR"/>
        </w:rPr>
        <w:t>Wang</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R. </w:t>
      </w:r>
      <w:r w:rsidR="00B5264E" w:rsidRPr="004F7D76">
        <w:rPr>
          <w:rFonts w:ascii="Times New Roman" w:eastAsia="Calibri" w:hAnsi="Times New Roman" w:cs="Times New Roman"/>
          <w:color w:val="000000" w:themeColor="text1"/>
          <w:sz w:val="20"/>
          <w:szCs w:val="20"/>
          <w:lang w:val="tr-TR"/>
        </w:rPr>
        <w:t>Zhao.</w:t>
      </w:r>
      <w:r w:rsidR="00A5731D"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P.K. </w:t>
      </w:r>
      <w:r w:rsidR="00A5731D" w:rsidRPr="004F7D76">
        <w:rPr>
          <w:rFonts w:ascii="Times New Roman" w:eastAsia="Calibri" w:hAnsi="Times New Roman" w:cs="Times New Roman"/>
          <w:color w:val="000000" w:themeColor="text1"/>
          <w:sz w:val="20"/>
          <w:szCs w:val="20"/>
          <w:lang w:val="tr-TR"/>
        </w:rPr>
        <w:t xml:space="preserve">Shen, </w:t>
      </w:r>
      <w:r w:rsidRPr="004F7D76">
        <w:rPr>
          <w:rFonts w:ascii="Times New Roman" w:eastAsia="Calibri" w:hAnsi="Times New Roman" w:cs="Times New Roman"/>
          <w:color w:val="000000" w:themeColor="text1"/>
          <w:sz w:val="20"/>
          <w:szCs w:val="20"/>
          <w:lang w:val="tr-TR"/>
        </w:rPr>
        <w:t xml:space="preserve">Z. Wei, </w:t>
      </w:r>
      <w:r w:rsidR="00B5264E" w:rsidRPr="00C168F2">
        <w:rPr>
          <w:rFonts w:ascii="Times New Roman" w:eastAsia="Calibri" w:hAnsi="Times New Roman" w:cs="Times New Roman"/>
          <w:i/>
          <w:color w:val="000000" w:themeColor="text1"/>
          <w:sz w:val="20"/>
          <w:szCs w:val="20"/>
          <w:lang w:val="tr-TR"/>
        </w:rPr>
        <w:t>Internati</w:t>
      </w:r>
      <w:r w:rsidR="00A5731D" w:rsidRPr="00C168F2">
        <w:rPr>
          <w:rFonts w:ascii="Times New Roman" w:eastAsia="Calibri" w:hAnsi="Times New Roman" w:cs="Times New Roman"/>
          <w:i/>
          <w:color w:val="000000" w:themeColor="text1"/>
          <w:sz w:val="20"/>
          <w:szCs w:val="20"/>
          <w:lang w:val="tr-TR"/>
        </w:rPr>
        <w:t>onal Journal of Hydrogen Energy</w:t>
      </w:r>
      <w:r w:rsidRPr="004F7D76">
        <w:rPr>
          <w:rFonts w:ascii="Times New Roman" w:eastAsia="Calibri" w:hAnsi="Times New Roman" w:cs="Times New Roman"/>
          <w:color w:val="000000" w:themeColor="text1"/>
          <w:sz w:val="20"/>
          <w:szCs w:val="20"/>
          <w:lang w:val="tr-TR"/>
        </w:rPr>
        <w:t>,</w:t>
      </w:r>
      <w:r w:rsidR="00784AE2">
        <w:rPr>
          <w:rFonts w:ascii="Times New Roman" w:eastAsia="Calibri" w:hAnsi="Times New Roman" w:cs="Times New Roman"/>
          <w:color w:val="000000" w:themeColor="text1"/>
          <w:sz w:val="20"/>
          <w:szCs w:val="20"/>
          <w:lang w:val="tr-TR"/>
        </w:rPr>
        <w:t xml:space="preserve"> </w:t>
      </w:r>
      <w:bookmarkStart w:id="0" w:name="_GoBack"/>
      <w:bookmarkEnd w:id="0"/>
      <w:r w:rsidRPr="00C168F2">
        <w:rPr>
          <w:rFonts w:ascii="Times New Roman" w:eastAsia="Calibri" w:hAnsi="Times New Roman" w:cs="Times New Roman"/>
          <w:b/>
          <w:color w:val="000000" w:themeColor="text1"/>
          <w:sz w:val="20"/>
          <w:szCs w:val="20"/>
          <w:lang w:val="tr-TR"/>
        </w:rPr>
        <w:t>2008</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33</w:t>
      </w:r>
      <w:r w:rsidRPr="004F7D76">
        <w:rPr>
          <w:rFonts w:ascii="Times New Roman" w:eastAsia="Calibri" w:hAnsi="Times New Roman" w:cs="Times New Roman"/>
          <w:color w:val="000000" w:themeColor="text1"/>
          <w:sz w:val="20"/>
          <w:szCs w:val="20"/>
          <w:lang w:val="tr-TR"/>
        </w:rPr>
        <w:t>,</w:t>
      </w:r>
      <w:r w:rsidR="00F11FC0" w:rsidRPr="004F7D76">
        <w:rPr>
          <w:rFonts w:ascii="Times New Roman" w:eastAsia="Calibri" w:hAnsi="Times New Roman" w:cs="Times New Roman"/>
          <w:color w:val="000000" w:themeColor="text1"/>
          <w:sz w:val="20"/>
          <w:szCs w:val="20"/>
          <w:lang w:val="tr-TR"/>
        </w:rPr>
        <w:t xml:space="preserve"> 7110</w:t>
      </w:r>
      <w:r w:rsidRPr="004F7D76">
        <w:rPr>
          <w:rFonts w:ascii="Times New Roman" w:eastAsia="Calibri" w:hAnsi="Times New Roman" w:cs="Times New Roman"/>
          <w:color w:val="000000" w:themeColor="text1"/>
          <w:sz w:val="20"/>
          <w:szCs w:val="20"/>
          <w:lang w:val="tr-TR"/>
        </w:rPr>
        <w:t>-</w:t>
      </w:r>
      <w:r w:rsidR="00575A4D" w:rsidRPr="004F7D76">
        <w:rPr>
          <w:rFonts w:ascii="Times New Roman" w:eastAsia="Calibri" w:hAnsi="Times New Roman" w:cs="Times New Roman"/>
          <w:color w:val="000000" w:themeColor="text1"/>
          <w:sz w:val="20"/>
          <w:szCs w:val="20"/>
          <w:lang w:val="tr-TR"/>
        </w:rPr>
        <w:t>7115.</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D. </w:t>
      </w:r>
      <w:r w:rsidR="00A5731D" w:rsidRPr="004F7D76">
        <w:rPr>
          <w:rFonts w:ascii="Times New Roman" w:eastAsia="Calibri" w:hAnsi="Times New Roman" w:cs="Times New Roman"/>
          <w:color w:val="000000" w:themeColor="text1"/>
          <w:sz w:val="20"/>
          <w:szCs w:val="20"/>
          <w:lang w:val="tr-TR"/>
        </w:rPr>
        <w:t xml:space="preserve">Xu, </w:t>
      </w:r>
      <w:r w:rsidRPr="004F7D76">
        <w:rPr>
          <w:rFonts w:ascii="Times New Roman" w:eastAsia="Calibri" w:hAnsi="Times New Roman" w:cs="Times New Roman"/>
          <w:color w:val="000000" w:themeColor="text1"/>
          <w:sz w:val="20"/>
          <w:szCs w:val="20"/>
          <w:lang w:val="tr-TR"/>
        </w:rPr>
        <w:t xml:space="preserve">P. </w:t>
      </w:r>
      <w:r w:rsidR="00A5731D" w:rsidRPr="004F7D76">
        <w:rPr>
          <w:rFonts w:ascii="Times New Roman" w:eastAsia="Calibri" w:hAnsi="Times New Roman" w:cs="Times New Roman"/>
          <w:color w:val="000000" w:themeColor="text1"/>
          <w:sz w:val="20"/>
          <w:szCs w:val="20"/>
          <w:lang w:val="tr-TR"/>
        </w:rPr>
        <w:t>Dai</w:t>
      </w:r>
      <w:r w:rsidR="00B5264E"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Q. </w:t>
      </w:r>
      <w:r w:rsidR="00A5731D" w:rsidRPr="004F7D76">
        <w:rPr>
          <w:rFonts w:ascii="Times New Roman" w:eastAsia="Calibri" w:hAnsi="Times New Roman" w:cs="Times New Roman"/>
          <w:color w:val="000000" w:themeColor="text1"/>
          <w:sz w:val="20"/>
          <w:szCs w:val="20"/>
          <w:lang w:val="tr-TR"/>
        </w:rPr>
        <w:t xml:space="preserve">Guo, </w:t>
      </w:r>
      <w:r w:rsidRPr="004F7D76">
        <w:rPr>
          <w:rFonts w:ascii="Times New Roman" w:eastAsia="Calibri" w:hAnsi="Times New Roman" w:cs="Times New Roman"/>
          <w:color w:val="000000" w:themeColor="text1"/>
          <w:sz w:val="20"/>
          <w:szCs w:val="20"/>
          <w:lang w:val="tr-TR"/>
        </w:rPr>
        <w:t xml:space="preserve">X. </w:t>
      </w:r>
      <w:r w:rsidR="00A5731D" w:rsidRPr="004F7D76">
        <w:rPr>
          <w:rFonts w:ascii="Times New Roman" w:eastAsia="Calibri" w:hAnsi="Times New Roman" w:cs="Times New Roman"/>
          <w:color w:val="000000" w:themeColor="text1"/>
          <w:sz w:val="20"/>
          <w:szCs w:val="20"/>
          <w:lang w:val="tr-TR"/>
        </w:rPr>
        <w:t>Yue</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B5264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Internati</w:t>
      </w:r>
      <w:r w:rsidR="00A5731D" w:rsidRPr="00C168F2">
        <w:rPr>
          <w:rFonts w:ascii="Times New Roman" w:eastAsia="Calibri" w:hAnsi="Times New Roman" w:cs="Times New Roman"/>
          <w:i/>
          <w:color w:val="000000" w:themeColor="text1"/>
          <w:sz w:val="20"/>
          <w:szCs w:val="20"/>
          <w:lang w:val="tr-TR"/>
        </w:rPr>
        <w:t>onal Journal of Hydrogen Energy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2008</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33</w:t>
      </w:r>
      <w:r w:rsidRPr="004F7D76">
        <w:rPr>
          <w:rFonts w:ascii="Times New Roman" w:eastAsia="Calibri" w:hAnsi="Times New Roman" w:cs="Times New Roman"/>
          <w:color w:val="000000" w:themeColor="text1"/>
          <w:sz w:val="20"/>
          <w:szCs w:val="20"/>
          <w:lang w:val="tr-TR"/>
        </w:rPr>
        <w:t>,</w:t>
      </w:r>
      <w:r w:rsidR="00F11FC0" w:rsidRPr="004F7D76">
        <w:rPr>
          <w:rFonts w:ascii="Times New Roman" w:eastAsia="Calibri" w:hAnsi="Times New Roman" w:cs="Times New Roman"/>
          <w:color w:val="000000" w:themeColor="text1"/>
          <w:sz w:val="20"/>
          <w:szCs w:val="20"/>
          <w:lang w:val="tr-TR"/>
        </w:rPr>
        <w:t xml:space="preserve"> 7371</w:t>
      </w:r>
      <w:r w:rsidRPr="004F7D76">
        <w:rPr>
          <w:rFonts w:ascii="Times New Roman" w:eastAsia="Calibri" w:hAnsi="Times New Roman" w:cs="Times New Roman"/>
          <w:color w:val="000000" w:themeColor="text1"/>
          <w:sz w:val="20"/>
          <w:szCs w:val="20"/>
          <w:lang w:val="tr-TR"/>
        </w:rPr>
        <w:t>-7377.</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W. </w:t>
      </w:r>
      <w:r w:rsidR="00A5731D" w:rsidRPr="004F7D76">
        <w:rPr>
          <w:rFonts w:ascii="Times New Roman" w:eastAsia="Calibri" w:hAnsi="Times New Roman" w:cs="Times New Roman"/>
          <w:color w:val="000000" w:themeColor="text1"/>
          <w:sz w:val="20"/>
          <w:szCs w:val="20"/>
          <w:lang w:val="tr-TR"/>
        </w:rPr>
        <w:t xml:space="preserve">Ye, </w:t>
      </w:r>
      <w:r w:rsidRPr="004F7D76">
        <w:rPr>
          <w:rFonts w:ascii="Times New Roman" w:eastAsia="Calibri" w:hAnsi="Times New Roman" w:cs="Times New Roman"/>
          <w:color w:val="000000" w:themeColor="text1"/>
          <w:sz w:val="20"/>
          <w:szCs w:val="20"/>
          <w:lang w:val="tr-TR"/>
        </w:rPr>
        <w:t xml:space="preserve">H. </w:t>
      </w:r>
      <w:r w:rsidR="00A5731D" w:rsidRPr="004F7D76">
        <w:rPr>
          <w:rFonts w:ascii="Times New Roman" w:eastAsia="Calibri" w:hAnsi="Times New Roman" w:cs="Times New Roman"/>
          <w:color w:val="000000" w:themeColor="text1"/>
          <w:sz w:val="20"/>
          <w:szCs w:val="20"/>
          <w:lang w:val="tr-TR"/>
        </w:rPr>
        <w:t xml:space="preserve">Zhang, </w:t>
      </w:r>
      <w:r w:rsidRPr="004F7D76">
        <w:rPr>
          <w:rFonts w:ascii="Times New Roman" w:eastAsia="Calibri" w:hAnsi="Times New Roman" w:cs="Times New Roman"/>
          <w:color w:val="000000" w:themeColor="text1"/>
          <w:sz w:val="20"/>
          <w:szCs w:val="20"/>
          <w:lang w:val="tr-TR"/>
        </w:rPr>
        <w:t xml:space="preserve">D. </w:t>
      </w:r>
      <w:r w:rsidR="00A5731D" w:rsidRPr="004F7D76">
        <w:rPr>
          <w:rFonts w:ascii="Times New Roman" w:eastAsia="Calibri" w:hAnsi="Times New Roman" w:cs="Times New Roman"/>
          <w:color w:val="000000" w:themeColor="text1"/>
          <w:sz w:val="20"/>
          <w:szCs w:val="20"/>
          <w:lang w:val="tr-TR"/>
        </w:rPr>
        <w:t xml:space="preserve">Xu, </w:t>
      </w:r>
      <w:r w:rsidRPr="004F7D76">
        <w:rPr>
          <w:rFonts w:ascii="Times New Roman" w:eastAsia="Calibri" w:hAnsi="Times New Roman" w:cs="Times New Roman"/>
          <w:color w:val="000000" w:themeColor="text1"/>
          <w:sz w:val="20"/>
          <w:szCs w:val="20"/>
          <w:lang w:val="tr-TR"/>
        </w:rPr>
        <w:t xml:space="preserve">L. </w:t>
      </w:r>
      <w:r w:rsidR="00A5731D" w:rsidRPr="004F7D76">
        <w:rPr>
          <w:rFonts w:ascii="Times New Roman" w:eastAsia="Calibri" w:hAnsi="Times New Roman" w:cs="Times New Roman"/>
          <w:color w:val="000000" w:themeColor="text1"/>
          <w:sz w:val="20"/>
          <w:szCs w:val="20"/>
          <w:lang w:val="tr-TR"/>
        </w:rPr>
        <w:t xml:space="preserve">Ma, </w:t>
      </w:r>
      <w:r w:rsidRPr="004F7D76">
        <w:rPr>
          <w:rFonts w:ascii="Times New Roman" w:eastAsia="Calibri" w:hAnsi="Times New Roman" w:cs="Times New Roman"/>
          <w:color w:val="000000" w:themeColor="text1"/>
          <w:sz w:val="20"/>
          <w:szCs w:val="20"/>
          <w:lang w:val="tr-TR"/>
        </w:rPr>
        <w:t xml:space="preserve">B. </w:t>
      </w:r>
      <w:r w:rsidR="00C168F2">
        <w:rPr>
          <w:rFonts w:ascii="Times New Roman" w:eastAsia="Calibri" w:hAnsi="Times New Roman" w:cs="Times New Roman"/>
          <w:color w:val="000000" w:themeColor="text1"/>
          <w:sz w:val="20"/>
          <w:szCs w:val="20"/>
          <w:lang w:val="tr-TR"/>
        </w:rPr>
        <w:t>Yi,</w:t>
      </w:r>
      <w:r w:rsidR="00A5731D" w:rsidRPr="004F7D76">
        <w:rPr>
          <w:rFonts w:ascii="Times New Roman" w:eastAsia="Calibri" w:hAnsi="Times New Roman" w:cs="Times New Roman"/>
          <w:color w:val="000000" w:themeColor="text1"/>
          <w:sz w:val="20"/>
          <w:szCs w:val="20"/>
          <w:lang w:val="tr-TR"/>
        </w:rPr>
        <w:t xml:space="preserve"> </w:t>
      </w:r>
      <w:r w:rsidR="00A5731D" w:rsidRPr="00C168F2">
        <w:rPr>
          <w:rFonts w:ascii="Times New Roman" w:eastAsia="Calibri" w:hAnsi="Times New Roman" w:cs="Times New Roman"/>
          <w:i/>
          <w:color w:val="000000" w:themeColor="text1"/>
          <w:sz w:val="20"/>
          <w:szCs w:val="20"/>
          <w:lang w:val="tr-TR"/>
        </w:rPr>
        <w:t>Journal of Power Sources</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2007</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164</w:t>
      </w:r>
      <w:r w:rsidRPr="004F7D76">
        <w:rPr>
          <w:rFonts w:ascii="Times New Roman" w:eastAsia="Calibri" w:hAnsi="Times New Roman" w:cs="Times New Roman"/>
          <w:color w:val="000000" w:themeColor="text1"/>
          <w:sz w:val="20"/>
          <w:szCs w:val="20"/>
          <w:lang w:val="tr-TR"/>
        </w:rPr>
        <w:t>,</w:t>
      </w:r>
      <w:r w:rsidR="00F11FC0" w:rsidRPr="004F7D76">
        <w:rPr>
          <w:rFonts w:ascii="Times New Roman" w:eastAsia="Calibri" w:hAnsi="Times New Roman" w:cs="Times New Roman"/>
          <w:color w:val="000000" w:themeColor="text1"/>
          <w:sz w:val="20"/>
          <w:szCs w:val="20"/>
          <w:lang w:val="tr-TR"/>
        </w:rPr>
        <w:t xml:space="preserve"> 544</w:t>
      </w:r>
      <w:r w:rsidRPr="004F7D76">
        <w:rPr>
          <w:rFonts w:ascii="Times New Roman" w:eastAsia="Calibri" w:hAnsi="Times New Roman" w:cs="Times New Roman"/>
          <w:color w:val="000000" w:themeColor="text1"/>
          <w:sz w:val="20"/>
          <w:szCs w:val="20"/>
          <w:lang w:val="tr-TR"/>
        </w:rPr>
        <w:t>-548.</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Saka</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Journal of A</w:t>
      </w:r>
      <w:r w:rsidR="00A5731D" w:rsidRPr="00C168F2">
        <w:rPr>
          <w:rFonts w:ascii="Times New Roman" w:eastAsia="Calibri" w:hAnsi="Times New Roman" w:cs="Times New Roman"/>
          <w:i/>
          <w:color w:val="000000" w:themeColor="text1"/>
          <w:sz w:val="20"/>
          <w:szCs w:val="20"/>
          <w:lang w:val="tr-TR"/>
        </w:rPr>
        <w:t>nalytical and Applied Pyrolysis</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2012</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95</w:t>
      </w:r>
      <w:r w:rsidR="00A5731D" w:rsidRPr="004F7D76">
        <w:rPr>
          <w:rFonts w:ascii="Times New Roman" w:eastAsia="Calibri" w:hAnsi="Times New Roman" w:cs="Times New Roman"/>
          <w:color w:val="000000" w:themeColor="text1"/>
          <w:sz w:val="20"/>
          <w:szCs w:val="20"/>
          <w:lang w:val="tr-TR"/>
        </w:rPr>
        <w:t>:</w:t>
      </w:r>
      <w:r w:rsidRPr="004F7D76">
        <w:rPr>
          <w:rFonts w:ascii="Times New Roman" w:eastAsia="Calibri" w:hAnsi="Times New Roman" w:cs="Times New Roman"/>
          <w:color w:val="000000" w:themeColor="text1"/>
          <w:sz w:val="20"/>
          <w:szCs w:val="20"/>
          <w:lang w:val="tr-TR"/>
        </w:rPr>
        <w:t xml:space="preserve"> 21-24.</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H. </w:t>
      </w:r>
      <w:r w:rsidR="00A5731D" w:rsidRPr="004F7D76">
        <w:rPr>
          <w:rFonts w:ascii="Times New Roman" w:eastAsia="Calibri" w:hAnsi="Times New Roman" w:cs="Times New Roman"/>
          <w:color w:val="000000" w:themeColor="text1"/>
          <w:sz w:val="20"/>
          <w:szCs w:val="20"/>
          <w:lang w:val="tr-TR"/>
        </w:rPr>
        <w:t xml:space="preserve">Dolas, </w:t>
      </w:r>
      <w:r w:rsidRPr="004F7D76">
        <w:rPr>
          <w:rFonts w:ascii="Times New Roman" w:eastAsia="Calibri" w:hAnsi="Times New Roman" w:cs="Times New Roman"/>
          <w:color w:val="000000" w:themeColor="text1"/>
          <w:sz w:val="20"/>
          <w:szCs w:val="20"/>
          <w:lang w:val="tr-TR"/>
        </w:rPr>
        <w:t xml:space="preserve">Ö. </w:t>
      </w:r>
      <w:r w:rsidR="00A5731D" w:rsidRPr="004F7D76">
        <w:rPr>
          <w:rFonts w:ascii="Times New Roman" w:eastAsia="Calibri" w:hAnsi="Times New Roman" w:cs="Times New Roman"/>
          <w:color w:val="000000" w:themeColor="text1"/>
          <w:sz w:val="20"/>
          <w:szCs w:val="20"/>
          <w:lang w:val="tr-TR"/>
        </w:rPr>
        <w:t xml:space="preserve">Sahin, </w:t>
      </w: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 xml:space="preserve">Saka, </w:t>
      </w:r>
      <w:r w:rsidRPr="004F7D76">
        <w:rPr>
          <w:rFonts w:ascii="Times New Roman" w:eastAsia="Calibri" w:hAnsi="Times New Roman" w:cs="Times New Roman"/>
          <w:color w:val="000000" w:themeColor="text1"/>
          <w:sz w:val="20"/>
          <w:szCs w:val="20"/>
          <w:lang w:val="tr-TR"/>
        </w:rPr>
        <w:t xml:space="preserve">H. </w:t>
      </w:r>
      <w:r w:rsidR="00A5731D" w:rsidRPr="004F7D76">
        <w:rPr>
          <w:rFonts w:ascii="Times New Roman" w:eastAsia="Calibri" w:hAnsi="Times New Roman" w:cs="Times New Roman"/>
          <w:color w:val="000000" w:themeColor="text1"/>
          <w:sz w:val="20"/>
          <w:szCs w:val="20"/>
          <w:lang w:val="tr-TR"/>
        </w:rPr>
        <w:t>Demir</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A5731D" w:rsidRPr="00C168F2">
        <w:rPr>
          <w:rFonts w:ascii="Times New Roman" w:eastAsia="Calibri" w:hAnsi="Times New Roman" w:cs="Times New Roman"/>
          <w:i/>
          <w:color w:val="000000" w:themeColor="text1"/>
          <w:sz w:val="20"/>
          <w:szCs w:val="20"/>
          <w:lang w:val="tr-TR"/>
        </w:rPr>
        <w:t>Chemical Engineering Journal</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2011</w:t>
      </w:r>
      <w:r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166</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191-197.</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Ö. </w:t>
      </w:r>
      <w:r w:rsidR="00A5731D" w:rsidRPr="004F7D76">
        <w:rPr>
          <w:rFonts w:ascii="Times New Roman" w:eastAsia="Calibri" w:hAnsi="Times New Roman" w:cs="Times New Roman"/>
          <w:color w:val="000000" w:themeColor="text1"/>
          <w:sz w:val="20"/>
          <w:szCs w:val="20"/>
          <w:lang w:val="tr-TR"/>
        </w:rPr>
        <w:t xml:space="preserve">Sahin, </w:t>
      </w: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Saka</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F11FC0" w:rsidRPr="004F7D76">
        <w:rPr>
          <w:rFonts w:ascii="Times New Roman" w:eastAsia="Calibri" w:hAnsi="Times New Roman" w:cs="Times New Roman"/>
          <w:color w:val="000000" w:themeColor="text1"/>
          <w:sz w:val="20"/>
          <w:szCs w:val="20"/>
          <w:lang w:val="tr-TR"/>
        </w:rPr>
        <w:t xml:space="preserve"> </w:t>
      </w:r>
      <w:r w:rsidR="00A5731D" w:rsidRPr="00C168F2">
        <w:rPr>
          <w:rFonts w:ascii="Times New Roman" w:eastAsia="Calibri" w:hAnsi="Times New Roman" w:cs="Times New Roman"/>
          <w:i/>
          <w:color w:val="000000" w:themeColor="text1"/>
          <w:sz w:val="20"/>
          <w:szCs w:val="20"/>
          <w:lang w:val="tr-TR"/>
        </w:rPr>
        <w:t>Bioresource Technology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2013</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136</w:t>
      </w:r>
      <w:r w:rsidRPr="004F7D76">
        <w:rPr>
          <w:rFonts w:ascii="Times New Roman" w:eastAsia="Calibri" w:hAnsi="Times New Roman" w:cs="Times New Roman"/>
          <w:color w:val="000000" w:themeColor="text1"/>
          <w:sz w:val="20"/>
          <w:szCs w:val="20"/>
          <w:lang w:val="tr-TR"/>
        </w:rPr>
        <w:t>, 163-168.</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Ö. </w:t>
      </w:r>
      <w:r w:rsidR="00A5731D" w:rsidRPr="004F7D76">
        <w:rPr>
          <w:rFonts w:ascii="Times New Roman" w:eastAsia="Calibri" w:hAnsi="Times New Roman" w:cs="Times New Roman"/>
          <w:color w:val="000000" w:themeColor="text1"/>
          <w:sz w:val="20"/>
          <w:szCs w:val="20"/>
          <w:lang w:val="tr-TR"/>
        </w:rPr>
        <w:t xml:space="preserve">Şahin, </w:t>
      </w: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 xml:space="preserve">Saka, </w:t>
      </w:r>
      <w:r w:rsidRPr="004F7D76">
        <w:rPr>
          <w:rFonts w:ascii="Times New Roman" w:eastAsia="Calibri" w:hAnsi="Times New Roman" w:cs="Times New Roman"/>
          <w:color w:val="000000" w:themeColor="text1"/>
          <w:sz w:val="20"/>
          <w:szCs w:val="20"/>
          <w:lang w:val="tr-TR"/>
        </w:rPr>
        <w:t xml:space="preserve">A.A. </w:t>
      </w:r>
      <w:r w:rsidR="00A5731D" w:rsidRPr="004F7D76">
        <w:rPr>
          <w:rFonts w:ascii="Times New Roman" w:eastAsia="Calibri" w:hAnsi="Times New Roman" w:cs="Times New Roman"/>
          <w:color w:val="000000" w:themeColor="text1"/>
          <w:sz w:val="20"/>
          <w:szCs w:val="20"/>
          <w:lang w:val="tr-TR"/>
        </w:rPr>
        <w:t>Ceyhan</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O. </w:t>
      </w:r>
      <w:r w:rsidR="00B5264E" w:rsidRPr="004F7D76">
        <w:rPr>
          <w:rFonts w:ascii="Times New Roman" w:eastAsia="Calibri" w:hAnsi="Times New Roman" w:cs="Times New Roman"/>
          <w:color w:val="000000" w:themeColor="text1"/>
          <w:sz w:val="20"/>
          <w:szCs w:val="20"/>
          <w:lang w:val="tr-TR"/>
        </w:rPr>
        <w:t>Baytar</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Sep</w:t>
      </w:r>
      <w:r w:rsidR="00A5731D" w:rsidRPr="00C168F2">
        <w:rPr>
          <w:rFonts w:ascii="Times New Roman" w:eastAsia="Calibri" w:hAnsi="Times New Roman" w:cs="Times New Roman"/>
          <w:i/>
          <w:color w:val="000000" w:themeColor="text1"/>
          <w:sz w:val="20"/>
          <w:szCs w:val="20"/>
          <w:lang w:val="tr-TR"/>
        </w:rPr>
        <w:t>aration Science and Technology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2015</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50</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886-891.</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Ö. </w:t>
      </w:r>
      <w:r w:rsidR="00A5731D" w:rsidRPr="004F7D76">
        <w:rPr>
          <w:rFonts w:ascii="Times New Roman" w:eastAsia="Calibri" w:hAnsi="Times New Roman" w:cs="Times New Roman"/>
          <w:color w:val="000000" w:themeColor="text1"/>
          <w:sz w:val="20"/>
          <w:szCs w:val="20"/>
          <w:lang w:val="tr-TR"/>
        </w:rPr>
        <w:t xml:space="preserve">Şahin, </w:t>
      </w:r>
      <w:r w:rsidRPr="004F7D76">
        <w:rPr>
          <w:rFonts w:ascii="Times New Roman" w:eastAsia="Calibri" w:hAnsi="Times New Roman" w:cs="Times New Roman"/>
          <w:color w:val="000000" w:themeColor="text1"/>
          <w:sz w:val="20"/>
          <w:szCs w:val="20"/>
          <w:lang w:val="tr-TR"/>
        </w:rPr>
        <w:t xml:space="preserve">C. </w:t>
      </w:r>
      <w:r w:rsidR="00A5731D" w:rsidRPr="004F7D76">
        <w:rPr>
          <w:rFonts w:ascii="Times New Roman" w:eastAsia="Calibri" w:hAnsi="Times New Roman" w:cs="Times New Roman"/>
          <w:color w:val="000000" w:themeColor="text1"/>
          <w:sz w:val="20"/>
          <w:szCs w:val="20"/>
          <w:lang w:val="tr-TR"/>
        </w:rPr>
        <w:t xml:space="preserve">Saka, </w:t>
      </w:r>
      <w:r w:rsidRPr="004F7D76">
        <w:rPr>
          <w:rFonts w:ascii="Times New Roman" w:eastAsia="Calibri" w:hAnsi="Times New Roman" w:cs="Times New Roman"/>
          <w:color w:val="000000" w:themeColor="text1"/>
          <w:sz w:val="20"/>
          <w:szCs w:val="20"/>
          <w:lang w:val="tr-TR"/>
        </w:rPr>
        <w:t xml:space="preserve">A.A. </w:t>
      </w:r>
      <w:r w:rsidR="00A5731D" w:rsidRPr="004F7D76">
        <w:rPr>
          <w:rFonts w:ascii="Times New Roman" w:eastAsia="Calibri" w:hAnsi="Times New Roman" w:cs="Times New Roman"/>
          <w:color w:val="000000" w:themeColor="text1"/>
          <w:sz w:val="20"/>
          <w:szCs w:val="20"/>
          <w:lang w:val="tr-TR"/>
        </w:rPr>
        <w:t xml:space="preserve">Ceyhan, </w:t>
      </w:r>
      <w:r w:rsidRPr="004F7D76">
        <w:rPr>
          <w:rFonts w:ascii="Times New Roman" w:eastAsia="Calibri" w:hAnsi="Times New Roman" w:cs="Times New Roman"/>
          <w:color w:val="000000" w:themeColor="text1"/>
          <w:sz w:val="20"/>
          <w:szCs w:val="20"/>
          <w:lang w:val="tr-TR"/>
        </w:rPr>
        <w:t xml:space="preserve">O. Baytar, </w:t>
      </w:r>
      <w:r w:rsidR="00B5264E" w:rsidRPr="00C168F2">
        <w:rPr>
          <w:rFonts w:ascii="Times New Roman" w:eastAsia="Calibri" w:hAnsi="Times New Roman" w:cs="Times New Roman"/>
          <w:i/>
          <w:color w:val="000000" w:themeColor="text1"/>
          <w:sz w:val="20"/>
          <w:szCs w:val="20"/>
          <w:lang w:val="tr-TR"/>
        </w:rPr>
        <w:t>Energy Sources, Part A: Recovery Utılızatıo</w:t>
      </w:r>
      <w:r w:rsidR="00A5731D" w:rsidRPr="00C168F2">
        <w:rPr>
          <w:rFonts w:ascii="Times New Roman" w:eastAsia="Calibri" w:hAnsi="Times New Roman" w:cs="Times New Roman"/>
          <w:i/>
          <w:color w:val="000000" w:themeColor="text1"/>
          <w:sz w:val="20"/>
          <w:szCs w:val="20"/>
          <w:lang w:val="tr-TR"/>
        </w:rPr>
        <w:t>n And Envıronmental Effects</w:t>
      </w:r>
      <w:r w:rsidRPr="00C168F2">
        <w:rPr>
          <w:rFonts w:ascii="Times New Roman" w:eastAsia="Calibri" w:hAnsi="Times New Roman" w:cs="Times New Roman"/>
          <w:i/>
          <w:color w:val="000000" w:themeColor="text1"/>
          <w:sz w:val="20"/>
          <w:szCs w:val="20"/>
          <w:lang w:val="tr-TR"/>
        </w:rPr>
        <w:t>,</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2016</w:t>
      </w:r>
      <w:r w:rsidRPr="00CD2525">
        <w:rPr>
          <w:rFonts w:ascii="Times New Roman" w:eastAsia="Calibri" w:hAnsi="Times New Roman" w:cs="Times New Roman"/>
          <w:i/>
          <w:color w:val="000000" w:themeColor="text1"/>
          <w:sz w:val="20"/>
          <w:szCs w:val="20"/>
          <w:lang w:val="tr-TR"/>
        </w:rPr>
        <w:t>,</w:t>
      </w:r>
      <w:r w:rsidR="00B5264E" w:rsidRPr="00CD2525">
        <w:rPr>
          <w:rFonts w:ascii="Times New Roman" w:eastAsia="Calibri" w:hAnsi="Times New Roman" w:cs="Times New Roman"/>
          <w:i/>
          <w:color w:val="000000" w:themeColor="text1"/>
          <w:sz w:val="20"/>
          <w:szCs w:val="20"/>
          <w:lang w:val="tr-TR"/>
        </w:rPr>
        <w:t xml:space="preserve"> 38</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1756-1762.</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O. </w:t>
      </w:r>
      <w:r w:rsidR="00A5731D" w:rsidRPr="004F7D76">
        <w:rPr>
          <w:rFonts w:ascii="Times New Roman" w:eastAsia="Calibri" w:hAnsi="Times New Roman" w:cs="Times New Roman"/>
          <w:color w:val="000000" w:themeColor="text1"/>
          <w:sz w:val="20"/>
          <w:szCs w:val="20"/>
          <w:lang w:val="tr-TR"/>
        </w:rPr>
        <w:t>Baytar</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Selçuk U</w:t>
      </w:r>
      <w:r w:rsidR="00A5731D" w:rsidRPr="00C168F2">
        <w:rPr>
          <w:rFonts w:ascii="Times New Roman" w:eastAsia="Calibri" w:hAnsi="Times New Roman" w:cs="Times New Roman"/>
          <w:i/>
          <w:color w:val="000000" w:themeColor="text1"/>
          <w:sz w:val="20"/>
          <w:szCs w:val="20"/>
          <w:lang w:val="tr-TR"/>
        </w:rPr>
        <w:t>niversity Institute of Science</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2015</w:t>
      </w:r>
      <w:r w:rsidR="00F11FC0" w:rsidRPr="004F7D76">
        <w:rPr>
          <w:rFonts w:ascii="Times New Roman" w:eastAsia="Calibri" w:hAnsi="Times New Roman" w:cs="Times New Roman"/>
          <w:color w:val="000000" w:themeColor="text1"/>
          <w:sz w:val="20"/>
          <w:szCs w:val="20"/>
          <w:lang w:val="tr-TR"/>
        </w:rPr>
        <w:t xml:space="preserve"> </w:t>
      </w:r>
      <w:r w:rsidR="00F11FC0" w:rsidRPr="00CD2525">
        <w:rPr>
          <w:rFonts w:ascii="Times New Roman" w:eastAsia="Calibri" w:hAnsi="Times New Roman" w:cs="Times New Roman"/>
          <w:i/>
          <w:color w:val="000000" w:themeColor="text1"/>
          <w:sz w:val="20"/>
          <w:szCs w:val="20"/>
          <w:lang w:val="tr-TR"/>
        </w:rPr>
        <w:t>42</w:t>
      </w:r>
      <w:r w:rsidR="00F11FC0" w:rsidRPr="004F7D76">
        <w:rPr>
          <w:rFonts w:ascii="Times New Roman" w:eastAsia="Calibri" w:hAnsi="Times New Roman" w:cs="Times New Roman"/>
          <w:color w:val="000000" w:themeColor="text1"/>
          <w:sz w:val="20"/>
          <w:szCs w:val="20"/>
          <w:lang w:val="tr-TR"/>
        </w:rPr>
        <w:t>.</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F. </w:t>
      </w:r>
      <w:r w:rsidR="00B5264E" w:rsidRPr="004F7D76">
        <w:rPr>
          <w:rFonts w:ascii="Times New Roman" w:eastAsia="Calibri" w:hAnsi="Times New Roman" w:cs="Times New Roman"/>
          <w:color w:val="000000" w:themeColor="text1"/>
          <w:sz w:val="20"/>
          <w:szCs w:val="20"/>
          <w:lang w:val="tr-TR"/>
        </w:rPr>
        <w:t xml:space="preserve">Baydaroglu, </w:t>
      </w:r>
      <w:r w:rsidRPr="004F7D76">
        <w:rPr>
          <w:rFonts w:ascii="Times New Roman" w:eastAsia="Calibri" w:hAnsi="Times New Roman" w:cs="Times New Roman"/>
          <w:color w:val="000000" w:themeColor="text1"/>
          <w:sz w:val="20"/>
          <w:szCs w:val="20"/>
          <w:lang w:val="tr-TR"/>
        </w:rPr>
        <w:t xml:space="preserve">E. </w:t>
      </w:r>
      <w:r w:rsidR="00B5264E" w:rsidRPr="004F7D76">
        <w:rPr>
          <w:rFonts w:ascii="Times New Roman" w:eastAsia="Calibri" w:hAnsi="Times New Roman" w:cs="Times New Roman"/>
          <w:color w:val="000000" w:themeColor="text1"/>
          <w:sz w:val="20"/>
          <w:szCs w:val="20"/>
          <w:lang w:val="tr-TR"/>
        </w:rPr>
        <w:t>Özd</w:t>
      </w:r>
      <w:r w:rsidR="00A5731D" w:rsidRPr="004F7D76">
        <w:rPr>
          <w:rFonts w:ascii="Times New Roman" w:eastAsia="Calibri" w:hAnsi="Times New Roman" w:cs="Times New Roman"/>
          <w:color w:val="000000" w:themeColor="text1"/>
          <w:sz w:val="20"/>
          <w:szCs w:val="20"/>
          <w:lang w:val="tr-TR"/>
        </w:rPr>
        <w:t xml:space="preserve">emir, </w:t>
      </w:r>
      <w:r w:rsidRPr="004F7D76">
        <w:rPr>
          <w:rFonts w:ascii="Times New Roman" w:eastAsia="Calibri" w:hAnsi="Times New Roman" w:cs="Times New Roman"/>
          <w:color w:val="000000" w:themeColor="text1"/>
          <w:sz w:val="20"/>
          <w:szCs w:val="20"/>
          <w:lang w:val="tr-TR"/>
        </w:rPr>
        <w:t xml:space="preserve">A. </w:t>
      </w:r>
      <w:r w:rsidR="00A5731D" w:rsidRPr="004F7D76">
        <w:rPr>
          <w:rFonts w:ascii="Times New Roman" w:eastAsia="Calibri" w:hAnsi="Times New Roman" w:cs="Times New Roman"/>
          <w:color w:val="000000" w:themeColor="text1"/>
          <w:sz w:val="20"/>
          <w:szCs w:val="20"/>
          <w:lang w:val="tr-TR"/>
        </w:rPr>
        <w:t>Hasimoglu</w:t>
      </w:r>
      <w:r w:rsidRPr="004F7D76">
        <w:rPr>
          <w:rFonts w:ascii="Times New Roman" w:eastAsia="Calibri" w:hAnsi="Times New Roman" w:cs="Times New Roman"/>
          <w:color w:val="000000" w:themeColor="text1"/>
          <w:sz w:val="20"/>
          <w:szCs w:val="20"/>
          <w:lang w:val="tr-TR"/>
        </w:rPr>
        <w:t>,</w:t>
      </w:r>
      <w:r w:rsidR="00A5731D"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International Journal of Hydrogen Energy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2014</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39</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1516-1522.</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M. </w:t>
      </w:r>
      <w:r w:rsidR="00A5731D" w:rsidRPr="004F7D76">
        <w:rPr>
          <w:rFonts w:ascii="Times New Roman" w:eastAsia="Calibri" w:hAnsi="Times New Roman" w:cs="Times New Roman"/>
          <w:color w:val="000000" w:themeColor="text1"/>
          <w:sz w:val="20"/>
          <w:szCs w:val="20"/>
          <w:lang w:val="tr-TR"/>
        </w:rPr>
        <w:t xml:space="preserve">Kaya, </w:t>
      </w:r>
      <w:r w:rsidRPr="004F7D76">
        <w:rPr>
          <w:rFonts w:ascii="Times New Roman" w:eastAsia="Calibri" w:hAnsi="Times New Roman" w:cs="Times New Roman"/>
          <w:color w:val="000000" w:themeColor="text1"/>
          <w:sz w:val="20"/>
          <w:szCs w:val="20"/>
          <w:lang w:val="tr-TR"/>
        </w:rPr>
        <w:t xml:space="preserve">A.A. </w:t>
      </w:r>
      <w:r w:rsidR="00A5731D" w:rsidRPr="004F7D76">
        <w:rPr>
          <w:rFonts w:ascii="Times New Roman" w:eastAsia="Calibri" w:hAnsi="Times New Roman" w:cs="Times New Roman"/>
          <w:color w:val="000000" w:themeColor="text1"/>
          <w:sz w:val="20"/>
          <w:szCs w:val="20"/>
          <w:lang w:val="tr-TR"/>
        </w:rPr>
        <w:t xml:space="preserve">Ceyhan, </w:t>
      </w:r>
      <w:r w:rsidRPr="004F7D76">
        <w:rPr>
          <w:rFonts w:ascii="Times New Roman" w:eastAsia="Calibri" w:hAnsi="Times New Roman" w:cs="Times New Roman"/>
          <w:color w:val="000000" w:themeColor="text1"/>
          <w:sz w:val="20"/>
          <w:szCs w:val="20"/>
          <w:lang w:val="tr-TR"/>
        </w:rPr>
        <w:t xml:space="preserve">Ö. Şahin, </w:t>
      </w:r>
      <w:r w:rsidR="00B5264E" w:rsidRPr="00C168F2">
        <w:rPr>
          <w:rFonts w:ascii="Times New Roman" w:eastAsia="Calibri" w:hAnsi="Times New Roman" w:cs="Times New Roman"/>
          <w:i/>
          <w:color w:val="000000" w:themeColor="text1"/>
          <w:sz w:val="20"/>
          <w:szCs w:val="20"/>
          <w:lang w:val="tr-TR"/>
        </w:rPr>
        <w:t xml:space="preserve">Russian </w:t>
      </w:r>
      <w:r w:rsidR="00B70B69" w:rsidRPr="00C168F2">
        <w:rPr>
          <w:rFonts w:ascii="Times New Roman" w:eastAsia="Calibri" w:hAnsi="Times New Roman" w:cs="Times New Roman"/>
          <w:i/>
          <w:color w:val="000000" w:themeColor="text1"/>
          <w:sz w:val="20"/>
          <w:szCs w:val="20"/>
          <w:lang w:val="tr-TR"/>
        </w:rPr>
        <w:t xml:space="preserve">Journal of </w:t>
      </w:r>
      <w:r w:rsidR="00F11FC0" w:rsidRPr="00C168F2">
        <w:rPr>
          <w:rFonts w:ascii="Times New Roman" w:eastAsia="Calibri" w:hAnsi="Times New Roman" w:cs="Times New Roman"/>
          <w:i/>
          <w:color w:val="000000" w:themeColor="text1"/>
          <w:sz w:val="20"/>
          <w:szCs w:val="20"/>
          <w:lang w:val="tr-TR"/>
        </w:rPr>
        <w:t>Physical Chemistry</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2014</w:t>
      </w:r>
      <w:r w:rsidRPr="004F7D76">
        <w:rPr>
          <w:rFonts w:ascii="Times New Roman" w:eastAsia="Calibri" w:hAnsi="Times New Roman" w:cs="Times New Roman"/>
          <w:color w:val="000000" w:themeColor="text1"/>
          <w:sz w:val="20"/>
          <w:szCs w:val="20"/>
          <w:lang w:val="tr-TR"/>
        </w:rPr>
        <w:t>,</w:t>
      </w:r>
      <w:r w:rsidR="00F11FC0" w:rsidRPr="004F7D76">
        <w:rPr>
          <w:rFonts w:ascii="Times New Roman" w:eastAsia="Calibri" w:hAnsi="Times New Roman" w:cs="Times New Roman"/>
          <w:color w:val="000000" w:themeColor="text1"/>
          <w:sz w:val="20"/>
          <w:szCs w:val="20"/>
          <w:lang w:val="tr-TR"/>
        </w:rPr>
        <w:t xml:space="preserve"> </w:t>
      </w:r>
      <w:r w:rsidR="00F11FC0" w:rsidRPr="00CD2525">
        <w:rPr>
          <w:rFonts w:ascii="Times New Roman" w:eastAsia="Calibri" w:hAnsi="Times New Roman" w:cs="Times New Roman"/>
          <w:i/>
          <w:color w:val="000000" w:themeColor="text1"/>
          <w:sz w:val="20"/>
          <w:szCs w:val="20"/>
          <w:lang w:val="tr-TR"/>
        </w:rPr>
        <w:t>88</w:t>
      </w:r>
      <w:r w:rsidRPr="004F7D76">
        <w:rPr>
          <w:rFonts w:ascii="Times New Roman" w:eastAsia="Calibri" w:hAnsi="Times New Roman" w:cs="Times New Roman"/>
          <w:color w:val="000000" w:themeColor="text1"/>
          <w:sz w:val="20"/>
          <w:szCs w:val="20"/>
          <w:lang w:val="tr-TR"/>
        </w:rPr>
        <w:t>, 402-408.</w:t>
      </w:r>
    </w:p>
    <w:p w:rsidR="00B5264E" w:rsidRPr="004F7D76" w:rsidRDefault="00575A4D"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D. </w:t>
      </w:r>
      <w:r w:rsidR="00B70B69" w:rsidRPr="004F7D76">
        <w:rPr>
          <w:rFonts w:ascii="Times New Roman" w:eastAsia="Calibri" w:hAnsi="Times New Roman" w:cs="Times New Roman"/>
          <w:color w:val="000000" w:themeColor="text1"/>
          <w:sz w:val="20"/>
          <w:szCs w:val="20"/>
          <w:lang w:val="tr-TR"/>
        </w:rPr>
        <w:t xml:space="preserve">Xu, </w:t>
      </w:r>
      <w:r w:rsidRPr="004F7D76">
        <w:rPr>
          <w:rFonts w:ascii="Times New Roman" w:eastAsia="Calibri" w:hAnsi="Times New Roman" w:cs="Times New Roman"/>
          <w:color w:val="000000" w:themeColor="text1"/>
          <w:sz w:val="20"/>
          <w:szCs w:val="20"/>
          <w:lang w:val="tr-TR"/>
        </w:rPr>
        <w:t xml:space="preserve">P. </w:t>
      </w:r>
      <w:r w:rsidR="00B70B69" w:rsidRPr="004F7D76">
        <w:rPr>
          <w:rFonts w:ascii="Times New Roman" w:eastAsia="Calibri" w:hAnsi="Times New Roman" w:cs="Times New Roman"/>
          <w:color w:val="000000" w:themeColor="text1"/>
          <w:sz w:val="20"/>
          <w:szCs w:val="20"/>
          <w:lang w:val="tr-TR"/>
        </w:rPr>
        <w:t xml:space="preserve">Dai, </w:t>
      </w:r>
      <w:r w:rsidRPr="004F7D76">
        <w:rPr>
          <w:rFonts w:ascii="Times New Roman" w:eastAsia="Calibri" w:hAnsi="Times New Roman" w:cs="Times New Roman"/>
          <w:color w:val="000000" w:themeColor="text1"/>
          <w:sz w:val="20"/>
          <w:szCs w:val="20"/>
          <w:lang w:val="tr-TR"/>
        </w:rPr>
        <w:t xml:space="preserve">X. </w:t>
      </w:r>
      <w:r w:rsidR="00B70B69" w:rsidRPr="004F7D76">
        <w:rPr>
          <w:rFonts w:ascii="Times New Roman" w:eastAsia="Calibri" w:hAnsi="Times New Roman" w:cs="Times New Roman"/>
          <w:color w:val="000000" w:themeColor="text1"/>
          <w:sz w:val="20"/>
          <w:szCs w:val="20"/>
          <w:lang w:val="tr-TR"/>
        </w:rPr>
        <w:t xml:space="preserve">Liu, </w:t>
      </w:r>
      <w:r w:rsidRPr="004F7D76">
        <w:rPr>
          <w:rFonts w:ascii="Times New Roman" w:eastAsia="Calibri" w:hAnsi="Times New Roman" w:cs="Times New Roman"/>
          <w:color w:val="000000" w:themeColor="text1"/>
          <w:sz w:val="20"/>
          <w:szCs w:val="20"/>
          <w:lang w:val="tr-TR"/>
        </w:rPr>
        <w:t xml:space="preserve">C. </w:t>
      </w:r>
      <w:r w:rsidR="00B70B69" w:rsidRPr="004F7D76">
        <w:rPr>
          <w:rFonts w:ascii="Times New Roman" w:eastAsia="Calibri" w:hAnsi="Times New Roman" w:cs="Times New Roman"/>
          <w:color w:val="000000" w:themeColor="text1"/>
          <w:sz w:val="20"/>
          <w:szCs w:val="20"/>
          <w:lang w:val="tr-TR"/>
        </w:rPr>
        <w:t xml:space="preserve">Cao, </w:t>
      </w:r>
      <w:r w:rsidRPr="004F7D76">
        <w:rPr>
          <w:rFonts w:ascii="Times New Roman" w:eastAsia="Calibri" w:hAnsi="Times New Roman" w:cs="Times New Roman"/>
          <w:color w:val="000000" w:themeColor="text1"/>
          <w:sz w:val="20"/>
          <w:szCs w:val="20"/>
          <w:lang w:val="tr-TR"/>
        </w:rPr>
        <w:t xml:space="preserve">Q. </w:t>
      </w:r>
      <w:r w:rsidR="00B70B69" w:rsidRPr="004F7D76">
        <w:rPr>
          <w:rFonts w:ascii="Times New Roman" w:eastAsia="Calibri" w:hAnsi="Times New Roman" w:cs="Times New Roman"/>
          <w:color w:val="000000" w:themeColor="text1"/>
          <w:sz w:val="20"/>
          <w:szCs w:val="20"/>
          <w:lang w:val="tr-TR"/>
        </w:rPr>
        <w:t>Guo</w:t>
      </w:r>
      <w:r w:rsidRPr="004F7D76">
        <w:rPr>
          <w:rFonts w:ascii="Times New Roman" w:eastAsia="Calibri" w:hAnsi="Times New Roman" w:cs="Times New Roman"/>
          <w:color w:val="000000" w:themeColor="text1"/>
          <w:sz w:val="20"/>
          <w:szCs w:val="20"/>
          <w:lang w:val="tr-TR"/>
        </w:rPr>
        <w:t>,</w:t>
      </w:r>
      <w:r w:rsidR="00B70B69" w:rsidRPr="004F7D76">
        <w:rPr>
          <w:rFonts w:ascii="Times New Roman" w:eastAsia="Calibri" w:hAnsi="Times New Roman" w:cs="Times New Roman"/>
          <w:color w:val="000000" w:themeColor="text1"/>
          <w:sz w:val="20"/>
          <w:szCs w:val="20"/>
          <w:lang w:val="tr-TR"/>
        </w:rPr>
        <w:t xml:space="preserve"> </w:t>
      </w:r>
      <w:r w:rsidR="00B70B69" w:rsidRPr="00C168F2">
        <w:rPr>
          <w:rFonts w:ascii="Times New Roman" w:eastAsia="Calibri" w:hAnsi="Times New Roman" w:cs="Times New Roman"/>
          <w:i/>
          <w:color w:val="000000" w:themeColor="text1"/>
          <w:sz w:val="20"/>
          <w:szCs w:val="20"/>
          <w:lang w:val="tr-TR"/>
        </w:rPr>
        <w:t>Journal of Power Sources</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2008</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182</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616-</w:t>
      </w:r>
      <w:r w:rsidR="004F7D76" w:rsidRPr="004F7D76">
        <w:rPr>
          <w:rFonts w:ascii="Times New Roman" w:eastAsia="Calibri" w:hAnsi="Times New Roman" w:cs="Times New Roman"/>
          <w:color w:val="000000" w:themeColor="text1"/>
          <w:sz w:val="20"/>
          <w:szCs w:val="20"/>
          <w:lang w:val="tr-TR"/>
        </w:rPr>
        <w:t>620.</w:t>
      </w:r>
    </w:p>
    <w:p w:rsidR="00B5264E" w:rsidRPr="004F7D76" w:rsidRDefault="004F7D76"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H. </w:t>
      </w:r>
      <w:r w:rsidR="00B70B69" w:rsidRPr="004F7D76">
        <w:rPr>
          <w:rFonts w:ascii="Times New Roman" w:eastAsia="Calibri" w:hAnsi="Times New Roman" w:cs="Times New Roman"/>
          <w:color w:val="000000" w:themeColor="text1"/>
          <w:sz w:val="20"/>
          <w:szCs w:val="20"/>
          <w:lang w:val="tr-TR"/>
        </w:rPr>
        <w:t>Tian</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Q. </w:t>
      </w:r>
      <w:r w:rsidR="00B5264E" w:rsidRPr="004F7D76">
        <w:rPr>
          <w:rFonts w:ascii="Times New Roman" w:eastAsia="Calibri" w:hAnsi="Times New Roman" w:cs="Times New Roman"/>
          <w:color w:val="000000" w:themeColor="text1"/>
          <w:sz w:val="20"/>
          <w:szCs w:val="20"/>
          <w:lang w:val="tr-TR"/>
        </w:rPr>
        <w:t>Guo</w:t>
      </w:r>
      <w:r w:rsidR="00B70B69"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 xml:space="preserve">D. </w:t>
      </w:r>
      <w:r w:rsidR="00B70B69" w:rsidRPr="004F7D76">
        <w:rPr>
          <w:rFonts w:ascii="Times New Roman" w:eastAsia="Calibri" w:hAnsi="Times New Roman" w:cs="Times New Roman"/>
          <w:color w:val="000000" w:themeColor="text1"/>
          <w:sz w:val="20"/>
          <w:szCs w:val="20"/>
          <w:lang w:val="tr-TR"/>
        </w:rPr>
        <w:t>Xu</w:t>
      </w:r>
      <w:r w:rsidRPr="004F7D76">
        <w:rPr>
          <w:rFonts w:ascii="Times New Roman" w:eastAsia="Calibri" w:hAnsi="Times New Roman" w:cs="Times New Roman"/>
          <w:color w:val="000000" w:themeColor="text1"/>
          <w:sz w:val="20"/>
          <w:szCs w:val="20"/>
          <w:lang w:val="tr-TR"/>
        </w:rPr>
        <w:t>,</w:t>
      </w:r>
      <w:r w:rsidR="00B70B69" w:rsidRPr="004F7D76">
        <w:rPr>
          <w:rFonts w:ascii="Times New Roman" w:eastAsia="Calibri" w:hAnsi="Times New Roman" w:cs="Times New Roman"/>
          <w:color w:val="000000" w:themeColor="text1"/>
          <w:sz w:val="20"/>
          <w:szCs w:val="20"/>
          <w:lang w:val="tr-TR"/>
        </w:rPr>
        <w:t xml:space="preserve"> </w:t>
      </w:r>
      <w:r w:rsidR="00B70B69" w:rsidRPr="00C168F2">
        <w:rPr>
          <w:rFonts w:ascii="Times New Roman" w:eastAsia="Calibri" w:hAnsi="Times New Roman" w:cs="Times New Roman"/>
          <w:i/>
          <w:color w:val="000000" w:themeColor="text1"/>
          <w:sz w:val="20"/>
          <w:szCs w:val="20"/>
          <w:lang w:val="tr-TR"/>
        </w:rPr>
        <w:t>Journal of Power Sources</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2010</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195</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2136-2142.</w:t>
      </w:r>
    </w:p>
    <w:p w:rsidR="00B5264E" w:rsidRPr="004F7D76" w:rsidRDefault="004F7D76"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 xml:space="preserve">R. </w:t>
      </w:r>
      <w:r w:rsidR="00B5264E" w:rsidRPr="004F7D76">
        <w:rPr>
          <w:rFonts w:ascii="Times New Roman" w:eastAsia="Calibri" w:hAnsi="Times New Roman" w:cs="Times New Roman"/>
          <w:color w:val="000000" w:themeColor="text1"/>
          <w:sz w:val="20"/>
          <w:szCs w:val="20"/>
          <w:lang w:val="tr-TR"/>
        </w:rPr>
        <w:t xml:space="preserve">Fernandes, </w:t>
      </w:r>
      <w:r w:rsidRPr="004F7D76">
        <w:rPr>
          <w:rFonts w:ascii="Times New Roman" w:eastAsia="Calibri" w:hAnsi="Times New Roman" w:cs="Times New Roman"/>
          <w:color w:val="000000" w:themeColor="text1"/>
          <w:sz w:val="20"/>
          <w:szCs w:val="20"/>
          <w:lang w:val="tr-TR"/>
        </w:rPr>
        <w:t xml:space="preserve">N.A. </w:t>
      </w:r>
      <w:r w:rsidR="00B70B69" w:rsidRPr="004F7D76">
        <w:rPr>
          <w:rFonts w:ascii="Times New Roman" w:eastAsia="Calibri" w:hAnsi="Times New Roman" w:cs="Times New Roman"/>
          <w:color w:val="000000" w:themeColor="text1"/>
          <w:sz w:val="20"/>
          <w:szCs w:val="20"/>
          <w:lang w:val="tr-TR"/>
        </w:rPr>
        <w:t>Patel</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App</w:t>
      </w:r>
      <w:r w:rsidR="00B70B69" w:rsidRPr="00C168F2">
        <w:rPr>
          <w:rFonts w:ascii="Times New Roman" w:eastAsia="Calibri" w:hAnsi="Times New Roman" w:cs="Times New Roman"/>
          <w:i/>
          <w:color w:val="000000" w:themeColor="text1"/>
          <w:sz w:val="20"/>
          <w:szCs w:val="20"/>
          <w:lang w:val="tr-TR"/>
        </w:rPr>
        <w:t>lied Catalysis B: Environmental</w:t>
      </w:r>
      <w:r w:rsidRPr="004F7D76">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2009</w:t>
      </w:r>
      <w:r w:rsidRPr="00CD2525">
        <w:rPr>
          <w:rFonts w:ascii="Times New Roman" w:eastAsia="Calibri" w:hAnsi="Times New Roman" w:cs="Times New Roman"/>
          <w:i/>
          <w:color w:val="000000" w:themeColor="text1"/>
          <w:sz w:val="20"/>
          <w:szCs w:val="20"/>
          <w:lang w:val="tr-TR"/>
        </w:rPr>
        <w:t>,</w:t>
      </w:r>
      <w:r w:rsidR="00B5264E" w:rsidRPr="00CD2525">
        <w:rPr>
          <w:rFonts w:ascii="Times New Roman" w:eastAsia="Calibri" w:hAnsi="Times New Roman" w:cs="Times New Roman"/>
          <w:i/>
          <w:color w:val="000000" w:themeColor="text1"/>
          <w:sz w:val="20"/>
          <w:szCs w:val="20"/>
          <w:lang w:val="tr-TR"/>
        </w:rPr>
        <w:t xml:space="preserve"> 92</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Pr="004F7D76">
        <w:rPr>
          <w:rFonts w:ascii="Times New Roman" w:eastAsia="Calibri" w:hAnsi="Times New Roman" w:cs="Times New Roman"/>
          <w:color w:val="000000" w:themeColor="text1"/>
          <w:sz w:val="20"/>
          <w:szCs w:val="20"/>
          <w:lang w:val="tr-TR"/>
        </w:rPr>
        <w:t>68-74.</w:t>
      </w:r>
    </w:p>
    <w:p w:rsidR="00B5264E" w:rsidRPr="004F7D76" w:rsidRDefault="004F7D76" w:rsidP="00B5264E">
      <w:pPr>
        <w:numPr>
          <w:ilvl w:val="0"/>
          <w:numId w:val="10"/>
        </w:numPr>
        <w:spacing w:after="160" w:line="259" w:lineRule="auto"/>
        <w:contextualSpacing/>
        <w:jc w:val="both"/>
        <w:rPr>
          <w:rFonts w:ascii="Times New Roman" w:eastAsia="Calibri" w:hAnsi="Times New Roman" w:cs="Times New Roman"/>
          <w:color w:val="000000" w:themeColor="text1"/>
          <w:sz w:val="20"/>
          <w:szCs w:val="20"/>
          <w:lang w:val="tr-TR"/>
        </w:rPr>
      </w:pPr>
      <w:r w:rsidRPr="004F7D76">
        <w:rPr>
          <w:rFonts w:ascii="Times New Roman" w:eastAsia="Calibri" w:hAnsi="Times New Roman" w:cs="Times New Roman"/>
          <w:color w:val="000000" w:themeColor="text1"/>
          <w:sz w:val="20"/>
          <w:szCs w:val="20"/>
          <w:lang w:val="tr-TR"/>
        </w:rPr>
        <w:t>F. Hansu,</w:t>
      </w:r>
      <w:r w:rsidR="00B70B69" w:rsidRPr="004F7D76">
        <w:rPr>
          <w:rFonts w:ascii="Times New Roman" w:eastAsia="Calibri" w:hAnsi="Times New Roman" w:cs="Times New Roman"/>
          <w:color w:val="000000" w:themeColor="text1"/>
          <w:sz w:val="20"/>
          <w:szCs w:val="20"/>
          <w:lang w:val="tr-TR"/>
        </w:rPr>
        <w:t xml:space="preserve"> </w:t>
      </w:r>
      <w:r w:rsidR="00B5264E" w:rsidRPr="00C168F2">
        <w:rPr>
          <w:rFonts w:ascii="Times New Roman" w:eastAsia="Calibri" w:hAnsi="Times New Roman" w:cs="Times New Roman"/>
          <w:i/>
          <w:color w:val="000000" w:themeColor="text1"/>
          <w:sz w:val="20"/>
          <w:szCs w:val="20"/>
          <w:lang w:val="tr-TR"/>
        </w:rPr>
        <w:t>Journal of the Energy Institute</w:t>
      </w:r>
      <w:r w:rsidRPr="004F7D76">
        <w:rPr>
          <w:rFonts w:ascii="Times New Roman" w:eastAsia="Calibri" w:hAnsi="Times New Roman" w:cs="Times New Roman"/>
          <w:color w:val="000000" w:themeColor="text1"/>
          <w:sz w:val="20"/>
          <w:szCs w:val="20"/>
          <w:lang w:val="tr-TR"/>
        </w:rPr>
        <w:t>,</w:t>
      </w:r>
      <w:r w:rsidR="00C168F2">
        <w:rPr>
          <w:rFonts w:ascii="Times New Roman" w:eastAsia="Calibri" w:hAnsi="Times New Roman" w:cs="Times New Roman"/>
          <w:color w:val="000000" w:themeColor="text1"/>
          <w:sz w:val="20"/>
          <w:szCs w:val="20"/>
          <w:lang w:val="tr-TR"/>
        </w:rPr>
        <w:t xml:space="preserve"> </w:t>
      </w:r>
      <w:r w:rsidRPr="00C168F2">
        <w:rPr>
          <w:rFonts w:ascii="Times New Roman" w:eastAsia="Calibri" w:hAnsi="Times New Roman" w:cs="Times New Roman"/>
          <w:b/>
          <w:color w:val="000000" w:themeColor="text1"/>
          <w:sz w:val="20"/>
          <w:szCs w:val="20"/>
          <w:lang w:val="tr-TR"/>
        </w:rPr>
        <w:t>2015</w:t>
      </w:r>
      <w:r w:rsidRPr="004F7D76">
        <w:rPr>
          <w:rFonts w:ascii="Times New Roman" w:eastAsia="Calibri" w:hAnsi="Times New Roman" w:cs="Times New Roman"/>
          <w:color w:val="000000" w:themeColor="text1"/>
          <w:sz w:val="20"/>
          <w:szCs w:val="20"/>
          <w:lang w:val="tr-TR"/>
        </w:rPr>
        <w:t>,</w:t>
      </w:r>
      <w:r w:rsidR="00B5264E" w:rsidRPr="004F7D76">
        <w:rPr>
          <w:rFonts w:ascii="Times New Roman" w:eastAsia="Calibri" w:hAnsi="Times New Roman" w:cs="Times New Roman"/>
          <w:color w:val="000000" w:themeColor="text1"/>
          <w:sz w:val="20"/>
          <w:szCs w:val="20"/>
          <w:lang w:val="tr-TR"/>
        </w:rPr>
        <w:t xml:space="preserve"> </w:t>
      </w:r>
      <w:r w:rsidR="00B5264E" w:rsidRPr="00CD2525">
        <w:rPr>
          <w:rFonts w:ascii="Times New Roman" w:eastAsia="Calibri" w:hAnsi="Times New Roman" w:cs="Times New Roman"/>
          <w:i/>
          <w:color w:val="000000" w:themeColor="text1"/>
          <w:sz w:val="20"/>
          <w:szCs w:val="20"/>
          <w:lang w:val="tr-TR"/>
        </w:rPr>
        <w:t>88</w:t>
      </w:r>
      <w:r w:rsidRPr="004F7D76">
        <w:rPr>
          <w:rFonts w:ascii="Times New Roman" w:eastAsia="Calibri" w:hAnsi="Times New Roman" w:cs="Times New Roman"/>
          <w:color w:val="000000" w:themeColor="text1"/>
          <w:sz w:val="20"/>
          <w:szCs w:val="20"/>
          <w:lang w:val="tr-TR"/>
        </w:rPr>
        <w:t>, 266-274.</w:t>
      </w:r>
    </w:p>
    <w:p w:rsidR="00B5264E" w:rsidRPr="00B70B69" w:rsidRDefault="00B5264E" w:rsidP="00B5264E">
      <w:pPr>
        <w:rPr>
          <w:rFonts w:ascii="Times New Roman" w:hAnsi="Times New Roman" w:cs="Times New Roman"/>
          <w:sz w:val="20"/>
          <w:szCs w:val="20"/>
        </w:rPr>
      </w:pPr>
    </w:p>
    <w:p w:rsidR="000F1FD8" w:rsidRPr="00B70B69" w:rsidRDefault="000F1FD8" w:rsidP="000F1FD8">
      <w:pPr>
        <w:pStyle w:val="NoSpacing"/>
        <w:spacing w:line="360" w:lineRule="auto"/>
        <w:rPr>
          <w:rFonts w:ascii="Times New Roman" w:hAnsi="Times New Roman" w:cs="Times New Roman"/>
          <w:sz w:val="20"/>
          <w:szCs w:val="20"/>
        </w:rPr>
      </w:pPr>
    </w:p>
    <w:p w:rsidR="003E117B" w:rsidRPr="00B70B69" w:rsidRDefault="003E117B" w:rsidP="003E117B">
      <w:pPr>
        <w:pStyle w:val="NoSpacing"/>
        <w:spacing w:line="360" w:lineRule="auto"/>
        <w:ind w:firstLine="709"/>
        <w:jc w:val="both"/>
        <w:rPr>
          <w:rFonts w:ascii="Times New Roman" w:hAnsi="Times New Roman" w:cs="Times New Roman"/>
          <w:sz w:val="20"/>
          <w:szCs w:val="20"/>
        </w:rPr>
      </w:pPr>
    </w:p>
    <w:sectPr w:rsidR="003E117B" w:rsidRPr="00B70B69" w:rsidSect="005E2E7C">
      <w:footerReference w:type="default" r:id="rId25"/>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52E" w:rsidRDefault="0010152E" w:rsidP="00B46AFF">
      <w:pPr>
        <w:spacing w:after="0" w:line="240" w:lineRule="auto"/>
      </w:pPr>
      <w:r>
        <w:separator/>
      </w:r>
    </w:p>
  </w:endnote>
  <w:endnote w:type="continuationSeparator" w:id="0">
    <w:p w:rsidR="0010152E" w:rsidRDefault="0010152E" w:rsidP="00B4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676548"/>
      <w:docPartObj>
        <w:docPartGallery w:val="Page Numbers (Bottom of Page)"/>
        <w:docPartUnique/>
      </w:docPartObj>
    </w:sdtPr>
    <w:sdtEndPr/>
    <w:sdtContent>
      <w:p w:rsidR="00575A4D" w:rsidRDefault="00575A4D">
        <w:pPr>
          <w:pStyle w:val="Footer"/>
          <w:jc w:val="center"/>
        </w:pPr>
        <w:r>
          <w:fldChar w:fldCharType="begin"/>
        </w:r>
        <w:r>
          <w:instrText>PAGE   \* MERGEFORMAT</w:instrText>
        </w:r>
        <w:r>
          <w:fldChar w:fldCharType="separate"/>
        </w:r>
        <w:r w:rsidR="00784AE2" w:rsidRPr="00784AE2">
          <w:rPr>
            <w:noProof/>
            <w:lang w:val="tr-TR"/>
          </w:rPr>
          <w:t>15</w:t>
        </w:r>
        <w:r>
          <w:fldChar w:fldCharType="end"/>
        </w:r>
      </w:p>
    </w:sdtContent>
  </w:sdt>
  <w:p w:rsidR="00575A4D" w:rsidRDefault="00575A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52E" w:rsidRDefault="0010152E" w:rsidP="00B46AFF">
      <w:pPr>
        <w:spacing w:after="0" w:line="240" w:lineRule="auto"/>
      </w:pPr>
      <w:r>
        <w:separator/>
      </w:r>
    </w:p>
  </w:footnote>
  <w:footnote w:type="continuationSeparator" w:id="0">
    <w:p w:rsidR="0010152E" w:rsidRDefault="0010152E" w:rsidP="00B46A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912"/>
    <w:multiLevelType w:val="hybridMultilevel"/>
    <w:tmpl w:val="66901AC8"/>
    <w:lvl w:ilvl="0" w:tplc="8DB49AFC">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082073"/>
    <w:multiLevelType w:val="hybridMultilevel"/>
    <w:tmpl w:val="CB2A8E7C"/>
    <w:lvl w:ilvl="0" w:tplc="F514AACC">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D4012C"/>
    <w:multiLevelType w:val="multilevel"/>
    <w:tmpl w:val="6ACA1F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A07643B"/>
    <w:multiLevelType w:val="hybridMultilevel"/>
    <w:tmpl w:val="09BCEC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210ABB"/>
    <w:multiLevelType w:val="multilevel"/>
    <w:tmpl w:val="B4B05C74"/>
    <w:lvl w:ilvl="0">
      <w:start w:val="3"/>
      <w:numFmt w:val="decimal"/>
      <w:lvlText w:val="%1."/>
      <w:lvlJc w:val="left"/>
      <w:pPr>
        <w:ind w:left="420" w:hanging="4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D852689"/>
    <w:multiLevelType w:val="hybridMultilevel"/>
    <w:tmpl w:val="9E44357A"/>
    <w:lvl w:ilvl="0" w:tplc="B9627D20">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7A45C58"/>
    <w:multiLevelType w:val="hybridMultilevel"/>
    <w:tmpl w:val="6054E10A"/>
    <w:lvl w:ilvl="0" w:tplc="0834F862">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29517A5"/>
    <w:multiLevelType w:val="hybridMultilevel"/>
    <w:tmpl w:val="ADFACF56"/>
    <w:lvl w:ilvl="0" w:tplc="2008485E">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3106A73"/>
    <w:multiLevelType w:val="hybridMultilevel"/>
    <w:tmpl w:val="A3A4408E"/>
    <w:lvl w:ilvl="0" w:tplc="3766C7B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DA32EED"/>
    <w:multiLevelType w:val="hybridMultilevel"/>
    <w:tmpl w:val="2922790A"/>
    <w:lvl w:ilvl="0" w:tplc="93A6C37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F2B7466"/>
    <w:multiLevelType w:val="hybridMultilevel"/>
    <w:tmpl w:val="BBDEDE50"/>
    <w:lvl w:ilvl="0" w:tplc="21C00360">
      <w:numFmt w:val="bullet"/>
      <w:lvlText w:val=""/>
      <w:lvlJc w:val="left"/>
      <w:pPr>
        <w:ind w:left="1080" w:hanging="360"/>
      </w:pPr>
      <w:rPr>
        <w:rFonts w:ascii="Symbol" w:eastAsiaTheme="minorEastAsia"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9"/>
  </w:num>
  <w:num w:numId="4">
    <w:abstractNumId w:val="10"/>
  </w:num>
  <w:num w:numId="5">
    <w:abstractNumId w:val="5"/>
  </w:num>
  <w:num w:numId="6">
    <w:abstractNumId w:val="7"/>
  </w:num>
  <w:num w:numId="7">
    <w:abstractNumId w:val="6"/>
  </w:num>
  <w:num w:numId="8">
    <w:abstractNumId w:val="0"/>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B0D"/>
    <w:rsid w:val="000078FA"/>
    <w:rsid w:val="00032649"/>
    <w:rsid w:val="00084627"/>
    <w:rsid w:val="00085012"/>
    <w:rsid w:val="000B5351"/>
    <w:rsid w:val="000D23B2"/>
    <w:rsid w:val="000E3F13"/>
    <w:rsid w:val="000F1FD8"/>
    <w:rsid w:val="0010152E"/>
    <w:rsid w:val="00106D6D"/>
    <w:rsid w:val="0015749E"/>
    <w:rsid w:val="00172196"/>
    <w:rsid w:val="001825C6"/>
    <w:rsid w:val="00193BA9"/>
    <w:rsid w:val="00200811"/>
    <w:rsid w:val="0024073F"/>
    <w:rsid w:val="00243B7E"/>
    <w:rsid w:val="0024703E"/>
    <w:rsid w:val="0027012C"/>
    <w:rsid w:val="00280175"/>
    <w:rsid w:val="002844C2"/>
    <w:rsid w:val="00287BAA"/>
    <w:rsid w:val="002B09AB"/>
    <w:rsid w:val="0032451A"/>
    <w:rsid w:val="00362ACF"/>
    <w:rsid w:val="003C6909"/>
    <w:rsid w:val="003E117B"/>
    <w:rsid w:val="0040257C"/>
    <w:rsid w:val="004202D1"/>
    <w:rsid w:val="00437DD1"/>
    <w:rsid w:val="0046626A"/>
    <w:rsid w:val="00491403"/>
    <w:rsid w:val="004B0DA0"/>
    <w:rsid w:val="004D4337"/>
    <w:rsid w:val="004E175D"/>
    <w:rsid w:val="004F7D76"/>
    <w:rsid w:val="00507344"/>
    <w:rsid w:val="00527A9F"/>
    <w:rsid w:val="00533F8C"/>
    <w:rsid w:val="005364BF"/>
    <w:rsid w:val="00544B05"/>
    <w:rsid w:val="0055174E"/>
    <w:rsid w:val="00570840"/>
    <w:rsid w:val="00575A4D"/>
    <w:rsid w:val="00575C13"/>
    <w:rsid w:val="00583520"/>
    <w:rsid w:val="00584264"/>
    <w:rsid w:val="005D2B75"/>
    <w:rsid w:val="005E2E7C"/>
    <w:rsid w:val="006013E9"/>
    <w:rsid w:val="00647998"/>
    <w:rsid w:val="00650DA1"/>
    <w:rsid w:val="00656A59"/>
    <w:rsid w:val="0067738D"/>
    <w:rsid w:val="0069778D"/>
    <w:rsid w:val="006A2016"/>
    <w:rsid w:val="006B1B6B"/>
    <w:rsid w:val="006C21EA"/>
    <w:rsid w:val="00712331"/>
    <w:rsid w:val="00732B04"/>
    <w:rsid w:val="007515CC"/>
    <w:rsid w:val="007579C9"/>
    <w:rsid w:val="00764230"/>
    <w:rsid w:val="007720A1"/>
    <w:rsid w:val="00784AE2"/>
    <w:rsid w:val="00816716"/>
    <w:rsid w:val="00817621"/>
    <w:rsid w:val="00851EB4"/>
    <w:rsid w:val="00856856"/>
    <w:rsid w:val="0087405F"/>
    <w:rsid w:val="00876185"/>
    <w:rsid w:val="00882CE0"/>
    <w:rsid w:val="008A636B"/>
    <w:rsid w:val="008C2F42"/>
    <w:rsid w:val="00916765"/>
    <w:rsid w:val="00946173"/>
    <w:rsid w:val="00950937"/>
    <w:rsid w:val="00965005"/>
    <w:rsid w:val="00976313"/>
    <w:rsid w:val="009B2F26"/>
    <w:rsid w:val="009D2208"/>
    <w:rsid w:val="009F3C48"/>
    <w:rsid w:val="00A24B85"/>
    <w:rsid w:val="00A42742"/>
    <w:rsid w:val="00A46B0D"/>
    <w:rsid w:val="00A5731D"/>
    <w:rsid w:val="00AC3524"/>
    <w:rsid w:val="00B03B97"/>
    <w:rsid w:val="00B11792"/>
    <w:rsid w:val="00B13396"/>
    <w:rsid w:val="00B23954"/>
    <w:rsid w:val="00B24D20"/>
    <w:rsid w:val="00B46AFF"/>
    <w:rsid w:val="00B5264E"/>
    <w:rsid w:val="00B5411E"/>
    <w:rsid w:val="00B70B69"/>
    <w:rsid w:val="00B835D9"/>
    <w:rsid w:val="00BD01A7"/>
    <w:rsid w:val="00BF0F9F"/>
    <w:rsid w:val="00C0054C"/>
    <w:rsid w:val="00C029E3"/>
    <w:rsid w:val="00C05CEB"/>
    <w:rsid w:val="00C15C9A"/>
    <w:rsid w:val="00C168F2"/>
    <w:rsid w:val="00C26E9E"/>
    <w:rsid w:val="00C36182"/>
    <w:rsid w:val="00C5259D"/>
    <w:rsid w:val="00C6602C"/>
    <w:rsid w:val="00C76E3B"/>
    <w:rsid w:val="00C7709A"/>
    <w:rsid w:val="00C87C1A"/>
    <w:rsid w:val="00CA1776"/>
    <w:rsid w:val="00CB4142"/>
    <w:rsid w:val="00CD2525"/>
    <w:rsid w:val="00D24159"/>
    <w:rsid w:val="00DB2D5E"/>
    <w:rsid w:val="00DF1564"/>
    <w:rsid w:val="00E202DD"/>
    <w:rsid w:val="00E32848"/>
    <w:rsid w:val="00F11FC0"/>
    <w:rsid w:val="00F12A8B"/>
    <w:rsid w:val="00F26282"/>
    <w:rsid w:val="00F41F7B"/>
    <w:rsid w:val="00F52B9C"/>
    <w:rsid w:val="00FB416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6B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41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B0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46B0D"/>
    <w:pPr>
      <w:spacing w:after="0" w:line="240" w:lineRule="auto"/>
    </w:pPr>
  </w:style>
  <w:style w:type="character" w:styleId="Emphasis">
    <w:name w:val="Emphasis"/>
    <w:basedOn w:val="DefaultParagraphFont"/>
    <w:uiPriority w:val="20"/>
    <w:qFormat/>
    <w:rsid w:val="00647998"/>
    <w:rPr>
      <w:i/>
      <w:iCs/>
    </w:rPr>
  </w:style>
  <w:style w:type="character" w:customStyle="1" w:styleId="apple-converted-space">
    <w:name w:val="apple-converted-space"/>
    <w:basedOn w:val="DefaultParagraphFont"/>
    <w:rsid w:val="00647998"/>
  </w:style>
  <w:style w:type="character" w:customStyle="1" w:styleId="Heading2Char">
    <w:name w:val="Heading 2 Char"/>
    <w:basedOn w:val="DefaultParagraphFont"/>
    <w:link w:val="Heading2"/>
    <w:uiPriority w:val="9"/>
    <w:rsid w:val="00FB416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4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B05"/>
    <w:rPr>
      <w:rFonts w:ascii="Tahoma" w:hAnsi="Tahoma" w:cs="Tahoma"/>
      <w:sz w:val="16"/>
      <w:szCs w:val="16"/>
    </w:rPr>
  </w:style>
  <w:style w:type="table" w:styleId="TableGrid">
    <w:name w:val="Table Grid"/>
    <w:basedOn w:val="TableNormal"/>
    <w:uiPriority w:val="39"/>
    <w:rsid w:val="00876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5351"/>
    <w:rPr>
      <w:color w:val="0000FF" w:themeColor="hyperlink"/>
      <w:u w:val="single"/>
    </w:rPr>
  </w:style>
  <w:style w:type="paragraph" w:styleId="Header">
    <w:name w:val="header"/>
    <w:basedOn w:val="Normal"/>
    <w:link w:val="HeaderChar"/>
    <w:uiPriority w:val="99"/>
    <w:unhideWhenUsed/>
    <w:rsid w:val="00B46A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6AFF"/>
  </w:style>
  <w:style w:type="paragraph" w:styleId="Footer">
    <w:name w:val="footer"/>
    <w:basedOn w:val="Normal"/>
    <w:link w:val="FooterChar"/>
    <w:uiPriority w:val="99"/>
    <w:unhideWhenUsed/>
    <w:rsid w:val="00B46A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6AFF"/>
  </w:style>
  <w:style w:type="character" w:styleId="HTMLCite">
    <w:name w:val="HTML Cite"/>
    <w:basedOn w:val="DefaultParagraphFont"/>
    <w:uiPriority w:val="99"/>
    <w:semiHidden/>
    <w:unhideWhenUsed/>
    <w:rsid w:val="00B03B97"/>
    <w:rPr>
      <w:i/>
      <w:iCs/>
    </w:rPr>
  </w:style>
  <w:style w:type="character" w:styleId="LineNumber">
    <w:name w:val="line number"/>
    <w:basedOn w:val="DefaultParagraphFont"/>
    <w:uiPriority w:val="99"/>
    <w:semiHidden/>
    <w:unhideWhenUsed/>
    <w:rsid w:val="005E2E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6B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41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B0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46B0D"/>
    <w:pPr>
      <w:spacing w:after="0" w:line="240" w:lineRule="auto"/>
    </w:pPr>
  </w:style>
  <w:style w:type="character" w:styleId="Emphasis">
    <w:name w:val="Emphasis"/>
    <w:basedOn w:val="DefaultParagraphFont"/>
    <w:uiPriority w:val="20"/>
    <w:qFormat/>
    <w:rsid w:val="00647998"/>
    <w:rPr>
      <w:i/>
      <w:iCs/>
    </w:rPr>
  </w:style>
  <w:style w:type="character" w:customStyle="1" w:styleId="apple-converted-space">
    <w:name w:val="apple-converted-space"/>
    <w:basedOn w:val="DefaultParagraphFont"/>
    <w:rsid w:val="00647998"/>
  </w:style>
  <w:style w:type="character" w:customStyle="1" w:styleId="Heading2Char">
    <w:name w:val="Heading 2 Char"/>
    <w:basedOn w:val="DefaultParagraphFont"/>
    <w:link w:val="Heading2"/>
    <w:uiPriority w:val="9"/>
    <w:rsid w:val="00FB416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4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B05"/>
    <w:rPr>
      <w:rFonts w:ascii="Tahoma" w:hAnsi="Tahoma" w:cs="Tahoma"/>
      <w:sz w:val="16"/>
      <w:szCs w:val="16"/>
    </w:rPr>
  </w:style>
  <w:style w:type="table" w:styleId="TableGrid">
    <w:name w:val="Table Grid"/>
    <w:basedOn w:val="TableNormal"/>
    <w:uiPriority w:val="39"/>
    <w:rsid w:val="00876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5351"/>
    <w:rPr>
      <w:color w:val="0000FF" w:themeColor="hyperlink"/>
      <w:u w:val="single"/>
    </w:rPr>
  </w:style>
  <w:style w:type="paragraph" w:styleId="Header">
    <w:name w:val="header"/>
    <w:basedOn w:val="Normal"/>
    <w:link w:val="HeaderChar"/>
    <w:uiPriority w:val="99"/>
    <w:unhideWhenUsed/>
    <w:rsid w:val="00B46A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6AFF"/>
  </w:style>
  <w:style w:type="paragraph" w:styleId="Footer">
    <w:name w:val="footer"/>
    <w:basedOn w:val="Normal"/>
    <w:link w:val="FooterChar"/>
    <w:uiPriority w:val="99"/>
    <w:unhideWhenUsed/>
    <w:rsid w:val="00B46A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6AFF"/>
  </w:style>
  <w:style w:type="character" w:styleId="HTMLCite">
    <w:name w:val="HTML Cite"/>
    <w:basedOn w:val="DefaultParagraphFont"/>
    <w:uiPriority w:val="99"/>
    <w:semiHidden/>
    <w:unhideWhenUsed/>
    <w:rsid w:val="00B03B97"/>
    <w:rPr>
      <w:i/>
      <w:iCs/>
    </w:rPr>
  </w:style>
  <w:style w:type="character" w:styleId="LineNumber">
    <w:name w:val="line number"/>
    <w:basedOn w:val="DefaultParagraphFont"/>
    <w:uiPriority w:val="99"/>
    <w:semiHidden/>
    <w:unhideWhenUsed/>
    <w:rsid w:val="005E2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020232">
      <w:bodyDiv w:val="1"/>
      <w:marLeft w:val="0"/>
      <w:marRight w:val="0"/>
      <w:marTop w:val="0"/>
      <w:marBottom w:val="0"/>
      <w:divBdr>
        <w:top w:val="none" w:sz="0" w:space="0" w:color="auto"/>
        <w:left w:val="none" w:sz="0" w:space="0" w:color="auto"/>
        <w:bottom w:val="none" w:sz="0" w:space="0" w:color="auto"/>
        <w:right w:val="none" w:sz="0" w:space="0" w:color="auto"/>
      </w:divBdr>
    </w:div>
    <w:div w:id="117691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tif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8DC06-C9CE-4D38-9470-4200E5AE6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3607</Words>
  <Characters>20560</Characters>
  <Application>Microsoft Office Word</Application>
  <DocSecurity>0</DocSecurity>
  <Lines>171</Lines>
  <Paragraphs>48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fen_edb</dc:creator>
  <cp:lastModifiedBy>Ludivina</cp:lastModifiedBy>
  <cp:revision>2</cp:revision>
  <cp:lastPrinted>2017-12-23T21:10:00Z</cp:lastPrinted>
  <dcterms:created xsi:type="dcterms:W3CDTF">2017-12-23T21:15:00Z</dcterms:created>
  <dcterms:modified xsi:type="dcterms:W3CDTF">2017-12-23T21:15:00Z</dcterms:modified>
</cp:coreProperties>
</file>