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085B" w:rsidRPr="00051956" w:rsidRDefault="00020094" w:rsidP="001857B5">
      <w:pPr>
        <w:spacing w:line="480" w:lineRule="auto"/>
        <w:rPr>
          <w:rFonts w:eastAsia="Times New Roman"/>
          <w:color w:val="FF0000"/>
        </w:rPr>
      </w:pPr>
      <w:r>
        <w:t xml:space="preserve">Dear </w:t>
      </w:r>
      <w:r w:rsidR="00606E4A">
        <w:t xml:space="preserve">Prof. </w:t>
      </w:r>
      <w:proofErr w:type="spellStart"/>
      <w:r w:rsidR="001857B5" w:rsidRPr="0021459E">
        <w:t>Aleksander</w:t>
      </w:r>
      <w:proofErr w:type="spellEnd"/>
      <w:r w:rsidR="001857B5" w:rsidRPr="0021459E">
        <w:t xml:space="preserve"> </w:t>
      </w:r>
      <w:proofErr w:type="spellStart"/>
      <w:r w:rsidR="001857B5" w:rsidRPr="0021459E">
        <w:t>Pavko</w:t>
      </w:r>
      <w:proofErr w:type="spellEnd"/>
      <w:r w:rsidR="001857B5">
        <w:t>,</w:t>
      </w:r>
    </w:p>
    <w:p w:rsidR="00B52E73" w:rsidRDefault="0082085B" w:rsidP="00D633CA">
      <w:pPr>
        <w:spacing w:line="360" w:lineRule="auto"/>
        <w:jc w:val="both"/>
      </w:pPr>
      <w:r w:rsidRPr="00427FA0">
        <w:t xml:space="preserve">We would like to submit an original research paper </w:t>
      </w:r>
      <w:r w:rsidR="00D474F3" w:rsidRPr="00427FA0">
        <w:t>entitled</w:t>
      </w:r>
      <w:r w:rsidRPr="00427FA0">
        <w:t xml:space="preserve"> </w:t>
      </w:r>
      <w:r w:rsidR="007A3D1E" w:rsidRPr="00427FA0">
        <w:rPr>
          <w:i/>
          <w:iCs/>
        </w:rPr>
        <w:t>“</w:t>
      </w:r>
      <w:r w:rsidR="00D633CA" w:rsidRPr="00D633CA">
        <w:rPr>
          <w:rFonts w:asciiTheme="majorBidi" w:hAnsiTheme="majorBidi" w:cstheme="majorBidi"/>
          <w:b/>
          <w:bCs/>
          <w:i/>
          <w:iCs/>
          <w:color w:val="000000" w:themeColor="text1"/>
        </w:rPr>
        <w:t xml:space="preserve">Synthesis, X-ray structural characterization, and DFT calculations of mononuclear </w:t>
      </w:r>
      <w:proofErr w:type="gramStart"/>
      <w:r w:rsidR="00D633CA" w:rsidRPr="00D633CA">
        <w:rPr>
          <w:rFonts w:asciiTheme="majorBidi" w:hAnsiTheme="majorBidi" w:cstheme="majorBidi"/>
          <w:b/>
          <w:bCs/>
          <w:i/>
          <w:iCs/>
          <w:color w:val="000000" w:themeColor="text1"/>
        </w:rPr>
        <w:t>nickel(</w:t>
      </w:r>
      <w:proofErr w:type="gramEnd"/>
      <w:r w:rsidR="00D633CA" w:rsidRPr="00D633CA">
        <w:rPr>
          <w:rFonts w:asciiTheme="majorBidi" w:hAnsiTheme="majorBidi" w:cstheme="majorBidi"/>
          <w:b/>
          <w:bCs/>
          <w:i/>
          <w:iCs/>
          <w:color w:val="000000" w:themeColor="text1"/>
        </w:rPr>
        <w:t xml:space="preserve">II) complexes containing </w:t>
      </w:r>
      <w:proofErr w:type="spellStart"/>
      <w:r w:rsidR="00D633CA" w:rsidRPr="00D633CA">
        <w:rPr>
          <w:rFonts w:asciiTheme="majorBidi" w:hAnsiTheme="majorBidi" w:cstheme="majorBidi"/>
          <w:b/>
          <w:bCs/>
          <w:i/>
          <w:iCs/>
          <w:color w:val="000000" w:themeColor="text1"/>
        </w:rPr>
        <w:t>diamine</w:t>
      </w:r>
      <w:proofErr w:type="spellEnd"/>
      <w:r w:rsidR="00D633CA" w:rsidRPr="00D633CA">
        <w:rPr>
          <w:rFonts w:asciiTheme="majorBidi" w:hAnsiTheme="majorBidi" w:cstheme="majorBidi"/>
          <w:b/>
          <w:bCs/>
          <w:i/>
          <w:iCs/>
          <w:color w:val="000000" w:themeColor="text1"/>
        </w:rPr>
        <w:t xml:space="preserve"> and methacrylate ligands</w:t>
      </w:r>
      <w:r w:rsidR="007A3D1E" w:rsidRPr="00427FA0">
        <w:rPr>
          <w:i/>
          <w:iCs/>
        </w:rPr>
        <w:t>”</w:t>
      </w:r>
      <w:r w:rsidRPr="00427FA0">
        <w:t xml:space="preserve"> to be published in the </w:t>
      </w:r>
      <w:r w:rsidR="00DB2178" w:rsidRPr="001857B5">
        <w:rPr>
          <w:color w:val="000000"/>
        </w:rPr>
        <w:t>J</w:t>
      </w:r>
      <w:r w:rsidR="004F301A" w:rsidRPr="001857B5">
        <w:rPr>
          <w:color w:val="000000"/>
        </w:rPr>
        <w:t>ournal of</w:t>
      </w:r>
      <w:r w:rsidR="004F301A">
        <w:rPr>
          <w:i/>
          <w:iCs/>
          <w:color w:val="000000"/>
        </w:rPr>
        <w:t xml:space="preserve"> </w:t>
      </w:r>
      <w:proofErr w:type="spellStart"/>
      <w:r w:rsidR="001857B5" w:rsidRPr="0021459E">
        <w:rPr>
          <w:i/>
          <w:iCs/>
        </w:rPr>
        <w:t>Acta</w:t>
      </w:r>
      <w:proofErr w:type="spellEnd"/>
      <w:r w:rsidR="001857B5" w:rsidRPr="0021459E">
        <w:rPr>
          <w:i/>
          <w:iCs/>
        </w:rPr>
        <w:t xml:space="preserve"> </w:t>
      </w:r>
      <w:proofErr w:type="spellStart"/>
      <w:r w:rsidR="001857B5" w:rsidRPr="0021459E">
        <w:rPr>
          <w:i/>
          <w:iCs/>
        </w:rPr>
        <w:t>Chimica</w:t>
      </w:r>
      <w:proofErr w:type="spellEnd"/>
      <w:r w:rsidR="001857B5" w:rsidRPr="0021459E">
        <w:rPr>
          <w:i/>
          <w:iCs/>
        </w:rPr>
        <w:t xml:space="preserve"> </w:t>
      </w:r>
      <w:proofErr w:type="spellStart"/>
      <w:r w:rsidR="001857B5" w:rsidRPr="0021459E">
        <w:rPr>
          <w:i/>
          <w:iCs/>
        </w:rPr>
        <w:t>Slovenica</w:t>
      </w:r>
      <w:proofErr w:type="spellEnd"/>
      <w:r w:rsidR="001857B5" w:rsidRPr="00975D31">
        <w:rPr>
          <w:color w:val="000000" w:themeColor="text1"/>
        </w:rPr>
        <w:t>.</w:t>
      </w:r>
      <w:r w:rsidR="001A1360" w:rsidRPr="001A1360">
        <w:rPr>
          <w:rFonts w:ascii="Verdana" w:hAnsi="Verdana"/>
          <w:color w:val="000000"/>
          <w:sz w:val="17"/>
          <w:szCs w:val="17"/>
        </w:rPr>
        <w:t xml:space="preserve"> </w:t>
      </w:r>
      <w:r w:rsidR="001A1360">
        <w:t>T</w:t>
      </w:r>
      <w:r w:rsidR="001A1360" w:rsidRPr="001A1360">
        <w:t>he article is original and unpublished and is not being considered for publication elsewhere</w:t>
      </w:r>
      <w:r>
        <w:t>.</w:t>
      </w:r>
      <w:r w:rsidR="00D474F3">
        <w:t xml:space="preserve"> </w:t>
      </w:r>
    </w:p>
    <w:p w:rsidR="0026131D" w:rsidRDefault="0026131D" w:rsidP="00606E4A">
      <w:pPr>
        <w:spacing w:line="360" w:lineRule="auto"/>
        <w:jc w:val="both"/>
      </w:pPr>
    </w:p>
    <w:p w:rsidR="0026131D" w:rsidRDefault="0026131D" w:rsidP="0026131D">
      <w:pPr>
        <w:spacing w:line="480" w:lineRule="auto"/>
        <w:jc w:val="both"/>
      </w:pPr>
      <w:r>
        <w:rPr>
          <w:rFonts w:asciiTheme="majorBidi" w:eastAsia="Times New Roman" w:hAnsiTheme="majorBidi" w:cstheme="majorBidi"/>
          <w:b/>
          <w:bCs/>
          <w:sz w:val="28"/>
          <w:szCs w:val="28"/>
          <w:lang w:eastAsia="en-AU"/>
        </w:rPr>
        <w:t>Aims and scope:</w:t>
      </w:r>
    </w:p>
    <w:p w:rsidR="003A4C8A" w:rsidRDefault="005C59AB" w:rsidP="003A4C8A">
      <w:pPr>
        <w:spacing w:line="360" w:lineRule="auto"/>
        <w:jc w:val="both"/>
      </w:pPr>
      <w:r w:rsidRPr="00D43925">
        <w:rPr>
          <w:rFonts w:cs="B Nazanin"/>
          <w:lang w:bidi="fa-IR"/>
        </w:rPr>
        <w:t xml:space="preserve">The carboxylates and their derivatives exhibit various possible bonding modes when coordinating to metal ions such as </w:t>
      </w:r>
      <w:proofErr w:type="spellStart"/>
      <w:r w:rsidRPr="00D43925">
        <w:rPr>
          <w:rFonts w:cs="B Nazanin"/>
          <w:lang w:bidi="fa-IR"/>
        </w:rPr>
        <w:t>monodentate</w:t>
      </w:r>
      <w:proofErr w:type="spellEnd"/>
      <w:r w:rsidRPr="00D43925">
        <w:rPr>
          <w:rFonts w:cs="B Nazanin"/>
          <w:lang w:bidi="fa-IR"/>
        </w:rPr>
        <w:t xml:space="preserve"> and </w:t>
      </w:r>
      <w:proofErr w:type="spellStart"/>
      <w:r w:rsidRPr="00D43925">
        <w:rPr>
          <w:rFonts w:cs="B Nazanin"/>
          <w:lang w:bidi="fa-IR"/>
        </w:rPr>
        <w:t>bidentate</w:t>
      </w:r>
      <w:proofErr w:type="spellEnd"/>
      <w:r w:rsidRPr="00D43925">
        <w:rPr>
          <w:rFonts w:cs="B Nazanin"/>
          <w:lang w:bidi="fa-IR"/>
        </w:rPr>
        <w:t xml:space="preserve"> either by forming bridges or chelation.</w:t>
      </w:r>
      <w:r>
        <w:rPr>
          <w:rFonts w:cs="B Nazanin"/>
          <w:lang w:bidi="fa-IR"/>
        </w:rPr>
        <w:t xml:space="preserve"> </w:t>
      </w:r>
      <w:r w:rsidR="003A4C8A" w:rsidRPr="003A4C8A">
        <w:t>In our previous work</w:t>
      </w:r>
      <w:r w:rsidR="003A4C8A">
        <w:t xml:space="preserve"> </w:t>
      </w:r>
      <w:r w:rsidR="003A4C8A" w:rsidRPr="00AE51B3">
        <w:rPr>
          <w:rFonts w:asciiTheme="majorBidi" w:hAnsiTheme="majorBidi" w:cstheme="majorBidi"/>
        </w:rPr>
        <w:t>(</w:t>
      </w:r>
      <w:proofErr w:type="spellStart"/>
      <w:r w:rsidR="003A4C8A" w:rsidRPr="00AE51B3">
        <w:rPr>
          <w:rFonts w:asciiTheme="majorBidi" w:hAnsiTheme="majorBidi" w:cstheme="majorBidi"/>
          <w:i/>
          <w:iCs/>
          <w:lang w:eastAsia="en-US"/>
        </w:rPr>
        <w:t>Acta</w:t>
      </w:r>
      <w:proofErr w:type="spellEnd"/>
      <w:r w:rsidR="003A4C8A" w:rsidRPr="00AE51B3">
        <w:rPr>
          <w:rFonts w:asciiTheme="majorBidi" w:hAnsiTheme="majorBidi" w:cstheme="majorBidi"/>
          <w:i/>
          <w:iCs/>
          <w:lang w:eastAsia="en-US"/>
        </w:rPr>
        <w:t xml:space="preserve"> </w:t>
      </w:r>
      <w:proofErr w:type="spellStart"/>
      <w:r w:rsidR="003A4C8A" w:rsidRPr="00AE51B3">
        <w:rPr>
          <w:rFonts w:asciiTheme="majorBidi" w:hAnsiTheme="majorBidi" w:cstheme="majorBidi"/>
          <w:i/>
          <w:iCs/>
          <w:lang w:eastAsia="en-US"/>
        </w:rPr>
        <w:t>Chim</w:t>
      </w:r>
      <w:proofErr w:type="spellEnd"/>
      <w:r w:rsidR="003A4C8A" w:rsidRPr="00AE51B3">
        <w:rPr>
          <w:rFonts w:asciiTheme="majorBidi" w:hAnsiTheme="majorBidi" w:cstheme="majorBidi"/>
          <w:i/>
          <w:iCs/>
          <w:lang w:eastAsia="en-US"/>
        </w:rPr>
        <w:t xml:space="preserve">. </w:t>
      </w:r>
      <w:proofErr w:type="spellStart"/>
      <w:r w:rsidR="003A4C8A" w:rsidRPr="00AE51B3">
        <w:rPr>
          <w:rFonts w:asciiTheme="majorBidi" w:hAnsiTheme="majorBidi" w:cstheme="majorBidi"/>
          <w:i/>
          <w:iCs/>
          <w:lang w:eastAsia="en-US"/>
        </w:rPr>
        <w:t>Slov</w:t>
      </w:r>
      <w:proofErr w:type="spellEnd"/>
      <w:r w:rsidR="003A4C8A" w:rsidRPr="00AE51B3">
        <w:rPr>
          <w:rFonts w:asciiTheme="majorBidi" w:hAnsiTheme="majorBidi" w:cstheme="majorBidi"/>
          <w:i/>
          <w:iCs/>
          <w:lang w:eastAsia="en-US"/>
        </w:rPr>
        <w:t xml:space="preserve">. </w:t>
      </w:r>
      <w:r w:rsidR="003A4C8A" w:rsidRPr="00AE51B3">
        <w:rPr>
          <w:rFonts w:asciiTheme="majorBidi" w:eastAsia="SSTimes-Bold" w:hAnsiTheme="majorBidi" w:cstheme="majorBidi"/>
          <w:b/>
          <w:bCs/>
          <w:lang w:eastAsia="en-US"/>
        </w:rPr>
        <w:t xml:space="preserve">2017, </w:t>
      </w:r>
      <w:r w:rsidR="003A4C8A" w:rsidRPr="00AE51B3">
        <w:rPr>
          <w:rFonts w:asciiTheme="majorBidi" w:hAnsiTheme="majorBidi" w:cstheme="majorBidi"/>
          <w:i/>
          <w:iCs/>
          <w:lang w:eastAsia="en-US"/>
        </w:rPr>
        <w:t xml:space="preserve">64, </w:t>
      </w:r>
      <w:r w:rsidR="003A4C8A" w:rsidRPr="00AE51B3">
        <w:rPr>
          <w:rFonts w:asciiTheme="majorBidi" w:eastAsia="SSTimes-Roman" w:hAnsiTheme="majorBidi" w:cstheme="majorBidi"/>
          <w:lang w:eastAsia="en-US"/>
        </w:rPr>
        <w:t>613–620</w:t>
      </w:r>
      <w:r w:rsidR="00AE51B3" w:rsidRPr="00AE51B3">
        <w:rPr>
          <w:rFonts w:asciiTheme="majorBidi" w:eastAsia="SSTimes-Roman" w:hAnsiTheme="majorBidi" w:cstheme="majorBidi"/>
          <w:lang w:eastAsia="en-US"/>
        </w:rPr>
        <w:t>)</w:t>
      </w:r>
      <w:r w:rsidR="003A4C8A" w:rsidRPr="00AE51B3">
        <w:rPr>
          <w:rFonts w:asciiTheme="majorBidi" w:hAnsiTheme="majorBidi" w:cstheme="majorBidi"/>
        </w:rPr>
        <w:t xml:space="preserve">, </w:t>
      </w:r>
      <w:r w:rsidR="003A4C8A" w:rsidRPr="003A4C8A">
        <w:t xml:space="preserve">we reported the synthesis, spectroscopic characterization, structural aspects and density functional theory (DFT) calculations for two </w:t>
      </w:r>
      <w:proofErr w:type="gramStart"/>
      <w:r w:rsidR="003A4C8A" w:rsidRPr="003A4C8A">
        <w:t>Cu(</w:t>
      </w:r>
      <w:proofErr w:type="gramEnd"/>
      <w:r w:rsidR="003A4C8A" w:rsidRPr="003A4C8A">
        <w:t xml:space="preserve">II) complexes containing </w:t>
      </w:r>
      <w:proofErr w:type="spellStart"/>
      <w:r w:rsidR="003A4C8A" w:rsidRPr="003A4C8A">
        <w:t>diamine</w:t>
      </w:r>
      <w:proofErr w:type="spellEnd"/>
      <w:r w:rsidR="003A4C8A" w:rsidRPr="003A4C8A">
        <w:t xml:space="preserve">, acetate, and methacrylate ligands. In order to investigate the effect of the metal on the structural complexes with these ligands, we carried out the synthesis of two </w:t>
      </w:r>
      <w:proofErr w:type="gramStart"/>
      <w:r w:rsidR="003A4C8A" w:rsidRPr="003A4C8A">
        <w:t>Ni(</w:t>
      </w:r>
      <w:proofErr w:type="gramEnd"/>
      <w:r w:rsidR="003A4C8A" w:rsidRPr="003A4C8A">
        <w:t xml:space="preserve">II) complexes by reaction of </w:t>
      </w:r>
      <w:proofErr w:type="spellStart"/>
      <w:r w:rsidR="003A4C8A" w:rsidRPr="003A4C8A">
        <w:t>diaminum-methacrylic</w:t>
      </w:r>
      <w:proofErr w:type="spellEnd"/>
      <w:r w:rsidR="003A4C8A" w:rsidRPr="003A4C8A">
        <w:t xml:space="preserve"> acid salt (</w:t>
      </w:r>
      <w:proofErr w:type="spellStart"/>
      <w:r w:rsidR="003A4C8A" w:rsidRPr="003A4C8A">
        <w:t>diamine</w:t>
      </w:r>
      <w:proofErr w:type="spellEnd"/>
      <w:r w:rsidR="003A4C8A" w:rsidRPr="003A4C8A">
        <w:t xml:space="preserve"> are </w:t>
      </w:r>
      <w:proofErr w:type="spellStart"/>
      <w:r w:rsidR="003A4C8A" w:rsidRPr="003A4C8A">
        <w:t>ethylendiamine</w:t>
      </w:r>
      <w:proofErr w:type="spellEnd"/>
      <w:r w:rsidR="003A4C8A" w:rsidRPr="003A4C8A">
        <w:t>, and 1,3-propylendiamine) with Ni(II) acetate</w:t>
      </w:r>
      <w:r w:rsidR="003A4C8A">
        <w:t>.</w:t>
      </w:r>
    </w:p>
    <w:p w:rsidR="003A4C8A" w:rsidRDefault="003A4C8A" w:rsidP="00B52E73">
      <w:pPr>
        <w:spacing w:line="480" w:lineRule="auto"/>
        <w:jc w:val="both"/>
      </w:pPr>
    </w:p>
    <w:p w:rsidR="0082085B" w:rsidRPr="00F86289" w:rsidRDefault="00B52E73" w:rsidP="00B52E73">
      <w:pPr>
        <w:spacing w:line="480" w:lineRule="auto"/>
        <w:jc w:val="both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>
        <w:t>I</w:t>
      </w:r>
      <w:r w:rsidR="0082085B">
        <w:t>nformation regarding the article:</w:t>
      </w:r>
    </w:p>
    <w:p w:rsidR="00A4278E" w:rsidRDefault="00A4278E" w:rsidP="00A4278E">
      <w:r>
        <w:t>Manuscript</w:t>
      </w:r>
    </w:p>
    <w:p w:rsidR="00A4278E" w:rsidRDefault="00A4278E" w:rsidP="001857B5">
      <w:r>
        <w:t xml:space="preserve">Number of table: </w:t>
      </w:r>
      <w:r w:rsidR="001857B5">
        <w:rPr>
          <w:b/>
          <w:bCs/>
        </w:rPr>
        <w:t>4</w:t>
      </w:r>
    </w:p>
    <w:p w:rsidR="00A4278E" w:rsidRDefault="00A4278E" w:rsidP="00AE51B3">
      <w:pPr>
        <w:rPr>
          <w:b/>
          <w:bCs/>
        </w:rPr>
      </w:pPr>
      <w:r>
        <w:t xml:space="preserve">Number of figures: </w:t>
      </w:r>
      <w:r w:rsidR="00AE51B3">
        <w:rPr>
          <w:b/>
          <w:bCs/>
        </w:rPr>
        <w:t>6</w:t>
      </w:r>
    </w:p>
    <w:p w:rsidR="00A4278E" w:rsidRDefault="00A4278E" w:rsidP="00A4278E">
      <w:pPr>
        <w:rPr>
          <w:b/>
          <w:bCs/>
        </w:rPr>
      </w:pPr>
      <w:r>
        <w:t xml:space="preserve">Number of scheme: </w:t>
      </w:r>
      <w:r>
        <w:rPr>
          <w:b/>
          <w:bCs/>
        </w:rPr>
        <w:t>1</w:t>
      </w:r>
    </w:p>
    <w:p w:rsidR="00A4278E" w:rsidRPr="00CD3806" w:rsidRDefault="00051956" w:rsidP="005504DB">
      <w:r>
        <w:t xml:space="preserve">Supplementary Information: </w:t>
      </w:r>
      <w:proofErr w:type="spellStart"/>
      <w:r w:rsidR="005504DB">
        <w:t>cif</w:t>
      </w:r>
      <w:proofErr w:type="spellEnd"/>
      <w:r w:rsidR="005504DB">
        <w:t xml:space="preserve"> files and Gaussian calculations</w:t>
      </w:r>
    </w:p>
    <w:p w:rsidR="00A4278E" w:rsidRDefault="00A4278E" w:rsidP="00A4278E">
      <w:pPr>
        <w:rPr>
          <w:b/>
          <w:bCs/>
        </w:rPr>
      </w:pPr>
    </w:p>
    <w:p w:rsidR="00B52E73" w:rsidRDefault="001857B5" w:rsidP="00AE51B3">
      <w:pPr>
        <w:rPr>
          <w:rFonts w:asciiTheme="majorBidi" w:hAnsiTheme="majorBidi" w:cstheme="majorBidi"/>
        </w:rPr>
      </w:pPr>
      <w:r w:rsidRPr="00CF166C">
        <w:rPr>
          <w:rFonts w:asciiTheme="majorBidi" w:hAnsiTheme="majorBidi" w:cstheme="majorBidi"/>
        </w:rPr>
        <w:t>Authors:</w:t>
      </w:r>
      <w:r>
        <w:rPr>
          <w:rFonts w:asciiTheme="majorBidi" w:hAnsiTheme="majorBidi" w:cstheme="majorBidi"/>
        </w:rPr>
        <w:t xml:space="preserve"> </w:t>
      </w:r>
      <w:proofErr w:type="spellStart"/>
      <w:r w:rsidRPr="001857B5">
        <w:rPr>
          <w:rFonts w:asciiTheme="majorBidi" w:hAnsiTheme="majorBidi" w:cstheme="majorBidi"/>
        </w:rPr>
        <w:t>Rasoul</w:t>
      </w:r>
      <w:proofErr w:type="spellEnd"/>
      <w:r w:rsidRPr="001857B5">
        <w:rPr>
          <w:rFonts w:asciiTheme="majorBidi" w:hAnsiTheme="majorBidi" w:cstheme="majorBidi"/>
        </w:rPr>
        <w:t xml:space="preserve"> </w:t>
      </w:r>
      <w:proofErr w:type="spellStart"/>
      <w:r w:rsidRPr="001857B5">
        <w:rPr>
          <w:rFonts w:asciiTheme="majorBidi" w:hAnsiTheme="majorBidi" w:cstheme="majorBidi"/>
        </w:rPr>
        <w:t>Vafazadeha</w:t>
      </w:r>
      <w:proofErr w:type="spellEnd"/>
      <w:r w:rsidRPr="001857B5">
        <w:rPr>
          <w:rFonts w:asciiTheme="majorBidi" w:hAnsiTheme="majorBidi" w:cstheme="majorBidi"/>
        </w:rPr>
        <w:t xml:space="preserve">, </w:t>
      </w:r>
      <w:proofErr w:type="spellStart"/>
      <w:r w:rsidRPr="001857B5">
        <w:rPr>
          <w:rFonts w:asciiTheme="majorBidi" w:hAnsiTheme="majorBidi" w:cstheme="majorBidi"/>
        </w:rPr>
        <w:t>Mansoor</w:t>
      </w:r>
      <w:proofErr w:type="spellEnd"/>
      <w:r w:rsidRPr="001857B5">
        <w:rPr>
          <w:rFonts w:asciiTheme="majorBidi" w:hAnsiTheme="majorBidi" w:cstheme="majorBidi"/>
        </w:rPr>
        <w:t xml:space="preserve"> </w:t>
      </w:r>
      <w:proofErr w:type="spellStart"/>
      <w:r w:rsidRPr="001857B5">
        <w:rPr>
          <w:rFonts w:asciiTheme="majorBidi" w:hAnsiTheme="majorBidi" w:cstheme="majorBidi"/>
        </w:rPr>
        <w:t>Namazian</w:t>
      </w:r>
      <w:proofErr w:type="spellEnd"/>
      <w:r w:rsidRPr="001857B5">
        <w:rPr>
          <w:rFonts w:asciiTheme="majorBidi" w:hAnsiTheme="majorBidi" w:cstheme="majorBidi"/>
        </w:rPr>
        <w:t xml:space="preserve">, </w:t>
      </w:r>
      <w:proofErr w:type="spellStart"/>
      <w:r w:rsidR="00AE51B3" w:rsidRPr="00AE51B3">
        <w:rPr>
          <w:rFonts w:asciiTheme="majorBidi" w:hAnsiTheme="majorBidi" w:cstheme="majorBidi"/>
        </w:rPr>
        <w:t>Behnoosh</w:t>
      </w:r>
      <w:proofErr w:type="spellEnd"/>
      <w:r w:rsidR="00AE51B3" w:rsidRPr="00AE51B3">
        <w:rPr>
          <w:rFonts w:asciiTheme="majorBidi" w:hAnsiTheme="majorBidi" w:cstheme="majorBidi"/>
        </w:rPr>
        <w:t xml:space="preserve"> </w:t>
      </w:r>
      <w:proofErr w:type="spellStart"/>
      <w:r w:rsidR="00AE51B3" w:rsidRPr="00AE51B3">
        <w:rPr>
          <w:rFonts w:asciiTheme="majorBidi" w:hAnsiTheme="majorBidi" w:cstheme="majorBidi"/>
        </w:rPr>
        <w:t>Shahpoori-Arani</w:t>
      </w:r>
      <w:proofErr w:type="spellEnd"/>
      <w:r w:rsidRPr="001857B5">
        <w:rPr>
          <w:rFonts w:asciiTheme="majorBidi" w:hAnsiTheme="majorBidi" w:cstheme="majorBidi"/>
        </w:rPr>
        <w:t>, Anthony C. Willis and Paul D. Carr</w:t>
      </w:r>
    </w:p>
    <w:p w:rsidR="001857B5" w:rsidRPr="0082085B" w:rsidRDefault="001857B5" w:rsidP="001857B5">
      <w:pPr>
        <w:rPr>
          <w:b/>
          <w:bCs/>
        </w:rPr>
      </w:pPr>
    </w:p>
    <w:p w:rsidR="0082085B" w:rsidRDefault="0082085B" w:rsidP="00A4278E">
      <w:pPr>
        <w:spacing w:line="360" w:lineRule="auto"/>
      </w:pPr>
      <w:r>
        <w:t xml:space="preserve">Name of corresponding author: </w:t>
      </w:r>
      <w:proofErr w:type="spellStart"/>
      <w:r>
        <w:rPr>
          <w:b/>
          <w:bCs/>
        </w:rPr>
        <w:t>Rasoul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Vafazadeh</w:t>
      </w:r>
      <w:proofErr w:type="spellEnd"/>
    </w:p>
    <w:p w:rsidR="0082085B" w:rsidRDefault="0082085B" w:rsidP="00A4278E">
      <w:pPr>
        <w:spacing w:line="360" w:lineRule="auto"/>
      </w:pPr>
      <w:r>
        <w:t>Address: Department of Chemistry, Yazd University, P.O. Box: 89195-741, Yazd, Iran.</w:t>
      </w:r>
    </w:p>
    <w:p w:rsidR="0082085B" w:rsidRDefault="0082085B" w:rsidP="00133D6F">
      <w:pPr>
        <w:spacing w:line="360" w:lineRule="auto"/>
      </w:pPr>
      <w:r>
        <w:t>Tel: +98 35</w:t>
      </w:r>
      <w:r w:rsidR="00133D6F">
        <w:t>3</w:t>
      </w:r>
      <w:r>
        <w:t xml:space="preserve"> 8214778</w:t>
      </w:r>
      <w:r w:rsidR="00A4278E">
        <w:t xml:space="preserve">          </w:t>
      </w:r>
      <w:r>
        <w:t>Fax: +98 35</w:t>
      </w:r>
      <w:r w:rsidR="00133D6F">
        <w:t>3</w:t>
      </w:r>
      <w:r>
        <w:t xml:space="preserve"> 7250110</w:t>
      </w:r>
    </w:p>
    <w:p w:rsidR="0082085B" w:rsidRDefault="0082085B" w:rsidP="00A4278E">
      <w:pPr>
        <w:spacing w:line="360" w:lineRule="auto"/>
      </w:pPr>
      <w:r>
        <w:t xml:space="preserve">Email: </w:t>
      </w:r>
      <w:hyperlink r:id="rId5" w:history="1">
        <w:r w:rsidR="00733652" w:rsidRPr="004F2584">
          <w:rPr>
            <w:rStyle w:val="Hyperlink"/>
          </w:rPr>
          <w:t>rvafazadeh@yazd.ac.ir</w:t>
        </w:r>
      </w:hyperlink>
      <w:r>
        <w:t xml:space="preserve"> </w:t>
      </w:r>
      <w:proofErr w:type="gramStart"/>
      <w:r w:rsidR="001857B5">
        <w:rPr>
          <w:rFonts w:asciiTheme="majorBidi" w:hAnsiTheme="majorBidi" w:cstheme="majorBidi"/>
        </w:rPr>
        <w:t xml:space="preserve">and  </w:t>
      </w:r>
      <w:proofErr w:type="gramEnd"/>
      <w:hyperlink r:id="rId6" w:history="1">
        <w:r w:rsidR="001857B5" w:rsidRPr="00FC0617">
          <w:rPr>
            <w:rStyle w:val="Hyperlink"/>
            <w:rFonts w:asciiTheme="majorBidi" w:hAnsiTheme="majorBidi" w:cstheme="majorBidi"/>
          </w:rPr>
          <w:t>rvafazadeh@gmail.com</w:t>
        </w:r>
      </w:hyperlink>
    </w:p>
    <w:p w:rsidR="00AC122A" w:rsidRDefault="00AC122A" w:rsidP="00A4278E">
      <w:pPr>
        <w:spacing w:line="360" w:lineRule="auto"/>
      </w:pPr>
      <w:bookmarkStart w:id="0" w:name="_GoBack"/>
      <w:bookmarkEnd w:id="0"/>
    </w:p>
    <w:sectPr w:rsidR="00AC122A" w:rsidSect="00E8576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 Nazanin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STimes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STimes-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0B29A8"/>
    <w:multiLevelType w:val="hybridMultilevel"/>
    <w:tmpl w:val="971691FC"/>
    <w:lvl w:ilvl="0" w:tplc="E0F22B9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en-US" w:vendorID="64" w:dllVersion="131078" w:nlCheck="1" w:checkStyle="1"/>
  <w:activeWritingStyle w:appName="MSWord" w:lang="en-US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85B"/>
    <w:rsid w:val="00020094"/>
    <w:rsid w:val="00051956"/>
    <w:rsid w:val="00056273"/>
    <w:rsid w:val="0007032B"/>
    <w:rsid w:val="0008328E"/>
    <w:rsid w:val="000D3207"/>
    <w:rsid w:val="000E5B58"/>
    <w:rsid w:val="00133D6F"/>
    <w:rsid w:val="00147716"/>
    <w:rsid w:val="001857B5"/>
    <w:rsid w:val="00186EC0"/>
    <w:rsid w:val="001A1360"/>
    <w:rsid w:val="0026131D"/>
    <w:rsid w:val="00272E77"/>
    <w:rsid w:val="002D2BF6"/>
    <w:rsid w:val="00311BC0"/>
    <w:rsid w:val="003517B9"/>
    <w:rsid w:val="00370609"/>
    <w:rsid w:val="003708DE"/>
    <w:rsid w:val="00382998"/>
    <w:rsid w:val="003A4C8A"/>
    <w:rsid w:val="003D7A0A"/>
    <w:rsid w:val="003E0F1C"/>
    <w:rsid w:val="00427FA0"/>
    <w:rsid w:val="004D329F"/>
    <w:rsid w:val="004F301A"/>
    <w:rsid w:val="00516006"/>
    <w:rsid w:val="005504DB"/>
    <w:rsid w:val="005C59AB"/>
    <w:rsid w:val="005D7699"/>
    <w:rsid w:val="00606E4A"/>
    <w:rsid w:val="00612C87"/>
    <w:rsid w:val="00690178"/>
    <w:rsid w:val="006F64ED"/>
    <w:rsid w:val="007068BA"/>
    <w:rsid w:val="00733652"/>
    <w:rsid w:val="00761B0B"/>
    <w:rsid w:val="00790E3A"/>
    <w:rsid w:val="0079562D"/>
    <w:rsid w:val="007A3D1E"/>
    <w:rsid w:val="007E2B64"/>
    <w:rsid w:val="0082085B"/>
    <w:rsid w:val="0084002B"/>
    <w:rsid w:val="008913E3"/>
    <w:rsid w:val="00933087"/>
    <w:rsid w:val="009453B3"/>
    <w:rsid w:val="00971A9E"/>
    <w:rsid w:val="0099455B"/>
    <w:rsid w:val="009C76CF"/>
    <w:rsid w:val="00A4278E"/>
    <w:rsid w:val="00A55413"/>
    <w:rsid w:val="00A61CFE"/>
    <w:rsid w:val="00A64751"/>
    <w:rsid w:val="00A70D9A"/>
    <w:rsid w:val="00A76B2D"/>
    <w:rsid w:val="00AB4B4B"/>
    <w:rsid w:val="00AC122A"/>
    <w:rsid w:val="00AC5E74"/>
    <w:rsid w:val="00AE51B3"/>
    <w:rsid w:val="00AE5605"/>
    <w:rsid w:val="00B46DE4"/>
    <w:rsid w:val="00B52E73"/>
    <w:rsid w:val="00B7313A"/>
    <w:rsid w:val="00BA4C0C"/>
    <w:rsid w:val="00CD2CD8"/>
    <w:rsid w:val="00CD3806"/>
    <w:rsid w:val="00D474F3"/>
    <w:rsid w:val="00D562B5"/>
    <w:rsid w:val="00D633CA"/>
    <w:rsid w:val="00D755CB"/>
    <w:rsid w:val="00D95EA7"/>
    <w:rsid w:val="00DB2178"/>
    <w:rsid w:val="00E85767"/>
    <w:rsid w:val="00EC5CE9"/>
    <w:rsid w:val="00ED4D1E"/>
    <w:rsid w:val="00EE6CDB"/>
    <w:rsid w:val="00F1021A"/>
    <w:rsid w:val="00F11D47"/>
    <w:rsid w:val="00F16BFA"/>
    <w:rsid w:val="00F86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10AEA5C-C36A-40A0-96B4-4ECBB9B26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5767"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857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86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vafazadeh@gmail.com" TargetMode="External"/><Relationship Id="rId5" Type="http://schemas.openxmlformats.org/officeDocument/2006/relationships/hyperlink" Target="mailto:rvafazadeh@yazd.ac.i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YU</Company>
  <LinksUpToDate>false</LinksUpToDate>
  <CharactersWithSpaces>1732</CharactersWithSpaces>
  <SharedDoc>false</SharedDoc>
  <HLinks>
    <vt:vector size="6" baseType="variant">
      <vt:variant>
        <vt:i4>1769596</vt:i4>
      </vt:variant>
      <vt:variant>
        <vt:i4>0</vt:i4>
      </vt:variant>
      <vt:variant>
        <vt:i4>0</vt:i4>
      </vt:variant>
      <vt:variant>
        <vt:i4>5</vt:i4>
      </vt:variant>
      <vt:variant>
        <vt:lpwstr>mailto:rvafazadeh@yazduni.ac.ir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Yazd UNI</dc:creator>
  <cp:lastModifiedBy>MRT www.Win2Farsi.com</cp:lastModifiedBy>
  <cp:revision>11</cp:revision>
  <cp:lastPrinted>2006-03-14T04:18:00Z</cp:lastPrinted>
  <dcterms:created xsi:type="dcterms:W3CDTF">2016-09-16T05:22:00Z</dcterms:created>
  <dcterms:modified xsi:type="dcterms:W3CDTF">2017-12-14T10:00:00Z</dcterms:modified>
</cp:coreProperties>
</file>