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12" w:rsidRPr="009A5FD5" w:rsidRDefault="00CA7F12" w:rsidP="00CA7F12">
      <w:pPr>
        <w:spacing w:line="240" w:lineRule="auto"/>
        <w:ind w:left="142"/>
        <w:rPr>
          <w:sz w:val="20"/>
          <w:szCs w:val="20"/>
        </w:rPr>
      </w:pPr>
      <w:proofErr w:type="gramStart"/>
      <w:r w:rsidRPr="009A5FD5">
        <w:rPr>
          <w:b/>
          <w:sz w:val="20"/>
          <w:szCs w:val="20"/>
        </w:rPr>
        <w:t>Table 2.</w:t>
      </w:r>
      <w:proofErr w:type="gramEnd"/>
      <w:r w:rsidRPr="009A5FD5">
        <w:rPr>
          <w:sz w:val="20"/>
          <w:szCs w:val="20"/>
        </w:rPr>
        <w:t xml:space="preserve"> </w:t>
      </w:r>
      <w:proofErr w:type="gramStart"/>
      <w:r w:rsidR="00C05109">
        <w:rPr>
          <w:sz w:val="20"/>
          <w:szCs w:val="20"/>
        </w:rPr>
        <w:t>Binding e</w:t>
      </w:r>
      <w:r w:rsidR="00C05109" w:rsidRPr="009A5FD5">
        <w:rPr>
          <w:sz w:val="20"/>
          <w:szCs w:val="20"/>
        </w:rPr>
        <w:t xml:space="preserve">nergies </w:t>
      </w:r>
      <w:r w:rsidR="00C05109">
        <w:rPr>
          <w:sz w:val="20"/>
          <w:szCs w:val="20"/>
        </w:rPr>
        <w:t>(</w:t>
      </w:r>
      <w:proofErr w:type="spellStart"/>
      <w:r w:rsidR="00C05109">
        <w:rPr>
          <w:i/>
          <w:sz w:val="20"/>
          <w:szCs w:val="20"/>
        </w:rPr>
        <w:t>E</w:t>
      </w:r>
      <w:r w:rsidR="00C05109">
        <w:rPr>
          <w:sz w:val="20"/>
          <w:szCs w:val="20"/>
          <w:vertAlign w:val="subscript"/>
        </w:rPr>
        <w:t>b</w:t>
      </w:r>
      <w:proofErr w:type="spellEnd"/>
      <w:r w:rsidR="00C05109">
        <w:rPr>
          <w:sz w:val="20"/>
          <w:szCs w:val="20"/>
        </w:rPr>
        <w:t>)</w:t>
      </w:r>
      <w:r w:rsidR="00C05109">
        <w:rPr>
          <w:i/>
          <w:sz w:val="20"/>
          <w:szCs w:val="20"/>
        </w:rPr>
        <w:t xml:space="preserve"> </w:t>
      </w:r>
      <w:r w:rsidR="00C05109" w:rsidRPr="006D4D61">
        <w:rPr>
          <w:sz w:val="20"/>
          <w:szCs w:val="20"/>
        </w:rPr>
        <w:t>of</w:t>
      </w:r>
      <w:r w:rsidR="00C05109" w:rsidRPr="009A5FD5">
        <w:rPr>
          <w:sz w:val="20"/>
          <w:szCs w:val="20"/>
        </w:rPr>
        <w:t xml:space="preserve"> EDTA</w:t>
      </w:r>
      <w:r w:rsidR="00C05109" w:rsidRPr="009A5FD5">
        <w:rPr>
          <w:sz w:val="20"/>
          <w:szCs w:val="20"/>
          <w:vertAlign w:val="subscript"/>
        </w:rPr>
        <w:t>4H</w:t>
      </w:r>
      <w:r w:rsidR="00C05109" w:rsidRPr="009A5FD5">
        <w:rPr>
          <w:sz w:val="20"/>
          <w:szCs w:val="20"/>
        </w:rPr>
        <w:t xml:space="preserve"> complexes.</w:t>
      </w:r>
      <w:proofErr w:type="gramEnd"/>
      <w:r w:rsidR="00C05109" w:rsidRPr="009A5FD5">
        <w:rPr>
          <w:sz w:val="20"/>
          <w:szCs w:val="20"/>
        </w:rPr>
        <w:t xml:space="preserve"> </w:t>
      </w:r>
      <w:proofErr w:type="gramStart"/>
      <w:r w:rsidR="00C05109" w:rsidRPr="009A5FD5">
        <w:rPr>
          <w:sz w:val="20"/>
          <w:szCs w:val="20"/>
        </w:rPr>
        <w:t>Numbers in bold represent the most stable metal</w:t>
      </w:r>
      <w:r w:rsidR="00C05109">
        <w:rPr>
          <w:sz w:val="20"/>
          <w:szCs w:val="20"/>
        </w:rPr>
        <w:t xml:space="preserve"> </w:t>
      </w:r>
      <w:r w:rsidR="00C05109" w:rsidRPr="009A5FD5">
        <w:rPr>
          <w:sz w:val="20"/>
          <w:szCs w:val="20"/>
        </w:rPr>
        <w:t>complexes.</w:t>
      </w:r>
      <w:proofErr w:type="gramEnd"/>
    </w:p>
    <w:tbl>
      <w:tblPr>
        <w:tblW w:w="4826" w:type="pct"/>
        <w:jc w:val="center"/>
        <w:tblLook w:val="01E0" w:firstRow="1" w:lastRow="1" w:firstColumn="1" w:lastColumn="1" w:noHBand="0" w:noVBand="0"/>
      </w:tblPr>
      <w:tblGrid>
        <w:gridCol w:w="1725"/>
        <w:gridCol w:w="2599"/>
        <w:gridCol w:w="2405"/>
        <w:gridCol w:w="2514"/>
      </w:tblGrid>
      <w:tr w:rsidR="00CA7F12" w:rsidRPr="003E21D0" w:rsidTr="00AE2FF0">
        <w:trPr>
          <w:jc w:val="center"/>
        </w:trPr>
        <w:tc>
          <w:tcPr>
            <w:tcW w:w="933" w:type="pct"/>
            <w:vMerge w:val="restart"/>
            <w:tcBorders>
              <w:top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Positions</w:t>
            </w:r>
          </w:p>
        </w:tc>
        <w:tc>
          <w:tcPr>
            <w:tcW w:w="406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3E21D0">
              <w:rPr>
                <w:i/>
                <w:sz w:val="20"/>
                <w:szCs w:val="20"/>
              </w:rPr>
              <w:t>E</w:t>
            </w:r>
            <w:r w:rsidRPr="003E21D0">
              <w:rPr>
                <w:sz w:val="20"/>
                <w:szCs w:val="20"/>
                <w:vertAlign w:val="subscript"/>
              </w:rPr>
              <w:t>b</w:t>
            </w:r>
            <w:proofErr w:type="spellEnd"/>
            <w:r w:rsidRPr="003E21D0">
              <w:rPr>
                <w:sz w:val="20"/>
                <w:szCs w:val="20"/>
              </w:rPr>
              <w:t xml:space="preserve"> (</w:t>
            </w:r>
            <w:proofErr w:type="spellStart"/>
            <w:r w:rsidRPr="003E21D0">
              <w:rPr>
                <w:sz w:val="20"/>
                <w:szCs w:val="20"/>
              </w:rPr>
              <w:t>eV</w:t>
            </w:r>
            <w:proofErr w:type="spellEnd"/>
            <w:r w:rsidRPr="003E21D0">
              <w:rPr>
                <w:sz w:val="20"/>
                <w:szCs w:val="20"/>
              </w:rPr>
              <w:t>)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vMerge/>
            <w:tcBorders>
              <w:bottom w:val="single" w:sz="8" w:space="0" w:color="auto"/>
            </w:tcBorders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top w:val="single" w:sz="8" w:space="0" w:color="auto"/>
              <w:bottom w:val="single" w:sz="8" w:space="0" w:color="auto"/>
            </w:tcBorders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Ba–EDTA</w:t>
            </w:r>
            <w:r w:rsidRPr="003E21D0">
              <w:rPr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1301" w:type="pct"/>
            <w:tcBorders>
              <w:top w:val="single" w:sz="8" w:space="0" w:color="auto"/>
              <w:bottom w:val="single" w:sz="8" w:space="0" w:color="auto"/>
            </w:tcBorders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Y–EDTA</w:t>
            </w:r>
            <w:r w:rsidRPr="003E21D0">
              <w:rPr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1360" w:type="pct"/>
            <w:tcBorders>
              <w:top w:val="single" w:sz="8" w:space="0" w:color="auto"/>
              <w:bottom w:val="single" w:sz="8" w:space="0" w:color="auto"/>
            </w:tcBorders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3E21D0">
              <w:rPr>
                <w:sz w:val="20"/>
                <w:szCs w:val="20"/>
              </w:rPr>
              <w:t>Zr</w:t>
            </w:r>
            <w:proofErr w:type="spellEnd"/>
            <w:r w:rsidRPr="003E21D0">
              <w:rPr>
                <w:sz w:val="20"/>
                <w:szCs w:val="20"/>
              </w:rPr>
              <w:t>–EDTA</w:t>
            </w:r>
            <w:r w:rsidRPr="003E21D0">
              <w:rPr>
                <w:sz w:val="20"/>
                <w:szCs w:val="20"/>
                <w:vertAlign w:val="subscript"/>
              </w:rPr>
              <w:t>4H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tcBorders>
              <w:top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P1</w:t>
            </w:r>
          </w:p>
        </w:tc>
        <w:tc>
          <w:tcPr>
            <w:tcW w:w="1406" w:type="pct"/>
            <w:tcBorders>
              <w:top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–26.66</w:t>
            </w:r>
          </w:p>
        </w:tc>
        <w:tc>
          <w:tcPr>
            <w:tcW w:w="1301" w:type="pct"/>
            <w:tcBorders>
              <w:top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–29.62</w:t>
            </w:r>
          </w:p>
        </w:tc>
        <w:tc>
          <w:tcPr>
            <w:tcW w:w="1360" w:type="pct"/>
            <w:tcBorders>
              <w:top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–32.31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P2</w:t>
            </w:r>
          </w:p>
        </w:tc>
        <w:tc>
          <w:tcPr>
            <w:tcW w:w="1406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E21D0">
              <w:rPr>
                <w:b/>
                <w:sz w:val="20"/>
                <w:szCs w:val="20"/>
              </w:rPr>
              <w:t>–26.67</w:t>
            </w:r>
          </w:p>
        </w:tc>
        <w:tc>
          <w:tcPr>
            <w:tcW w:w="1301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–29.62</w:t>
            </w:r>
          </w:p>
        </w:tc>
        <w:tc>
          <w:tcPr>
            <w:tcW w:w="1360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–32.31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P3</w:t>
            </w:r>
          </w:p>
        </w:tc>
        <w:tc>
          <w:tcPr>
            <w:tcW w:w="1406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–25.71</w:t>
            </w:r>
          </w:p>
        </w:tc>
        <w:tc>
          <w:tcPr>
            <w:tcW w:w="1301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–27.34</w:t>
            </w:r>
          </w:p>
        </w:tc>
        <w:tc>
          <w:tcPr>
            <w:tcW w:w="1360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–28.99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P4</w:t>
            </w:r>
          </w:p>
        </w:tc>
        <w:tc>
          <w:tcPr>
            <w:tcW w:w="1406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–17.08</w:t>
            </w:r>
          </w:p>
        </w:tc>
        <w:tc>
          <w:tcPr>
            <w:tcW w:w="1301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–27.33</w:t>
            </w:r>
          </w:p>
        </w:tc>
        <w:tc>
          <w:tcPr>
            <w:tcW w:w="1360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–28.96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tcBorders>
              <w:bottom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P5</w:t>
            </w:r>
          </w:p>
        </w:tc>
        <w:tc>
          <w:tcPr>
            <w:tcW w:w="1406" w:type="pct"/>
            <w:tcBorders>
              <w:bottom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–26.56</w:t>
            </w:r>
          </w:p>
        </w:tc>
        <w:tc>
          <w:tcPr>
            <w:tcW w:w="1301" w:type="pct"/>
            <w:tcBorders>
              <w:bottom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E21D0">
              <w:rPr>
                <w:b/>
                <w:sz w:val="20"/>
                <w:szCs w:val="20"/>
              </w:rPr>
              <w:t>–33.12</w:t>
            </w:r>
          </w:p>
        </w:tc>
        <w:tc>
          <w:tcPr>
            <w:tcW w:w="1360" w:type="pct"/>
            <w:tcBorders>
              <w:bottom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E21D0">
              <w:rPr>
                <w:b/>
                <w:sz w:val="20"/>
                <w:szCs w:val="20"/>
              </w:rPr>
              <w:t>–37.33</w:t>
            </w:r>
          </w:p>
        </w:tc>
      </w:tr>
    </w:tbl>
    <w:p w:rsidR="0070576A" w:rsidRDefault="0070576A"/>
    <w:sectPr w:rsidR="00705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3C6B"/>
    <w:multiLevelType w:val="multilevel"/>
    <w:tmpl w:val="9E68A078"/>
    <w:lvl w:ilvl="0">
      <w:start w:val="1"/>
      <w:numFmt w:val="cardinalText"/>
      <w:suff w:val="nothing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0B5"/>
    <w:rsid w:val="00195CA4"/>
    <w:rsid w:val="003E21D0"/>
    <w:rsid w:val="00641279"/>
    <w:rsid w:val="006C60B5"/>
    <w:rsid w:val="0070576A"/>
    <w:rsid w:val="00722DC0"/>
    <w:rsid w:val="00792039"/>
    <w:rsid w:val="007E3692"/>
    <w:rsid w:val="009731CD"/>
    <w:rsid w:val="00BD2C12"/>
    <w:rsid w:val="00C05109"/>
    <w:rsid w:val="00CA7F12"/>
    <w:rsid w:val="00CC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F12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F12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A427F-D297-44D0-8739-F9835B182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fathihah</dc:creator>
  <cp:keywords/>
  <dc:description/>
  <cp:lastModifiedBy>norainfathihah</cp:lastModifiedBy>
  <cp:revision>5</cp:revision>
  <dcterms:created xsi:type="dcterms:W3CDTF">2017-09-06T00:47:00Z</dcterms:created>
  <dcterms:modified xsi:type="dcterms:W3CDTF">2017-12-02T14:30:00Z</dcterms:modified>
</cp:coreProperties>
</file>