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BEB" w:rsidRPr="00091BEB" w:rsidRDefault="00091BEB" w:rsidP="00091BEB">
      <w:pPr>
        <w:bidi w:val="0"/>
        <w:spacing w:before="240" w:after="20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bidi="ar-SA"/>
        </w:rPr>
      </w:pPr>
      <w:bookmarkStart w:id="0" w:name="OLE_LINK75"/>
      <w:bookmarkStart w:id="1" w:name="OLE_LINK74"/>
      <w:r w:rsidRPr="00091BEB">
        <w:rPr>
          <w:rFonts w:ascii="Times New Roman" w:eastAsia="Times New Roman" w:hAnsi="Times New Roman" w:cs="Times New Roman"/>
          <w:b/>
          <w:bCs/>
          <w:sz w:val="32"/>
          <w:szCs w:val="32"/>
          <w:lang w:bidi="ar-SA"/>
        </w:rPr>
        <w:t>Synthesis and antibacterial evaluation of some new 1</w:t>
      </w:r>
      <w:proofErr w:type="gramStart"/>
      <w:r w:rsidRPr="00091BEB">
        <w:rPr>
          <w:rFonts w:ascii="Times New Roman" w:eastAsia="Times New Roman" w:hAnsi="Times New Roman" w:cs="Times New Roman"/>
          <w:b/>
          <w:bCs/>
          <w:sz w:val="32"/>
          <w:szCs w:val="32"/>
          <w:lang w:bidi="ar-SA"/>
        </w:rPr>
        <w:t>,4</w:t>
      </w:r>
      <w:proofErr w:type="gramEnd"/>
      <w:r w:rsidRPr="00091BEB">
        <w:rPr>
          <w:rFonts w:ascii="Times New Roman" w:eastAsia="Times New Roman" w:hAnsi="Times New Roman" w:cs="Times New Roman"/>
          <w:b/>
          <w:bCs/>
          <w:sz w:val="32"/>
          <w:szCs w:val="32"/>
          <w:lang w:bidi="ar-SA"/>
        </w:rPr>
        <w:t>-dihydropyridines in the presence of Fe</w:t>
      </w:r>
      <w:r w:rsidRPr="00091BEB">
        <w:rPr>
          <w:rFonts w:ascii="Times New Roman" w:eastAsia="Times New Roman" w:hAnsi="Times New Roman" w:cs="Times New Roman"/>
          <w:b/>
          <w:bCs/>
          <w:sz w:val="32"/>
          <w:szCs w:val="32"/>
          <w:vertAlign w:val="subscript"/>
          <w:lang w:bidi="ar-SA"/>
        </w:rPr>
        <w:t>3</w:t>
      </w:r>
      <w:r w:rsidRPr="00091BEB">
        <w:rPr>
          <w:rFonts w:ascii="Times New Roman" w:eastAsia="Times New Roman" w:hAnsi="Times New Roman" w:cs="Times New Roman"/>
          <w:b/>
          <w:bCs/>
          <w:sz w:val="32"/>
          <w:szCs w:val="32"/>
          <w:lang w:bidi="ar-SA"/>
        </w:rPr>
        <w:t>O</w:t>
      </w:r>
      <w:r w:rsidRPr="00091BEB">
        <w:rPr>
          <w:rFonts w:ascii="Times New Roman" w:eastAsia="Times New Roman" w:hAnsi="Times New Roman" w:cs="Times New Roman"/>
          <w:b/>
          <w:bCs/>
          <w:sz w:val="32"/>
          <w:szCs w:val="32"/>
          <w:vertAlign w:val="subscript"/>
          <w:lang w:bidi="ar-SA"/>
        </w:rPr>
        <w:t>4</w:t>
      </w:r>
      <w:r w:rsidRPr="00091BEB">
        <w:rPr>
          <w:rFonts w:ascii="Times New Roman" w:eastAsia="Times New Roman" w:hAnsi="Times New Roman" w:cs="Times New Roman"/>
          <w:b/>
          <w:bCs/>
          <w:sz w:val="32"/>
          <w:szCs w:val="32"/>
          <w:lang w:bidi="ar-SA"/>
        </w:rPr>
        <w:t xml:space="preserve">@silica </w:t>
      </w:r>
      <w:proofErr w:type="spellStart"/>
      <w:r w:rsidRPr="00091BEB">
        <w:rPr>
          <w:rFonts w:ascii="Times New Roman" w:eastAsia="Times New Roman" w:hAnsi="Times New Roman" w:cs="Times New Roman"/>
          <w:b/>
          <w:bCs/>
          <w:sz w:val="32"/>
          <w:szCs w:val="32"/>
          <w:lang w:bidi="ar-SA"/>
        </w:rPr>
        <w:t>sulfonic</w:t>
      </w:r>
      <w:proofErr w:type="spellEnd"/>
      <w:r w:rsidRPr="00091BEB">
        <w:rPr>
          <w:rFonts w:ascii="Times New Roman" w:eastAsia="Times New Roman" w:hAnsi="Times New Roman" w:cs="Times New Roman"/>
          <w:b/>
          <w:bCs/>
          <w:sz w:val="32"/>
          <w:szCs w:val="32"/>
          <w:lang w:bidi="ar-SA"/>
        </w:rPr>
        <w:t xml:space="preserve"> acid </w:t>
      </w:r>
      <w:proofErr w:type="spellStart"/>
      <w:r w:rsidRPr="00091BEB">
        <w:rPr>
          <w:rFonts w:ascii="Times New Roman" w:eastAsia="Times New Roman" w:hAnsi="Times New Roman" w:cs="Times New Roman"/>
          <w:b/>
          <w:bCs/>
          <w:sz w:val="32"/>
          <w:szCs w:val="32"/>
          <w:lang w:bidi="ar-SA"/>
        </w:rPr>
        <w:t>nanocomposite</w:t>
      </w:r>
      <w:proofErr w:type="spellEnd"/>
      <w:r w:rsidRPr="00091BEB">
        <w:rPr>
          <w:rFonts w:ascii="Times New Roman" w:eastAsia="Times New Roman" w:hAnsi="Times New Roman" w:cs="Times New Roman"/>
          <w:b/>
          <w:bCs/>
          <w:sz w:val="32"/>
          <w:szCs w:val="32"/>
          <w:lang w:bidi="ar-SA"/>
        </w:rPr>
        <w:t xml:space="preserve"> as catalyst</w:t>
      </w:r>
    </w:p>
    <w:bookmarkEnd w:id="0"/>
    <w:bookmarkEnd w:id="1"/>
    <w:p w:rsidR="00767026" w:rsidRPr="00767026" w:rsidRDefault="00767026" w:rsidP="00767026">
      <w:pPr>
        <w:spacing w:line="240" w:lineRule="auto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</w:p>
    <w:p w:rsidR="00091BEB" w:rsidRPr="00091BEB" w:rsidRDefault="00091BEB" w:rsidP="00091BEB">
      <w:pPr>
        <w:spacing w:after="0" w:line="276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en-GB" w:bidi="ar-SA"/>
        </w:rPr>
      </w:pPr>
      <w:bookmarkStart w:id="2" w:name="OLE_LINK18"/>
      <w:bookmarkStart w:id="3" w:name="OLE_LINK17"/>
      <w:r w:rsidRPr="00091BEB">
        <w:rPr>
          <w:rFonts w:ascii="Times New Roman" w:eastAsia="Times New Roman" w:hAnsi="Times New Roman" w:cs="Times New Roman"/>
          <w:noProof/>
          <w:sz w:val="24"/>
          <w:szCs w:val="24"/>
          <w:lang w:eastAsia="en-GB" w:bidi="ar-SA"/>
        </w:rPr>
        <w:t xml:space="preserve">Seyed Mostafa Hasan Nasrollahi </w:t>
      </w:r>
      <w:r w:rsidRPr="00091BEB">
        <w:rPr>
          <w:rFonts w:ascii="Times New Roman" w:eastAsia="Times New Roman" w:hAnsi="Times New Roman" w:cs="Times New Roman"/>
          <w:noProof/>
          <w:sz w:val="24"/>
          <w:szCs w:val="24"/>
          <w:vertAlign w:val="superscript"/>
          <w:lang w:eastAsia="en-GB" w:bidi="ar-SA"/>
        </w:rPr>
        <w:t>a</w:t>
      </w:r>
      <w:r w:rsidRPr="00091BEB">
        <w:rPr>
          <w:rFonts w:ascii="Times New Roman" w:eastAsia="Times New Roman" w:hAnsi="Times New Roman" w:cs="Times New Roman"/>
          <w:noProof/>
          <w:sz w:val="24"/>
          <w:szCs w:val="24"/>
          <w:lang w:eastAsia="en-GB" w:bidi="ar-SA"/>
        </w:rPr>
        <w:t>, Mohammad Ali Ghasemzadeh</w:t>
      </w:r>
      <w:r w:rsidRPr="00091BEB">
        <w:rPr>
          <w:rFonts w:ascii="Times New Roman" w:eastAsia="Times New Roman" w:hAnsi="Times New Roman" w:cs="Times New Roman"/>
          <w:noProof/>
          <w:sz w:val="24"/>
          <w:szCs w:val="24"/>
          <w:vertAlign w:val="superscript"/>
          <w:lang w:eastAsia="en-GB" w:bidi="ar-SA"/>
        </w:rPr>
        <w:t>*,a</w:t>
      </w:r>
      <w:r w:rsidRPr="00091BEB">
        <w:rPr>
          <w:rFonts w:ascii="Times New Roman" w:eastAsia="Times New Roman" w:hAnsi="Times New Roman" w:cs="Times New Roman"/>
          <w:noProof/>
          <w:sz w:val="24"/>
          <w:szCs w:val="24"/>
          <w:lang w:eastAsia="en-GB" w:bidi="ar-SA"/>
        </w:rPr>
        <w:t xml:space="preserve">, Mohammad Reza Zolfaghari </w:t>
      </w:r>
      <w:r w:rsidRPr="00091BEB">
        <w:rPr>
          <w:rFonts w:ascii="Times New Roman" w:eastAsia="Times New Roman" w:hAnsi="Times New Roman" w:cs="Times New Roman"/>
          <w:noProof/>
          <w:sz w:val="24"/>
          <w:szCs w:val="24"/>
          <w:vertAlign w:val="superscript"/>
          <w:lang w:eastAsia="en-GB" w:bidi="ar-SA"/>
        </w:rPr>
        <w:t>b</w:t>
      </w:r>
    </w:p>
    <w:p w:rsidR="00091BEB" w:rsidRPr="00091BEB" w:rsidRDefault="00091BEB" w:rsidP="00091BEB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en-GB" w:bidi="ar-SA"/>
        </w:rPr>
      </w:pPr>
    </w:p>
    <w:bookmarkEnd w:id="2"/>
    <w:bookmarkEnd w:id="3"/>
    <w:p w:rsidR="00091BEB" w:rsidRPr="00091BEB" w:rsidRDefault="00091BEB" w:rsidP="00091BEB">
      <w:pPr>
        <w:spacing w:after="0" w:line="276" w:lineRule="auto"/>
        <w:jc w:val="right"/>
        <w:rPr>
          <w:rFonts w:ascii="Times New Roman" w:eastAsia="Times New Roman" w:hAnsi="Times New Roman" w:cs="Times New Roman"/>
          <w:bCs/>
          <w:i/>
          <w:iCs/>
          <w:noProof/>
          <w:sz w:val="24"/>
          <w:szCs w:val="24"/>
          <w:lang w:eastAsia="en-GB" w:bidi="ar-SA"/>
        </w:rPr>
      </w:pPr>
      <w:r w:rsidRPr="00091BEB">
        <w:rPr>
          <w:rFonts w:ascii="Times New Roman" w:eastAsia="Times New Roman" w:hAnsi="Times New Roman" w:cs="Times New Roman"/>
          <w:bCs/>
          <w:i/>
          <w:iCs/>
          <w:noProof/>
          <w:sz w:val="24"/>
          <w:szCs w:val="24"/>
          <w:vertAlign w:val="superscript"/>
          <w:lang w:eastAsia="en-GB" w:bidi="ar-SA"/>
        </w:rPr>
        <w:t xml:space="preserve">a </w:t>
      </w:r>
      <w:r w:rsidRPr="00091BEB">
        <w:rPr>
          <w:rFonts w:ascii="Times New Roman" w:eastAsia="Times New Roman" w:hAnsi="Times New Roman" w:cs="Times New Roman"/>
          <w:bCs/>
          <w:i/>
          <w:iCs/>
          <w:noProof/>
          <w:sz w:val="24"/>
          <w:szCs w:val="24"/>
          <w:lang w:eastAsia="en-GB" w:bidi="ar-SA"/>
        </w:rPr>
        <w:t>Department of Chemistry, Qom Branch, Islamic Azad University, Qom, I. R. Iran</w:t>
      </w:r>
    </w:p>
    <w:p w:rsidR="00091BEB" w:rsidRPr="00091BEB" w:rsidRDefault="00091BEB" w:rsidP="00091BEB">
      <w:pPr>
        <w:spacing w:after="0" w:line="276" w:lineRule="auto"/>
        <w:jc w:val="center"/>
        <w:rPr>
          <w:rFonts w:ascii="Times New Roman" w:eastAsia="Times New Roman" w:hAnsi="Times New Roman" w:cs="Times New Roman"/>
          <w:bCs/>
          <w:i/>
          <w:iCs/>
          <w:noProof/>
          <w:sz w:val="24"/>
          <w:szCs w:val="24"/>
          <w:lang w:val="en-GB" w:eastAsia="en-GB" w:bidi="ar-SA"/>
        </w:rPr>
      </w:pPr>
      <w:r w:rsidRPr="00091BEB">
        <w:rPr>
          <w:rFonts w:ascii="Times New Roman" w:eastAsia="Times New Roman" w:hAnsi="Times New Roman" w:cs="Times New Roman"/>
          <w:bCs/>
          <w:i/>
          <w:iCs/>
          <w:noProof/>
          <w:sz w:val="24"/>
          <w:szCs w:val="24"/>
          <w:lang w:val="en-GB" w:eastAsia="en-GB" w:bidi="ar-SA"/>
        </w:rPr>
        <w:t>Corresponding author: E-mail: Ghasemzadeh@qom-iau.ac.ir</w:t>
      </w:r>
    </w:p>
    <w:p w:rsidR="00091BEB" w:rsidRPr="00091BEB" w:rsidRDefault="00091BEB" w:rsidP="00091BEB">
      <w:pPr>
        <w:spacing w:after="0" w:line="276" w:lineRule="auto"/>
        <w:jc w:val="right"/>
        <w:rPr>
          <w:rFonts w:ascii="Times New Roman" w:eastAsia="Times New Roman" w:hAnsi="Times New Roman" w:cs="Times New Roman"/>
          <w:bCs/>
          <w:i/>
          <w:iCs/>
          <w:noProof/>
          <w:sz w:val="24"/>
          <w:szCs w:val="24"/>
          <w:lang w:eastAsia="en-GB" w:bidi="ar-SA"/>
        </w:rPr>
      </w:pPr>
      <w:r w:rsidRPr="00091BEB">
        <w:rPr>
          <w:rFonts w:ascii="Times New Roman" w:eastAsia="Times New Roman" w:hAnsi="Times New Roman" w:cs="Times New Roman"/>
          <w:bCs/>
          <w:i/>
          <w:iCs/>
          <w:noProof/>
          <w:sz w:val="24"/>
          <w:szCs w:val="24"/>
          <w:vertAlign w:val="superscript"/>
          <w:lang w:eastAsia="en-GB" w:bidi="ar-SA"/>
        </w:rPr>
        <w:t>b</w:t>
      </w:r>
      <w:r w:rsidRPr="00091BEB">
        <w:rPr>
          <w:rFonts w:ascii="Times New Roman" w:eastAsia="Times New Roman" w:hAnsi="Times New Roman" w:cs="Times New Roman"/>
          <w:bCs/>
          <w:i/>
          <w:iCs/>
          <w:noProof/>
          <w:sz w:val="24"/>
          <w:szCs w:val="24"/>
          <w:lang w:eastAsia="en-GB" w:bidi="ar-SA"/>
        </w:rPr>
        <w:t>Department of Microbiology, Qom Branch, Islamic Azad University, Qom, I. R. Iran.</w:t>
      </w:r>
    </w:p>
    <w:p w:rsidR="00091BEB" w:rsidRPr="00091BEB" w:rsidRDefault="00091BEB" w:rsidP="00091BEB">
      <w:pPr>
        <w:spacing w:after="0" w:line="276" w:lineRule="auto"/>
        <w:jc w:val="right"/>
        <w:rPr>
          <w:rFonts w:ascii="Times New Roman" w:eastAsia="Times New Roman" w:hAnsi="Times New Roman" w:cs="Times New Roman" w:hint="cs"/>
          <w:bCs/>
          <w:i/>
          <w:iCs/>
          <w:noProof/>
          <w:sz w:val="24"/>
          <w:szCs w:val="24"/>
          <w:lang w:eastAsia="en-GB"/>
        </w:rPr>
      </w:pPr>
    </w:p>
    <w:p w:rsidR="00091BEB" w:rsidRPr="00091BEB" w:rsidRDefault="00091BEB" w:rsidP="00091BEB">
      <w:pPr>
        <w:spacing w:after="0" w:line="276" w:lineRule="auto"/>
        <w:jc w:val="right"/>
        <w:rPr>
          <w:rFonts w:ascii="Times New Roman" w:eastAsia="Times New Roman" w:hAnsi="Times New Roman" w:cs="Times New Roman"/>
          <w:bCs/>
          <w:i/>
          <w:iCs/>
          <w:noProof/>
          <w:sz w:val="24"/>
          <w:szCs w:val="24"/>
          <w:lang w:eastAsia="en-GB" w:bidi="ar-SA"/>
        </w:rPr>
      </w:pPr>
    </w:p>
    <w:p w:rsidR="00AA0346" w:rsidRDefault="00AA0346" w:rsidP="00AA0346">
      <w:pPr>
        <w:spacing w:after="0" w:line="276" w:lineRule="auto"/>
        <w:jc w:val="right"/>
        <w:rPr>
          <w:rFonts w:ascii="Times New Roman" w:hAnsi="Times New Roman" w:cs="Times New Roman" w:hint="cs"/>
          <w:sz w:val="24"/>
          <w:szCs w:val="20"/>
          <w:rtl/>
        </w:rPr>
      </w:pPr>
    </w:p>
    <w:p w:rsidR="00AA0346" w:rsidRDefault="00AA0346" w:rsidP="00AA0346">
      <w:pPr>
        <w:spacing w:after="0" w:line="276" w:lineRule="auto"/>
        <w:jc w:val="right"/>
        <w:rPr>
          <w:rFonts w:ascii="Times New Roman" w:hAnsi="Times New Roman" w:cs="Times New Roman"/>
          <w:sz w:val="24"/>
          <w:szCs w:val="20"/>
        </w:rPr>
      </w:pPr>
      <w:bookmarkStart w:id="4" w:name="_GoBack"/>
      <w:bookmarkEnd w:id="4"/>
    </w:p>
    <w:p w:rsidR="00AA0346" w:rsidRPr="00AA0346" w:rsidRDefault="00AA0346" w:rsidP="00AA0346">
      <w:pPr>
        <w:spacing w:after="0" w:line="276" w:lineRule="auto"/>
        <w:jc w:val="right"/>
        <w:rPr>
          <w:rFonts w:ascii="Times New Roman" w:hAnsi="Times New Roman" w:cs="Times New Roman"/>
          <w:sz w:val="24"/>
          <w:szCs w:val="20"/>
          <w:rtl/>
        </w:rPr>
      </w:pPr>
    </w:p>
    <w:p w:rsidR="009B0790" w:rsidRDefault="00091BEB" w:rsidP="009B0790">
      <w:pPr>
        <w:tabs>
          <w:tab w:val="left" w:pos="3030"/>
        </w:tabs>
        <w:rPr>
          <w:rFonts w:hint="cs"/>
          <w:sz w:val="18"/>
          <w:szCs w:val="18"/>
          <w:rtl/>
        </w:rPr>
      </w:pPr>
      <w:r>
        <w:object w:dxaOrig="9149" w:dyaOrig="151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450.75pt;height:74.25pt" o:ole="">
            <v:imagedata r:id="rId4" o:title=""/>
          </v:shape>
          <o:OLEObject Type="Embed" ProgID="ChemDraw.Document.6.0" ShapeID="_x0000_i1027" DrawAspect="Content" ObjectID="_1564945942" r:id="rId5"/>
        </w:object>
      </w:r>
    </w:p>
    <w:sectPr w:rsidR="009B0790" w:rsidSect="009523E0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A0346"/>
    <w:rsid w:val="00001A90"/>
    <w:rsid w:val="00091BEB"/>
    <w:rsid w:val="00180F65"/>
    <w:rsid w:val="001B7AEC"/>
    <w:rsid w:val="002F4AD5"/>
    <w:rsid w:val="0030068E"/>
    <w:rsid w:val="0031507A"/>
    <w:rsid w:val="00357767"/>
    <w:rsid w:val="003D7BF3"/>
    <w:rsid w:val="003E0BF0"/>
    <w:rsid w:val="004C76B4"/>
    <w:rsid w:val="004C7F4F"/>
    <w:rsid w:val="0052564B"/>
    <w:rsid w:val="005A33ED"/>
    <w:rsid w:val="005B5791"/>
    <w:rsid w:val="005C54A3"/>
    <w:rsid w:val="00767026"/>
    <w:rsid w:val="0079364E"/>
    <w:rsid w:val="00870EC3"/>
    <w:rsid w:val="0087626A"/>
    <w:rsid w:val="009039E5"/>
    <w:rsid w:val="009523E0"/>
    <w:rsid w:val="00990C05"/>
    <w:rsid w:val="009B0790"/>
    <w:rsid w:val="00A75371"/>
    <w:rsid w:val="00AA0346"/>
    <w:rsid w:val="00AD7F88"/>
    <w:rsid w:val="00B81413"/>
    <w:rsid w:val="00B827F7"/>
    <w:rsid w:val="00D72218"/>
    <w:rsid w:val="00F00789"/>
    <w:rsid w:val="00F550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564B"/>
    <w:pPr>
      <w:bidi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2PaperAuthors">
    <w:name w:val="02 Paper Authors"/>
    <w:qFormat/>
    <w:rsid w:val="009B0790"/>
    <w:pPr>
      <w:spacing w:after="0" w:line="240" w:lineRule="exact"/>
    </w:pPr>
    <w:rPr>
      <w:rFonts w:ascii="Times New Roman" w:eastAsia="Times New Roman" w:hAnsi="Times New Roman" w:cs="Times New Roman"/>
      <w:b/>
      <w:noProof/>
      <w:lang w:val="en-GB" w:eastAsia="en-GB" w:bidi="ar-SA"/>
    </w:rPr>
  </w:style>
  <w:style w:type="paragraph" w:customStyle="1" w:styleId="03Abstract">
    <w:name w:val="03 Abstract"/>
    <w:qFormat/>
    <w:rsid w:val="00767026"/>
    <w:pPr>
      <w:spacing w:after="240" w:line="240" w:lineRule="exact"/>
      <w:ind w:right="2268"/>
    </w:pPr>
    <w:rPr>
      <w:rFonts w:ascii="Times New Roman" w:eastAsia="Times New Roman" w:hAnsi="Times New Roman" w:cs="Times New Roman"/>
      <w:sz w:val="18"/>
      <w:szCs w:val="18"/>
      <w:lang w:val="en-GB" w:eastAsia="en-GB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boshra</dc:creator>
  <cp:keywords/>
  <dc:description/>
  <cp:lastModifiedBy>Ali</cp:lastModifiedBy>
  <cp:revision>14</cp:revision>
  <cp:lastPrinted>2015-07-10T14:19:00Z</cp:lastPrinted>
  <dcterms:created xsi:type="dcterms:W3CDTF">2015-07-06T14:02:00Z</dcterms:created>
  <dcterms:modified xsi:type="dcterms:W3CDTF">2017-08-22T17:56:00Z</dcterms:modified>
</cp:coreProperties>
</file>