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46" w:rsidRPr="00E05D46" w:rsidRDefault="00E05D46" w:rsidP="00E05D46">
      <w:pPr>
        <w:shd w:val="clear" w:color="auto" w:fill="FFFFFF"/>
        <w:spacing w:after="0" w:line="480" w:lineRule="auto"/>
        <w:ind w:left="1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5D46">
        <w:rPr>
          <w:rFonts w:ascii="Times New Roman" w:eastAsia="Times New Roman" w:hAnsi="Times New Roman" w:cs="Times New Roman"/>
          <w:b/>
          <w:sz w:val="24"/>
          <w:szCs w:val="24"/>
        </w:rPr>
        <w:t>Statement of novelty</w:t>
      </w:r>
    </w:p>
    <w:p w:rsidR="00E05D46" w:rsidRDefault="00E05D46" w:rsidP="00E05D46">
      <w:pPr>
        <w:shd w:val="clear" w:color="auto" w:fill="FFFFFF"/>
        <w:spacing w:after="0" w:line="480" w:lineRule="auto"/>
        <w:ind w:left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05D46" w:rsidRPr="00E05D46" w:rsidRDefault="00E05D46" w:rsidP="00E05D46">
      <w:pPr>
        <w:shd w:val="clear" w:color="auto" w:fill="FFFFFF"/>
        <w:spacing w:after="0" w:line="480" w:lineRule="auto"/>
        <w:ind w:left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5D46">
        <w:rPr>
          <w:rFonts w:ascii="Times New Roman" w:eastAsia="Times New Roman" w:hAnsi="Times New Roman" w:cs="Times New Roman"/>
          <w:bCs/>
          <w:sz w:val="24"/>
          <w:szCs w:val="24"/>
        </w:rPr>
        <w:t xml:space="preserve">In the present study, magnetite and goethite were chosen for heterogeneous Fenton treatment of synthetic MB wastewater. Methylene blue (MB) was selected as a model dye pollutant because of its extensive application in textile industry and recalcitrant nature.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Moreover, c</w:t>
      </w:r>
      <w:bookmarkStart w:id="0" w:name="_GoBack"/>
      <w:bookmarkEnd w:id="0"/>
      <w:r w:rsidRPr="00E05D46">
        <w:rPr>
          <w:rFonts w:ascii="Times New Roman" w:eastAsia="Times New Roman" w:hAnsi="Times New Roman" w:cs="Times New Roman"/>
          <w:bCs/>
          <w:sz w:val="24"/>
          <w:szCs w:val="24"/>
        </w:rPr>
        <w:t xml:space="preserve">entral composite design (CCD) was used to optimize the Fenton-like reactions. </w:t>
      </w:r>
    </w:p>
    <w:p w:rsidR="00E05D46" w:rsidRPr="00E05D46" w:rsidRDefault="00E05D46" w:rsidP="00E05D46">
      <w:pPr>
        <w:shd w:val="clear" w:color="auto" w:fill="FFFFFF"/>
        <w:spacing w:after="0" w:line="480" w:lineRule="auto"/>
        <w:ind w:left="1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Through this study, </w:t>
      </w:r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 xml:space="preserve">the efficiency of Fenton reaction </w:t>
      </w:r>
      <w:proofErr w:type="spellStart"/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>catalysed</w:t>
      </w:r>
      <w:proofErr w:type="spellEnd"/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 xml:space="preserve"> by magnetite nanoparticles and goethite as heterogeneous catalyst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will be assessed</w:t>
      </w:r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 xml:space="preserve">. In addition, the </w:t>
      </w:r>
      <w:proofErr w:type="spellStart"/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>decolorization</w:t>
      </w:r>
      <w:proofErr w:type="spellEnd"/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 xml:space="preserve"> efficacies of studied heterogeneous catalysts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will be</w:t>
      </w:r>
      <w:r w:rsidRPr="005B0357">
        <w:rPr>
          <w:rFonts w:ascii="Times New Roman" w:eastAsia="Times New Roman" w:hAnsi="Times New Roman" w:cs="Times New Roman"/>
          <w:bCs/>
          <w:sz w:val="24"/>
          <w:szCs w:val="24"/>
        </w:rPr>
        <w:t xml:space="preserve"> compared with homogeneous Fenton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under various pH conditions.</w:t>
      </w:r>
    </w:p>
    <w:p w:rsidR="00E05D46" w:rsidRDefault="00E05D46"/>
    <w:sectPr w:rsidR="00E05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33"/>
    <w:rsid w:val="00223D33"/>
    <w:rsid w:val="005D72D8"/>
    <w:rsid w:val="00A63BFA"/>
    <w:rsid w:val="00E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80A1D-EA88-4D8E-95A7-097F35B4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Mohammadsaleh Shafeeyan</dc:creator>
  <cp:keywords/>
  <dc:description/>
  <cp:lastModifiedBy>Mohammadsaleh Shafeeyan</cp:lastModifiedBy>
  <cp:revision>2</cp:revision>
  <dcterms:created xsi:type="dcterms:W3CDTF">2017-07-28T12:00:00Z</dcterms:created>
  <dcterms:modified xsi:type="dcterms:W3CDTF">2017-07-28T12:04:00Z</dcterms:modified>
</cp:coreProperties>
</file>