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4D68A" w14:textId="77777777" w:rsidR="009C0276" w:rsidRDefault="009C0276" w:rsidP="009C02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Thermochemical properties and regularities of amides, anilides, and amidic acids</w:t>
      </w:r>
    </w:p>
    <w:p w14:paraId="19873C9C" w14:textId="77777777" w:rsidR="009C0276" w:rsidRDefault="009C0276" w:rsidP="009C02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A.K. Ryskaliyeva*, M.E. Baltabayev, A.M. Zhubatova</w:t>
      </w:r>
    </w:p>
    <w:p w14:paraId="742CE34B" w14:textId="77777777" w:rsidR="009C0276" w:rsidRDefault="009C0276" w:rsidP="009C02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Kazakh National Agrarian University, 8 Abay Av., 050000 Almaty, Kazakhstan</w:t>
      </w:r>
    </w:p>
    <w:p w14:paraId="79189E0B" w14:textId="77777777" w:rsidR="009C0276" w:rsidRDefault="009C0276" w:rsidP="009C02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73F81E" w14:textId="77777777" w:rsidR="009C0276" w:rsidRDefault="009C0276" w:rsidP="009C02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502679175"/>
      <w:r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3C0274EF" w14:textId="47D42AF4" w:rsidR="009C0276" w:rsidRDefault="009C0276" w:rsidP="009C02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thermodynamic properties of carbamide and its alkyl substituted were studied insufficiently. In this article, the enthalpies of combustion of </w:t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some amides, anilides and amidic acids have been determined experimentally; their standard enthalpies of formation have been calculated. Linear dependences between the average atomic enthalpy of combustion of ΔcH amides and their basicity constants in acidic aqueous solutions of pK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BH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have been established; a correlation that relates the enthalpies of combustion of amides and the corresponding amidic acids has been found.</w:t>
      </w:r>
    </w:p>
    <w:p w14:paraId="3180AA9C" w14:textId="77777777" w:rsidR="009C0276" w:rsidRDefault="009C0276" w:rsidP="009C02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14:paraId="40A15250" w14:textId="024C0CC1" w:rsidR="009C0276" w:rsidRPr="007A4E61" w:rsidRDefault="009C0276" w:rsidP="007A4E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Povzetek (Scientific paper)</w:t>
      </w:r>
    </w:p>
    <w:p w14:paraId="454CCD17" w14:textId="0F770399" w:rsidR="009C0276" w:rsidRPr="009C0276" w:rsidRDefault="007A4E61" w:rsidP="009C02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Z meritvami 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 xml:space="preserve"> v bombne</w:t>
      </w:r>
      <w:r>
        <w:rPr>
          <w:rFonts w:ascii="Times New Roman" w:hAnsi="Times New Roman" w:cs="Times New Roman"/>
          <w:sz w:val="24"/>
          <w:szCs w:val="24"/>
          <w:lang w:val="sl-SI"/>
        </w:rPr>
        <w:t>m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 xml:space="preserve"> kalorimetr</w:t>
      </w:r>
      <w:r>
        <w:rPr>
          <w:rFonts w:ascii="Times New Roman" w:hAnsi="Times New Roman" w:cs="Times New Roman"/>
          <w:sz w:val="24"/>
          <w:szCs w:val="24"/>
          <w:lang w:val="sl-SI"/>
        </w:rPr>
        <w:t>u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 xml:space="preserve"> smo  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 xml:space="preserve">določili 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 xml:space="preserve">sežigne entalpije, 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sym w:font="Symbol" w:char="F044"/>
      </w:r>
      <w:r w:rsidR="009C0276" w:rsidRPr="009C0276">
        <w:rPr>
          <w:rFonts w:ascii="Times New Roman" w:hAnsi="Times New Roman" w:cs="Times New Roman"/>
          <w:sz w:val="24"/>
          <w:szCs w:val="24"/>
          <w:vertAlign w:val="subscript"/>
          <w:lang w:val="sl-SI"/>
        </w:rPr>
        <w:t>с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>Н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 xml:space="preserve"> nekaterih amidov, anilidov in amidnih kislin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(nitratov)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 xml:space="preserve"> ter 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>izračuna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>li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 xml:space="preserve">  njihove standardne 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>tvorbene entalpije</w:t>
      </w:r>
      <w:r>
        <w:rPr>
          <w:rFonts w:ascii="Times New Roman" w:hAnsi="Times New Roman" w:cs="Times New Roman"/>
          <w:sz w:val="24"/>
          <w:szCs w:val="24"/>
          <w:lang w:val="sl-SI"/>
        </w:rPr>
        <w:t>.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 xml:space="preserve"> Ugotov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ili 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>s</w:t>
      </w:r>
      <w:r>
        <w:rPr>
          <w:rFonts w:ascii="Times New Roman" w:hAnsi="Times New Roman" w:cs="Times New Roman"/>
          <w:sz w:val="24"/>
          <w:szCs w:val="24"/>
          <w:lang w:val="sl-SI"/>
        </w:rPr>
        <w:t>m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>o linearn</w:t>
      </w:r>
      <w:r>
        <w:rPr>
          <w:rFonts w:ascii="Times New Roman" w:hAnsi="Times New Roman" w:cs="Times New Roman"/>
          <w:sz w:val="24"/>
          <w:szCs w:val="24"/>
          <w:lang w:val="sl-SI"/>
        </w:rPr>
        <w:t>o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 xml:space="preserve"> odvisnost med povprečno </w:t>
      </w:r>
      <w:r w:rsidRPr="009C0276">
        <w:rPr>
          <w:rFonts w:ascii="Times New Roman" w:hAnsi="Times New Roman" w:cs="Times New Roman"/>
          <w:sz w:val="24"/>
          <w:szCs w:val="24"/>
          <w:lang w:val="sl-SI"/>
        </w:rPr>
        <w:sym w:font="Symbol" w:char="F044"/>
      </w:r>
      <w:r w:rsidRPr="009C0276">
        <w:rPr>
          <w:rFonts w:ascii="Times New Roman" w:hAnsi="Times New Roman" w:cs="Times New Roman"/>
          <w:sz w:val="24"/>
          <w:szCs w:val="24"/>
          <w:vertAlign w:val="subscript"/>
          <w:lang w:val="sl-SI"/>
        </w:rPr>
        <w:t>с</w:t>
      </w:r>
      <w:r w:rsidRPr="009C0276">
        <w:rPr>
          <w:rFonts w:ascii="Times New Roman" w:hAnsi="Times New Roman" w:cs="Times New Roman"/>
          <w:sz w:val="24"/>
          <w:szCs w:val="24"/>
          <w:lang w:val="sl-SI"/>
        </w:rPr>
        <w:t>Н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in 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>konstantno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>bazičnosti v kislih vodnih raztopinah</w:t>
      </w:r>
      <w:r>
        <w:rPr>
          <w:rFonts w:ascii="Times New Roman" w:hAnsi="Times New Roman" w:cs="Times New Roman"/>
          <w:sz w:val="24"/>
          <w:szCs w:val="24"/>
          <w:lang w:val="sl-SI"/>
        </w:rPr>
        <w:t>,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7A4E61">
        <w:rPr>
          <w:rFonts w:ascii="Times New Roman" w:hAnsi="Times New Roman" w:cs="Times New Roman"/>
          <w:sz w:val="24"/>
          <w:szCs w:val="24"/>
          <w:lang w:val="sl-SI"/>
        </w:rPr>
        <w:t>pK</w:t>
      </w:r>
      <w:r w:rsidRPr="007A4E61">
        <w:rPr>
          <w:rFonts w:ascii="Times New Roman" w:hAnsi="Times New Roman" w:cs="Times New Roman"/>
          <w:sz w:val="24"/>
          <w:szCs w:val="24"/>
          <w:vertAlign w:val="subscript"/>
          <w:lang w:val="sl-SI"/>
        </w:rPr>
        <w:t>BH</w:t>
      </w:r>
      <w:r w:rsidRPr="007A4E61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>+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ter</w:t>
      </w:r>
      <w:r w:rsidR="00C47FF3">
        <w:rPr>
          <w:rFonts w:ascii="Times New Roman" w:hAnsi="Times New Roman" w:cs="Times New Roman"/>
          <w:sz w:val="24"/>
          <w:szCs w:val="24"/>
          <w:lang w:val="sl-SI"/>
        </w:rPr>
        <w:t xml:space="preserve"> postavili 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C47FF3">
        <w:rPr>
          <w:rFonts w:ascii="Times New Roman" w:hAnsi="Times New Roman" w:cs="Times New Roman"/>
          <w:sz w:val="24"/>
          <w:szCs w:val="24"/>
          <w:lang w:val="sl-SI"/>
        </w:rPr>
        <w:t>zvezo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med </w:t>
      </w:r>
      <w:r w:rsidRPr="009C0276">
        <w:rPr>
          <w:rFonts w:ascii="Times New Roman" w:hAnsi="Times New Roman" w:cs="Times New Roman"/>
          <w:sz w:val="24"/>
          <w:szCs w:val="24"/>
          <w:lang w:val="sl-SI"/>
        </w:rPr>
        <w:sym w:font="Symbol" w:char="F044"/>
      </w:r>
      <w:r w:rsidRPr="009C0276">
        <w:rPr>
          <w:rFonts w:ascii="Times New Roman" w:hAnsi="Times New Roman" w:cs="Times New Roman"/>
          <w:sz w:val="24"/>
          <w:szCs w:val="24"/>
          <w:vertAlign w:val="subscript"/>
          <w:lang w:val="sl-SI"/>
        </w:rPr>
        <w:t>с</w:t>
      </w:r>
      <w:r w:rsidRPr="009C0276">
        <w:rPr>
          <w:rFonts w:ascii="Times New Roman" w:hAnsi="Times New Roman" w:cs="Times New Roman"/>
          <w:sz w:val="24"/>
          <w:szCs w:val="24"/>
          <w:lang w:val="sl-SI"/>
        </w:rPr>
        <w:t>Н</w:t>
      </w:r>
      <w:r w:rsidRPr="009C0276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>amidov in ustrezn</w:t>
      </w:r>
      <w:r>
        <w:rPr>
          <w:rFonts w:ascii="Times New Roman" w:hAnsi="Times New Roman" w:cs="Times New Roman"/>
          <w:sz w:val="24"/>
          <w:szCs w:val="24"/>
          <w:lang w:val="sl-SI"/>
        </w:rPr>
        <w:t>ih</w:t>
      </w:r>
      <w:r w:rsidR="009C0276" w:rsidRPr="009C0276">
        <w:rPr>
          <w:rFonts w:ascii="Times New Roman" w:hAnsi="Times New Roman" w:cs="Times New Roman"/>
          <w:sz w:val="24"/>
          <w:szCs w:val="24"/>
          <w:lang w:val="sl-SI"/>
        </w:rPr>
        <w:t xml:space="preserve"> amidinsk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ih </w:t>
      </w:r>
      <w:r w:rsidRPr="009C0276">
        <w:rPr>
          <w:rFonts w:ascii="Times New Roman" w:hAnsi="Times New Roman" w:cs="Times New Roman"/>
          <w:sz w:val="24"/>
          <w:szCs w:val="24"/>
          <w:lang w:val="sl-SI"/>
        </w:rPr>
        <w:t>kislin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(nitratov)</w:t>
      </w:r>
      <w:r w:rsidR="009C0276" w:rsidRPr="009C0276">
        <w:rPr>
          <w:rFonts w:ascii="Times New Roman" w:hAnsi="Times New Roman" w:cs="Times New Roman"/>
          <w:b/>
          <w:sz w:val="24"/>
          <w:szCs w:val="24"/>
          <w:lang w:val="sl-SI"/>
        </w:rPr>
        <w:t>.</w:t>
      </w:r>
    </w:p>
    <w:p w14:paraId="6F1A8AB6" w14:textId="77777777" w:rsidR="00F03BAB" w:rsidRPr="007A4E61" w:rsidRDefault="00F03BAB">
      <w:pPr>
        <w:rPr>
          <w:lang w:val="sl-SI"/>
        </w:rPr>
      </w:pPr>
      <w:bookmarkStart w:id="1" w:name="_GoBack"/>
      <w:bookmarkEnd w:id="1"/>
    </w:p>
    <w:sectPr w:rsidR="00F03BAB" w:rsidRPr="007A4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AE"/>
    <w:rsid w:val="004739AE"/>
    <w:rsid w:val="007A4E61"/>
    <w:rsid w:val="009C0276"/>
    <w:rsid w:val="00C358A2"/>
    <w:rsid w:val="00C47FF3"/>
    <w:rsid w:val="00F0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6B82C"/>
  <w15:chartTrackingRefBased/>
  <w15:docId w15:val="{1698DC79-8800-4709-A68E-0AA514F4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276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C0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2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276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276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27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Bester Rogac</dc:creator>
  <cp:keywords/>
  <dc:description/>
  <cp:lastModifiedBy>Marija Bester Rogac</cp:lastModifiedBy>
  <cp:revision>3</cp:revision>
  <dcterms:created xsi:type="dcterms:W3CDTF">2018-01-02T16:56:00Z</dcterms:created>
  <dcterms:modified xsi:type="dcterms:W3CDTF">2018-01-02T17:16:00Z</dcterms:modified>
</cp:coreProperties>
</file>