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C6" w:rsidRDefault="00FE4FC6" w:rsidP="00FE4FC6">
      <w:r w:rsidRPr="00FE4FC6">
        <w:t>Suggested Reviewers:</w:t>
      </w:r>
    </w:p>
    <w:p w:rsidR="00FE4FC6" w:rsidRPr="00FE4FC6" w:rsidRDefault="00FE4FC6" w:rsidP="00FE4FC6">
      <w:r>
        <w:t xml:space="preserve">1. </w:t>
      </w:r>
      <w:proofErr w:type="spellStart"/>
      <w:r w:rsidRPr="00FE4FC6">
        <w:t>Constantin</w:t>
      </w:r>
      <w:proofErr w:type="spellEnd"/>
      <w:r w:rsidRPr="00FE4FC6">
        <w:t xml:space="preserve"> </w:t>
      </w:r>
      <w:proofErr w:type="spellStart"/>
      <w:r w:rsidRPr="00FE4FC6">
        <w:t>Mircioiu</w:t>
      </w:r>
      <w:proofErr w:type="spellEnd"/>
    </w:p>
    <w:p w:rsidR="00FE4FC6" w:rsidRPr="00FE4FC6" w:rsidRDefault="00FE4FC6" w:rsidP="00FE4FC6">
      <w:r w:rsidRPr="00FE4FC6">
        <w:t xml:space="preserve">Physical Chemistry of Drugs and </w:t>
      </w:r>
      <w:proofErr w:type="spellStart"/>
      <w:r w:rsidRPr="00FE4FC6">
        <w:t>Biopharmacy</w:t>
      </w:r>
      <w:proofErr w:type="spellEnd"/>
      <w:r w:rsidRPr="00FE4FC6">
        <w:t>, University of Medicine and</w:t>
      </w:r>
    </w:p>
    <w:p w:rsidR="00FE4FC6" w:rsidRPr="00FE4FC6" w:rsidRDefault="00FE4FC6" w:rsidP="00FE4FC6">
      <w:r w:rsidRPr="00FE4FC6">
        <w:t>Pharmacy “Carol Davila”</w:t>
      </w:r>
    </w:p>
    <w:p w:rsidR="00FE4FC6" w:rsidRPr="00FE4FC6" w:rsidRDefault="00FE4FC6" w:rsidP="00FE4FC6">
      <w:r w:rsidRPr="00FE4FC6">
        <w:t>cmirc@gg.unibuc.ro</w:t>
      </w:r>
    </w:p>
    <w:p w:rsidR="00D12574" w:rsidRDefault="00FE4FC6" w:rsidP="00FE4FC6">
      <w:proofErr w:type="spellStart"/>
      <w:r w:rsidRPr="00FE4FC6">
        <w:t>biopharmacy</w:t>
      </w:r>
      <w:proofErr w:type="spellEnd"/>
      <w:r w:rsidRPr="00FE4FC6">
        <w:t xml:space="preserve"> and pharmacokinetics; pharmaceutical technology,</w:t>
      </w:r>
      <w:r>
        <w:t xml:space="preserve"> </w:t>
      </w:r>
      <w:r w:rsidRPr="00FE4FC6">
        <w:t>biostatistics</w:t>
      </w:r>
    </w:p>
    <w:p w:rsidR="00146354" w:rsidRDefault="00146354" w:rsidP="00FE4FC6"/>
    <w:p w:rsidR="00146354" w:rsidRPr="00146354" w:rsidRDefault="00146354" w:rsidP="00146354">
      <w:r>
        <w:t xml:space="preserve">- </w:t>
      </w:r>
      <w:r w:rsidRPr="00146354">
        <w:rPr>
          <w:b/>
          <w:bCs/>
        </w:rPr>
        <w:t xml:space="preserve">Development and optimization of new capsaicin </w:t>
      </w:r>
      <w:proofErr w:type="spellStart"/>
      <w:r w:rsidRPr="00146354">
        <w:rPr>
          <w:b/>
          <w:bCs/>
        </w:rPr>
        <w:t>microemulsions</w:t>
      </w:r>
      <w:proofErr w:type="spellEnd"/>
      <w:r w:rsidRPr="00146354">
        <w:rPr>
          <w:b/>
          <w:bCs/>
        </w:rPr>
        <w:t xml:space="preserve"> for topical administration</w:t>
      </w:r>
      <w:r>
        <w:rPr>
          <w:b/>
          <w:bCs/>
        </w:rPr>
        <w:t xml:space="preserve">. </w:t>
      </w:r>
      <w:r w:rsidRPr="00146354">
        <w:rPr>
          <w:b/>
          <w:bCs/>
        </w:rPr>
        <w:t>Article</w:t>
      </w:r>
      <w:r w:rsidRPr="00146354">
        <w:t> </w:t>
      </w:r>
      <w:r w:rsidRPr="00146354">
        <w:t>in</w:t>
      </w:r>
      <w:r w:rsidRPr="00146354">
        <w:t> </w:t>
      </w:r>
      <w:proofErr w:type="spellStart"/>
      <w:r w:rsidRPr="00146354">
        <w:t>Farmacia</w:t>
      </w:r>
      <w:proofErr w:type="spellEnd"/>
      <w:r w:rsidRPr="00146354">
        <w:t xml:space="preserve"> 64(2):187-193 · April 2016</w:t>
      </w:r>
    </w:p>
    <w:p w:rsidR="00146354" w:rsidRDefault="00146354" w:rsidP="00146354">
      <w:r>
        <w:t xml:space="preserve">- </w:t>
      </w:r>
      <w:r w:rsidRPr="00146354">
        <w:rPr>
          <w:b/>
          <w:bCs/>
        </w:rPr>
        <w:t xml:space="preserve">In vitro dissolution of poorly soluble drugs in the presence of surface active agents - In Vivo pharmacokinetics correlations. II. </w:t>
      </w:r>
      <w:proofErr w:type="spellStart"/>
      <w:r w:rsidRPr="00146354">
        <w:rPr>
          <w:b/>
          <w:bCs/>
        </w:rPr>
        <w:t>nimesulide</w:t>
      </w:r>
      <w:proofErr w:type="spellEnd"/>
      <w:r>
        <w:rPr>
          <w:b/>
          <w:bCs/>
        </w:rPr>
        <w:t xml:space="preserve">. </w:t>
      </w:r>
      <w:r w:rsidRPr="00146354">
        <w:rPr>
          <w:b/>
          <w:bCs/>
        </w:rPr>
        <w:t>Article</w:t>
      </w:r>
      <w:r w:rsidRPr="00146354">
        <w:t> </w:t>
      </w:r>
      <w:r w:rsidRPr="00146354">
        <w:t>in</w:t>
      </w:r>
      <w:r w:rsidRPr="00146354">
        <w:t> </w:t>
      </w:r>
      <w:proofErr w:type="spellStart"/>
      <w:r w:rsidRPr="00146354">
        <w:t>Farmacia</w:t>
      </w:r>
      <w:proofErr w:type="spellEnd"/>
      <w:r w:rsidRPr="00146354">
        <w:t xml:space="preserve"> 61(1):88-102 · January 2013</w:t>
      </w:r>
    </w:p>
    <w:p w:rsidR="00146354" w:rsidRPr="00146354" w:rsidRDefault="00146354" w:rsidP="00146354">
      <w:r>
        <w:t xml:space="preserve">- </w:t>
      </w:r>
      <w:r w:rsidR="00852EEA" w:rsidRPr="00852EEA">
        <w:rPr>
          <w:b/>
          <w:bCs/>
        </w:rPr>
        <w:t xml:space="preserve">Inclusion of </w:t>
      </w:r>
      <w:proofErr w:type="spellStart"/>
      <w:r w:rsidR="00852EEA" w:rsidRPr="00852EEA">
        <w:rPr>
          <w:b/>
          <w:bCs/>
        </w:rPr>
        <w:t>oximes</w:t>
      </w:r>
      <w:proofErr w:type="spellEnd"/>
      <w:r w:rsidR="00852EEA" w:rsidRPr="00852EEA">
        <w:rPr>
          <w:b/>
          <w:bCs/>
        </w:rPr>
        <w:t xml:space="preserve"> and </w:t>
      </w:r>
      <w:proofErr w:type="spellStart"/>
      <w:r w:rsidR="00852EEA" w:rsidRPr="00852EEA">
        <w:rPr>
          <w:b/>
          <w:bCs/>
        </w:rPr>
        <w:t>pyridostigmine</w:t>
      </w:r>
      <w:proofErr w:type="spellEnd"/>
      <w:r w:rsidR="00852EEA" w:rsidRPr="00852EEA">
        <w:rPr>
          <w:b/>
          <w:bCs/>
        </w:rPr>
        <w:t xml:space="preserve"> in </w:t>
      </w:r>
      <w:proofErr w:type="spellStart"/>
      <w:r w:rsidR="00852EEA" w:rsidRPr="00852EEA">
        <w:rPr>
          <w:b/>
          <w:bCs/>
        </w:rPr>
        <w:t>nanosystems</w:t>
      </w:r>
      <w:proofErr w:type="spellEnd"/>
      <w:r w:rsidR="00852EEA" w:rsidRPr="00852EEA">
        <w:rPr>
          <w:b/>
          <w:bCs/>
        </w:rPr>
        <w:t xml:space="preserve"> as a new method for improving their bioavailability</w:t>
      </w:r>
      <w:r w:rsidR="00852EEA">
        <w:rPr>
          <w:b/>
          <w:bCs/>
        </w:rPr>
        <w:t xml:space="preserve">. Article </w:t>
      </w:r>
      <w:r w:rsidR="00852EEA">
        <w:rPr>
          <w:bCs/>
        </w:rPr>
        <w:t xml:space="preserve">in </w:t>
      </w:r>
      <w:r w:rsidR="00852EEA" w:rsidRPr="00852EEA">
        <w:t>Current Health Sciences Journal 41, 51-54</w:t>
      </w:r>
      <w:r w:rsidR="00852EEA">
        <w:t xml:space="preserve"> </w:t>
      </w:r>
      <w:r w:rsidR="00852EEA" w:rsidRPr="00852EEA">
        <w:t>· 201</w:t>
      </w:r>
      <w:r w:rsidR="00852EEA">
        <w:t>5</w:t>
      </w:r>
    </w:p>
    <w:p w:rsidR="00146354" w:rsidRDefault="00146354" w:rsidP="00FE4FC6"/>
    <w:p w:rsidR="00FE4FC6" w:rsidRDefault="00FE4FC6" w:rsidP="00FE4FC6"/>
    <w:p w:rsidR="00FE4FC6" w:rsidRPr="00FE4FC6" w:rsidRDefault="00FE4FC6" w:rsidP="00FE4FC6">
      <w:r>
        <w:t xml:space="preserve">2. </w:t>
      </w:r>
      <w:r w:rsidRPr="00FE4FC6">
        <w:t>Victor Shang-Yi Lin</w:t>
      </w:r>
    </w:p>
    <w:p w:rsidR="00FE4FC6" w:rsidRPr="00FE4FC6" w:rsidRDefault="00FE4FC6" w:rsidP="00FE4FC6">
      <w:r w:rsidRPr="00FE4FC6">
        <w:t>Department of chemistry and Biomedical Sciences, Iowa State University</w:t>
      </w:r>
    </w:p>
    <w:p w:rsidR="00FE4FC6" w:rsidRPr="00FE4FC6" w:rsidRDefault="00FE4FC6" w:rsidP="00FE4FC6">
      <w:r w:rsidRPr="00FE4FC6">
        <w:t>vsylin@iastate.edu</w:t>
      </w:r>
    </w:p>
    <w:p w:rsidR="00FE4FC6" w:rsidRDefault="00FE4FC6" w:rsidP="00FE4FC6">
      <w:r w:rsidRPr="00FE4FC6">
        <w:t xml:space="preserve">Design of functional </w:t>
      </w:r>
      <w:proofErr w:type="spellStart"/>
      <w:r w:rsidRPr="00FE4FC6">
        <w:t>nanoporous</w:t>
      </w:r>
      <w:proofErr w:type="spellEnd"/>
      <w:r w:rsidRPr="00FE4FC6">
        <w:t xml:space="preserve"> materials for biotechnological</w:t>
      </w:r>
      <w:r>
        <w:t xml:space="preserve"> </w:t>
      </w:r>
      <w:r w:rsidRPr="00FE4FC6">
        <w:t>applications</w:t>
      </w:r>
    </w:p>
    <w:p w:rsidR="001D49C0" w:rsidRDefault="001D49C0" w:rsidP="00FE4FC6"/>
    <w:p w:rsidR="001D49C0" w:rsidRDefault="001D49C0" w:rsidP="00FE4FC6">
      <w:r>
        <w:t xml:space="preserve">- </w:t>
      </w:r>
      <w:proofErr w:type="spellStart"/>
      <w:r w:rsidRPr="001D49C0">
        <w:rPr>
          <w:b/>
        </w:rPr>
        <w:t>Mesoporous</w:t>
      </w:r>
      <w:proofErr w:type="spellEnd"/>
      <w:r w:rsidRPr="001D49C0">
        <w:rPr>
          <w:b/>
        </w:rPr>
        <w:t xml:space="preserve"> Silica </w:t>
      </w:r>
      <w:proofErr w:type="spellStart"/>
      <w:r w:rsidRPr="001D49C0">
        <w:rPr>
          <w:b/>
        </w:rPr>
        <w:t>Nanoparticle</w:t>
      </w:r>
      <w:proofErr w:type="spellEnd"/>
      <w:r w:rsidRPr="001D49C0">
        <w:rPr>
          <w:b/>
        </w:rPr>
        <w:t xml:space="preserve"> based Controlled Release, Drug Delivery, and Biosensor Systems</w:t>
      </w:r>
      <w:r>
        <w:rPr>
          <w:b/>
        </w:rPr>
        <w:t>.</w:t>
      </w:r>
      <w:r w:rsidRPr="001D49C0">
        <w:rPr>
          <w:b/>
        </w:rPr>
        <w:t xml:space="preserve"> Article in</w:t>
      </w:r>
      <w:r w:rsidRPr="001D49C0">
        <w:t xml:space="preserve"> </w:t>
      </w:r>
      <w:r w:rsidRPr="001D49C0">
        <w:rPr>
          <w:i/>
          <w:iCs/>
        </w:rPr>
        <w:t xml:space="preserve">Chem. </w:t>
      </w:r>
      <w:proofErr w:type="spellStart"/>
      <w:r w:rsidRPr="001D49C0">
        <w:rPr>
          <w:i/>
          <w:iCs/>
        </w:rPr>
        <w:t>Commun</w:t>
      </w:r>
      <w:proofErr w:type="spellEnd"/>
      <w:r w:rsidRPr="001D49C0">
        <w:rPr>
          <w:i/>
          <w:iCs/>
        </w:rPr>
        <w:t>.</w:t>
      </w:r>
      <w:r w:rsidRPr="001D49C0">
        <w:t xml:space="preserve">, </w:t>
      </w:r>
      <w:r w:rsidRPr="001D49C0">
        <w:rPr>
          <w:b/>
          <w:bCs/>
        </w:rPr>
        <w:t>2007</w:t>
      </w:r>
      <w:r w:rsidRPr="001D49C0">
        <w:t>, in press.</w:t>
      </w:r>
    </w:p>
    <w:p w:rsidR="001D49C0" w:rsidRDefault="001D49C0" w:rsidP="00FE4FC6">
      <w:r>
        <w:t xml:space="preserve">- </w:t>
      </w:r>
      <w:proofErr w:type="spellStart"/>
      <w:r w:rsidR="00BA7CE4" w:rsidRPr="00BA7CE4">
        <w:rPr>
          <w:b/>
        </w:rPr>
        <w:t>Mesoporous</w:t>
      </w:r>
      <w:proofErr w:type="spellEnd"/>
      <w:r w:rsidR="00BA7CE4" w:rsidRPr="00BA7CE4">
        <w:rPr>
          <w:b/>
        </w:rPr>
        <w:t xml:space="preserve"> Silica </w:t>
      </w:r>
      <w:proofErr w:type="spellStart"/>
      <w:r w:rsidR="00BA7CE4" w:rsidRPr="00BA7CE4">
        <w:rPr>
          <w:b/>
        </w:rPr>
        <w:t>Nanoparticles</w:t>
      </w:r>
      <w:proofErr w:type="spellEnd"/>
      <w:r w:rsidR="00BA7CE4" w:rsidRPr="00BA7CE4">
        <w:rPr>
          <w:b/>
        </w:rPr>
        <w:t xml:space="preserve"> for Drug Delivery and </w:t>
      </w:r>
      <w:proofErr w:type="spellStart"/>
      <w:r w:rsidR="00BA7CE4" w:rsidRPr="00BA7CE4">
        <w:rPr>
          <w:b/>
        </w:rPr>
        <w:t>Biosensing</w:t>
      </w:r>
      <w:proofErr w:type="spellEnd"/>
      <w:r w:rsidR="00BA7CE4" w:rsidRPr="00BA7CE4">
        <w:rPr>
          <w:b/>
        </w:rPr>
        <w:t xml:space="preserve"> Applications</w:t>
      </w:r>
      <w:r w:rsidR="00BA7CE4">
        <w:t>.</w:t>
      </w:r>
      <w:r w:rsidR="00BA7CE4" w:rsidRPr="00BA7CE4">
        <w:rPr>
          <w:b/>
        </w:rPr>
        <w:t xml:space="preserve"> Article</w:t>
      </w:r>
      <w:r w:rsidR="00BA7CE4">
        <w:t xml:space="preserve"> in </w:t>
      </w:r>
      <w:r w:rsidR="00BA7CE4" w:rsidRPr="00BA7CE4">
        <w:rPr>
          <w:i/>
          <w:iCs/>
        </w:rPr>
        <w:t xml:space="preserve">Adv. </w:t>
      </w:r>
      <w:proofErr w:type="spellStart"/>
      <w:r w:rsidR="00BA7CE4" w:rsidRPr="00BA7CE4">
        <w:rPr>
          <w:i/>
          <w:iCs/>
        </w:rPr>
        <w:t>Funct</w:t>
      </w:r>
      <w:proofErr w:type="spellEnd"/>
      <w:r w:rsidR="00BA7CE4" w:rsidRPr="00BA7CE4">
        <w:rPr>
          <w:i/>
          <w:iCs/>
        </w:rPr>
        <w:t>. Mater.</w:t>
      </w:r>
      <w:r w:rsidR="00BA7CE4" w:rsidRPr="00BA7CE4">
        <w:t xml:space="preserve">, </w:t>
      </w:r>
      <w:r w:rsidR="00BA7CE4" w:rsidRPr="00BA7CE4">
        <w:rPr>
          <w:b/>
          <w:bCs/>
        </w:rPr>
        <w:t>2007</w:t>
      </w:r>
      <w:r w:rsidR="00BA7CE4" w:rsidRPr="00BA7CE4">
        <w:t>, 17, 1225-1236</w:t>
      </w:r>
    </w:p>
    <w:p w:rsidR="00BA7CE4" w:rsidRPr="00FE4FC6" w:rsidRDefault="00BA7CE4" w:rsidP="00FE4FC6">
      <w:r>
        <w:t xml:space="preserve">- </w:t>
      </w:r>
      <w:proofErr w:type="spellStart"/>
      <w:r w:rsidRPr="00BA7CE4">
        <w:rPr>
          <w:b/>
        </w:rPr>
        <w:t>Mesoporous</w:t>
      </w:r>
      <w:proofErr w:type="spellEnd"/>
      <w:r w:rsidRPr="00BA7CE4">
        <w:rPr>
          <w:b/>
        </w:rPr>
        <w:t xml:space="preserve"> Silica </w:t>
      </w:r>
      <w:proofErr w:type="spellStart"/>
      <w:r w:rsidRPr="00BA7CE4">
        <w:rPr>
          <w:b/>
        </w:rPr>
        <w:t>Nanomaterial</w:t>
      </w:r>
      <w:proofErr w:type="spellEnd"/>
      <w:r w:rsidRPr="00BA7CE4">
        <w:rPr>
          <w:b/>
        </w:rPr>
        <w:t>-based Biotechnological and Biomedical Delivery Systems. Article</w:t>
      </w:r>
      <w:r>
        <w:t xml:space="preserve"> in</w:t>
      </w:r>
      <w:r w:rsidRPr="00BA7CE4">
        <w:t xml:space="preserve"> </w:t>
      </w:r>
      <w:proofErr w:type="spellStart"/>
      <w:r w:rsidRPr="00BA7CE4">
        <w:rPr>
          <w:i/>
          <w:iCs/>
        </w:rPr>
        <w:t>Nanomedicine</w:t>
      </w:r>
      <w:proofErr w:type="spellEnd"/>
      <w:r w:rsidRPr="00BA7CE4">
        <w:t xml:space="preserve">, </w:t>
      </w:r>
      <w:r w:rsidRPr="00BA7CE4">
        <w:rPr>
          <w:b/>
          <w:bCs/>
        </w:rPr>
        <w:t>2007</w:t>
      </w:r>
      <w:r w:rsidRPr="00BA7CE4">
        <w:t>, 2(1), 99-111</w:t>
      </w:r>
    </w:p>
    <w:p w:rsidR="00FE4FC6" w:rsidRDefault="00FE4FC6" w:rsidP="00FE4FC6"/>
    <w:p w:rsidR="00FE4FC6" w:rsidRPr="00FE4FC6" w:rsidRDefault="00FE4FC6" w:rsidP="00FE4FC6">
      <w:r>
        <w:t xml:space="preserve">3. </w:t>
      </w:r>
      <w:r w:rsidRPr="00FE4FC6">
        <w:t xml:space="preserve">Dennis </w:t>
      </w:r>
      <w:proofErr w:type="spellStart"/>
      <w:r w:rsidRPr="00FE4FC6">
        <w:t>Douroumis</w:t>
      </w:r>
      <w:proofErr w:type="spellEnd"/>
    </w:p>
    <w:p w:rsidR="00FE4FC6" w:rsidRPr="00FE4FC6" w:rsidRDefault="00FE4FC6" w:rsidP="00FE4FC6">
      <w:r w:rsidRPr="00FE4FC6">
        <w:t>Department of Pharmaceutical, Chemical &amp; Environmental Sciences,</w:t>
      </w:r>
    </w:p>
    <w:p w:rsidR="00FE4FC6" w:rsidRPr="00FE4FC6" w:rsidRDefault="00FE4FC6" w:rsidP="00FE4FC6">
      <w:r w:rsidRPr="00FE4FC6">
        <w:t>University of Greenwich</w:t>
      </w:r>
    </w:p>
    <w:p w:rsidR="00FE4FC6" w:rsidRPr="00FE4FC6" w:rsidRDefault="00FE4FC6" w:rsidP="00FE4FC6">
      <w:r w:rsidRPr="00FE4FC6">
        <w:t>d.douroumis@gre.ac.uk</w:t>
      </w:r>
    </w:p>
    <w:p w:rsidR="00FE4FC6" w:rsidRDefault="00FE4FC6" w:rsidP="00FE4FC6">
      <w:r w:rsidRPr="00FE4FC6">
        <w:t>Pharmaceutical Technology and Process Engineering</w:t>
      </w:r>
    </w:p>
    <w:p w:rsidR="001946D5" w:rsidRDefault="001946D5" w:rsidP="00FE4FC6"/>
    <w:p w:rsidR="001946D5" w:rsidRPr="00E66A8F" w:rsidRDefault="00E66A8F" w:rsidP="001946D5">
      <w:pPr>
        <w:rPr>
          <w:b/>
        </w:rPr>
      </w:pPr>
      <w:r>
        <w:t xml:space="preserve">- </w:t>
      </w:r>
      <w:r w:rsidR="001946D5" w:rsidRPr="00E66A8F">
        <w:rPr>
          <w:b/>
        </w:rPr>
        <w:t xml:space="preserve">Increased dissolution rates of </w:t>
      </w:r>
      <w:proofErr w:type="spellStart"/>
      <w:r w:rsidR="001946D5" w:rsidRPr="00E66A8F">
        <w:rPr>
          <w:b/>
        </w:rPr>
        <w:t>tranilast</w:t>
      </w:r>
      <w:proofErr w:type="spellEnd"/>
      <w:r w:rsidR="001946D5" w:rsidRPr="00E66A8F">
        <w:rPr>
          <w:b/>
        </w:rPr>
        <w:t xml:space="preserve"> solid dispersions extruded with inorganic </w:t>
      </w:r>
      <w:proofErr w:type="spellStart"/>
      <w:r w:rsidR="001946D5" w:rsidRPr="00E66A8F">
        <w:rPr>
          <w:b/>
        </w:rPr>
        <w:t>excipients</w:t>
      </w:r>
      <w:proofErr w:type="spellEnd"/>
      <w:r>
        <w:rPr>
          <w:b/>
        </w:rPr>
        <w:t>.</w:t>
      </w:r>
    </w:p>
    <w:p w:rsidR="001946D5" w:rsidRDefault="001946D5" w:rsidP="00E66A8F">
      <w:pPr>
        <w:tabs>
          <w:tab w:val="num" w:pos="720"/>
        </w:tabs>
      </w:pPr>
      <w:r w:rsidRPr="00E66A8F">
        <w:rPr>
          <w:b/>
        </w:rPr>
        <w:t>Article</w:t>
      </w:r>
      <w:r w:rsidR="00E66A8F">
        <w:t xml:space="preserve"> in </w:t>
      </w:r>
      <w:r w:rsidR="00E66A8F" w:rsidRPr="001946D5">
        <w:t>Drug Development and Industrial Pharmacy</w:t>
      </w:r>
      <w:r w:rsidR="00E66A8F">
        <w:t xml:space="preserve">, </w:t>
      </w:r>
      <w:r w:rsidRPr="001946D5">
        <w:t>Jan 2017</w:t>
      </w:r>
    </w:p>
    <w:p w:rsidR="00E66A8F" w:rsidRDefault="00E66A8F" w:rsidP="00E66A8F">
      <w:pPr>
        <w:tabs>
          <w:tab w:val="num" w:pos="720"/>
        </w:tabs>
      </w:pPr>
      <w:r>
        <w:t xml:space="preserve">- </w:t>
      </w:r>
      <w:r w:rsidRPr="00E66A8F">
        <w:rPr>
          <w:b/>
          <w:bCs/>
        </w:rPr>
        <w:t xml:space="preserve">Silica </w:t>
      </w:r>
      <w:proofErr w:type="spellStart"/>
      <w:r w:rsidRPr="00E66A8F">
        <w:rPr>
          <w:b/>
          <w:bCs/>
        </w:rPr>
        <w:t>nanoparticles</w:t>
      </w:r>
      <w:proofErr w:type="spellEnd"/>
      <w:r w:rsidRPr="00E66A8F">
        <w:rPr>
          <w:b/>
          <w:bCs/>
        </w:rPr>
        <w:t xml:space="preserve"> in nanotechnology</w:t>
      </w:r>
      <w:r>
        <w:rPr>
          <w:b/>
          <w:bCs/>
        </w:rPr>
        <w:t xml:space="preserve">. </w:t>
      </w:r>
      <w:r w:rsidRPr="00E66A8F">
        <w:rPr>
          <w:b/>
          <w:bCs/>
        </w:rPr>
        <w:t>Article</w:t>
      </w:r>
      <w:r w:rsidRPr="00E66A8F">
        <w:t> </w:t>
      </w:r>
      <w:r w:rsidRPr="00E66A8F">
        <w:t>in</w:t>
      </w:r>
      <w:r w:rsidRPr="00E66A8F">
        <w:t> </w:t>
      </w:r>
      <w:r w:rsidRPr="00E66A8F">
        <w:t>Critical Reviews in Biotechnology · June 2013</w:t>
      </w:r>
    </w:p>
    <w:p w:rsidR="00E66A8F" w:rsidRPr="00E66A8F" w:rsidRDefault="00E66A8F" w:rsidP="00E66A8F">
      <w:pPr>
        <w:tabs>
          <w:tab w:val="num" w:pos="720"/>
        </w:tabs>
        <w:rPr>
          <w:b/>
          <w:bCs/>
        </w:rPr>
      </w:pPr>
      <w:r>
        <w:t xml:space="preserve">- </w:t>
      </w:r>
      <w:r w:rsidRPr="00E66A8F">
        <w:rPr>
          <w:b/>
          <w:bCs/>
        </w:rPr>
        <w:t>Drug Delivery Strategies for Poorly Water-Soluble Drugs</w:t>
      </w:r>
    </w:p>
    <w:p w:rsidR="00E66A8F" w:rsidRPr="00E66A8F" w:rsidRDefault="00E66A8F" w:rsidP="00E66A8F">
      <w:pPr>
        <w:tabs>
          <w:tab w:val="num" w:pos="720"/>
        </w:tabs>
      </w:pPr>
      <w:r w:rsidRPr="00E66A8F">
        <w:rPr>
          <w:b/>
          <w:bCs/>
        </w:rPr>
        <w:t>Chapter</w:t>
      </w:r>
      <w:r w:rsidRPr="00E66A8F">
        <w:t> · February 2013</w:t>
      </w:r>
    </w:p>
    <w:p w:rsidR="00E66A8F" w:rsidRPr="00E66A8F" w:rsidRDefault="00E66A8F" w:rsidP="00E66A8F">
      <w:pPr>
        <w:tabs>
          <w:tab w:val="num" w:pos="720"/>
        </w:tabs>
      </w:pPr>
      <w:r w:rsidRPr="00E66A8F">
        <w:t>DOI: 10.1002/9781118444726.ch9</w:t>
      </w:r>
      <w:r w:rsidRPr="00E66A8F">
        <w:br/>
        <w:t>In book: Drug Delivery Strategies for Poorly Water-Soluble Drugs, pp.265-286</w:t>
      </w:r>
    </w:p>
    <w:p w:rsidR="00E66A8F" w:rsidRPr="00E66A8F" w:rsidRDefault="00E66A8F" w:rsidP="00E66A8F">
      <w:pPr>
        <w:tabs>
          <w:tab w:val="num" w:pos="720"/>
        </w:tabs>
      </w:pPr>
    </w:p>
    <w:p w:rsidR="00E66A8F" w:rsidRPr="001946D5" w:rsidRDefault="00E66A8F" w:rsidP="00E66A8F">
      <w:pPr>
        <w:tabs>
          <w:tab w:val="num" w:pos="720"/>
        </w:tabs>
      </w:pPr>
    </w:p>
    <w:p w:rsidR="001946D5" w:rsidRDefault="001946D5" w:rsidP="00FE4FC6"/>
    <w:sectPr w:rsidR="001946D5" w:rsidSect="00D10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90F47"/>
    <w:multiLevelType w:val="multilevel"/>
    <w:tmpl w:val="985C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FE4FC6"/>
    <w:rsid w:val="00146354"/>
    <w:rsid w:val="001946D5"/>
    <w:rsid w:val="001D49C0"/>
    <w:rsid w:val="0039403A"/>
    <w:rsid w:val="00852EEA"/>
    <w:rsid w:val="00AA1C9A"/>
    <w:rsid w:val="00BA7CE4"/>
    <w:rsid w:val="00D10E8D"/>
    <w:rsid w:val="00DF7F39"/>
    <w:rsid w:val="00E66A8F"/>
    <w:rsid w:val="00F113C4"/>
    <w:rsid w:val="00F319EB"/>
    <w:rsid w:val="00FE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E8D"/>
  </w:style>
  <w:style w:type="paragraph" w:styleId="Heading1">
    <w:name w:val="heading 1"/>
    <w:basedOn w:val="Normal"/>
    <w:next w:val="Normal"/>
    <w:link w:val="Heading1Char"/>
    <w:uiPriority w:val="9"/>
    <w:qFormat/>
    <w:rsid w:val="001463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3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946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2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2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9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8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6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13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4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25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34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9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</dc:creator>
  <cp:lastModifiedBy>Marya</cp:lastModifiedBy>
  <cp:revision>4</cp:revision>
  <dcterms:created xsi:type="dcterms:W3CDTF">2017-05-31T21:42:00Z</dcterms:created>
  <dcterms:modified xsi:type="dcterms:W3CDTF">2017-06-18T02:30:00Z</dcterms:modified>
</cp:coreProperties>
</file>