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0D7" w:rsidRPr="00E223D9" w:rsidRDefault="00C01D3E" w:rsidP="00BF3364">
      <w:pPr>
        <w:spacing w:after="0" w:line="360" w:lineRule="auto"/>
        <w:rPr>
          <w:rFonts w:ascii="Times New Roman" w:eastAsia="Times New Roman" w:hAnsi="Times New Roman" w:cs="Times New Roman"/>
          <w:b/>
          <w:sz w:val="24"/>
          <w:szCs w:val="24"/>
          <w:lang w:val="en-US"/>
        </w:rPr>
      </w:pPr>
      <w:r w:rsidRPr="00E223D9">
        <w:rPr>
          <w:rFonts w:ascii="Times New Roman" w:eastAsia="Times New Roman" w:hAnsi="Times New Roman" w:cs="Times New Roman"/>
          <w:b/>
          <w:sz w:val="24"/>
          <w:szCs w:val="24"/>
          <w:lang w:val="en-US"/>
        </w:rPr>
        <w:t xml:space="preserve">A </w:t>
      </w:r>
      <w:r w:rsidR="00E86E15" w:rsidRPr="00E223D9">
        <w:rPr>
          <w:rFonts w:ascii="Times New Roman" w:eastAsia="Times New Roman" w:hAnsi="Times New Roman" w:cs="Times New Roman"/>
          <w:b/>
          <w:sz w:val="24"/>
          <w:szCs w:val="24"/>
          <w:lang w:val="en-US"/>
        </w:rPr>
        <w:t xml:space="preserve">26-Membered </w:t>
      </w:r>
      <w:r w:rsidRPr="00E223D9">
        <w:rPr>
          <w:rFonts w:ascii="Times New Roman" w:eastAsia="Times New Roman" w:hAnsi="Times New Roman" w:cs="Times New Roman"/>
          <w:b/>
          <w:sz w:val="24"/>
          <w:szCs w:val="24"/>
          <w:lang w:val="en-US"/>
        </w:rPr>
        <w:t xml:space="preserve">Macrocycle Obtained by </w:t>
      </w:r>
      <w:r w:rsidR="00E86E15" w:rsidRPr="00E223D9">
        <w:rPr>
          <w:rFonts w:ascii="Times New Roman" w:eastAsia="Times New Roman" w:hAnsi="Times New Roman" w:cs="Times New Roman"/>
          <w:b/>
          <w:sz w:val="24"/>
          <w:szCs w:val="24"/>
          <w:lang w:val="en-US"/>
        </w:rPr>
        <w:t xml:space="preserve">a </w:t>
      </w:r>
      <w:r w:rsidRPr="00E223D9">
        <w:rPr>
          <w:rFonts w:ascii="Times New Roman" w:eastAsia="Times New Roman" w:hAnsi="Times New Roman" w:cs="Times New Roman"/>
          <w:b/>
          <w:sz w:val="24"/>
          <w:szCs w:val="24"/>
          <w:lang w:val="en-US"/>
        </w:rPr>
        <w:t>Double Diels–Alder Cycloaddition Between Two 2</w:t>
      </w:r>
      <w:r w:rsidRPr="00E223D9">
        <w:rPr>
          <w:rFonts w:ascii="Times New Roman" w:eastAsia="Times New Roman" w:hAnsi="Times New Roman" w:cs="Times New Roman"/>
          <w:b/>
          <w:i/>
          <w:sz w:val="24"/>
          <w:szCs w:val="24"/>
          <w:lang w:val="en-US"/>
        </w:rPr>
        <w:t>H</w:t>
      </w:r>
      <w:r w:rsidRPr="00E223D9">
        <w:rPr>
          <w:rFonts w:ascii="Times New Roman" w:eastAsia="Times New Roman" w:hAnsi="Times New Roman" w:cs="Times New Roman"/>
          <w:b/>
          <w:sz w:val="24"/>
          <w:szCs w:val="24"/>
          <w:lang w:val="en-US"/>
        </w:rPr>
        <w:t xml:space="preserve">-Pyran-2-one Rings and </w:t>
      </w:r>
      <w:r w:rsidR="00E86E15" w:rsidRPr="00E223D9">
        <w:rPr>
          <w:rFonts w:ascii="Times New Roman" w:eastAsia="Times New Roman" w:hAnsi="Times New Roman" w:cs="Times New Roman"/>
          <w:b/>
          <w:sz w:val="24"/>
          <w:szCs w:val="24"/>
          <w:lang w:val="en-US"/>
        </w:rPr>
        <w:t xml:space="preserve">Two </w:t>
      </w:r>
      <w:r w:rsidRPr="00E223D9">
        <w:rPr>
          <w:rFonts w:ascii="Times New Roman" w:eastAsia="Times New Roman" w:hAnsi="Times New Roman" w:cs="Times New Roman"/>
          <w:b/>
          <w:sz w:val="24"/>
          <w:szCs w:val="24"/>
          <w:lang w:val="en-US"/>
        </w:rPr>
        <w:t>1,1'-(Hexane-1,6-diyl)bis(1</w:t>
      </w:r>
      <w:r w:rsidRPr="00E223D9">
        <w:rPr>
          <w:rFonts w:ascii="Times New Roman" w:eastAsia="Times New Roman" w:hAnsi="Times New Roman" w:cs="Times New Roman"/>
          <w:b/>
          <w:i/>
          <w:sz w:val="24"/>
          <w:szCs w:val="24"/>
          <w:lang w:val="en-US"/>
        </w:rPr>
        <w:t>H</w:t>
      </w:r>
      <w:r w:rsidRPr="00E223D9">
        <w:rPr>
          <w:rFonts w:ascii="Times New Roman" w:eastAsia="Times New Roman" w:hAnsi="Times New Roman" w:cs="Times New Roman"/>
          <w:b/>
          <w:sz w:val="24"/>
          <w:szCs w:val="24"/>
          <w:lang w:val="en-US"/>
        </w:rPr>
        <w:t>-pyrrole-2,5-dione)</w:t>
      </w:r>
      <w:r w:rsidR="00E86E15" w:rsidRPr="00E223D9">
        <w:rPr>
          <w:rFonts w:ascii="Times New Roman" w:eastAsia="Times New Roman" w:hAnsi="Times New Roman" w:cs="Times New Roman"/>
          <w:b/>
          <w:sz w:val="24"/>
          <w:szCs w:val="24"/>
          <w:lang w:val="en-US"/>
        </w:rPr>
        <w:t>s</w:t>
      </w:r>
    </w:p>
    <w:p w:rsidR="004B5B33" w:rsidRPr="00E223D9" w:rsidRDefault="004B5B33" w:rsidP="00BF3364">
      <w:pPr>
        <w:spacing w:after="0" w:line="360" w:lineRule="auto"/>
        <w:rPr>
          <w:rFonts w:ascii="Times New Roman" w:eastAsia="Times New Roman" w:hAnsi="Times New Roman" w:cs="Times New Roman"/>
          <w:b/>
          <w:sz w:val="24"/>
          <w:szCs w:val="24"/>
          <w:lang w:val="en-US"/>
        </w:rPr>
      </w:pPr>
    </w:p>
    <w:p w:rsidR="004B5B33" w:rsidRPr="00E223D9" w:rsidRDefault="00C01D3E" w:rsidP="00BF3364">
      <w:pPr>
        <w:autoSpaceDE w:val="0"/>
        <w:autoSpaceDN w:val="0"/>
        <w:adjustRightInd w:val="0"/>
        <w:spacing w:line="360" w:lineRule="auto"/>
        <w:rPr>
          <w:rFonts w:ascii="Times New Roman" w:hAnsi="Times New Roman" w:cs="Times New Roman"/>
          <w:b/>
          <w:bCs/>
          <w:sz w:val="24"/>
          <w:szCs w:val="24"/>
          <w:lang w:val="en-US"/>
        </w:rPr>
      </w:pPr>
      <w:r w:rsidRPr="00E223D9">
        <w:rPr>
          <w:rFonts w:ascii="Times New Roman" w:hAnsi="Times New Roman" w:cs="Times New Roman"/>
          <w:b/>
          <w:bCs/>
          <w:sz w:val="24"/>
          <w:szCs w:val="24"/>
          <w:lang w:val="en-US"/>
        </w:rPr>
        <w:t>Bor Lucijan Turek</w:t>
      </w:r>
      <w:r w:rsidR="004B5B33" w:rsidRPr="00E223D9">
        <w:rPr>
          <w:rFonts w:ascii="Times New Roman" w:hAnsi="Times New Roman" w:cs="Times New Roman"/>
          <w:b/>
          <w:bCs/>
          <w:sz w:val="24"/>
          <w:szCs w:val="24"/>
          <w:lang w:val="en-US"/>
        </w:rPr>
        <w:t xml:space="preserve">, </w:t>
      </w:r>
      <w:r w:rsidRPr="00E223D9">
        <w:rPr>
          <w:rFonts w:ascii="Times New Roman" w:hAnsi="Times New Roman" w:cs="Times New Roman"/>
          <w:b/>
          <w:bCs/>
          <w:sz w:val="24"/>
          <w:szCs w:val="24"/>
          <w:lang w:val="en-US"/>
        </w:rPr>
        <w:t xml:space="preserve">Marijan Kočevar, </w:t>
      </w:r>
      <w:r w:rsidR="004B5B33" w:rsidRPr="00E223D9">
        <w:rPr>
          <w:rFonts w:ascii="Times New Roman" w:hAnsi="Times New Roman" w:cs="Times New Roman"/>
          <w:b/>
          <w:bCs/>
          <w:sz w:val="24"/>
          <w:szCs w:val="24"/>
          <w:lang w:val="en-US"/>
        </w:rPr>
        <w:t>Krištof Kranjc,</w:t>
      </w:r>
      <w:r w:rsidR="00FD3149" w:rsidRPr="00E223D9">
        <w:rPr>
          <w:rFonts w:ascii="Times New Roman" w:hAnsi="Times New Roman" w:cs="Times New Roman"/>
          <w:b/>
          <w:bCs/>
          <w:sz w:val="24"/>
          <w:szCs w:val="24"/>
          <w:lang w:val="en-US"/>
        </w:rPr>
        <w:t>*</w:t>
      </w:r>
      <w:r w:rsidR="004B5B33" w:rsidRPr="00E223D9">
        <w:rPr>
          <w:rFonts w:ascii="Times New Roman" w:hAnsi="Times New Roman" w:cs="Times New Roman"/>
          <w:b/>
          <w:bCs/>
          <w:sz w:val="24"/>
          <w:szCs w:val="24"/>
          <w:lang w:val="en-US"/>
        </w:rPr>
        <w:t xml:space="preserve"> Franc Perdih*</w:t>
      </w:r>
    </w:p>
    <w:p w:rsidR="004B5B33" w:rsidRPr="00E223D9" w:rsidRDefault="004B5B33" w:rsidP="00BF3364">
      <w:pPr>
        <w:autoSpaceDE w:val="0"/>
        <w:autoSpaceDN w:val="0"/>
        <w:adjustRightInd w:val="0"/>
        <w:spacing w:line="360" w:lineRule="auto"/>
        <w:rPr>
          <w:rFonts w:ascii="Times New Roman" w:eastAsia="Calibri" w:hAnsi="Times New Roman" w:cs="Times New Roman"/>
          <w:i/>
          <w:iCs/>
          <w:sz w:val="24"/>
          <w:szCs w:val="24"/>
          <w:lang w:val="en-US"/>
        </w:rPr>
      </w:pPr>
      <w:r w:rsidRPr="00E223D9">
        <w:rPr>
          <w:rFonts w:ascii="Times New Roman" w:eastAsia="Calibri" w:hAnsi="Times New Roman" w:cs="Times New Roman"/>
          <w:i/>
          <w:iCs/>
          <w:sz w:val="24"/>
          <w:szCs w:val="24"/>
          <w:lang w:val="en-US"/>
        </w:rPr>
        <w:t>Faculty of Chemistry and Chemical Technology, University of Ljubljana, Večna pot 113, SI-1000 Ljubljana, Slovenia</w:t>
      </w:r>
    </w:p>
    <w:p w:rsidR="004B5B33" w:rsidRPr="00E223D9" w:rsidRDefault="004B5B33" w:rsidP="00BF3364">
      <w:pPr>
        <w:autoSpaceDE w:val="0"/>
        <w:autoSpaceDN w:val="0"/>
        <w:adjustRightInd w:val="0"/>
        <w:spacing w:line="360" w:lineRule="auto"/>
        <w:rPr>
          <w:rFonts w:ascii="Times New Roman" w:hAnsi="Times New Roman" w:cs="Times New Roman"/>
          <w:bCs/>
          <w:sz w:val="24"/>
          <w:szCs w:val="24"/>
          <w:lang w:val="de-AT"/>
        </w:rPr>
      </w:pPr>
      <w:r w:rsidRPr="00E223D9">
        <w:rPr>
          <w:rFonts w:ascii="Times New Roman" w:hAnsi="Times New Roman" w:cs="Times New Roman"/>
          <w:bCs/>
          <w:sz w:val="24"/>
          <w:szCs w:val="24"/>
          <w:lang w:val="de-AT"/>
        </w:rPr>
        <w:t>E-mail: franc.perdih@fkkt.uni-lj.si</w:t>
      </w:r>
      <w:r w:rsidR="00FD3149" w:rsidRPr="00E223D9">
        <w:rPr>
          <w:rFonts w:ascii="Times New Roman" w:hAnsi="Times New Roman" w:cs="Times New Roman"/>
          <w:bCs/>
          <w:sz w:val="24"/>
          <w:szCs w:val="24"/>
          <w:lang w:val="de-AT"/>
        </w:rPr>
        <w:t>; kristof.kranjc@fkkt.uni-lj.si</w:t>
      </w:r>
    </w:p>
    <w:p w:rsidR="00BB6780" w:rsidRPr="00E223D9" w:rsidRDefault="00BB6780" w:rsidP="00BF3364">
      <w:pPr>
        <w:autoSpaceDE w:val="0"/>
        <w:autoSpaceDN w:val="0"/>
        <w:adjustRightInd w:val="0"/>
        <w:spacing w:line="360" w:lineRule="auto"/>
        <w:rPr>
          <w:rFonts w:ascii="Times New Roman" w:hAnsi="Times New Roman" w:cs="Times New Roman"/>
          <w:bCs/>
          <w:sz w:val="24"/>
          <w:szCs w:val="24"/>
          <w:lang w:val="de-AT"/>
        </w:rPr>
      </w:pPr>
      <w:r w:rsidRPr="00E223D9">
        <w:rPr>
          <w:rFonts w:ascii="Times New Roman" w:hAnsi="Times New Roman" w:cs="Times New Roman"/>
          <w:bCs/>
          <w:sz w:val="24"/>
          <w:szCs w:val="24"/>
          <w:lang w:val="de-AT"/>
        </w:rPr>
        <w:t>Dedicated to Professor</w:t>
      </w:r>
      <w:r w:rsidR="0036480C" w:rsidRPr="00E223D9">
        <w:rPr>
          <w:rFonts w:ascii="Times New Roman" w:hAnsi="Times New Roman" w:cs="Times New Roman"/>
          <w:bCs/>
          <w:sz w:val="24"/>
          <w:szCs w:val="24"/>
          <w:lang w:val="de-AT"/>
        </w:rPr>
        <w:t xml:space="preserve"> Emeritus</w:t>
      </w:r>
      <w:r w:rsidRPr="00E223D9">
        <w:rPr>
          <w:rFonts w:ascii="Times New Roman" w:hAnsi="Times New Roman" w:cs="Times New Roman"/>
          <w:bCs/>
          <w:sz w:val="24"/>
          <w:szCs w:val="24"/>
          <w:lang w:val="de-AT"/>
        </w:rPr>
        <w:t xml:space="preserve"> Miha Tišler</w:t>
      </w:r>
      <w:r w:rsidR="00CE63C3" w:rsidRPr="00E223D9">
        <w:rPr>
          <w:rFonts w:ascii="Times New Roman" w:hAnsi="Times New Roman" w:cs="Times New Roman"/>
          <w:bCs/>
          <w:sz w:val="24"/>
          <w:szCs w:val="24"/>
          <w:lang w:val="de-AT"/>
        </w:rPr>
        <w:t>, University of Ljubljana,</w:t>
      </w:r>
      <w:r w:rsidRPr="00E223D9">
        <w:rPr>
          <w:rFonts w:ascii="Times New Roman" w:hAnsi="Times New Roman" w:cs="Times New Roman"/>
          <w:bCs/>
          <w:sz w:val="24"/>
          <w:szCs w:val="24"/>
          <w:lang w:val="de-AT"/>
        </w:rPr>
        <w:t xml:space="preserve"> on the occasion of his 90</w:t>
      </w:r>
      <w:r w:rsidRPr="00E223D9">
        <w:rPr>
          <w:rFonts w:ascii="Times New Roman" w:hAnsi="Times New Roman" w:cs="Times New Roman"/>
          <w:bCs/>
          <w:sz w:val="24"/>
          <w:szCs w:val="24"/>
          <w:vertAlign w:val="superscript"/>
          <w:lang w:val="de-AT"/>
        </w:rPr>
        <w:t>th</w:t>
      </w:r>
      <w:r w:rsidRPr="00E223D9">
        <w:rPr>
          <w:rFonts w:ascii="Times New Roman" w:hAnsi="Times New Roman" w:cs="Times New Roman"/>
          <w:bCs/>
          <w:sz w:val="24"/>
          <w:szCs w:val="24"/>
          <w:lang w:val="de-AT"/>
        </w:rPr>
        <w:t xml:space="preserve"> birthday.</w:t>
      </w:r>
    </w:p>
    <w:p w:rsidR="00CE2DBD" w:rsidRPr="00E223D9" w:rsidRDefault="00CE2DBD" w:rsidP="00BF3364">
      <w:pPr>
        <w:spacing w:after="0" w:line="360" w:lineRule="auto"/>
        <w:rPr>
          <w:rFonts w:ascii="Times New Roman" w:eastAsia="Times New Roman" w:hAnsi="Times New Roman" w:cs="Times New Roman"/>
          <w:b/>
          <w:sz w:val="24"/>
          <w:szCs w:val="24"/>
          <w:lang w:val="de-AT"/>
        </w:rPr>
      </w:pPr>
    </w:p>
    <w:p w:rsidR="002E7011" w:rsidRPr="00E223D9" w:rsidRDefault="002E7011" w:rsidP="00BF3364">
      <w:pPr>
        <w:spacing w:after="0" w:line="360" w:lineRule="auto"/>
        <w:rPr>
          <w:rFonts w:ascii="Times New Roman" w:eastAsia="Times New Roman" w:hAnsi="Times New Roman" w:cs="Times New Roman"/>
          <w:b/>
          <w:sz w:val="24"/>
          <w:szCs w:val="24"/>
          <w:lang w:val="en-US"/>
        </w:rPr>
      </w:pPr>
      <w:r w:rsidRPr="00E223D9">
        <w:rPr>
          <w:rFonts w:ascii="Times New Roman" w:eastAsia="Times New Roman" w:hAnsi="Times New Roman" w:cs="Times New Roman"/>
          <w:b/>
          <w:sz w:val="24"/>
          <w:szCs w:val="24"/>
          <w:lang w:val="en-US"/>
        </w:rPr>
        <w:t>Abstract</w:t>
      </w:r>
    </w:p>
    <w:p w:rsidR="00C01D3E" w:rsidRPr="00E223D9" w:rsidRDefault="00FA40F4" w:rsidP="00BF3364">
      <w:pPr>
        <w:spacing w:after="0" w:line="360" w:lineRule="auto"/>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With the application of a double dienophile 1,1'-(hexane-1,6-diyl)bis(1</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-pyrrole-2,5-dione) for a </w:t>
      </w:r>
      <w:r w:rsidR="00333363" w:rsidRPr="00E223D9">
        <w:rPr>
          <w:rFonts w:ascii="Times New Roman" w:eastAsia="Times New Roman" w:hAnsi="Times New Roman" w:cs="Times New Roman"/>
          <w:sz w:val="24"/>
          <w:szCs w:val="24"/>
          <w:lang w:val="en-US"/>
        </w:rPr>
        <w:t xml:space="preserve">[4+2] </w:t>
      </w:r>
      <w:r w:rsidRPr="00E223D9">
        <w:rPr>
          <w:rFonts w:ascii="Times New Roman" w:eastAsia="Times New Roman" w:hAnsi="Times New Roman" w:cs="Times New Roman"/>
          <w:sz w:val="24"/>
          <w:szCs w:val="24"/>
          <w:lang w:val="en-US"/>
        </w:rPr>
        <w:t>cycloaddition with a substituted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-pyran-2-one a n</w:t>
      </w:r>
      <w:r w:rsidR="00E86E15" w:rsidRPr="00E223D9">
        <w:rPr>
          <w:rFonts w:ascii="Times New Roman" w:eastAsia="Times New Roman" w:hAnsi="Times New Roman" w:cs="Times New Roman"/>
          <w:sz w:val="24"/>
          <w:szCs w:val="24"/>
          <w:lang w:val="en-US"/>
        </w:rPr>
        <w:t>ovel</w:t>
      </w:r>
      <w:r w:rsidRPr="00E223D9">
        <w:rPr>
          <w:rFonts w:ascii="Times New Roman" w:eastAsia="Times New Roman" w:hAnsi="Times New Roman" w:cs="Times New Roman"/>
          <w:sz w:val="24"/>
          <w:szCs w:val="24"/>
          <w:lang w:val="en-US"/>
        </w:rPr>
        <w:t xml:space="preserve"> </w:t>
      </w:r>
      <w:r w:rsidR="00E86E15" w:rsidRPr="00E223D9">
        <w:rPr>
          <w:rFonts w:ascii="Times New Roman" w:eastAsia="Times New Roman" w:hAnsi="Times New Roman" w:cs="Times New Roman"/>
          <w:sz w:val="24"/>
          <w:szCs w:val="24"/>
          <w:lang w:val="en-US"/>
        </w:rPr>
        <w:t>26-membered tetraaza hetero</w:t>
      </w:r>
      <w:r w:rsidRPr="00E223D9">
        <w:rPr>
          <w:rFonts w:ascii="Times New Roman" w:eastAsia="Times New Roman" w:hAnsi="Times New Roman" w:cs="Times New Roman"/>
          <w:sz w:val="24"/>
          <w:szCs w:val="24"/>
          <w:lang w:val="en-US"/>
        </w:rPr>
        <w:t>macrocyclic system</w:t>
      </w:r>
      <w:r w:rsidR="00333363" w:rsidRPr="00E223D9">
        <w:rPr>
          <w:rFonts w:ascii="Times New Roman" w:eastAsia="Times New Roman" w:hAnsi="Times New Roman" w:cs="Times New Roman"/>
          <w:sz w:val="24"/>
          <w:szCs w:val="24"/>
          <w:lang w:val="en-US"/>
        </w:rPr>
        <w:t xml:space="preserve"> </w:t>
      </w:r>
      <w:r w:rsidR="00333363"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was prepared</w:t>
      </w:r>
      <w:r w:rsidR="00DF13C2" w:rsidRPr="00E223D9">
        <w:rPr>
          <w:rFonts w:ascii="Times New Roman" w:eastAsia="Times New Roman" w:hAnsi="Times New Roman" w:cs="Times New Roman"/>
          <w:sz w:val="24"/>
          <w:szCs w:val="24"/>
          <w:lang w:val="en-US"/>
        </w:rPr>
        <w:t xml:space="preserve"> </w:t>
      </w:r>
      <w:r w:rsidR="00333363" w:rsidRPr="00E223D9">
        <w:rPr>
          <w:rFonts w:ascii="Times New Roman" w:eastAsia="Times New Roman" w:hAnsi="Times New Roman" w:cs="Times New Roman"/>
          <w:sz w:val="24"/>
          <w:szCs w:val="24"/>
          <w:lang w:val="en-US"/>
        </w:rPr>
        <w:t>via a direct method under</w:t>
      </w:r>
      <w:r w:rsidR="00DF13C2" w:rsidRPr="00E223D9">
        <w:rPr>
          <w:rFonts w:ascii="Times New Roman" w:eastAsia="Times New Roman" w:hAnsi="Times New Roman" w:cs="Times New Roman"/>
          <w:sz w:val="24"/>
          <w:szCs w:val="24"/>
          <w:lang w:val="en-US"/>
        </w:rPr>
        <w:t xml:space="preserve"> solvent-free conditions with microwave irradiation</w:t>
      </w:r>
      <w:r w:rsidRPr="00E223D9">
        <w:rPr>
          <w:rFonts w:ascii="Times New Roman" w:eastAsia="Times New Roman" w:hAnsi="Times New Roman" w:cs="Times New Roman"/>
          <w:sz w:val="24"/>
          <w:szCs w:val="24"/>
          <w:lang w:val="en-US"/>
        </w:rPr>
        <w:t xml:space="preserve">. </w:t>
      </w:r>
      <w:r w:rsidR="00F54FF5" w:rsidRPr="00E223D9">
        <w:rPr>
          <w:rFonts w:ascii="Times New Roman" w:eastAsia="Times New Roman" w:hAnsi="Times New Roman" w:cs="Times New Roman"/>
          <w:sz w:val="24"/>
          <w:szCs w:val="24"/>
          <w:lang w:val="en-US"/>
        </w:rPr>
        <w:t>The macrocycle prepared</w:t>
      </w:r>
      <w:r w:rsidRPr="00E223D9">
        <w:rPr>
          <w:rFonts w:ascii="Times New Roman" w:eastAsia="Times New Roman" w:hAnsi="Times New Roman" w:cs="Times New Roman"/>
          <w:sz w:val="24"/>
          <w:szCs w:val="24"/>
          <w:lang w:val="en-US"/>
        </w:rPr>
        <w:t xml:space="preserve"> is composed of two units of the dienophile and two of the diene. The</w:t>
      </w:r>
      <w:r w:rsidR="0081472B" w:rsidRPr="00E223D9">
        <w:rPr>
          <w:rFonts w:ascii="Times New Roman" w:eastAsia="Times New Roman" w:hAnsi="Times New Roman" w:cs="Times New Roman"/>
          <w:sz w:val="24"/>
          <w:szCs w:val="24"/>
          <w:lang w:val="en-US"/>
        </w:rPr>
        <w:t xml:space="preserve"> structure of the</w:t>
      </w:r>
      <w:r w:rsidRPr="00E223D9">
        <w:rPr>
          <w:rFonts w:ascii="Times New Roman" w:eastAsia="Times New Roman" w:hAnsi="Times New Roman" w:cs="Times New Roman"/>
          <w:sz w:val="24"/>
          <w:szCs w:val="24"/>
          <w:lang w:val="en-US"/>
        </w:rPr>
        <w:t xml:space="preserve"> macrocycle was </w:t>
      </w:r>
      <w:r w:rsidR="0081472B" w:rsidRPr="00E223D9">
        <w:rPr>
          <w:rFonts w:ascii="Times New Roman" w:eastAsia="Times New Roman" w:hAnsi="Times New Roman" w:cs="Times New Roman"/>
          <w:sz w:val="24"/>
          <w:szCs w:val="24"/>
          <w:lang w:val="en-US"/>
        </w:rPr>
        <w:t>characterized</w:t>
      </w:r>
      <w:r w:rsidRPr="00E223D9">
        <w:rPr>
          <w:rFonts w:ascii="Times New Roman" w:eastAsia="Times New Roman" w:hAnsi="Times New Roman" w:cs="Times New Roman"/>
          <w:sz w:val="24"/>
          <w:szCs w:val="24"/>
          <w:lang w:val="en-US"/>
        </w:rPr>
        <w:t xml:space="preserve"> on the basis of IR, </w:t>
      </w:r>
      <w:r w:rsidRPr="00E223D9">
        <w:rPr>
          <w:rFonts w:ascii="Times New Roman" w:eastAsia="Times New Roman" w:hAnsi="Times New Roman" w:cs="Times New Roman"/>
          <w:sz w:val="24"/>
          <w:szCs w:val="24"/>
          <w:vertAlign w:val="superscript"/>
          <w:lang w:val="en-US"/>
        </w:rPr>
        <w:t>1</w:t>
      </w:r>
      <w:r w:rsidRPr="00E223D9">
        <w:rPr>
          <w:rFonts w:ascii="Times New Roman" w:eastAsia="Times New Roman" w:hAnsi="Times New Roman" w:cs="Times New Roman"/>
          <w:sz w:val="24"/>
          <w:szCs w:val="24"/>
          <w:lang w:val="en-US"/>
        </w:rPr>
        <w:t xml:space="preserve">H and </w:t>
      </w:r>
      <w:r w:rsidRPr="00E223D9">
        <w:rPr>
          <w:rFonts w:ascii="Times New Roman" w:eastAsia="Times New Roman" w:hAnsi="Times New Roman" w:cs="Times New Roman"/>
          <w:sz w:val="24"/>
          <w:szCs w:val="24"/>
          <w:vertAlign w:val="superscript"/>
          <w:lang w:val="en-US"/>
        </w:rPr>
        <w:t>13</w:t>
      </w:r>
      <w:r w:rsidRPr="00E223D9">
        <w:rPr>
          <w:rFonts w:ascii="Times New Roman" w:eastAsia="Times New Roman" w:hAnsi="Times New Roman" w:cs="Times New Roman"/>
          <w:sz w:val="24"/>
          <w:szCs w:val="24"/>
          <w:lang w:val="en-US"/>
        </w:rPr>
        <w:t>C NMR and mass spectroscopy, as well as by the elemental analysis and melting point determination. With X-</w:t>
      </w:r>
      <w:r w:rsidR="0049211A" w:rsidRPr="00E223D9">
        <w:rPr>
          <w:rFonts w:ascii="Times New Roman" w:eastAsia="Times New Roman" w:hAnsi="Times New Roman" w:cs="Times New Roman"/>
          <w:sz w:val="24"/>
          <w:szCs w:val="24"/>
          <w:lang w:val="en-US"/>
        </w:rPr>
        <w:t>r</w:t>
      </w:r>
      <w:r w:rsidRPr="00E223D9">
        <w:rPr>
          <w:rFonts w:ascii="Times New Roman" w:eastAsia="Times New Roman" w:hAnsi="Times New Roman" w:cs="Times New Roman"/>
          <w:sz w:val="24"/>
          <w:szCs w:val="24"/>
          <w:lang w:val="en-US"/>
        </w:rPr>
        <w:t xml:space="preserve">ay diffraction </w:t>
      </w:r>
      <w:r w:rsidR="00FB53C1" w:rsidRPr="00E223D9">
        <w:rPr>
          <w:rFonts w:ascii="Times New Roman" w:eastAsia="Times New Roman" w:hAnsi="Times New Roman" w:cs="Times New Roman"/>
          <w:sz w:val="24"/>
          <w:szCs w:val="24"/>
          <w:lang w:val="en-US"/>
        </w:rPr>
        <w:t xml:space="preserve">of a single crystal of the macrocycle </w:t>
      </w:r>
      <w:r w:rsidRPr="00E223D9">
        <w:rPr>
          <w:rFonts w:ascii="Times New Roman" w:eastAsia="Times New Roman" w:hAnsi="Times New Roman" w:cs="Times New Roman"/>
          <w:sz w:val="24"/>
          <w:szCs w:val="24"/>
          <w:lang w:val="en-US"/>
        </w:rPr>
        <w:t>we have determined that the two acetyl groups (attached to the bridg</w:t>
      </w:r>
      <w:r w:rsidR="00333363" w:rsidRPr="00E223D9">
        <w:rPr>
          <w:rFonts w:ascii="Times New Roman" w:eastAsia="Times New Roman" w:hAnsi="Times New Roman" w:cs="Times New Roman"/>
          <w:sz w:val="24"/>
          <w:szCs w:val="24"/>
          <w:lang w:val="en-US"/>
        </w:rPr>
        <w:t>ing</w:t>
      </w:r>
      <w:r w:rsidRPr="00E223D9">
        <w:rPr>
          <w:rFonts w:ascii="Times New Roman" w:eastAsia="Times New Roman" w:hAnsi="Times New Roman" w:cs="Times New Roman"/>
          <w:sz w:val="24"/>
          <w:szCs w:val="24"/>
          <w:lang w:val="en-US"/>
        </w:rPr>
        <w:t xml:space="preserve"> double bond of the bicyclo[2.2.2]octene fragments) are oriented towards each other (and also towards the inside of the cavity of the macrocycle)</w:t>
      </w:r>
      <w:r w:rsidR="0081472B"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lang w:val="en-US"/>
        </w:rPr>
        <w:t xml:space="preserve"> therefore</w:t>
      </w:r>
      <w:r w:rsidR="0081472B"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lang w:val="en-US"/>
        </w:rPr>
        <w:t xml:space="preserve"> mostly filling it completely</w:t>
      </w:r>
      <w:r w:rsidR="003E3125" w:rsidRPr="00E223D9">
        <w:rPr>
          <w:rFonts w:ascii="Times New Roman" w:eastAsia="Times New Roman" w:hAnsi="Times New Roman" w:cs="Times New Roman"/>
          <w:sz w:val="24"/>
          <w:szCs w:val="24"/>
          <w:lang w:val="en-US"/>
        </w:rPr>
        <w:t>.</w:t>
      </w:r>
    </w:p>
    <w:p w:rsidR="00FA40F4" w:rsidRPr="00E223D9" w:rsidRDefault="00FA40F4" w:rsidP="00BF3364">
      <w:pPr>
        <w:spacing w:after="0" w:line="360" w:lineRule="auto"/>
        <w:jc w:val="both"/>
        <w:rPr>
          <w:rFonts w:ascii="Times New Roman" w:eastAsia="Times New Roman" w:hAnsi="Times New Roman" w:cs="Times New Roman"/>
          <w:sz w:val="24"/>
          <w:szCs w:val="24"/>
          <w:lang w:val="en-US"/>
        </w:rPr>
      </w:pPr>
    </w:p>
    <w:p w:rsidR="00E31C5D" w:rsidRPr="00E223D9" w:rsidRDefault="00E31C5D" w:rsidP="00BF3364">
      <w:pPr>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b/>
          <w:sz w:val="24"/>
          <w:szCs w:val="24"/>
          <w:lang w:val="en-US"/>
        </w:rPr>
        <w:t xml:space="preserve">Keywords: </w:t>
      </w:r>
      <w:r w:rsidR="00FA40F4" w:rsidRPr="00E223D9">
        <w:rPr>
          <w:rFonts w:ascii="Times New Roman" w:hAnsi="Times New Roman" w:cs="Times New Roman"/>
          <w:sz w:val="24"/>
          <w:szCs w:val="24"/>
          <w:lang w:val="en-US"/>
        </w:rPr>
        <w:t>Macrocycles</w:t>
      </w:r>
      <w:r w:rsidRPr="00E223D9">
        <w:rPr>
          <w:rFonts w:ascii="Times New Roman" w:hAnsi="Times New Roman" w:cs="Times New Roman"/>
          <w:sz w:val="24"/>
          <w:szCs w:val="24"/>
          <w:lang w:val="en-US"/>
        </w:rPr>
        <w:t>,</w:t>
      </w:r>
      <w:r w:rsidR="004A51FD" w:rsidRPr="00E223D9">
        <w:rPr>
          <w:rFonts w:ascii="Times New Roman" w:hAnsi="Times New Roman" w:cs="Times New Roman"/>
          <w:sz w:val="24"/>
          <w:szCs w:val="24"/>
          <w:lang w:val="en-US"/>
        </w:rPr>
        <w:t xml:space="preserve"> </w:t>
      </w:r>
      <w:r w:rsidR="00FA40F4" w:rsidRPr="00E223D9">
        <w:rPr>
          <w:rFonts w:ascii="Times New Roman" w:hAnsi="Times New Roman" w:cs="Times New Roman"/>
          <w:sz w:val="24"/>
          <w:szCs w:val="24"/>
          <w:lang w:val="en-US"/>
        </w:rPr>
        <w:t>2</w:t>
      </w:r>
      <w:r w:rsidR="00FA40F4" w:rsidRPr="00E223D9">
        <w:rPr>
          <w:rFonts w:ascii="Times New Roman" w:hAnsi="Times New Roman" w:cs="Times New Roman"/>
          <w:i/>
          <w:sz w:val="24"/>
          <w:szCs w:val="24"/>
          <w:lang w:val="en-US"/>
        </w:rPr>
        <w:t>H</w:t>
      </w:r>
      <w:r w:rsidR="00FA40F4" w:rsidRPr="00E223D9">
        <w:rPr>
          <w:rFonts w:ascii="Times New Roman" w:hAnsi="Times New Roman" w:cs="Times New Roman"/>
          <w:sz w:val="24"/>
          <w:szCs w:val="24"/>
          <w:lang w:val="en-US"/>
        </w:rPr>
        <w:t>-Pyran-2-ones</w:t>
      </w:r>
      <w:r w:rsidR="00D45768" w:rsidRPr="00E223D9">
        <w:rPr>
          <w:rFonts w:ascii="Times New Roman" w:hAnsi="Times New Roman" w:cs="Times New Roman"/>
          <w:sz w:val="24"/>
          <w:szCs w:val="24"/>
          <w:lang w:val="en-US"/>
        </w:rPr>
        <w:t>,</w:t>
      </w:r>
      <w:r w:rsidR="00FA40F4" w:rsidRPr="00E223D9">
        <w:rPr>
          <w:rFonts w:ascii="Times New Roman" w:hAnsi="Times New Roman" w:cs="Times New Roman"/>
          <w:sz w:val="24"/>
          <w:szCs w:val="24"/>
          <w:lang w:val="en-US"/>
        </w:rPr>
        <w:t xml:space="preserve"> [4+2] Cycloaddition,</w:t>
      </w:r>
      <w:r w:rsidRPr="00E223D9">
        <w:rPr>
          <w:rFonts w:ascii="Times New Roman" w:hAnsi="Times New Roman" w:cs="Times New Roman"/>
          <w:sz w:val="24"/>
          <w:szCs w:val="24"/>
          <w:lang w:val="en-US"/>
        </w:rPr>
        <w:t xml:space="preserve"> Crystal structure, </w:t>
      </w:r>
      <w:r w:rsidR="006506FF" w:rsidRPr="00E223D9">
        <w:rPr>
          <w:rFonts w:ascii="Times New Roman" w:hAnsi="Times New Roman" w:cs="Times New Roman"/>
          <w:sz w:val="24"/>
          <w:szCs w:val="24"/>
          <w:lang w:val="en-US"/>
        </w:rPr>
        <w:t>Hydrogen bonds, Polymorphs</w:t>
      </w:r>
    </w:p>
    <w:p w:rsidR="00E31C5D" w:rsidRPr="00E223D9" w:rsidRDefault="00E31C5D" w:rsidP="00BF3364">
      <w:pPr>
        <w:spacing w:after="0" w:line="360" w:lineRule="auto"/>
        <w:rPr>
          <w:rFonts w:ascii="Times New Roman" w:eastAsia="Times New Roman" w:hAnsi="Times New Roman" w:cs="Times New Roman"/>
          <w:sz w:val="24"/>
          <w:szCs w:val="24"/>
          <w:lang w:val="en-US"/>
        </w:rPr>
      </w:pPr>
    </w:p>
    <w:p w:rsidR="00275114" w:rsidRPr="00E223D9" w:rsidRDefault="00275114" w:rsidP="00BF3364">
      <w:pPr>
        <w:spacing w:after="0" w:line="360" w:lineRule="auto"/>
        <w:rPr>
          <w:rFonts w:ascii="Times New Roman" w:hAnsi="Times New Roman" w:cs="Times New Roman"/>
          <w:sz w:val="24"/>
          <w:szCs w:val="24"/>
          <w:u w:val="single"/>
          <w:lang w:val="en-US"/>
        </w:rPr>
      </w:pPr>
    </w:p>
    <w:p w:rsidR="00E0121E" w:rsidRPr="00E223D9" w:rsidRDefault="002D2EF8" w:rsidP="00BF3364">
      <w:pPr>
        <w:autoSpaceDE w:val="0"/>
        <w:autoSpaceDN w:val="0"/>
        <w:adjustRightInd w:val="0"/>
        <w:spacing w:after="0" w:line="360" w:lineRule="auto"/>
        <w:rPr>
          <w:rFonts w:ascii="Times New Roman" w:hAnsi="Times New Roman" w:cs="Times New Roman"/>
          <w:b/>
          <w:sz w:val="28"/>
          <w:szCs w:val="28"/>
          <w:lang w:val="en-US"/>
        </w:rPr>
      </w:pPr>
      <w:r w:rsidRPr="00E223D9">
        <w:rPr>
          <w:rFonts w:ascii="Times New Roman" w:hAnsi="Times New Roman" w:cs="Times New Roman"/>
          <w:b/>
          <w:sz w:val="28"/>
          <w:szCs w:val="28"/>
          <w:lang w:val="en-US"/>
        </w:rPr>
        <w:t xml:space="preserve">1. </w:t>
      </w:r>
      <w:r w:rsidR="00E0121E" w:rsidRPr="00E223D9">
        <w:rPr>
          <w:rFonts w:ascii="Times New Roman" w:hAnsi="Times New Roman" w:cs="Times New Roman"/>
          <w:b/>
          <w:sz w:val="28"/>
          <w:szCs w:val="28"/>
          <w:lang w:val="en-US"/>
        </w:rPr>
        <w:t>Introduction</w:t>
      </w:r>
    </w:p>
    <w:p w:rsidR="00333363" w:rsidRPr="00E223D9" w:rsidRDefault="00333363" w:rsidP="00BF3364">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Macrocycles are privileged molecule</w:t>
      </w:r>
      <w:r w:rsidR="00965BE2" w:rsidRPr="00E223D9">
        <w:rPr>
          <w:rFonts w:ascii="Times New Roman" w:eastAsia="Times New Roman" w:hAnsi="Times New Roman" w:cs="Times New Roman"/>
          <w:sz w:val="24"/>
          <w:szCs w:val="24"/>
          <w:lang w:val="en-US"/>
        </w:rPr>
        <w:t xml:space="preserve"> structure</w:t>
      </w:r>
      <w:r w:rsidRPr="00E223D9">
        <w:rPr>
          <w:rFonts w:ascii="Times New Roman" w:eastAsia="Times New Roman" w:hAnsi="Times New Roman" w:cs="Times New Roman"/>
          <w:sz w:val="24"/>
          <w:szCs w:val="24"/>
          <w:lang w:val="en-US"/>
        </w:rPr>
        <w:t>s that are of paramount importance in many areas of chemistry, including drug development</w:t>
      </w:r>
      <w:r w:rsidR="00716171" w:rsidRPr="00E223D9">
        <w:rPr>
          <w:rFonts w:ascii="Times New Roman" w:eastAsia="Times New Roman" w:hAnsi="Times New Roman" w:cs="Times New Roman"/>
          <w:sz w:val="24"/>
          <w:szCs w:val="24"/>
          <w:lang w:val="en-US"/>
        </w:rPr>
        <w:t>,</w:t>
      </w:r>
      <w:r w:rsidR="002073BA" w:rsidRPr="00E223D9">
        <w:rPr>
          <w:rFonts w:ascii="Times New Roman" w:eastAsia="Times New Roman" w:hAnsi="Times New Roman" w:cs="Times New Roman"/>
          <w:sz w:val="24"/>
          <w:szCs w:val="24"/>
          <w:vertAlign w:val="superscript"/>
          <w:lang w:val="en-US"/>
        </w:rPr>
        <w:t>1</w:t>
      </w:r>
      <w:r w:rsidRPr="00E223D9">
        <w:rPr>
          <w:rFonts w:ascii="Times New Roman" w:eastAsia="Times New Roman" w:hAnsi="Times New Roman" w:cs="Times New Roman"/>
          <w:sz w:val="24"/>
          <w:szCs w:val="24"/>
          <w:lang w:val="en-US"/>
        </w:rPr>
        <w:t xml:space="preserve"> </w:t>
      </w:r>
      <w:r w:rsidR="00646E86" w:rsidRPr="00E223D9">
        <w:rPr>
          <w:rFonts w:ascii="Times New Roman" w:eastAsia="Times New Roman" w:hAnsi="Times New Roman" w:cs="Times New Roman"/>
          <w:sz w:val="24"/>
          <w:szCs w:val="24"/>
          <w:lang w:val="en-US"/>
        </w:rPr>
        <w:t>formation of coordination compounds</w:t>
      </w:r>
      <w:r w:rsidR="00716171" w:rsidRPr="00E223D9">
        <w:rPr>
          <w:rFonts w:ascii="Times New Roman" w:eastAsia="Times New Roman" w:hAnsi="Times New Roman" w:cs="Times New Roman"/>
          <w:sz w:val="24"/>
          <w:szCs w:val="24"/>
          <w:lang w:val="en-US"/>
        </w:rPr>
        <w:t xml:space="preserve"> and metal-organic frameworks</w:t>
      </w:r>
      <w:r w:rsidR="00646E86" w:rsidRPr="00E223D9">
        <w:rPr>
          <w:rFonts w:ascii="Times New Roman" w:eastAsia="Times New Roman" w:hAnsi="Times New Roman" w:cs="Times New Roman"/>
          <w:sz w:val="24"/>
          <w:szCs w:val="24"/>
          <w:lang w:val="en-US"/>
        </w:rPr>
        <w:t>.</w:t>
      </w:r>
      <w:r w:rsidR="00716171" w:rsidRPr="00E223D9">
        <w:rPr>
          <w:rFonts w:ascii="Times New Roman" w:eastAsia="Times New Roman" w:hAnsi="Times New Roman" w:cs="Times New Roman"/>
          <w:sz w:val="24"/>
          <w:szCs w:val="24"/>
          <w:vertAlign w:val="superscript"/>
          <w:lang w:val="en-US"/>
        </w:rPr>
        <w:t>2</w:t>
      </w:r>
      <w:r w:rsidR="00646E86" w:rsidRPr="00E223D9">
        <w:rPr>
          <w:rFonts w:ascii="Times New Roman" w:eastAsia="Times New Roman" w:hAnsi="Times New Roman" w:cs="Times New Roman"/>
          <w:sz w:val="24"/>
          <w:szCs w:val="24"/>
          <w:lang w:val="en-US"/>
        </w:rPr>
        <w:t xml:space="preserve"> Generally they possess properties (structural, chemical, physical and biological) that set them apart from their linear or small-ring analogues, the reason being that they can often provide sufficient flexibility for interactions with other molecules (</w:t>
      </w:r>
      <w:r w:rsidR="00646E86" w:rsidRPr="00E223D9">
        <w:rPr>
          <w:rFonts w:ascii="Times New Roman" w:eastAsia="Times New Roman" w:hAnsi="Times New Roman" w:cs="Times New Roman"/>
          <w:i/>
          <w:sz w:val="24"/>
          <w:szCs w:val="24"/>
          <w:lang w:val="en-US"/>
        </w:rPr>
        <w:t>e.g.</w:t>
      </w:r>
      <w:r w:rsidR="00646E86" w:rsidRPr="00E223D9">
        <w:rPr>
          <w:rFonts w:ascii="Times New Roman" w:eastAsia="Times New Roman" w:hAnsi="Times New Roman" w:cs="Times New Roman"/>
          <w:sz w:val="24"/>
          <w:szCs w:val="24"/>
          <w:lang w:val="en-US"/>
        </w:rPr>
        <w:t xml:space="preserve"> for </w:t>
      </w:r>
      <w:r w:rsidR="00646E86" w:rsidRPr="00E223D9">
        <w:rPr>
          <w:rFonts w:ascii="Times New Roman" w:eastAsia="Times New Roman" w:hAnsi="Times New Roman" w:cs="Times New Roman"/>
          <w:sz w:val="24"/>
          <w:szCs w:val="24"/>
          <w:lang w:val="en-US"/>
        </w:rPr>
        <w:lastRenderedPageBreak/>
        <w:t>binding to an enzyme's active site or for a coordination to a guest ion</w:t>
      </w:r>
      <w:r w:rsidR="00414B26" w:rsidRPr="00E223D9">
        <w:rPr>
          <w:rFonts w:ascii="Times New Roman" w:eastAsia="Times New Roman" w:hAnsi="Times New Roman" w:cs="Times New Roman"/>
          <w:sz w:val="24"/>
          <w:szCs w:val="24"/>
          <w:lang w:val="en-US"/>
        </w:rPr>
        <w:t xml:space="preserve"> during phase catalysis</w:t>
      </w:r>
      <w:r w:rsidR="00646E86" w:rsidRPr="00E223D9">
        <w:rPr>
          <w:rFonts w:ascii="Times New Roman" w:eastAsia="Times New Roman" w:hAnsi="Times New Roman" w:cs="Times New Roman"/>
          <w:sz w:val="24"/>
          <w:szCs w:val="24"/>
          <w:lang w:val="en-US"/>
        </w:rPr>
        <w:t>) combined with the advantages brought by the fact that they often contain more than one binding moti</w:t>
      </w:r>
      <w:r w:rsidR="007C3CD5" w:rsidRPr="00E223D9">
        <w:rPr>
          <w:rFonts w:ascii="Times New Roman" w:eastAsia="Times New Roman" w:hAnsi="Times New Roman" w:cs="Times New Roman"/>
          <w:sz w:val="24"/>
          <w:szCs w:val="24"/>
          <w:lang w:val="en-US"/>
        </w:rPr>
        <w:t>f</w:t>
      </w:r>
      <w:r w:rsidR="00646E86" w:rsidRPr="00E223D9">
        <w:rPr>
          <w:rFonts w:ascii="Times New Roman" w:eastAsia="Times New Roman" w:hAnsi="Times New Roman" w:cs="Times New Roman"/>
          <w:sz w:val="24"/>
          <w:szCs w:val="24"/>
          <w:lang w:val="en-US"/>
        </w:rPr>
        <w:t xml:space="preserve">. This means that all of the interactions between the host (or enzyme) and the macrocycle are </w:t>
      </w:r>
      <w:r w:rsidR="007C3CD5" w:rsidRPr="00E223D9">
        <w:rPr>
          <w:rFonts w:ascii="Times New Roman" w:eastAsia="Times New Roman" w:hAnsi="Times New Roman" w:cs="Times New Roman"/>
          <w:sz w:val="24"/>
          <w:szCs w:val="24"/>
          <w:lang w:val="en-US"/>
        </w:rPr>
        <w:t xml:space="preserve">taking place </w:t>
      </w:r>
      <w:r w:rsidR="00646E86" w:rsidRPr="00E223D9">
        <w:rPr>
          <w:rFonts w:ascii="Times New Roman" w:eastAsia="Times New Roman" w:hAnsi="Times New Roman" w:cs="Times New Roman"/>
          <w:sz w:val="24"/>
          <w:szCs w:val="24"/>
          <w:lang w:val="en-US"/>
        </w:rPr>
        <w:t xml:space="preserve">between two molecules </w:t>
      </w:r>
      <w:r w:rsidR="007C3CD5" w:rsidRPr="00E223D9">
        <w:rPr>
          <w:rFonts w:ascii="Times New Roman" w:eastAsia="Times New Roman" w:hAnsi="Times New Roman" w:cs="Times New Roman"/>
          <w:sz w:val="24"/>
          <w:szCs w:val="24"/>
          <w:lang w:val="en-US"/>
        </w:rPr>
        <w:t xml:space="preserve">only </w:t>
      </w:r>
      <w:r w:rsidR="00646E86" w:rsidRPr="00E223D9">
        <w:rPr>
          <w:rFonts w:ascii="Times New Roman" w:eastAsia="Times New Roman" w:hAnsi="Times New Roman" w:cs="Times New Roman"/>
          <w:sz w:val="24"/>
          <w:szCs w:val="24"/>
          <w:lang w:val="en-US"/>
        </w:rPr>
        <w:t>and consequently the enthropy of the interaction is not so unfavourable as would be in the case w</w:t>
      </w:r>
      <w:r w:rsidR="007C3CD5" w:rsidRPr="00E223D9">
        <w:rPr>
          <w:rFonts w:ascii="Times New Roman" w:eastAsia="Times New Roman" w:hAnsi="Times New Roman" w:cs="Times New Roman"/>
          <w:sz w:val="24"/>
          <w:szCs w:val="24"/>
          <w:lang w:val="en-US"/>
        </w:rPr>
        <w:t>h</w:t>
      </w:r>
      <w:r w:rsidR="00646E86" w:rsidRPr="00E223D9">
        <w:rPr>
          <w:rFonts w:ascii="Times New Roman" w:eastAsia="Times New Roman" w:hAnsi="Times New Roman" w:cs="Times New Roman"/>
          <w:sz w:val="24"/>
          <w:szCs w:val="24"/>
          <w:lang w:val="en-US"/>
        </w:rPr>
        <w:t>ere more (smaller) ligands interact simultaneously with the host.</w:t>
      </w:r>
    </w:p>
    <w:p w:rsidR="00965BE2" w:rsidRPr="00E223D9" w:rsidRDefault="00646E86" w:rsidP="00BF3364">
      <w:pPr>
        <w:spacing w:after="0" w:line="360" w:lineRule="auto"/>
        <w:ind w:firstLine="426"/>
        <w:jc w:val="both"/>
        <w:rPr>
          <w:rFonts w:ascii="Times New Roman" w:eastAsia="Times New Roman" w:hAnsi="Times New Roman" w:cs="Times New Roman"/>
          <w:sz w:val="24"/>
          <w:szCs w:val="24"/>
          <w:vertAlign w:val="superscript"/>
          <w:lang w:val="en-US"/>
        </w:rPr>
      </w:pPr>
      <w:r w:rsidRPr="00E223D9">
        <w:rPr>
          <w:rFonts w:ascii="Times New Roman" w:eastAsia="Times New Roman" w:hAnsi="Times New Roman" w:cs="Times New Roman"/>
          <w:sz w:val="24"/>
          <w:szCs w:val="24"/>
          <w:lang w:val="en-US"/>
        </w:rPr>
        <w:t>Even though the synthesis of macrocycles has achieved some remarkable successes, there is still a lack of general approach towards them.</w:t>
      </w:r>
      <w:r w:rsidR="009E045C" w:rsidRPr="00E223D9">
        <w:rPr>
          <w:rFonts w:ascii="Times New Roman" w:eastAsia="Times New Roman" w:hAnsi="Times New Roman" w:cs="Times New Roman"/>
          <w:sz w:val="24"/>
          <w:szCs w:val="24"/>
          <w:vertAlign w:val="superscript"/>
          <w:lang w:val="en-US"/>
        </w:rPr>
        <w:t>3</w:t>
      </w:r>
      <w:r w:rsidRPr="00E223D9">
        <w:rPr>
          <w:rFonts w:ascii="Times New Roman" w:eastAsia="Times New Roman" w:hAnsi="Times New Roman" w:cs="Times New Roman"/>
          <w:sz w:val="24"/>
          <w:szCs w:val="24"/>
          <w:lang w:val="en-US"/>
        </w:rPr>
        <w:t xml:space="preserve"> </w:t>
      </w:r>
      <w:r w:rsidR="0081472B" w:rsidRPr="00E223D9">
        <w:rPr>
          <w:rFonts w:ascii="Times New Roman" w:eastAsia="Times New Roman" w:hAnsi="Times New Roman" w:cs="Times New Roman"/>
          <w:sz w:val="24"/>
          <w:szCs w:val="24"/>
          <w:lang w:val="en-US"/>
        </w:rPr>
        <w:t>There were many successful attempts towards the preparation of macrocycles, one of the most-often used being</w:t>
      </w:r>
      <w:r w:rsidRPr="00E223D9">
        <w:rPr>
          <w:rFonts w:ascii="Times New Roman" w:eastAsia="Times New Roman" w:hAnsi="Times New Roman" w:cs="Times New Roman"/>
          <w:sz w:val="24"/>
          <w:szCs w:val="24"/>
          <w:lang w:val="en-US"/>
        </w:rPr>
        <w:t xml:space="preserve"> dilution techniques t</w:t>
      </w:r>
      <w:r w:rsidR="00965BE2" w:rsidRPr="00E223D9">
        <w:rPr>
          <w:rFonts w:ascii="Times New Roman" w:eastAsia="Times New Roman" w:hAnsi="Times New Roman" w:cs="Times New Roman"/>
          <w:sz w:val="24"/>
          <w:szCs w:val="24"/>
          <w:lang w:val="en-US"/>
        </w:rPr>
        <w:t xml:space="preserve">riggering the macrocyclization via </w:t>
      </w:r>
      <w:r w:rsidRPr="00E223D9">
        <w:rPr>
          <w:rFonts w:ascii="Times New Roman" w:eastAsia="Times New Roman" w:hAnsi="Times New Roman" w:cs="Times New Roman"/>
          <w:sz w:val="24"/>
          <w:szCs w:val="24"/>
          <w:lang w:val="en-US"/>
        </w:rPr>
        <w:t>lactonization, lactamization</w:t>
      </w:r>
      <w:r w:rsidR="00965BE2" w:rsidRPr="00E223D9">
        <w:rPr>
          <w:rFonts w:ascii="Times New Roman" w:eastAsia="Times New Roman" w:hAnsi="Times New Roman" w:cs="Times New Roman"/>
          <w:sz w:val="24"/>
          <w:szCs w:val="24"/>
          <w:lang w:val="en-US"/>
        </w:rPr>
        <w:t xml:space="preserve">, metathesis reaction </w:t>
      </w:r>
      <w:r w:rsidRPr="00E223D9">
        <w:rPr>
          <w:rFonts w:ascii="Times New Roman" w:eastAsia="Times New Roman" w:hAnsi="Times New Roman" w:cs="Times New Roman"/>
          <w:sz w:val="24"/>
          <w:szCs w:val="24"/>
          <w:lang w:val="en-US"/>
        </w:rPr>
        <w:t>etc.</w:t>
      </w:r>
      <w:r w:rsidR="0081472B" w:rsidRPr="00E223D9">
        <w:rPr>
          <w:rFonts w:ascii="Times New Roman" w:eastAsia="Times New Roman" w:hAnsi="Times New Roman" w:cs="Times New Roman"/>
          <w:sz w:val="24"/>
          <w:szCs w:val="24"/>
          <w:lang w:val="en-US"/>
        </w:rPr>
        <w:t xml:space="preserve"> (that</w:t>
      </w:r>
      <w:r w:rsidR="00D23653" w:rsidRPr="00E223D9">
        <w:rPr>
          <w:rFonts w:ascii="Times New Roman" w:eastAsia="Times New Roman" w:hAnsi="Times New Roman" w:cs="Times New Roman"/>
          <w:sz w:val="24"/>
          <w:szCs w:val="24"/>
          <w:lang w:val="en-US"/>
        </w:rPr>
        <w:t xml:space="preserve"> were recently used for the first asymmetric total synthesis of aspergillide D</w:t>
      </w:r>
      <w:r w:rsidR="00D23653" w:rsidRPr="00E223D9">
        <w:rPr>
          <w:rFonts w:ascii="Times New Roman" w:eastAsia="Times New Roman" w:hAnsi="Times New Roman" w:cs="Times New Roman"/>
          <w:sz w:val="24"/>
          <w:szCs w:val="24"/>
          <w:vertAlign w:val="superscript"/>
          <w:lang w:val="en-US"/>
        </w:rPr>
        <w:t>4</w:t>
      </w:r>
      <w:r w:rsidRPr="00E223D9">
        <w:rPr>
          <w:rFonts w:ascii="Times New Roman" w:eastAsia="Times New Roman" w:hAnsi="Times New Roman" w:cs="Times New Roman"/>
          <w:sz w:val="24"/>
          <w:szCs w:val="24"/>
          <w:lang w:val="en-US"/>
        </w:rPr>
        <w:t xml:space="preserve"> </w:t>
      </w:r>
      <w:r w:rsidR="00D23653" w:rsidRPr="00E223D9">
        <w:rPr>
          <w:rFonts w:ascii="Times New Roman" w:eastAsia="Times New Roman" w:hAnsi="Times New Roman" w:cs="Times New Roman"/>
          <w:sz w:val="24"/>
          <w:szCs w:val="24"/>
          <w:lang w:val="en-US"/>
        </w:rPr>
        <w:t>or for the total synthesis of mandelalide A</w:t>
      </w:r>
      <w:r w:rsidR="0081472B" w:rsidRPr="00E223D9">
        <w:rPr>
          <w:rFonts w:ascii="Times New Roman" w:eastAsia="Times New Roman" w:hAnsi="Times New Roman" w:cs="Times New Roman"/>
          <w:sz w:val="24"/>
          <w:szCs w:val="24"/>
          <w:lang w:val="en-US"/>
        </w:rPr>
        <w:t>).</w:t>
      </w:r>
      <w:r w:rsidR="00D23653" w:rsidRPr="00E223D9">
        <w:rPr>
          <w:rFonts w:ascii="Times New Roman" w:eastAsia="Times New Roman" w:hAnsi="Times New Roman" w:cs="Times New Roman"/>
          <w:sz w:val="24"/>
          <w:szCs w:val="24"/>
          <w:vertAlign w:val="superscript"/>
          <w:lang w:val="en-US"/>
        </w:rPr>
        <w:t>5</w:t>
      </w:r>
      <w:r w:rsidR="00D23653" w:rsidRPr="00E223D9">
        <w:rPr>
          <w:rFonts w:ascii="Times New Roman" w:eastAsia="Times New Roman" w:hAnsi="Times New Roman" w:cs="Times New Roman"/>
          <w:sz w:val="24"/>
          <w:szCs w:val="24"/>
          <w:lang w:val="en-US"/>
        </w:rPr>
        <w:t xml:space="preserve"> </w:t>
      </w:r>
      <w:r w:rsidR="0081472B" w:rsidRPr="00E223D9">
        <w:rPr>
          <w:rFonts w:ascii="Times New Roman" w:eastAsia="Times New Roman" w:hAnsi="Times New Roman" w:cs="Times New Roman"/>
          <w:sz w:val="24"/>
          <w:szCs w:val="24"/>
          <w:lang w:val="en-US"/>
        </w:rPr>
        <w:t>Other options include</w:t>
      </w:r>
      <w:r w:rsidRPr="00E223D9">
        <w:rPr>
          <w:rFonts w:ascii="Times New Roman" w:eastAsia="Times New Roman" w:hAnsi="Times New Roman" w:cs="Times New Roman"/>
          <w:sz w:val="24"/>
          <w:szCs w:val="24"/>
          <w:lang w:val="en-US"/>
        </w:rPr>
        <w:t xml:space="preserve"> </w:t>
      </w:r>
      <w:r w:rsidR="00965BE2" w:rsidRPr="00E223D9">
        <w:rPr>
          <w:rFonts w:ascii="Times New Roman" w:eastAsia="Times New Roman" w:hAnsi="Times New Roman" w:cs="Times New Roman"/>
          <w:sz w:val="24"/>
          <w:szCs w:val="24"/>
          <w:lang w:val="en-US"/>
        </w:rPr>
        <w:t xml:space="preserve">the </w:t>
      </w:r>
      <w:r w:rsidRPr="00E223D9">
        <w:rPr>
          <w:rFonts w:ascii="Times New Roman" w:eastAsia="Times New Roman" w:hAnsi="Times New Roman" w:cs="Times New Roman"/>
          <w:sz w:val="24"/>
          <w:szCs w:val="24"/>
          <w:lang w:val="en-US"/>
        </w:rPr>
        <w:t>template-induced cyclization</w:t>
      </w:r>
      <w:r w:rsidR="00965BE2" w:rsidRPr="00E223D9">
        <w:rPr>
          <w:rFonts w:ascii="Times New Roman" w:eastAsia="Times New Roman" w:hAnsi="Times New Roman" w:cs="Times New Roman"/>
          <w:sz w:val="24"/>
          <w:szCs w:val="24"/>
          <w:lang w:val="en-US"/>
        </w:rPr>
        <w:t xml:space="preserve"> (around the host ion)</w:t>
      </w:r>
      <w:r w:rsidR="00D23653" w:rsidRPr="00E223D9">
        <w:rPr>
          <w:rFonts w:ascii="Times New Roman" w:eastAsia="Times New Roman" w:hAnsi="Times New Roman" w:cs="Times New Roman"/>
          <w:sz w:val="24"/>
          <w:szCs w:val="24"/>
          <w:vertAlign w:val="superscript"/>
          <w:lang w:val="en-US"/>
        </w:rPr>
        <w:t>6</w:t>
      </w:r>
      <w:r w:rsidR="00965BE2" w:rsidRPr="00E223D9">
        <w:rPr>
          <w:rFonts w:ascii="Times New Roman" w:eastAsia="Times New Roman" w:hAnsi="Times New Roman" w:cs="Times New Roman"/>
          <w:sz w:val="24"/>
          <w:szCs w:val="24"/>
          <w:lang w:val="en-US"/>
        </w:rPr>
        <w:t xml:space="preserve"> </w:t>
      </w:r>
      <w:r w:rsidR="0081472B" w:rsidRPr="00E223D9">
        <w:rPr>
          <w:rFonts w:ascii="Times New Roman" w:eastAsia="Times New Roman" w:hAnsi="Times New Roman" w:cs="Times New Roman"/>
          <w:sz w:val="24"/>
          <w:szCs w:val="24"/>
          <w:lang w:val="en-US"/>
        </w:rPr>
        <w:t xml:space="preserve">and </w:t>
      </w:r>
      <w:r w:rsidR="00965BE2" w:rsidRPr="00E223D9">
        <w:rPr>
          <w:rFonts w:ascii="Times New Roman" w:eastAsia="Times New Roman" w:hAnsi="Times New Roman" w:cs="Times New Roman"/>
          <w:sz w:val="24"/>
          <w:szCs w:val="24"/>
          <w:lang w:val="en-US"/>
        </w:rPr>
        <w:t>cyclization on a solid support (like Merrifield-based synthesis of cyclic peptides</w:t>
      </w:r>
      <w:r w:rsidR="00D5537E" w:rsidRPr="00E223D9">
        <w:rPr>
          <w:rFonts w:ascii="Times New Roman" w:eastAsia="Times New Roman" w:hAnsi="Times New Roman" w:cs="Times New Roman"/>
          <w:sz w:val="24"/>
          <w:szCs w:val="24"/>
          <w:lang w:val="en-US"/>
        </w:rPr>
        <w:t xml:space="preserve"> or such inspired by non-ribosomal peptide aldehydes</w:t>
      </w:r>
      <w:r w:rsidR="00965BE2" w:rsidRPr="00E223D9">
        <w:rPr>
          <w:rFonts w:ascii="Times New Roman" w:eastAsia="Times New Roman" w:hAnsi="Times New Roman" w:cs="Times New Roman"/>
          <w:sz w:val="24"/>
          <w:szCs w:val="24"/>
          <w:lang w:val="en-US"/>
        </w:rPr>
        <w:t>)</w:t>
      </w:r>
      <w:r w:rsidR="0081472B" w:rsidRPr="00E223D9">
        <w:rPr>
          <w:rFonts w:ascii="Times New Roman" w:eastAsia="Times New Roman" w:hAnsi="Times New Roman" w:cs="Times New Roman"/>
          <w:sz w:val="24"/>
          <w:szCs w:val="24"/>
          <w:lang w:val="en-US"/>
        </w:rPr>
        <w:t>.</w:t>
      </w:r>
      <w:r w:rsidR="00D5537E" w:rsidRPr="00E223D9">
        <w:rPr>
          <w:rFonts w:ascii="Times New Roman" w:eastAsia="Times New Roman" w:hAnsi="Times New Roman" w:cs="Times New Roman"/>
          <w:sz w:val="24"/>
          <w:szCs w:val="24"/>
          <w:vertAlign w:val="superscript"/>
          <w:lang w:val="en-US"/>
        </w:rPr>
        <w:t>7</w:t>
      </w:r>
      <w:r w:rsidRPr="00E223D9">
        <w:rPr>
          <w:rFonts w:ascii="Times New Roman" w:eastAsia="Times New Roman" w:hAnsi="Times New Roman" w:cs="Times New Roman"/>
          <w:sz w:val="24"/>
          <w:szCs w:val="24"/>
          <w:lang w:val="en-US"/>
        </w:rPr>
        <w:t xml:space="preserve"> </w:t>
      </w:r>
      <w:r w:rsidR="0081472B" w:rsidRPr="00E223D9">
        <w:rPr>
          <w:rFonts w:ascii="Times New Roman" w:eastAsia="Times New Roman" w:hAnsi="Times New Roman" w:cs="Times New Roman"/>
          <w:sz w:val="24"/>
          <w:szCs w:val="24"/>
          <w:lang w:val="en-US"/>
        </w:rPr>
        <w:t>M</w:t>
      </w:r>
      <w:r w:rsidRPr="00E223D9">
        <w:rPr>
          <w:rFonts w:ascii="Times New Roman" w:eastAsia="Times New Roman" w:hAnsi="Times New Roman" w:cs="Times New Roman"/>
          <w:sz w:val="24"/>
          <w:szCs w:val="24"/>
          <w:lang w:val="en-US"/>
        </w:rPr>
        <w:t>ore contemporary approaches</w:t>
      </w:r>
      <w:r w:rsidR="0081472B" w:rsidRPr="00E223D9">
        <w:rPr>
          <w:rFonts w:ascii="Times New Roman" w:eastAsia="Times New Roman" w:hAnsi="Times New Roman" w:cs="Times New Roman"/>
          <w:sz w:val="24"/>
          <w:szCs w:val="24"/>
          <w:lang w:val="en-US"/>
        </w:rPr>
        <w:t xml:space="preserve"> are based on</w:t>
      </w:r>
      <w:r w:rsidRPr="00E223D9">
        <w:rPr>
          <w:rFonts w:ascii="Times New Roman" w:eastAsia="Times New Roman" w:hAnsi="Times New Roman" w:cs="Times New Roman"/>
          <w:sz w:val="24"/>
          <w:szCs w:val="24"/>
          <w:lang w:val="en-US"/>
        </w:rPr>
        <w:t xml:space="preserve"> multi multicomponent macrocyclizations (MiBs)</w:t>
      </w:r>
      <w:r w:rsidR="00D5537E" w:rsidRPr="00E223D9">
        <w:rPr>
          <w:rFonts w:ascii="Times New Roman" w:eastAsia="Times New Roman" w:hAnsi="Times New Roman" w:cs="Times New Roman"/>
          <w:sz w:val="24"/>
          <w:szCs w:val="24"/>
          <w:vertAlign w:val="superscript"/>
          <w:lang w:val="en-US"/>
        </w:rPr>
        <w:t>8</w:t>
      </w:r>
      <w:r w:rsidR="00741E20" w:rsidRPr="00E223D9">
        <w:rPr>
          <w:rFonts w:ascii="Times New Roman" w:eastAsia="Times New Roman" w:hAnsi="Times New Roman" w:cs="Times New Roman"/>
          <w:sz w:val="24"/>
          <w:szCs w:val="24"/>
          <w:lang w:val="en-US"/>
        </w:rPr>
        <w:t xml:space="preserve"> that include</w:t>
      </w:r>
      <w:r w:rsidR="00965BE2" w:rsidRPr="00E223D9">
        <w:rPr>
          <w:rFonts w:ascii="Times New Roman" w:eastAsia="Times New Roman" w:hAnsi="Times New Roman" w:cs="Times New Roman"/>
          <w:sz w:val="24"/>
          <w:szCs w:val="24"/>
          <w:lang w:val="en-US"/>
        </w:rPr>
        <w:t xml:space="preserve"> various bifunctional building blocks</w:t>
      </w:r>
      <w:r w:rsidR="0081472B" w:rsidRPr="00E223D9">
        <w:rPr>
          <w:rFonts w:ascii="Times New Roman" w:eastAsia="Times New Roman" w:hAnsi="Times New Roman" w:cs="Times New Roman"/>
          <w:sz w:val="24"/>
          <w:szCs w:val="24"/>
          <w:lang w:val="en-US"/>
        </w:rPr>
        <w:t>. However, neither of the above mentioned approaches</w:t>
      </w:r>
      <w:r w:rsidRPr="00E223D9">
        <w:rPr>
          <w:rFonts w:ascii="Times New Roman" w:eastAsia="Times New Roman" w:hAnsi="Times New Roman" w:cs="Times New Roman"/>
          <w:sz w:val="24"/>
          <w:szCs w:val="24"/>
          <w:lang w:val="en-US"/>
        </w:rPr>
        <w:t xml:space="preserve"> can be applied universally. </w:t>
      </w:r>
      <w:r w:rsidR="005057E1" w:rsidRPr="00E223D9">
        <w:rPr>
          <w:rFonts w:ascii="Times New Roman" w:eastAsia="Times New Roman" w:hAnsi="Times New Roman" w:cs="Times New Roman"/>
          <w:sz w:val="24"/>
          <w:szCs w:val="24"/>
          <w:lang w:val="en-US"/>
        </w:rPr>
        <w:t xml:space="preserve">So there is still place for new </w:t>
      </w:r>
      <w:r w:rsidR="0081472B" w:rsidRPr="00E223D9">
        <w:rPr>
          <w:rFonts w:ascii="Times New Roman" w:eastAsia="Times New Roman" w:hAnsi="Times New Roman" w:cs="Times New Roman"/>
          <w:sz w:val="24"/>
          <w:szCs w:val="24"/>
          <w:lang w:val="en-US"/>
        </w:rPr>
        <w:t>routes</w:t>
      </w:r>
      <w:r w:rsidR="005057E1" w:rsidRPr="00E223D9">
        <w:rPr>
          <w:rFonts w:ascii="Times New Roman" w:eastAsia="Times New Roman" w:hAnsi="Times New Roman" w:cs="Times New Roman"/>
          <w:sz w:val="24"/>
          <w:szCs w:val="24"/>
          <w:lang w:val="en-US"/>
        </w:rPr>
        <w:t>.</w:t>
      </w:r>
      <w:r w:rsidR="00965BE2" w:rsidRPr="00E223D9">
        <w:rPr>
          <w:rFonts w:ascii="Times New Roman" w:eastAsia="Times New Roman" w:hAnsi="Times New Roman" w:cs="Times New Roman"/>
          <w:sz w:val="24"/>
          <w:szCs w:val="24"/>
          <w:lang w:val="en-US"/>
        </w:rPr>
        <w:t xml:space="preserve"> Recently, a lot of effort was devoted to multicomponent reactions that</w:t>
      </w:r>
      <w:r w:rsidR="00E45349" w:rsidRPr="00E223D9">
        <w:rPr>
          <w:rFonts w:ascii="Times New Roman" w:eastAsia="Times New Roman" w:hAnsi="Times New Roman" w:cs="Times New Roman"/>
          <w:sz w:val="24"/>
          <w:szCs w:val="24"/>
          <w:lang w:val="en-US"/>
        </w:rPr>
        <w:t xml:space="preserve"> efficiently</w:t>
      </w:r>
      <w:r w:rsidR="00965BE2" w:rsidRPr="00E223D9">
        <w:rPr>
          <w:rFonts w:ascii="Times New Roman" w:eastAsia="Times New Roman" w:hAnsi="Times New Roman" w:cs="Times New Roman"/>
          <w:sz w:val="24"/>
          <w:szCs w:val="24"/>
          <w:lang w:val="en-US"/>
        </w:rPr>
        <w:t xml:space="preserve"> offer access to various macrocycles</w:t>
      </w:r>
      <w:r w:rsidR="00E45349" w:rsidRPr="00E223D9">
        <w:rPr>
          <w:rFonts w:ascii="Times New Roman" w:eastAsia="Times New Roman" w:hAnsi="Times New Roman" w:cs="Times New Roman"/>
          <w:sz w:val="24"/>
          <w:szCs w:val="24"/>
          <w:lang w:val="en-US"/>
        </w:rPr>
        <w:t>, including the</w:t>
      </w:r>
      <w:r w:rsidR="00965BE2" w:rsidRPr="00E223D9">
        <w:rPr>
          <w:rFonts w:ascii="Times New Roman" w:eastAsia="Times New Roman" w:hAnsi="Times New Roman" w:cs="Times New Roman"/>
          <w:sz w:val="24"/>
          <w:szCs w:val="24"/>
          <w:lang w:val="en-US"/>
        </w:rPr>
        <w:t xml:space="preserve"> possibil</w:t>
      </w:r>
      <w:r w:rsidR="00E45349" w:rsidRPr="00E223D9">
        <w:rPr>
          <w:rFonts w:ascii="Times New Roman" w:eastAsia="Times New Roman" w:hAnsi="Times New Roman" w:cs="Times New Roman"/>
          <w:sz w:val="24"/>
          <w:szCs w:val="24"/>
          <w:lang w:val="en-US"/>
        </w:rPr>
        <w:t>ity to</w:t>
      </w:r>
      <w:r w:rsidR="00965BE2" w:rsidRPr="00E223D9">
        <w:rPr>
          <w:rFonts w:ascii="Times New Roman" w:eastAsia="Times New Roman" w:hAnsi="Times New Roman" w:cs="Times New Roman"/>
          <w:sz w:val="24"/>
          <w:szCs w:val="24"/>
          <w:lang w:val="en-US"/>
        </w:rPr>
        <w:t xml:space="preserve"> incorporat</w:t>
      </w:r>
      <w:r w:rsidR="00D23653" w:rsidRPr="00E223D9">
        <w:rPr>
          <w:rFonts w:ascii="Times New Roman" w:eastAsia="Times New Roman" w:hAnsi="Times New Roman" w:cs="Times New Roman"/>
          <w:sz w:val="24"/>
          <w:szCs w:val="24"/>
          <w:lang w:val="en-US"/>
        </w:rPr>
        <w:t>e</w:t>
      </w:r>
      <w:r w:rsidR="00965BE2" w:rsidRPr="00E223D9">
        <w:rPr>
          <w:rFonts w:ascii="Times New Roman" w:eastAsia="Times New Roman" w:hAnsi="Times New Roman" w:cs="Times New Roman"/>
          <w:sz w:val="24"/>
          <w:szCs w:val="24"/>
          <w:lang w:val="en-US"/>
        </w:rPr>
        <w:t xml:space="preserve"> points of diversity</w:t>
      </w:r>
      <w:r w:rsidR="00D53541" w:rsidRPr="00E223D9">
        <w:rPr>
          <w:rFonts w:ascii="Times New Roman" w:eastAsia="Times New Roman" w:hAnsi="Times New Roman" w:cs="Times New Roman"/>
          <w:sz w:val="24"/>
          <w:szCs w:val="24"/>
          <w:lang w:val="en-US"/>
        </w:rPr>
        <w:t>, which are, nevertheless, generally introduced before or after the key cyclization step</w:t>
      </w:r>
      <w:r w:rsidR="00965BE2" w:rsidRPr="00E223D9">
        <w:rPr>
          <w:rFonts w:ascii="Times New Roman" w:eastAsia="Times New Roman" w:hAnsi="Times New Roman" w:cs="Times New Roman"/>
          <w:sz w:val="24"/>
          <w:szCs w:val="24"/>
          <w:lang w:val="en-US"/>
        </w:rPr>
        <w:t>.</w:t>
      </w:r>
      <w:r w:rsidR="00D53541" w:rsidRPr="00E223D9">
        <w:rPr>
          <w:rFonts w:ascii="Times New Roman" w:eastAsia="Times New Roman" w:hAnsi="Times New Roman" w:cs="Times New Roman"/>
          <w:sz w:val="24"/>
          <w:szCs w:val="24"/>
          <w:vertAlign w:val="superscript"/>
          <w:lang w:val="en-US"/>
        </w:rPr>
        <w:t>9</w:t>
      </w:r>
      <w:r w:rsidR="00965BE2" w:rsidRPr="00E223D9">
        <w:rPr>
          <w:rFonts w:ascii="Times New Roman" w:eastAsia="Times New Roman" w:hAnsi="Times New Roman" w:cs="Times New Roman"/>
          <w:sz w:val="24"/>
          <w:szCs w:val="24"/>
          <w:lang w:val="en-US"/>
        </w:rPr>
        <w:t xml:space="preserve"> However</w:t>
      </w:r>
      <w:r w:rsidR="00E45349" w:rsidRPr="00E223D9">
        <w:rPr>
          <w:rFonts w:ascii="Times New Roman" w:eastAsia="Times New Roman" w:hAnsi="Times New Roman" w:cs="Times New Roman"/>
          <w:sz w:val="24"/>
          <w:szCs w:val="24"/>
          <w:lang w:val="en-US"/>
        </w:rPr>
        <w:t>,</w:t>
      </w:r>
      <w:r w:rsidR="00965BE2" w:rsidRPr="00E223D9">
        <w:rPr>
          <w:rFonts w:ascii="Times New Roman" w:eastAsia="Times New Roman" w:hAnsi="Times New Roman" w:cs="Times New Roman"/>
          <w:sz w:val="24"/>
          <w:szCs w:val="24"/>
          <w:lang w:val="en-US"/>
        </w:rPr>
        <w:t xml:space="preserve"> even this approach is generally applied just to obtain the requisite linear precursors that are latter assembled via a suitable ring-closing reaction into the final </w:t>
      </w:r>
      <w:r w:rsidR="00E45349" w:rsidRPr="00E223D9">
        <w:rPr>
          <w:rFonts w:ascii="Times New Roman" w:eastAsia="Times New Roman" w:hAnsi="Times New Roman" w:cs="Times New Roman"/>
          <w:sz w:val="24"/>
          <w:szCs w:val="24"/>
          <w:lang w:val="en-US"/>
        </w:rPr>
        <w:t xml:space="preserve">macrocyclic </w:t>
      </w:r>
      <w:r w:rsidR="00965BE2" w:rsidRPr="00E223D9">
        <w:rPr>
          <w:rFonts w:ascii="Times New Roman" w:eastAsia="Times New Roman" w:hAnsi="Times New Roman" w:cs="Times New Roman"/>
          <w:sz w:val="24"/>
          <w:szCs w:val="24"/>
          <w:lang w:val="en-US"/>
        </w:rPr>
        <w:t>target.</w:t>
      </w:r>
      <w:r w:rsidR="00C7298F" w:rsidRPr="00E223D9">
        <w:rPr>
          <w:rFonts w:ascii="Times New Roman" w:eastAsia="Times New Roman" w:hAnsi="Times New Roman" w:cs="Times New Roman"/>
          <w:sz w:val="24"/>
          <w:szCs w:val="24"/>
          <w:vertAlign w:val="superscript"/>
          <w:lang w:val="en-US"/>
        </w:rPr>
        <w:t>10–14</w:t>
      </w:r>
      <w:r w:rsidR="005057E1" w:rsidRPr="00E223D9">
        <w:rPr>
          <w:rFonts w:ascii="Times New Roman" w:eastAsia="Times New Roman" w:hAnsi="Times New Roman" w:cs="Times New Roman"/>
          <w:sz w:val="24"/>
          <w:szCs w:val="24"/>
          <w:lang w:val="en-US"/>
        </w:rPr>
        <w:t xml:space="preserve"> </w:t>
      </w:r>
      <w:r w:rsidR="00C7298F" w:rsidRPr="00E223D9">
        <w:rPr>
          <w:rFonts w:ascii="Times New Roman" w:eastAsia="Times New Roman" w:hAnsi="Times New Roman" w:cs="Times New Roman"/>
          <w:sz w:val="24"/>
          <w:szCs w:val="24"/>
          <w:lang w:val="en-US"/>
        </w:rPr>
        <w:t>Of interest are also preparations of calix[4]arene systems linked with 1,2,4-triazole and 1,3,4-oxadiazole derivatives,</w:t>
      </w:r>
      <w:r w:rsidR="00C7298F" w:rsidRPr="00E223D9">
        <w:rPr>
          <w:rFonts w:ascii="Times New Roman" w:eastAsia="Times New Roman" w:hAnsi="Times New Roman" w:cs="Times New Roman"/>
          <w:sz w:val="24"/>
          <w:szCs w:val="24"/>
          <w:vertAlign w:val="superscript"/>
          <w:lang w:val="en-US"/>
        </w:rPr>
        <w:t>15</w:t>
      </w:r>
      <w:r w:rsidR="00C7298F" w:rsidRPr="00E223D9">
        <w:rPr>
          <w:rFonts w:ascii="Times New Roman" w:eastAsia="Times New Roman" w:hAnsi="Times New Roman" w:cs="Times New Roman"/>
          <w:sz w:val="24"/>
          <w:szCs w:val="24"/>
          <w:lang w:val="en-US"/>
        </w:rPr>
        <w:t xml:space="preserve"> as well as other tetraaza macrocycles applied as ligands in various coordination compounds.</w:t>
      </w:r>
      <w:r w:rsidR="00C7298F" w:rsidRPr="00E223D9">
        <w:rPr>
          <w:rFonts w:ascii="Times New Roman" w:eastAsia="Times New Roman" w:hAnsi="Times New Roman" w:cs="Times New Roman"/>
          <w:sz w:val="24"/>
          <w:szCs w:val="24"/>
          <w:vertAlign w:val="superscript"/>
          <w:lang w:val="en-US"/>
        </w:rPr>
        <w:t>16</w:t>
      </w:r>
    </w:p>
    <w:p w:rsidR="00646E86" w:rsidRPr="00E223D9" w:rsidRDefault="00E45349" w:rsidP="00BF3364">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Herein we present another approach</w:t>
      </w:r>
      <w:r w:rsidR="00E86E15" w:rsidRPr="00E223D9">
        <w:rPr>
          <w:rFonts w:ascii="Times New Roman" w:eastAsia="Times New Roman" w:hAnsi="Times New Roman" w:cs="Times New Roman"/>
          <w:sz w:val="24"/>
          <w:szCs w:val="24"/>
          <w:lang w:val="en-US"/>
        </w:rPr>
        <w:t>, where two double Diels–Alder cycloadditions between two</w:t>
      </w:r>
      <w:r w:rsidRPr="00E223D9">
        <w:rPr>
          <w:rFonts w:ascii="Times New Roman" w:eastAsia="Times New Roman" w:hAnsi="Times New Roman" w:cs="Times New Roman"/>
          <w:sz w:val="24"/>
          <w:szCs w:val="24"/>
          <w:lang w:val="en-US"/>
        </w:rPr>
        <w:t xml:space="preserve"> molecules of </w:t>
      </w:r>
      <w:r w:rsidR="00FC3693" w:rsidRPr="00E223D9">
        <w:rPr>
          <w:rFonts w:ascii="Times New Roman" w:eastAsia="Times New Roman" w:hAnsi="Times New Roman" w:cs="Times New Roman"/>
          <w:sz w:val="24"/>
          <w:szCs w:val="24"/>
          <w:lang w:val="en-US"/>
        </w:rPr>
        <w:t xml:space="preserve">the </w:t>
      </w:r>
      <w:r w:rsidRPr="00E223D9">
        <w:rPr>
          <w:rFonts w:ascii="Times New Roman" w:eastAsia="Times New Roman" w:hAnsi="Times New Roman" w:cs="Times New Roman"/>
          <w:sz w:val="24"/>
          <w:szCs w:val="24"/>
          <w:lang w:val="en-US"/>
        </w:rPr>
        <w:t>substituted</w:t>
      </w:r>
      <w:r w:rsidR="00E86E15" w:rsidRPr="00E223D9">
        <w:rPr>
          <w:rFonts w:ascii="Times New Roman" w:eastAsia="Times New Roman" w:hAnsi="Times New Roman" w:cs="Times New Roman"/>
          <w:sz w:val="24"/>
          <w:szCs w:val="24"/>
          <w:lang w:val="en-US"/>
        </w:rPr>
        <w:t xml:space="preserve"> 2</w:t>
      </w:r>
      <w:r w:rsidR="00E86E15" w:rsidRPr="00E223D9">
        <w:rPr>
          <w:rFonts w:ascii="Times New Roman" w:eastAsia="Times New Roman" w:hAnsi="Times New Roman" w:cs="Times New Roman"/>
          <w:i/>
          <w:sz w:val="24"/>
          <w:szCs w:val="24"/>
          <w:lang w:val="en-US"/>
        </w:rPr>
        <w:t>H</w:t>
      </w:r>
      <w:r w:rsidR="00E86E15" w:rsidRPr="00E223D9">
        <w:rPr>
          <w:rFonts w:ascii="Times New Roman" w:eastAsia="Times New Roman" w:hAnsi="Times New Roman" w:cs="Times New Roman"/>
          <w:sz w:val="24"/>
          <w:szCs w:val="24"/>
          <w:lang w:val="en-US"/>
        </w:rPr>
        <w:t>-pyran-2-one</w:t>
      </w:r>
      <w:r w:rsidRPr="00E223D9">
        <w:rPr>
          <w:rFonts w:ascii="Times New Roman" w:eastAsia="Times New Roman" w:hAnsi="Times New Roman" w:cs="Times New Roman"/>
          <w:sz w:val="24"/>
          <w:szCs w:val="24"/>
          <w:lang w:val="en-US"/>
        </w:rPr>
        <w:t>s</w:t>
      </w:r>
      <w:r w:rsidR="00E86E15" w:rsidRPr="00E223D9">
        <w:rPr>
          <w:rFonts w:ascii="Times New Roman" w:eastAsia="Times New Roman" w:hAnsi="Times New Roman" w:cs="Times New Roman"/>
          <w:sz w:val="24"/>
          <w:szCs w:val="24"/>
          <w:lang w:val="en-US"/>
        </w:rPr>
        <w:t xml:space="preserve"> (each acting as a </w:t>
      </w:r>
      <w:r w:rsidR="00AC5BF7" w:rsidRPr="00E223D9">
        <w:rPr>
          <w:rFonts w:ascii="Times New Roman" w:eastAsia="Times New Roman" w:hAnsi="Times New Roman" w:cs="Times New Roman"/>
          <w:sz w:val="24"/>
          <w:szCs w:val="24"/>
          <w:lang w:val="en-US"/>
        </w:rPr>
        <w:t>"</w:t>
      </w:r>
      <w:r w:rsidR="00E86E15" w:rsidRPr="00E223D9">
        <w:rPr>
          <w:rFonts w:ascii="Times New Roman" w:eastAsia="Times New Roman" w:hAnsi="Times New Roman" w:cs="Times New Roman"/>
          <w:sz w:val="24"/>
          <w:szCs w:val="24"/>
          <w:lang w:val="en-US"/>
        </w:rPr>
        <w:t>double</w:t>
      </w:r>
      <w:r w:rsidR="00AC5BF7" w:rsidRPr="00E223D9">
        <w:rPr>
          <w:rFonts w:ascii="Times New Roman" w:eastAsia="Times New Roman" w:hAnsi="Times New Roman" w:cs="Times New Roman"/>
          <w:sz w:val="24"/>
          <w:szCs w:val="24"/>
          <w:lang w:val="en-US"/>
        </w:rPr>
        <w:t>"</w:t>
      </w:r>
      <w:r w:rsidR="00E86E15" w:rsidRPr="00E223D9">
        <w:rPr>
          <w:rFonts w:ascii="Times New Roman" w:eastAsia="Times New Roman" w:hAnsi="Times New Roman" w:cs="Times New Roman"/>
          <w:sz w:val="24"/>
          <w:szCs w:val="24"/>
          <w:lang w:val="en-US"/>
        </w:rPr>
        <w:t xml:space="preserve"> diene)</w:t>
      </w:r>
      <w:r w:rsidR="00AD2AE7" w:rsidRPr="00E223D9">
        <w:rPr>
          <w:rFonts w:ascii="Times New Roman" w:eastAsia="Times New Roman" w:hAnsi="Times New Roman" w:cs="Times New Roman"/>
          <w:sz w:val="24"/>
          <w:szCs w:val="24"/>
          <w:vertAlign w:val="superscript"/>
          <w:lang w:val="en-US"/>
        </w:rPr>
        <w:t>17</w:t>
      </w:r>
      <w:r w:rsidR="00E86E15" w:rsidRPr="00E223D9">
        <w:rPr>
          <w:rFonts w:ascii="Times New Roman" w:eastAsia="Times New Roman" w:hAnsi="Times New Roman" w:cs="Times New Roman"/>
          <w:sz w:val="24"/>
          <w:szCs w:val="24"/>
          <w:lang w:val="en-US"/>
        </w:rPr>
        <w:t xml:space="preserve"> and two molecules of </w:t>
      </w:r>
      <w:r w:rsidR="00FC3693" w:rsidRPr="00E223D9">
        <w:rPr>
          <w:rFonts w:ascii="Times New Roman" w:eastAsia="Times New Roman" w:hAnsi="Times New Roman" w:cs="Times New Roman"/>
          <w:sz w:val="24"/>
          <w:szCs w:val="24"/>
          <w:lang w:val="en-US"/>
        </w:rPr>
        <w:t>the</w:t>
      </w:r>
      <w:r w:rsidR="00E86E15" w:rsidRPr="00E223D9">
        <w:rPr>
          <w:rFonts w:ascii="Times New Roman" w:eastAsia="Times New Roman" w:hAnsi="Times New Roman" w:cs="Times New Roman"/>
          <w:sz w:val="24"/>
          <w:szCs w:val="24"/>
          <w:lang w:val="en-US"/>
        </w:rPr>
        <w:t xml:space="preserve"> double dien</w:t>
      </w:r>
      <w:r w:rsidR="00FC3693" w:rsidRPr="00E223D9">
        <w:rPr>
          <w:rFonts w:ascii="Times New Roman" w:eastAsia="Times New Roman" w:hAnsi="Times New Roman" w:cs="Times New Roman"/>
          <w:sz w:val="24"/>
          <w:szCs w:val="24"/>
          <w:lang w:val="en-US"/>
        </w:rPr>
        <w:t>o</w:t>
      </w:r>
      <w:r w:rsidR="00E86E15" w:rsidRPr="00E223D9">
        <w:rPr>
          <w:rFonts w:ascii="Times New Roman" w:eastAsia="Times New Roman" w:hAnsi="Times New Roman" w:cs="Times New Roman"/>
          <w:sz w:val="24"/>
          <w:szCs w:val="24"/>
          <w:lang w:val="en-US"/>
        </w:rPr>
        <w:t>phile provide a 26-membered tetraaza macrocyclic system.</w:t>
      </w:r>
      <w:r w:rsidRPr="00E223D9">
        <w:rPr>
          <w:rFonts w:ascii="Times New Roman" w:eastAsia="Times New Roman" w:hAnsi="Times New Roman" w:cs="Times New Roman"/>
          <w:sz w:val="24"/>
          <w:szCs w:val="24"/>
          <w:lang w:val="en-US"/>
        </w:rPr>
        <w:t xml:space="preserve"> This strategy can be termed a multicomponent reaction (as four molecules react to form the macrocycle) with four individual [4+2] pericyclic reactions representing the crucial ring-closing steps.</w:t>
      </w:r>
      <w:r w:rsidR="003D5FA8" w:rsidRPr="00E223D9">
        <w:rPr>
          <w:rFonts w:ascii="Times New Roman" w:eastAsia="Times New Roman" w:hAnsi="Times New Roman" w:cs="Times New Roman"/>
          <w:sz w:val="24"/>
          <w:szCs w:val="24"/>
          <w:lang w:val="en-US"/>
        </w:rPr>
        <w:t xml:space="preserve"> </w:t>
      </w:r>
    </w:p>
    <w:p w:rsidR="00334F29" w:rsidRPr="00E223D9" w:rsidRDefault="00334F29" w:rsidP="00BF3364">
      <w:pPr>
        <w:autoSpaceDE w:val="0"/>
        <w:autoSpaceDN w:val="0"/>
        <w:adjustRightInd w:val="0"/>
        <w:spacing w:after="0" w:line="360" w:lineRule="auto"/>
        <w:jc w:val="both"/>
        <w:rPr>
          <w:rFonts w:ascii="Times New Roman" w:hAnsi="Times New Roman" w:cs="Times New Roman"/>
          <w:strike/>
          <w:sz w:val="24"/>
          <w:szCs w:val="24"/>
          <w:lang w:val="en-US"/>
        </w:rPr>
      </w:pPr>
    </w:p>
    <w:p w:rsidR="00E0121E" w:rsidRPr="00E223D9" w:rsidRDefault="002D2EF8" w:rsidP="00BF3364">
      <w:pPr>
        <w:autoSpaceDE w:val="0"/>
        <w:autoSpaceDN w:val="0"/>
        <w:adjustRightInd w:val="0"/>
        <w:spacing w:after="0" w:line="360" w:lineRule="auto"/>
        <w:rPr>
          <w:rFonts w:ascii="Times New Roman" w:hAnsi="Times New Roman" w:cs="Times New Roman"/>
          <w:b/>
          <w:sz w:val="28"/>
          <w:szCs w:val="28"/>
          <w:lang w:val="en-US"/>
        </w:rPr>
      </w:pPr>
      <w:r w:rsidRPr="00E223D9">
        <w:rPr>
          <w:rFonts w:ascii="Times New Roman" w:hAnsi="Times New Roman" w:cs="Times New Roman"/>
          <w:b/>
          <w:sz w:val="28"/>
          <w:szCs w:val="28"/>
          <w:lang w:val="en-US"/>
        </w:rPr>
        <w:t xml:space="preserve">2. </w:t>
      </w:r>
      <w:r w:rsidR="00E0121E" w:rsidRPr="00E223D9">
        <w:rPr>
          <w:rFonts w:ascii="Times New Roman" w:hAnsi="Times New Roman" w:cs="Times New Roman"/>
          <w:b/>
          <w:sz w:val="28"/>
          <w:szCs w:val="28"/>
          <w:lang w:val="en-US"/>
        </w:rPr>
        <w:t>Experimental</w:t>
      </w:r>
    </w:p>
    <w:p w:rsidR="00E0121E" w:rsidRPr="00E223D9" w:rsidRDefault="002D2EF8" w:rsidP="00BF3364">
      <w:pPr>
        <w:autoSpaceDE w:val="0"/>
        <w:autoSpaceDN w:val="0"/>
        <w:adjustRightInd w:val="0"/>
        <w:spacing w:after="0" w:line="360" w:lineRule="auto"/>
        <w:rPr>
          <w:rFonts w:ascii="Times New Roman" w:hAnsi="Times New Roman" w:cs="Times New Roman"/>
          <w:b/>
          <w:sz w:val="24"/>
          <w:szCs w:val="24"/>
          <w:lang w:val="en-US"/>
        </w:rPr>
      </w:pPr>
      <w:r w:rsidRPr="00E223D9">
        <w:rPr>
          <w:rFonts w:ascii="Times New Roman" w:hAnsi="Times New Roman" w:cs="Times New Roman"/>
          <w:b/>
          <w:sz w:val="24"/>
          <w:szCs w:val="24"/>
          <w:lang w:val="en-US"/>
        </w:rPr>
        <w:t xml:space="preserve">2.1. </w:t>
      </w:r>
      <w:r w:rsidR="00E0121E" w:rsidRPr="00E223D9">
        <w:rPr>
          <w:rFonts w:ascii="Times New Roman" w:hAnsi="Times New Roman" w:cs="Times New Roman"/>
          <w:b/>
          <w:sz w:val="24"/>
          <w:szCs w:val="24"/>
          <w:lang w:val="en-US"/>
        </w:rPr>
        <w:t>Materials and Measurements</w:t>
      </w:r>
    </w:p>
    <w:p w:rsidR="00DF13C2" w:rsidRPr="00E223D9" w:rsidRDefault="00E0121E" w:rsidP="00BF3364">
      <w:pPr>
        <w:autoSpaceDE w:val="0"/>
        <w:autoSpaceDN w:val="0"/>
        <w:adjustRightInd w:val="0"/>
        <w:spacing w:after="0" w:line="360" w:lineRule="auto"/>
        <w:ind w:firstLine="426"/>
        <w:jc w:val="both"/>
        <w:rPr>
          <w:rFonts w:ascii="Times New Roman" w:hAnsi="Times New Roman" w:cs="Times New Roman"/>
          <w:sz w:val="24"/>
          <w:szCs w:val="24"/>
          <w:lang w:val="en-US"/>
        </w:rPr>
      </w:pPr>
      <w:r w:rsidRPr="00E223D9">
        <w:rPr>
          <w:rFonts w:ascii="Times New Roman" w:eastAsia="Calibri" w:hAnsi="Times New Roman" w:cs="Times New Roman"/>
          <w:sz w:val="24"/>
          <w:szCs w:val="24"/>
          <w:lang w:val="en-US"/>
        </w:rPr>
        <w:lastRenderedPageBreak/>
        <w:t xml:space="preserve">Melting points were determined on a micro hot stage apparatus and are uncorrected. </w:t>
      </w:r>
      <w:r w:rsidRPr="00E223D9">
        <w:rPr>
          <w:rFonts w:ascii="Times New Roman" w:eastAsia="Calibri" w:hAnsi="Times New Roman" w:cs="Times New Roman"/>
          <w:sz w:val="24"/>
          <w:szCs w:val="24"/>
          <w:vertAlign w:val="superscript"/>
          <w:lang w:val="en-US"/>
        </w:rPr>
        <w:t>1</w:t>
      </w:r>
      <w:r w:rsidRPr="00E223D9">
        <w:rPr>
          <w:rFonts w:ascii="Times New Roman" w:eastAsia="Calibri" w:hAnsi="Times New Roman" w:cs="Times New Roman"/>
          <w:sz w:val="24"/>
          <w:szCs w:val="24"/>
          <w:lang w:val="en-US"/>
        </w:rPr>
        <w:t>H</w:t>
      </w:r>
      <w:r w:rsidR="00834FCB" w:rsidRPr="00E223D9">
        <w:rPr>
          <w:rFonts w:ascii="Times New Roman" w:eastAsia="Calibri" w:hAnsi="Times New Roman" w:cs="Times New Roman"/>
          <w:sz w:val="24"/>
          <w:szCs w:val="24"/>
          <w:lang w:val="en-US"/>
        </w:rPr>
        <w:t xml:space="preserve"> </w:t>
      </w:r>
      <w:r w:rsidRPr="00E223D9">
        <w:rPr>
          <w:rFonts w:ascii="Times New Roman" w:eastAsia="Calibri" w:hAnsi="Times New Roman" w:cs="Times New Roman"/>
          <w:sz w:val="24"/>
          <w:szCs w:val="24"/>
          <w:lang w:val="en-US"/>
        </w:rPr>
        <w:t>NMR spectra were recorded</w:t>
      </w:r>
      <w:r w:rsidR="00834FCB" w:rsidRPr="00E223D9">
        <w:rPr>
          <w:rFonts w:ascii="Times New Roman" w:eastAsia="Calibri" w:hAnsi="Times New Roman" w:cs="Times New Roman"/>
          <w:sz w:val="24"/>
          <w:szCs w:val="24"/>
          <w:lang w:val="en-US"/>
        </w:rPr>
        <w:t xml:space="preserve"> at</w:t>
      </w:r>
      <w:r w:rsidRPr="00E223D9">
        <w:rPr>
          <w:rFonts w:ascii="Times New Roman" w:eastAsia="Calibri" w:hAnsi="Times New Roman" w:cs="Times New Roman"/>
          <w:sz w:val="24"/>
          <w:szCs w:val="24"/>
          <w:lang w:val="en-US"/>
        </w:rPr>
        <w:t xml:space="preserve"> </w:t>
      </w:r>
      <w:r w:rsidR="00834FCB" w:rsidRPr="00E223D9">
        <w:rPr>
          <w:rFonts w:ascii="Times New Roman" w:eastAsia="Calibri" w:hAnsi="Times New Roman" w:cs="Times New Roman"/>
          <w:sz w:val="24"/>
          <w:szCs w:val="24"/>
          <w:lang w:val="en-US"/>
        </w:rPr>
        <w:t xml:space="preserve">29 °C </w:t>
      </w:r>
      <w:r w:rsidRPr="00E223D9">
        <w:rPr>
          <w:rFonts w:ascii="Times New Roman" w:eastAsia="Calibri" w:hAnsi="Times New Roman" w:cs="Times New Roman"/>
          <w:sz w:val="24"/>
          <w:szCs w:val="24"/>
          <w:lang w:val="en-US"/>
        </w:rPr>
        <w:t>with a Bruker Avance</w:t>
      </w:r>
      <w:r w:rsidR="0090361F" w:rsidRPr="00E223D9">
        <w:rPr>
          <w:rFonts w:ascii="Times New Roman" w:eastAsia="Calibri" w:hAnsi="Times New Roman" w:cs="Times New Roman"/>
          <w:sz w:val="24"/>
          <w:szCs w:val="24"/>
          <w:lang w:val="en-US"/>
        </w:rPr>
        <w:t xml:space="preserve"> </w:t>
      </w:r>
      <w:r w:rsidR="007A5C0F" w:rsidRPr="00E223D9">
        <w:rPr>
          <w:rFonts w:ascii="Times New Roman" w:eastAsia="Calibri" w:hAnsi="Times New Roman" w:cs="Times New Roman"/>
          <w:sz w:val="24"/>
          <w:szCs w:val="24"/>
          <w:lang w:val="en-US"/>
        </w:rPr>
        <w:t>III</w:t>
      </w:r>
      <w:r w:rsidR="000A6F0F" w:rsidRPr="00E223D9">
        <w:rPr>
          <w:rFonts w:ascii="Times New Roman" w:eastAsia="Calibri" w:hAnsi="Times New Roman" w:cs="Times New Roman"/>
          <w:sz w:val="24"/>
          <w:szCs w:val="24"/>
          <w:lang w:val="en-US"/>
        </w:rPr>
        <w:t xml:space="preserve"> </w:t>
      </w:r>
      <w:r w:rsidR="007A5C0F" w:rsidRPr="00E223D9">
        <w:rPr>
          <w:rFonts w:ascii="Times New Roman" w:eastAsia="Calibri" w:hAnsi="Times New Roman" w:cs="Times New Roman"/>
          <w:sz w:val="24"/>
          <w:szCs w:val="24"/>
          <w:lang w:val="en-US"/>
        </w:rPr>
        <w:t>5</w:t>
      </w:r>
      <w:r w:rsidR="000A6F0F" w:rsidRPr="00E223D9">
        <w:rPr>
          <w:rFonts w:ascii="Times New Roman" w:eastAsia="Calibri" w:hAnsi="Times New Roman" w:cs="Times New Roman"/>
          <w:sz w:val="24"/>
          <w:szCs w:val="24"/>
          <w:lang w:val="en-US"/>
        </w:rPr>
        <w:t>00</w:t>
      </w:r>
      <w:r w:rsidRPr="00E223D9">
        <w:rPr>
          <w:rFonts w:ascii="Times New Roman" w:eastAsia="Calibri" w:hAnsi="Times New Roman" w:cs="Times New Roman"/>
          <w:sz w:val="24"/>
          <w:szCs w:val="24"/>
          <w:lang w:val="en-US"/>
        </w:rPr>
        <w:t xml:space="preserve"> spectrometer </w:t>
      </w:r>
      <w:r w:rsidR="00834FCB" w:rsidRPr="00E223D9">
        <w:rPr>
          <w:rFonts w:ascii="Times New Roman" w:eastAsia="Calibri" w:hAnsi="Times New Roman" w:cs="Times New Roman"/>
          <w:sz w:val="24"/>
          <w:szCs w:val="24"/>
          <w:lang w:val="en-US"/>
        </w:rPr>
        <w:t xml:space="preserve">at </w:t>
      </w:r>
      <w:r w:rsidR="007A5C0F" w:rsidRPr="00E223D9">
        <w:rPr>
          <w:rFonts w:ascii="Times New Roman" w:eastAsia="Calibri" w:hAnsi="Times New Roman" w:cs="Times New Roman"/>
          <w:sz w:val="24"/>
          <w:szCs w:val="24"/>
          <w:lang w:val="en-US"/>
        </w:rPr>
        <w:t>5</w:t>
      </w:r>
      <w:r w:rsidRPr="00E223D9">
        <w:rPr>
          <w:rFonts w:ascii="Times New Roman" w:eastAsia="Calibri" w:hAnsi="Times New Roman" w:cs="Times New Roman"/>
          <w:sz w:val="24"/>
          <w:szCs w:val="24"/>
          <w:lang w:val="en-US"/>
        </w:rPr>
        <w:t>00 MHz</w:t>
      </w:r>
      <w:r w:rsidR="00834FCB" w:rsidRPr="00E223D9">
        <w:rPr>
          <w:rFonts w:ascii="Times New Roman" w:eastAsia="Calibri" w:hAnsi="Times New Roman" w:cs="Times New Roman"/>
          <w:sz w:val="24"/>
          <w:szCs w:val="24"/>
          <w:lang w:val="en-US"/>
        </w:rPr>
        <w:t xml:space="preserve"> </w:t>
      </w:r>
      <w:r w:rsidR="0090361F" w:rsidRPr="00E223D9">
        <w:rPr>
          <w:rFonts w:ascii="Times New Roman" w:eastAsia="Calibri" w:hAnsi="Times New Roman" w:cs="Times New Roman"/>
          <w:sz w:val="24"/>
          <w:szCs w:val="24"/>
          <w:lang w:val="en-US"/>
        </w:rPr>
        <w:t>using Me</w:t>
      </w:r>
      <w:r w:rsidR="0090361F" w:rsidRPr="00E223D9">
        <w:rPr>
          <w:rFonts w:ascii="Times New Roman" w:eastAsia="Calibri" w:hAnsi="Times New Roman" w:cs="Times New Roman"/>
          <w:sz w:val="24"/>
          <w:szCs w:val="24"/>
          <w:vertAlign w:val="subscript"/>
          <w:lang w:val="en-US"/>
        </w:rPr>
        <w:t>4</w:t>
      </w:r>
      <w:r w:rsidR="0090361F" w:rsidRPr="00E223D9">
        <w:rPr>
          <w:rFonts w:ascii="Times New Roman" w:eastAsia="Calibri" w:hAnsi="Times New Roman" w:cs="Times New Roman"/>
          <w:sz w:val="24"/>
          <w:szCs w:val="24"/>
          <w:lang w:val="en-US"/>
        </w:rPr>
        <w:t xml:space="preserve">Si as an internal standard. </w:t>
      </w:r>
      <w:r w:rsidR="0090361F" w:rsidRPr="00E223D9">
        <w:rPr>
          <w:rFonts w:ascii="Times New Roman" w:eastAsia="Calibri" w:hAnsi="Times New Roman" w:cs="Times New Roman"/>
          <w:sz w:val="24"/>
          <w:szCs w:val="24"/>
          <w:vertAlign w:val="superscript"/>
          <w:lang w:val="en-US"/>
        </w:rPr>
        <w:t>13</w:t>
      </w:r>
      <w:r w:rsidR="0090361F" w:rsidRPr="00E223D9">
        <w:rPr>
          <w:rFonts w:ascii="Times New Roman" w:eastAsia="Calibri" w:hAnsi="Times New Roman" w:cs="Times New Roman"/>
          <w:sz w:val="24"/>
          <w:szCs w:val="24"/>
          <w:lang w:val="en-US"/>
        </w:rPr>
        <w:t xml:space="preserve">C NMR spectra were recorded at 29 °C with a Bruker Avance </w:t>
      </w:r>
      <w:r w:rsidR="007A5C0F" w:rsidRPr="00E223D9">
        <w:rPr>
          <w:rFonts w:ascii="Times New Roman" w:eastAsia="Calibri" w:hAnsi="Times New Roman" w:cs="Times New Roman"/>
          <w:sz w:val="24"/>
          <w:szCs w:val="24"/>
          <w:lang w:val="en-US"/>
        </w:rPr>
        <w:t>III 5</w:t>
      </w:r>
      <w:r w:rsidR="000A6F0F" w:rsidRPr="00E223D9">
        <w:rPr>
          <w:rFonts w:ascii="Times New Roman" w:eastAsia="Calibri" w:hAnsi="Times New Roman" w:cs="Times New Roman"/>
          <w:sz w:val="24"/>
          <w:szCs w:val="24"/>
          <w:lang w:val="en-US"/>
        </w:rPr>
        <w:t>00</w:t>
      </w:r>
      <w:r w:rsidR="0090361F" w:rsidRPr="00E223D9">
        <w:rPr>
          <w:rFonts w:ascii="Times New Roman" w:eastAsia="Calibri" w:hAnsi="Times New Roman" w:cs="Times New Roman"/>
          <w:sz w:val="24"/>
          <w:szCs w:val="24"/>
          <w:lang w:val="en-US"/>
        </w:rPr>
        <w:t xml:space="preserve"> spectrometer at </w:t>
      </w:r>
      <w:r w:rsidR="007A5C0F" w:rsidRPr="00E223D9">
        <w:rPr>
          <w:rFonts w:ascii="Times New Roman" w:eastAsia="Calibri" w:hAnsi="Times New Roman" w:cs="Times New Roman"/>
          <w:sz w:val="24"/>
          <w:szCs w:val="24"/>
          <w:lang w:val="en-US"/>
        </w:rPr>
        <w:t>12</w:t>
      </w:r>
      <w:r w:rsidR="0090361F" w:rsidRPr="00E223D9">
        <w:rPr>
          <w:rFonts w:ascii="Times New Roman" w:eastAsia="Calibri" w:hAnsi="Times New Roman" w:cs="Times New Roman"/>
          <w:sz w:val="24"/>
          <w:szCs w:val="24"/>
          <w:lang w:val="en-US"/>
        </w:rPr>
        <w:t>5 MHz and were referenced against the central line of the solvent signal (CDCl</w:t>
      </w:r>
      <w:r w:rsidR="0090361F" w:rsidRPr="00E223D9">
        <w:rPr>
          <w:rFonts w:ascii="Times New Roman" w:eastAsia="Calibri" w:hAnsi="Times New Roman" w:cs="Times New Roman"/>
          <w:sz w:val="24"/>
          <w:szCs w:val="24"/>
          <w:vertAlign w:val="subscript"/>
          <w:lang w:val="en-US"/>
        </w:rPr>
        <w:t>3</w:t>
      </w:r>
      <w:r w:rsidR="0090361F" w:rsidRPr="00E223D9">
        <w:rPr>
          <w:rFonts w:ascii="Times New Roman" w:eastAsia="Calibri" w:hAnsi="Times New Roman" w:cs="Times New Roman"/>
          <w:sz w:val="24"/>
          <w:szCs w:val="24"/>
          <w:lang w:val="en-US"/>
        </w:rPr>
        <w:t xml:space="preserve"> triplet at 77.0 ppm or DMSO-</w:t>
      </w:r>
      <w:r w:rsidR="0090361F" w:rsidRPr="00E223D9">
        <w:rPr>
          <w:rFonts w:ascii="Times New Roman" w:eastAsia="Calibri" w:hAnsi="Times New Roman" w:cs="Times New Roman"/>
          <w:i/>
          <w:sz w:val="24"/>
          <w:szCs w:val="24"/>
          <w:lang w:val="en-US"/>
        </w:rPr>
        <w:t>d</w:t>
      </w:r>
      <w:r w:rsidR="0090361F" w:rsidRPr="00E223D9">
        <w:rPr>
          <w:rFonts w:ascii="Times New Roman" w:eastAsia="Calibri" w:hAnsi="Times New Roman" w:cs="Times New Roman"/>
          <w:sz w:val="24"/>
          <w:szCs w:val="24"/>
          <w:vertAlign w:val="subscript"/>
          <w:lang w:val="en-US"/>
        </w:rPr>
        <w:t>6</w:t>
      </w:r>
      <w:r w:rsidR="0090361F" w:rsidRPr="00E223D9">
        <w:rPr>
          <w:rFonts w:ascii="Times New Roman" w:eastAsia="Calibri" w:hAnsi="Times New Roman" w:cs="Times New Roman"/>
          <w:sz w:val="24"/>
          <w:szCs w:val="24"/>
          <w:lang w:val="en-US"/>
        </w:rPr>
        <w:t xml:space="preserve"> septet at 39.5 ppm)</w:t>
      </w:r>
      <w:r w:rsidRPr="00E223D9">
        <w:rPr>
          <w:rFonts w:ascii="Times New Roman" w:eastAsia="Calibri" w:hAnsi="Times New Roman" w:cs="Times New Roman"/>
          <w:sz w:val="24"/>
          <w:szCs w:val="24"/>
          <w:lang w:val="en-US"/>
        </w:rPr>
        <w:t>.</w:t>
      </w:r>
      <w:r w:rsidR="0090361F" w:rsidRPr="00E223D9">
        <w:rPr>
          <w:rFonts w:ascii="Times New Roman" w:eastAsia="Calibri" w:hAnsi="Times New Roman" w:cs="Times New Roman"/>
          <w:sz w:val="24"/>
          <w:szCs w:val="24"/>
          <w:lang w:val="en-US"/>
        </w:rPr>
        <w:t xml:space="preserve"> The coupling constants (</w:t>
      </w:r>
      <w:r w:rsidR="0090361F" w:rsidRPr="00E223D9">
        <w:rPr>
          <w:rFonts w:ascii="Times New Roman" w:eastAsia="Calibri" w:hAnsi="Times New Roman" w:cs="Times New Roman"/>
          <w:i/>
          <w:sz w:val="24"/>
          <w:szCs w:val="24"/>
          <w:lang w:val="en-US"/>
        </w:rPr>
        <w:t>J</w:t>
      </w:r>
      <w:r w:rsidR="0090361F" w:rsidRPr="00E223D9">
        <w:rPr>
          <w:rFonts w:ascii="Times New Roman" w:eastAsia="Calibri" w:hAnsi="Times New Roman" w:cs="Times New Roman"/>
          <w:sz w:val="24"/>
          <w:szCs w:val="24"/>
          <w:lang w:val="en-US"/>
        </w:rPr>
        <w:t>) are given in Hertz.</w:t>
      </w:r>
      <w:r w:rsidRPr="00E223D9">
        <w:rPr>
          <w:rFonts w:ascii="Times New Roman" w:eastAsia="Calibri" w:hAnsi="Times New Roman" w:cs="Times New Roman"/>
          <w:sz w:val="24"/>
          <w:szCs w:val="24"/>
          <w:lang w:val="en-US"/>
        </w:rPr>
        <w:t xml:space="preserve"> IR spectra were obtained with a </w:t>
      </w:r>
      <w:r w:rsidR="00834FCB" w:rsidRPr="00E223D9">
        <w:rPr>
          <w:rFonts w:ascii="Times New Roman" w:eastAsia="Calibri" w:hAnsi="Times New Roman" w:cs="Times New Roman"/>
          <w:sz w:val="24"/>
          <w:szCs w:val="24"/>
          <w:lang w:val="en-US"/>
        </w:rPr>
        <w:t xml:space="preserve">Bruker Alpha Platinum ATR FT-IR spectrometer </w:t>
      </w:r>
      <w:r w:rsidR="0090361F" w:rsidRPr="00E223D9">
        <w:rPr>
          <w:rFonts w:ascii="Times New Roman" w:eastAsia="Calibri" w:hAnsi="Times New Roman" w:cs="Times New Roman"/>
          <w:sz w:val="24"/>
          <w:szCs w:val="24"/>
          <w:lang w:val="en-US"/>
        </w:rPr>
        <w:t xml:space="preserve">on a solid support </w:t>
      </w:r>
      <w:r w:rsidR="00834FCB" w:rsidRPr="00E223D9">
        <w:rPr>
          <w:rFonts w:ascii="Times New Roman" w:eastAsia="Calibri" w:hAnsi="Times New Roman" w:cs="Times New Roman"/>
          <w:sz w:val="24"/>
          <w:szCs w:val="24"/>
          <w:lang w:val="en-US"/>
        </w:rPr>
        <w:t>as microcrysta</w:t>
      </w:r>
      <w:r w:rsidR="00AC5BF7" w:rsidRPr="00E223D9">
        <w:rPr>
          <w:rFonts w:ascii="Times New Roman" w:eastAsia="Calibri" w:hAnsi="Times New Roman" w:cs="Times New Roman"/>
          <w:sz w:val="24"/>
          <w:szCs w:val="24"/>
          <w:lang w:val="en-US"/>
        </w:rPr>
        <w:t>l</w:t>
      </w:r>
      <w:r w:rsidR="00834FCB" w:rsidRPr="00E223D9">
        <w:rPr>
          <w:rFonts w:ascii="Times New Roman" w:eastAsia="Calibri" w:hAnsi="Times New Roman" w:cs="Times New Roman"/>
          <w:sz w:val="24"/>
          <w:szCs w:val="24"/>
          <w:lang w:val="en-US"/>
        </w:rPr>
        <w:t>line powder</w:t>
      </w:r>
      <w:r w:rsidRPr="00E223D9">
        <w:rPr>
          <w:rFonts w:ascii="Times New Roman" w:eastAsia="Calibri" w:hAnsi="Times New Roman" w:cs="Times New Roman"/>
          <w:sz w:val="24"/>
          <w:szCs w:val="24"/>
          <w:lang w:val="en-US"/>
        </w:rPr>
        <w:t xml:space="preserve">. </w:t>
      </w:r>
      <w:r w:rsidR="00834FCB" w:rsidRPr="00E223D9">
        <w:rPr>
          <w:rFonts w:ascii="Times New Roman" w:eastAsia="Calibri" w:hAnsi="Times New Roman" w:cs="Times New Roman"/>
          <w:sz w:val="24"/>
          <w:szCs w:val="24"/>
          <w:lang w:val="en-US"/>
        </w:rPr>
        <w:t xml:space="preserve">MS spectra were recorded with an Agilent 6624 Accurate Mass TOF LC/MS </w:t>
      </w:r>
      <w:r w:rsidRPr="00E223D9">
        <w:rPr>
          <w:rFonts w:ascii="Times New Roman" w:eastAsia="Calibri" w:hAnsi="Times New Roman" w:cs="Times New Roman"/>
          <w:sz w:val="24"/>
          <w:szCs w:val="24"/>
          <w:lang w:val="en-US"/>
        </w:rPr>
        <w:t>instrument</w:t>
      </w:r>
      <w:r w:rsidR="00834FCB" w:rsidRPr="00E223D9">
        <w:rPr>
          <w:rFonts w:ascii="Times New Roman" w:eastAsia="Calibri" w:hAnsi="Times New Roman" w:cs="Times New Roman"/>
          <w:sz w:val="24"/>
          <w:szCs w:val="24"/>
          <w:lang w:val="en-US"/>
        </w:rPr>
        <w:t xml:space="preserve"> (ESI ionization)</w:t>
      </w:r>
      <w:r w:rsidRPr="00E223D9">
        <w:rPr>
          <w:rFonts w:ascii="Times New Roman" w:eastAsia="Calibri" w:hAnsi="Times New Roman" w:cs="Times New Roman"/>
          <w:sz w:val="24"/>
          <w:szCs w:val="24"/>
          <w:lang w:val="en-US"/>
        </w:rPr>
        <w:t>. Elemental analyses (C, H, N) were performed with a Perkin Elmer 2400 Series II CHNS/O Analyzer.</w:t>
      </w:r>
      <w:r w:rsidRPr="00E223D9">
        <w:rPr>
          <w:rFonts w:ascii="Times New Roman" w:hAnsi="Times New Roman" w:cs="Times New Roman"/>
          <w:sz w:val="24"/>
          <w:szCs w:val="24"/>
          <w:lang w:val="en-US"/>
        </w:rPr>
        <w:t xml:space="preserve"> </w:t>
      </w:r>
      <w:r w:rsidRPr="00E223D9">
        <w:rPr>
          <w:rFonts w:ascii="Times New Roman" w:eastAsia="Calibri" w:hAnsi="Times New Roman" w:cs="Times New Roman"/>
          <w:sz w:val="24"/>
          <w:szCs w:val="24"/>
          <w:lang w:val="en-US"/>
        </w:rPr>
        <w:t>TLC was carried out on Fluka silica-gel TLC-cards.</w:t>
      </w:r>
      <w:r w:rsidRPr="00E223D9">
        <w:rPr>
          <w:rFonts w:ascii="Times New Roman" w:hAnsi="Times New Roman" w:cs="Times New Roman"/>
          <w:sz w:val="24"/>
          <w:szCs w:val="24"/>
          <w:lang w:val="en-US"/>
        </w:rPr>
        <w:t xml:space="preserve"> </w:t>
      </w:r>
    </w:p>
    <w:p w:rsidR="00DA2275" w:rsidRPr="00E223D9" w:rsidRDefault="0090361F" w:rsidP="00BF3364">
      <w:pPr>
        <w:autoSpaceDE w:val="0"/>
        <w:autoSpaceDN w:val="0"/>
        <w:adjustRightInd w:val="0"/>
        <w:spacing w:after="0" w:line="360" w:lineRule="auto"/>
        <w:ind w:firstLine="426"/>
        <w:jc w:val="both"/>
        <w:rPr>
          <w:rFonts w:ascii="Times New Roman" w:eastAsia="Calibri" w:hAnsi="Times New Roman" w:cs="Times New Roman"/>
          <w:sz w:val="24"/>
          <w:szCs w:val="24"/>
          <w:lang w:val="en-US"/>
        </w:rPr>
      </w:pPr>
      <w:r w:rsidRPr="00E223D9">
        <w:rPr>
          <w:rFonts w:ascii="Times New Roman" w:hAnsi="Times New Roman" w:cs="Times New Roman"/>
          <w:sz w:val="24"/>
          <w:szCs w:val="24"/>
          <w:lang w:val="en-US"/>
        </w:rPr>
        <w:t>The starting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xml:space="preserve"> </w:t>
      </w:r>
      <w:r w:rsidR="00E00A56" w:rsidRPr="00E223D9">
        <w:rPr>
          <w:rFonts w:ascii="Times New Roman" w:hAnsi="Times New Roman" w:cs="Times New Roman"/>
          <w:sz w:val="24"/>
          <w:szCs w:val="24"/>
          <w:lang w:val="en-US"/>
        </w:rPr>
        <w:t>was prepared</w:t>
      </w:r>
      <w:r w:rsidR="00E84DF4" w:rsidRPr="00E223D9">
        <w:rPr>
          <w:rFonts w:ascii="Times New Roman" w:hAnsi="Times New Roman" w:cs="Times New Roman"/>
          <w:sz w:val="24"/>
          <w:szCs w:val="24"/>
          <w:lang w:val="en-US"/>
        </w:rPr>
        <w:t xml:space="preserve"> by the method devised by </w:t>
      </w:r>
      <w:r w:rsidR="00741E20" w:rsidRPr="00E223D9">
        <w:rPr>
          <w:rFonts w:ascii="Times New Roman" w:hAnsi="Times New Roman" w:cs="Times New Roman"/>
          <w:sz w:val="24"/>
          <w:szCs w:val="24"/>
          <w:lang w:val="en-US"/>
        </w:rPr>
        <w:t xml:space="preserve">Kepe, </w:t>
      </w:r>
      <w:r w:rsidR="00E84DF4" w:rsidRPr="00E223D9">
        <w:rPr>
          <w:rFonts w:ascii="Times New Roman" w:hAnsi="Times New Roman" w:cs="Times New Roman"/>
          <w:sz w:val="24"/>
          <w:szCs w:val="24"/>
          <w:lang w:val="en-US"/>
        </w:rPr>
        <w:t xml:space="preserve">Kočevar </w:t>
      </w:r>
      <w:r w:rsidR="00E84DF4" w:rsidRPr="00E223D9">
        <w:rPr>
          <w:rFonts w:ascii="Times New Roman" w:hAnsi="Times New Roman" w:cs="Times New Roman"/>
          <w:i/>
          <w:sz w:val="24"/>
          <w:szCs w:val="24"/>
          <w:lang w:val="en-US"/>
        </w:rPr>
        <w:t>et al</w:t>
      </w:r>
      <w:r w:rsidR="00E84DF4" w:rsidRPr="00E223D9">
        <w:rPr>
          <w:rFonts w:ascii="Times New Roman" w:hAnsi="Times New Roman" w:cs="Times New Roman"/>
          <w:sz w:val="24"/>
          <w:szCs w:val="24"/>
          <w:lang w:val="en-US"/>
        </w:rPr>
        <w:t>.</w:t>
      </w:r>
      <w:r w:rsidR="00AD2AE7" w:rsidRPr="00E223D9">
        <w:rPr>
          <w:rFonts w:ascii="Times New Roman" w:hAnsi="Times New Roman" w:cs="Times New Roman"/>
          <w:sz w:val="24"/>
          <w:szCs w:val="24"/>
          <w:vertAlign w:val="superscript"/>
          <w:lang w:val="en-US"/>
        </w:rPr>
        <w:t>18</w:t>
      </w:r>
      <w:r w:rsidR="00E00A56" w:rsidRPr="00E223D9">
        <w:rPr>
          <w:rFonts w:ascii="Times New Roman" w:hAnsi="Times New Roman" w:cs="Times New Roman"/>
          <w:sz w:val="24"/>
          <w:szCs w:val="24"/>
          <w:lang w:val="en-US"/>
        </w:rPr>
        <w:t xml:space="preserve"> as follows: from acetylacetone, </w:t>
      </w:r>
      <w:r w:rsidR="00E00A56" w:rsidRPr="00E223D9">
        <w:rPr>
          <w:rFonts w:ascii="Times New Roman" w:hAnsi="Times New Roman" w:cs="Times New Roman"/>
          <w:i/>
          <w:sz w:val="24"/>
          <w:szCs w:val="24"/>
          <w:lang w:val="en-US"/>
        </w:rPr>
        <w:t>N</w:t>
      </w:r>
      <w:r w:rsidR="00E00A56" w:rsidRPr="00E223D9">
        <w:rPr>
          <w:rFonts w:ascii="Times New Roman" w:hAnsi="Times New Roman" w:cs="Times New Roman"/>
          <w:sz w:val="24"/>
          <w:szCs w:val="24"/>
          <w:lang w:val="en-US"/>
        </w:rPr>
        <w:t>,</w:t>
      </w:r>
      <w:r w:rsidR="00E00A56" w:rsidRPr="00E223D9">
        <w:rPr>
          <w:rFonts w:ascii="Times New Roman" w:hAnsi="Times New Roman" w:cs="Times New Roman"/>
          <w:i/>
          <w:sz w:val="24"/>
          <w:szCs w:val="24"/>
          <w:lang w:val="en-US"/>
        </w:rPr>
        <w:t>N</w:t>
      </w:r>
      <w:r w:rsidR="00E00A56" w:rsidRPr="00E223D9">
        <w:rPr>
          <w:rFonts w:ascii="Times New Roman" w:hAnsi="Times New Roman" w:cs="Times New Roman"/>
          <w:sz w:val="24"/>
          <w:szCs w:val="24"/>
          <w:lang w:val="en-US"/>
        </w:rPr>
        <w:t xml:space="preserve">-dimethylformamide dimethyl acetal (DMFDMA) and hippuric acid by heating in acetic anhydride according to the published procedure </w:t>
      </w:r>
      <w:r w:rsidR="00BC5ECA" w:rsidRPr="00E223D9">
        <w:rPr>
          <w:rFonts w:ascii="Times New Roman" w:hAnsi="Times New Roman" w:cs="Times New Roman"/>
          <w:sz w:val="24"/>
          <w:szCs w:val="24"/>
          <w:lang w:val="en-US"/>
        </w:rPr>
        <w:t>5-acetyl-</w:t>
      </w:r>
      <w:r w:rsidR="00E00A56" w:rsidRPr="00E223D9">
        <w:rPr>
          <w:rFonts w:ascii="Times New Roman" w:hAnsi="Times New Roman" w:cs="Times New Roman"/>
          <w:sz w:val="24"/>
          <w:szCs w:val="24"/>
          <w:lang w:val="en-US"/>
        </w:rPr>
        <w:t>3-benzoylamino-6-methyl-2</w:t>
      </w:r>
      <w:r w:rsidR="00E00A56" w:rsidRPr="00E223D9">
        <w:rPr>
          <w:rFonts w:ascii="Times New Roman" w:hAnsi="Times New Roman" w:cs="Times New Roman"/>
          <w:i/>
          <w:sz w:val="24"/>
          <w:szCs w:val="24"/>
          <w:lang w:val="en-US"/>
        </w:rPr>
        <w:t>H</w:t>
      </w:r>
      <w:r w:rsidR="00E00A56" w:rsidRPr="00E223D9">
        <w:rPr>
          <w:rFonts w:ascii="Times New Roman" w:hAnsi="Times New Roman" w:cs="Times New Roman"/>
          <w:sz w:val="24"/>
          <w:szCs w:val="24"/>
          <w:lang w:val="en-US"/>
        </w:rPr>
        <w:t>-pyran-2-one was obtained; followed by the removal of the benzoyl group (in concentrated H</w:t>
      </w:r>
      <w:r w:rsidR="00E00A56" w:rsidRPr="00E223D9">
        <w:rPr>
          <w:rFonts w:ascii="Times New Roman" w:hAnsi="Times New Roman" w:cs="Times New Roman"/>
          <w:sz w:val="24"/>
          <w:szCs w:val="24"/>
          <w:vertAlign w:val="subscript"/>
          <w:lang w:val="en-US"/>
        </w:rPr>
        <w:t>2</w:t>
      </w:r>
      <w:r w:rsidR="00E00A56" w:rsidRPr="00E223D9">
        <w:rPr>
          <w:rFonts w:ascii="Times New Roman" w:hAnsi="Times New Roman" w:cs="Times New Roman"/>
          <w:sz w:val="24"/>
          <w:szCs w:val="24"/>
          <w:lang w:val="en-US"/>
        </w:rPr>
        <w:t>SO</w:t>
      </w:r>
      <w:r w:rsidR="00E00A56" w:rsidRPr="00E223D9">
        <w:rPr>
          <w:rFonts w:ascii="Times New Roman" w:hAnsi="Times New Roman" w:cs="Times New Roman"/>
          <w:sz w:val="24"/>
          <w:szCs w:val="24"/>
          <w:vertAlign w:val="subscript"/>
          <w:lang w:val="en-US"/>
        </w:rPr>
        <w:t>4</w:t>
      </w:r>
      <w:r w:rsidR="00E00A56" w:rsidRPr="00E223D9">
        <w:rPr>
          <w:rFonts w:ascii="Times New Roman" w:hAnsi="Times New Roman" w:cs="Times New Roman"/>
          <w:sz w:val="24"/>
          <w:szCs w:val="24"/>
          <w:lang w:val="en-US"/>
        </w:rPr>
        <w:t xml:space="preserve"> upon heating)</w:t>
      </w:r>
      <w:r w:rsidR="00BC5ECA" w:rsidRPr="00E223D9">
        <w:rPr>
          <w:rFonts w:ascii="Times New Roman" w:hAnsi="Times New Roman" w:cs="Times New Roman"/>
          <w:sz w:val="24"/>
          <w:szCs w:val="24"/>
          <w:lang w:val="en-US"/>
        </w:rPr>
        <w:t xml:space="preserve"> analogously as previously described</w:t>
      </w:r>
      <w:r w:rsidR="00BC5ECA" w:rsidRPr="00E223D9">
        <w:rPr>
          <w:rFonts w:ascii="Times New Roman" w:hAnsi="Times New Roman" w:cs="Times New Roman"/>
          <w:sz w:val="24"/>
          <w:szCs w:val="24"/>
          <w:vertAlign w:val="superscript"/>
          <w:lang w:val="en-US"/>
        </w:rPr>
        <w:t>19</w:t>
      </w:r>
      <w:r w:rsidR="001A1BD5" w:rsidRPr="00E223D9">
        <w:rPr>
          <w:rFonts w:ascii="Times New Roman" w:hAnsi="Times New Roman" w:cs="Times New Roman"/>
          <w:sz w:val="24"/>
          <w:szCs w:val="24"/>
          <w:vertAlign w:val="superscript"/>
          <w:lang w:val="en-US"/>
        </w:rPr>
        <w:t>,20</w:t>
      </w:r>
      <w:r w:rsidR="00E00A56" w:rsidRPr="00E223D9">
        <w:rPr>
          <w:rFonts w:ascii="Times New Roman" w:hAnsi="Times New Roman" w:cs="Times New Roman"/>
          <w:sz w:val="24"/>
          <w:szCs w:val="24"/>
          <w:lang w:val="en-US"/>
        </w:rPr>
        <w:t xml:space="preserve"> and subsequent derivatization of the free 3-amino group with acetyl chloride</w:t>
      </w:r>
      <w:r w:rsidR="00E84DF4" w:rsidRPr="00E223D9">
        <w:rPr>
          <w:rFonts w:ascii="Times New Roman" w:hAnsi="Times New Roman" w:cs="Times New Roman"/>
          <w:sz w:val="24"/>
          <w:szCs w:val="24"/>
          <w:lang w:val="en-US"/>
        </w:rPr>
        <w:t xml:space="preserve"> the </w:t>
      </w:r>
      <w:r w:rsidR="00BC5ECA" w:rsidRPr="00E223D9">
        <w:rPr>
          <w:rFonts w:ascii="Times New Roman" w:hAnsi="Times New Roman" w:cs="Times New Roman"/>
          <w:sz w:val="24"/>
          <w:szCs w:val="24"/>
          <w:lang w:val="en-US"/>
        </w:rPr>
        <w:t>2</w:t>
      </w:r>
      <w:r w:rsidR="00BC5ECA" w:rsidRPr="00E223D9">
        <w:rPr>
          <w:rFonts w:ascii="Times New Roman" w:hAnsi="Times New Roman" w:cs="Times New Roman"/>
          <w:i/>
          <w:sz w:val="24"/>
          <w:szCs w:val="24"/>
          <w:lang w:val="en-US"/>
        </w:rPr>
        <w:t>H</w:t>
      </w:r>
      <w:r w:rsidR="00BC5ECA" w:rsidRPr="00E223D9">
        <w:rPr>
          <w:rFonts w:ascii="Times New Roman" w:hAnsi="Times New Roman" w:cs="Times New Roman"/>
          <w:sz w:val="24"/>
          <w:szCs w:val="24"/>
          <w:lang w:val="en-US"/>
        </w:rPr>
        <w:t>-pyran-2-one</w:t>
      </w:r>
      <w:r w:rsidR="00E00A56" w:rsidRPr="00E223D9">
        <w:rPr>
          <w:rFonts w:ascii="Times New Roman" w:hAnsi="Times New Roman" w:cs="Times New Roman"/>
          <w:sz w:val="24"/>
          <w:szCs w:val="24"/>
          <w:lang w:val="en-US"/>
        </w:rPr>
        <w:t xml:space="preserve"> </w:t>
      </w:r>
      <w:r w:rsidR="00E00A56" w:rsidRPr="00E223D9">
        <w:rPr>
          <w:rFonts w:ascii="Times New Roman" w:hAnsi="Times New Roman" w:cs="Times New Roman"/>
          <w:b/>
          <w:sz w:val="24"/>
          <w:szCs w:val="24"/>
          <w:lang w:val="en-US"/>
        </w:rPr>
        <w:t>1</w:t>
      </w:r>
      <w:r w:rsidR="00E84DF4" w:rsidRPr="00E223D9">
        <w:rPr>
          <w:rFonts w:ascii="Times New Roman" w:hAnsi="Times New Roman" w:cs="Times New Roman"/>
          <w:sz w:val="24"/>
          <w:szCs w:val="24"/>
          <w:lang w:val="en-US"/>
        </w:rPr>
        <w:t xml:space="preserve"> was obtained</w:t>
      </w:r>
      <w:r w:rsidR="00E00A56" w:rsidRPr="00E223D9">
        <w:rPr>
          <w:rFonts w:ascii="Times New Roman" w:hAnsi="Times New Roman" w:cs="Times New Roman"/>
          <w:sz w:val="24"/>
          <w:szCs w:val="24"/>
          <w:lang w:val="en-US"/>
        </w:rPr>
        <w:t>.</w:t>
      </w:r>
      <w:r w:rsidR="00BC5ECA"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1</w:t>
      </w:r>
      <w:r w:rsidR="00E00A56" w:rsidRPr="00E223D9">
        <w:rPr>
          <w:rFonts w:ascii="Times New Roman" w:hAnsi="Times New Roman" w:cs="Times New Roman"/>
          <w:sz w:val="24"/>
          <w:szCs w:val="24"/>
          <w:lang w:val="en-US"/>
        </w:rPr>
        <w:t xml:space="preserve"> D</w:t>
      </w:r>
      <w:r w:rsidRPr="00E223D9">
        <w:rPr>
          <w:rFonts w:ascii="Times New Roman" w:hAnsi="Times New Roman" w:cs="Times New Roman"/>
          <w:sz w:val="24"/>
          <w:szCs w:val="24"/>
          <w:lang w:val="en-US"/>
        </w:rPr>
        <w:t xml:space="preserve">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w:t>
      </w:r>
      <w:r w:rsidR="00666563" w:rsidRPr="00E223D9">
        <w:rPr>
          <w:rFonts w:ascii="Times New Roman" w:hAnsi="Times New Roman" w:cs="Times New Roman"/>
          <w:sz w:val="24"/>
          <w:szCs w:val="24"/>
          <w:lang w:val="en-US"/>
        </w:rPr>
        <w:t>was prepared by a modification of the</w:t>
      </w:r>
      <w:r w:rsidRPr="00E223D9">
        <w:rPr>
          <w:rFonts w:ascii="Times New Roman" w:hAnsi="Times New Roman" w:cs="Times New Roman"/>
          <w:sz w:val="24"/>
          <w:szCs w:val="24"/>
          <w:lang w:val="en-US"/>
        </w:rPr>
        <w:t xml:space="preserve"> </w:t>
      </w:r>
      <w:r w:rsidR="00A2147E" w:rsidRPr="00E223D9">
        <w:rPr>
          <w:rFonts w:ascii="Times New Roman" w:hAnsi="Times New Roman" w:cs="Times New Roman"/>
          <w:sz w:val="24"/>
          <w:szCs w:val="24"/>
          <w:lang w:val="en-US"/>
        </w:rPr>
        <w:t xml:space="preserve">procedures </w:t>
      </w:r>
      <w:r w:rsidRPr="00E223D9">
        <w:rPr>
          <w:rFonts w:ascii="Times New Roman" w:hAnsi="Times New Roman" w:cs="Times New Roman"/>
          <w:sz w:val="24"/>
          <w:szCs w:val="24"/>
          <w:lang w:val="en-US"/>
        </w:rPr>
        <w:t xml:space="preserve">published </w:t>
      </w:r>
      <w:r w:rsidR="00666563" w:rsidRPr="00E223D9">
        <w:rPr>
          <w:rFonts w:ascii="Times New Roman" w:hAnsi="Times New Roman" w:cs="Times New Roman"/>
          <w:sz w:val="24"/>
          <w:szCs w:val="24"/>
          <w:lang w:val="en-US"/>
        </w:rPr>
        <w:t xml:space="preserve">by Cava </w:t>
      </w:r>
      <w:r w:rsidR="00666563" w:rsidRPr="00E223D9">
        <w:rPr>
          <w:rFonts w:ascii="Times New Roman" w:hAnsi="Times New Roman" w:cs="Times New Roman"/>
          <w:i/>
          <w:sz w:val="24"/>
          <w:szCs w:val="24"/>
          <w:lang w:val="en-US"/>
        </w:rPr>
        <w:t>et al</w:t>
      </w:r>
      <w:r w:rsidRPr="00E223D9">
        <w:rPr>
          <w:rFonts w:ascii="Times New Roman" w:hAnsi="Times New Roman" w:cs="Times New Roman"/>
          <w:sz w:val="24"/>
          <w:szCs w:val="24"/>
          <w:lang w:val="en-US"/>
        </w:rPr>
        <w:t>.</w:t>
      </w:r>
      <w:r w:rsidR="00666563"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2</w:t>
      </w:r>
      <w:r w:rsidRPr="00E223D9">
        <w:rPr>
          <w:rFonts w:ascii="Times New Roman" w:hAnsi="Times New Roman" w:cs="Times New Roman"/>
          <w:sz w:val="24"/>
          <w:szCs w:val="24"/>
          <w:lang w:val="en-US"/>
        </w:rPr>
        <w:t xml:space="preserve"> </w:t>
      </w:r>
      <w:r w:rsidR="00E0121E" w:rsidRPr="00E223D9">
        <w:rPr>
          <w:rFonts w:ascii="Times New Roman" w:eastAsia="Calibri" w:hAnsi="Times New Roman" w:cs="Times New Roman"/>
          <w:sz w:val="24"/>
          <w:szCs w:val="24"/>
          <w:lang w:val="en-US"/>
        </w:rPr>
        <w:t xml:space="preserve">All </w:t>
      </w:r>
      <w:r w:rsidRPr="00E223D9">
        <w:rPr>
          <w:rFonts w:ascii="Times New Roman" w:eastAsia="Calibri" w:hAnsi="Times New Roman" w:cs="Times New Roman"/>
          <w:sz w:val="24"/>
          <w:szCs w:val="24"/>
          <w:lang w:val="en-US"/>
        </w:rPr>
        <w:t xml:space="preserve">other </w:t>
      </w:r>
      <w:r w:rsidR="00E0121E" w:rsidRPr="00E223D9">
        <w:rPr>
          <w:rFonts w:ascii="Times New Roman" w:eastAsia="Calibri" w:hAnsi="Times New Roman" w:cs="Times New Roman"/>
          <w:sz w:val="24"/>
          <w:szCs w:val="24"/>
          <w:lang w:val="en-US"/>
        </w:rPr>
        <w:t>reagents and solvents were used as received from commercial suppliers.</w:t>
      </w:r>
      <w:r w:rsidR="00DF13C2" w:rsidRPr="00E223D9">
        <w:rPr>
          <w:rFonts w:ascii="Times New Roman" w:eastAsia="Calibri" w:hAnsi="Times New Roman" w:cs="Times New Roman"/>
          <w:sz w:val="24"/>
          <w:szCs w:val="24"/>
          <w:lang w:val="en-US"/>
        </w:rPr>
        <w:t xml:space="preserve"> </w:t>
      </w:r>
    </w:p>
    <w:p w:rsidR="00E0121E" w:rsidRPr="00E223D9" w:rsidRDefault="00DF13C2" w:rsidP="00BF3364">
      <w:pPr>
        <w:autoSpaceDE w:val="0"/>
        <w:autoSpaceDN w:val="0"/>
        <w:adjustRightInd w:val="0"/>
        <w:spacing w:after="0" w:line="360" w:lineRule="auto"/>
        <w:ind w:firstLine="426"/>
        <w:jc w:val="both"/>
        <w:rPr>
          <w:rFonts w:ascii="Times New Roman" w:eastAsia="Calibri" w:hAnsi="Times New Roman" w:cs="Times New Roman"/>
          <w:sz w:val="24"/>
          <w:szCs w:val="24"/>
          <w:lang w:val="en-US"/>
        </w:rPr>
      </w:pPr>
      <w:r w:rsidRPr="00E223D9">
        <w:rPr>
          <w:rFonts w:ascii="Times New Roman" w:eastAsia="Calibri" w:hAnsi="Times New Roman" w:cs="Times New Roman"/>
          <w:sz w:val="24"/>
          <w:szCs w:val="24"/>
          <w:lang w:val="en-US"/>
        </w:rPr>
        <w:t xml:space="preserve">Microwave </w:t>
      </w:r>
      <w:r w:rsidR="00554FBA" w:rsidRPr="00E223D9">
        <w:rPr>
          <w:rFonts w:ascii="Times New Roman" w:eastAsia="Calibri" w:hAnsi="Times New Roman" w:cs="Times New Roman"/>
          <w:sz w:val="24"/>
          <w:szCs w:val="24"/>
          <w:lang w:val="en-US"/>
        </w:rPr>
        <w:t>reactions were performed in air using a focused microwave unit (Discover by CEM Corporation, Matthews, NC, USA). The machine consists of a continuous, focused microwave power-delivery system with an operator-selectable power output ranging from 0 to 300 W. Reactions were conducted in darkness in glass vessels (capacity 10 mL) sealed with rubber septum. The pressure was controlled by a load cell connected to the vessel via the septum. The temperature of the reaction mixtures was monitored using a calibrated infrared temperature controller mounted below the reaction vessel and measuring the temperature of the outer surface of the reaction vessel. The mixtures were stirred with a Teflon-coated magnetic stirring bar in the vessel. Temperature, pressure, and power profiles were recorded using commercially available software provided by the manufacturer of the microwave unit.</w:t>
      </w:r>
    </w:p>
    <w:p w:rsidR="00E0121E" w:rsidRPr="00E223D9" w:rsidRDefault="00E0121E" w:rsidP="00BF3364">
      <w:pPr>
        <w:autoSpaceDE w:val="0"/>
        <w:autoSpaceDN w:val="0"/>
        <w:adjustRightInd w:val="0"/>
        <w:spacing w:after="0" w:line="360" w:lineRule="auto"/>
        <w:jc w:val="both"/>
        <w:rPr>
          <w:rFonts w:ascii="Times New Roman" w:hAnsi="Times New Roman" w:cs="Times New Roman"/>
          <w:strike/>
          <w:sz w:val="24"/>
          <w:szCs w:val="24"/>
          <w:lang w:val="en-US"/>
        </w:rPr>
      </w:pPr>
    </w:p>
    <w:p w:rsidR="00E0121E" w:rsidRPr="00E223D9" w:rsidRDefault="00E0121E" w:rsidP="00BF3364">
      <w:pPr>
        <w:autoSpaceDE w:val="0"/>
        <w:autoSpaceDN w:val="0"/>
        <w:adjustRightInd w:val="0"/>
        <w:spacing w:after="0" w:line="360" w:lineRule="auto"/>
        <w:jc w:val="both"/>
        <w:rPr>
          <w:rFonts w:ascii="Times New Roman" w:hAnsi="Times New Roman" w:cs="Times New Roman"/>
          <w:sz w:val="24"/>
          <w:szCs w:val="24"/>
          <w:vertAlign w:val="superscript"/>
          <w:lang w:val="en-US"/>
        </w:rPr>
      </w:pPr>
      <w:r w:rsidRPr="00E223D9">
        <w:rPr>
          <w:rFonts w:ascii="Times New Roman" w:hAnsi="Times New Roman" w:cs="Times New Roman"/>
          <w:b/>
          <w:sz w:val="24"/>
          <w:szCs w:val="24"/>
          <w:lang w:val="en-US"/>
        </w:rPr>
        <w:t xml:space="preserve">Synthesis of </w:t>
      </w:r>
      <w:r w:rsidR="0090361F" w:rsidRPr="00E223D9">
        <w:rPr>
          <w:rFonts w:ascii="Times New Roman" w:eastAsia="Times New Roman" w:hAnsi="Times New Roman" w:cs="Times New Roman"/>
          <w:b/>
          <w:sz w:val="24"/>
          <w:szCs w:val="24"/>
          <w:lang w:val="en-US"/>
        </w:rPr>
        <w:t>1,1'-(</w:t>
      </w:r>
      <w:r w:rsidR="00571ACC" w:rsidRPr="00E223D9">
        <w:rPr>
          <w:rFonts w:ascii="Times New Roman" w:eastAsia="Times New Roman" w:hAnsi="Times New Roman" w:cs="Times New Roman"/>
          <w:b/>
          <w:sz w:val="24"/>
          <w:szCs w:val="24"/>
          <w:lang w:val="en-US"/>
        </w:rPr>
        <w:t>H</w:t>
      </w:r>
      <w:r w:rsidR="0090361F" w:rsidRPr="00E223D9">
        <w:rPr>
          <w:rFonts w:ascii="Times New Roman" w:eastAsia="Times New Roman" w:hAnsi="Times New Roman" w:cs="Times New Roman"/>
          <w:b/>
          <w:sz w:val="24"/>
          <w:szCs w:val="24"/>
          <w:lang w:val="en-US"/>
        </w:rPr>
        <w:t>exane-1,6-diyl)bis(1</w:t>
      </w:r>
      <w:r w:rsidR="0090361F" w:rsidRPr="00E223D9">
        <w:rPr>
          <w:rFonts w:ascii="Times New Roman" w:eastAsia="Times New Roman" w:hAnsi="Times New Roman" w:cs="Times New Roman"/>
          <w:b/>
          <w:i/>
          <w:sz w:val="24"/>
          <w:szCs w:val="24"/>
          <w:lang w:val="en-US"/>
        </w:rPr>
        <w:t>H</w:t>
      </w:r>
      <w:r w:rsidR="0090361F" w:rsidRPr="00E223D9">
        <w:rPr>
          <w:rFonts w:ascii="Times New Roman" w:eastAsia="Times New Roman" w:hAnsi="Times New Roman" w:cs="Times New Roman"/>
          <w:b/>
          <w:sz w:val="24"/>
          <w:szCs w:val="24"/>
          <w:lang w:val="en-US"/>
        </w:rPr>
        <w:t xml:space="preserve">-pyrrole-2,5-dione) </w:t>
      </w:r>
      <w:r w:rsidRPr="00E223D9">
        <w:rPr>
          <w:rFonts w:ascii="Times New Roman" w:eastAsia="Times New Roman" w:hAnsi="Times New Roman" w:cs="Times New Roman"/>
          <w:b/>
          <w:sz w:val="24"/>
          <w:szCs w:val="24"/>
          <w:lang w:val="en-US"/>
        </w:rPr>
        <w:t>(</w:t>
      </w:r>
      <w:r w:rsidR="0090361F"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b/>
          <w:sz w:val="24"/>
          <w:szCs w:val="24"/>
          <w:lang w:val="en-US"/>
        </w:rPr>
        <w:t>)</w:t>
      </w:r>
      <w:r w:rsidR="00666563" w:rsidRPr="00E223D9">
        <w:rPr>
          <w:rFonts w:ascii="Times New Roman" w:eastAsia="Times New Roman" w:hAnsi="Times New Roman" w:cs="Times New Roman"/>
          <w:sz w:val="24"/>
          <w:szCs w:val="24"/>
          <w:vertAlign w:val="superscript"/>
          <w:lang w:val="en-US"/>
        </w:rPr>
        <w:t>2</w:t>
      </w:r>
      <w:r w:rsidR="001A1BD5" w:rsidRPr="00E223D9">
        <w:rPr>
          <w:rFonts w:ascii="Times New Roman" w:eastAsia="Times New Roman" w:hAnsi="Times New Roman" w:cs="Times New Roman"/>
          <w:sz w:val="24"/>
          <w:szCs w:val="24"/>
          <w:vertAlign w:val="superscript"/>
          <w:lang w:val="en-US"/>
        </w:rPr>
        <w:t>2</w:t>
      </w:r>
    </w:p>
    <w:p w:rsidR="000A6F0F" w:rsidRPr="00E223D9" w:rsidRDefault="00BB30FC" w:rsidP="00BF3364">
      <w:pPr>
        <w:autoSpaceDE w:val="0"/>
        <w:autoSpaceDN w:val="0"/>
        <w:adjustRightInd w:val="0"/>
        <w:spacing w:after="0" w:line="360" w:lineRule="auto"/>
        <w:ind w:firstLine="426"/>
        <w:jc w:val="both"/>
        <w:rPr>
          <w:rFonts w:ascii="Times New Roman" w:hAnsi="Times New Roman" w:cs="Times New Roman"/>
          <w:sz w:val="24"/>
          <w:szCs w:val="24"/>
          <w:lang w:val="en-US"/>
        </w:rPr>
      </w:pPr>
      <w:r w:rsidRPr="00E223D9">
        <w:rPr>
          <w:rFonts w:ascii="Times New Roman" w:hAnsi="Times New Roman" w:cs="Times New Roman"/>
          <w:sz w:val="24"/>
          <w:szCs w:val="24"/>
          <w:lang w:val="en-US"/>
        </w:rPr>
        <w:t>To a</w:t>
      </w:r>
      <w:r w:rsidR="0090361F" w:rsidRPr="00E223D9">
        <w:rPr>
          <w:rFonts w:ascii="Times New Roman" w:hAnsi="Times New Roman" w:cs="Times New Roman"/>
          <w:sz w:val="24"/>
          <w:szCs w:val="24"/>
          <w:lang w:val="en-US"/>
        </w:rPr>
        <w:t xml:space="preserve"> clear</w:t>
      </w:r>
      <w:r w:rsidR="00E0121E"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solution</w:t>
      </w:r>
      <w:r w:rsidR="0090361F" w:rsidRPr="00E223D9">
        <w:rPr>
          <w:rFonts w:ascii="Times New Roman" w:hAnsi="Times New Roman" w:cs="Times New Roman"/>
          <w:sz w:val="24"/>
          <w:szCs w:val="24"/>
          <w:lang w:val="en-US"/>
        </w:rPr>
        <w:t xml:space="preserve"> of maleic anhydride </w:t>
      </w:r>
      <w:r w:rsidR="00E0121E" w:rsidRPr="00E223D9">
        <w:rPr>
          <w:rFonts w:ascii="Times New Roman" w:hAnsi="Times New Roman" w:cs="Times New Roman"/>
          <w:sz w:val="24"/>
          <w:szCs w:val="24"/>
          <w:lang w:val="en-US"/>
        </w:rPr>
        <w:t>(</w:t>
      </w:r>
      <w:r w:rsidR="0090361F" w:rsidRPr="00E223D9">
        <w:rPr>
          <w:rFonts w:ascii="Times New Roman" w:hAnsi="Times New Roman" w:cs="Times New Roman"/>
          <w:sz w:val="24"/>
          <w:szCs w:val="24"/>
          <w:lang w:val="en-US"/>
        </w:rPr>
        <w:t>2</w:t>
      </w:r>
      <w:r w:rsidRPr="00E223D9">
        <w:rPr>
          <w:rFonts w:ascii="Times New Roman" w:hAnsi="Times New Roman" w:cs="Times New Roman"/>
          <w:sz w:val="24"/>
          <w:szCs w:val="24"/>
          <w:lang w:val="en-US"/>
        </w:rPr>
        <w:t>.</w:t>
      </w:r>
      <w:r w:rsidR="0090361F" w:rsidRPr="00E223D9">
        <w:rPr>
          <w:rFonts w:ascii="Times New Roman" w:hAnsi="Times New Roman" w:cs="Times New Roman"/>
          <w:sz w:val="24"/>
          <w:szCs w:val="24"/>
          <w:lang w:val="en-US"/>
        </w:rPr>
        <w:t>03</w:t>
      </w:r>
      <w:r w:rsidR="00E0121E" w:rsidRPr="00E223D9">
        <w:rPr>
          <w:rFonts w:ascii="Times New Roman" w:hAnsi="Times New Roman" w:cs="Times New Roman"/>
          <w:sz w:val="24"/>
          <w:szCs w:val="24"/>
          <w:lang w:val="en-US"/>
        </w:rPr>
        <w:t xml:space="preserve"> g, </w:t>
      </w:r>
      <w:r w:rsidR="0090361F" w:rsidRPr="00E223D9">
        <w:rPr>
          <w:rFonts w:ascii="Times New Roman" w:hAnsi="Times New Roman" w:cs="Times New Roman"/>
          <w:sz w:val="24"/>
          <w:szCs w:val="24"/>
          <w:lang w:val="en-US"/>
        </w:rPr>
        <w:t>20</w:t>
      </w:r>
      <w:r w:rsidR="00E0121E"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m</w:t>
      </w:r>
      <w:r w:rsidR="00E0121E" w:rsidRPr="00E223D9">
        <w:rPr>
          <w:rFonts w:ascii="Times New Roman" w:hAnsi="Times New Roman" w:cs="Times New Roman"/>
          <w:sz w:val="24"/>
          <w:szCs w:val="24"/>
          <w:lang w:val="en-US"/>
        </w:rPr>
        <w:t>mol)</w:t>
      </w:r>
      <w:r w:rsidRPr="00E223D9">
        <w:rPr>
          <w:rFonts w:ascii="Times New Roman" w:hAnsi="Times New Roman" w:cs="Times New Roman"/>
          <w:sz w:val="24"/>
          <w:szCs w:val="24"/>
          <w:lang w:val="en-US"/>
        </w:rPr>
        <w:t xml:space="preserve"> in </w:t>
      </w:r>
      <w:r w:rsidR="0090361F" w:rsidRPr="00E223D9">
        <w:rPr>
          <w:rFonts w:ascii="Times New Roman" w:hAnsi="Times New Roman" w:cs="Times New Roman"/>
          <w:sz w:val="24"/>
          <w:szCs w:val="24"/>
          <w:lang w:val="en-US"/>
        </w:rPr>
        <w:t>diethyl ether</w:t>
      </w:r>
      <w:r w:rsidRPr="00E223D9">
        <w:rPr>
          <w:rFonts w:ascii="Times New Roman" w:hAnsi="Times New Roman" w:cs="Times New Roman"/>
          <w:sz w:val="24"/>
          <w:szCs w:val="24"/>
          <w:lang w:val="en-US"/>
        </w:rPr>
        <w:t xml:space="preserve"> (</w:t>
      </w:r>
      <w:r w:rsidR="0090361F" w:rsidRPr="00E223D9">
        <w:rPr>
          <w:rFonts w:ascii="Times New Roman" w:hAnsi="Times New Roman" w:cs="Times New Roman"/>
          <w:sz w:val="24"/>
          <w:szCs w:val="24"/>
          <w:lang w:val="en-US"/>
        </w:rPr>
        <w:t>3</w:t>
      </w:r>
      <w:r w:rsidRPr="00E223D9">
        <w:rPr>
          <w:rFonts w:ascii="Times New Roman" w:hAnsi="Times New Roman" w:cs="Times New Roman"/>
          <w:sz w:val="24"/>
          <w:szCs w:val="24"/>
          <w:lang w:val="en-US"/>
        </w:rPr>
        <w:t>0 mL)</w:t>
      </w:r>
      <w:r w:rsidR="0090361F" w:rsidRPr="00E223D9">
        <w:rPr>
          <w:rFonts w:ascii="Times New Roman" w:hAnsi="Times New Roman" w:cs="Times New Roman"/>
          <w:sz w:val="24"/>
          <w:szCs w:val="24"/>
          <w:lang w:val="en-US"/>
        </w:rPr>
        <w:t xml:space="preserve"> a separately prepared mixture of hexane-1,6-diamine (2.07 g, 10 mmol) in diethyl ether (10 mL) is added dropwise at room temperature. The viscous suspension is further stirred at room </w:t>
      </w:r>
      <w:r w:rsidR="0090361F" w:rsidRPr="00E223D9">
        <w:rPr>
          <w:rFonts w:ascii="Times New Roman" w:hAnsi="Times New Roman" w:cs="Times New Roman"/>
          <w:sz w:val="24"/>
          <w:szCs w:val="24"/>
          <w:lang w:val="en-US"/>
        </w:rPr>
        <w:lastRenderedPageBreak/>
        <w:t>temperature for 1 h and thereafter cooled on ice. Precipitated product is isolated by vacuum filtration and used in the next step without drying or additional purification.</w:t>
      </w:r>
    </w:p>
    <w:p w:rsidR="000A6F0F" w:rsidRPr="00E223D9" w:rsidRDefault="00AC5BF7" w:rsidP="00BF3364">
      <w:pPr>
        <w:autoSpaceDE w:val="0"/>
        <w:autoSpaceDN w:val="0"/>
        <w:adjustRightInd w:val="0"/>
        <w:spacing w:after="0" w:line="360" w:lineRule="auto"/>
        <w:ind w:firstLine="426"/>
        <w:jc w:val="both"/>
        <w:rPr>
          <w:rFonts w:ascii="Times New Roman" w:eastAsia="Calibri" w:hAnsi="Times New Roman" w:cs="Times New Roman"/>
          <w:sz w:val="24"/>
          <w:szCs w:val="24"/>
          <w:lang w:val="en-US"/>
        </w:rPr>
      </w:pPr>
      <w:r w:rsidRPr="00E223D9">
        <w:rPr>
          <w:rFonts w:ascii="Times New Roman" w:hAnsi="Times New Roman" w:cs="Times New Roman"/>
          <w:sz w:val="24"/>
          <w:szCs w:val="24"/>
          <w:lang w:val="en-US"/>
        </w:rPr>
        <w:t>The entire</w:t>
      </w:r>
      <w:r w:rsidR="000A6F0F" w:rsidRPr="00E223D9">
        <w:rPr>
          <w:rFonts w:ascii="Times New Roman" w:hAnsi="Times New Roman" w:cs="Times New Roman"/>
          <w:sz w:val="24"/>
          <w:szCs w:val="24"/>
          <w:lang w:val="en-US"/>
        </w:rPr>
        <w:t xml:space="preserve"> obtained solid is slowly added to a mixture of sodium acetate (0.66 g, 8 mmol) and acetic anhydride (8 mL) in an Erlenmayer flask while vigorously stirring at room temperature. After the completion of the addition, the reaction mixture is heated on water bath (approx. 100 </w:t>
      </w:r>
      <w:r w:rsidR="000A6F0F" w:rsidRPr="00E223D9">
        <w:rPr>
          <w:rFonts w:ascii="Times New Roman" w:eastAsia="Calibri" w:hAnsi="Times New Roman" w:cs="Times New Roman"/>
          <w:sz w:val="24"/>
          <w:szCs w:val="24"/>
          <w:lang w:val="en-US"/>
        </w:rPr>
        <w:t>°C) for 1 h, cooled to room temperature and poured onto ice–water mixture (</w:t>
      </w:r>
      <w:r w:rsidR="002D47A1" w:rsidRPr="00E223D9">
        <w:rPr>
          <w:rFonts w:ascii="Times New Roman" w:eastAsia="Calibri" w:hAnsi="Times New Roman" w:cs="Times New Roman"/>
          <w:sz w:val="24"/>
          <w:szCs w:val="24"/>
          <w:lang w:val="en-US"/>
        </w:rPr>
        <w:t>30</w:t>
      </w:r>
      <w:r w:rsidR="000A6F0F" w:rsidRPr="00E223D9">
        <w:rPr>
          <w:rFonts w:ascii="Times New Roman" w:eastAsia="Calibri" w:hAnsi="Times New Roman" w:cs="Times New Roman"/>
          <w:sz w:val="24"/>
          <w:szCs w:val="24"/>
          <w:lang w:val="en-US"/>
        </w:rPr>
        <w:t xml:space="preserve"> g). The precipitated product is isolated by vacuum filtration, rinsed 3 times with distilled water and once with a few mL of petroleum ether yielding crude </w:t>
      </w:r>
      <w:r w:rsidR="000A6F0F" w:rsidRPr="00E223D9">
        <w:rPr>
          <w:rFonts w:ascii="Times New Roman" w:eastAsia="Calibri" w:hAnsi="Times New Roman" w:cs="Times New Roman"/>
          <w:b/>
          <w:sz w:val="24"/>
          <w:szCs w:val="24"/>
          <w:lang w:val="en-US"/>
        </w:rPr>
        <w:t>2</w:t>
      </w:r>
      <w:r w:rsidR="000A6F0F" w:rsidRPr="00E223D9">
        <w:rPr>
          <w:rFonts w:ascii="Times New Roman" w:eastAsia="Calibri" w:hAnsi="Times New Roman" w:cs="Times New Roman"/>
          <w:sz w:val="24"/>
          <w:szCs w:val="24"/>
          <w:lang w:val="en-US"/>
        </w:rPr>
        <w:t xml:space="preserve"> (0.56 g, 20%) that is further crystallized from ethanol.</w:t>
      </w:r>
    </w:p>
    <w:p w:rsidR="00CC3F47" w:rsidRPr="00E223D9" w:rsidRDefault="00E0121E" w:rsidP="00BF3364">
      <w:pPr>
        <w:autoSpaceDE w:val="0"/>
        <w:autoSpaceDN w:val="0"/>
        <w:adjustRightInd w:val="0"/>
        <w:spacing w:after="0" w:line="360" w:lineRule="auto"/>
        <w:ind w:firstLine="426"/>
        <w:jc w:val="both"/>
        <w:rPr>
          <w:rFonts w:ascii="Times New Roman" w:hAnsi="Times New Roman" w:cs="Times New Roman"/>
          <w:sz w:val="24"/>
          <w:szCs w:val="24"/>
          <w:lang w:val="en-US"/>
        </w:rPr>
      </w:pPr>
      <w:r w:rsidRPr="00E223D9">
        <w:rPr>
          <w:rFonts w:ascii="Times New Roman" w:hAnsi="Times New Roman" w:cs="Times New Roman"/>
          <w:sz w:val="24"/>
          <w:szCs w:val="24"/>
          <w:lang w:val="en-US"/>
        </w:rPr>
        <w:t>M.p.</w:t>
      </w:r>
      <w:r w:rsidR="000A6F0F" w:rsidRPr="00E223D9">
        <w:rPr>
          <w:rFonts w:ascii="Times New Roman" w:hAnsi="Times New Roman" w:cs="Times New Roman"/>
          <w:sz w:val="24"/>
          <w:szCs w:val="24"/>
          <w:lang w:val="en-US"/>
        </w:rPr>
        <w:t xml:space="preserve"> </w:t>
      </w:r>
      <w:r w:rsidR="006E1733" w:rsidRPr="00E223D9">
        <w:rPr>
          <w:rFonts w:ascii="Times New Roman" w:hAnsi="Times New Roman" w:cs="Times New Roman"/>
          <w:sz w:val="24"/>
          <w:szCs w:val="24"/>
          <w:lang w:val="en-US"/>
        </w:rPr>
        <w:t xml:space="preserve">139–141 °C (EtOH), m.p. </w:t>
      </w:r>
      <w:r w:rsidR="000A6F0F" w:rsidRPr="00E223D9">
        <w:rPr>
          <w:rFonts w:ascii="Times New Roman" w:hAnsi="Times New Roman" w:cs="Times New Roman"/>
          <w:sz w:val="24"/>
          <w:szCs w:val="24"/>
          <w:lang w:val="en-US"/>
        </w:rPr>
        <w:t>(lit.)</w:t>
      </w:r>
      <w:r w:rsidR="00666563"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3</w:t>
      </w:r>
      <w:r w:rsidR="00075A32"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1</w:t>
      </w:r>
      <w:r w:rsidR="00BB30FC" w:rsidRPr="00E223D9">
        <w:rPr>
          <w:rFonts w:ascii="Times New Roman" w:hAnsi="Times New Roman" w:cs="Times New Roman"/>
          <w:sz w:val="24"/>
          <w:szCs w:val="24"/>
          <w:lang w:val="en-US"/>
        </w:rPr>
        <w:t>39</w:t>
      </w:r>
      <w:r w:rsidRPr="00E223D9">
        <w:rPr>
          <w:rFonts w:ascii="Times New Roman" w:hAnsi="Times New Roman" w:cs="Times New Roman"/>
          <w:sz w:val="24"/>
          <w:szCs w:val="24"/>
          <w:lang w:val="en-US"/>
        </w:rPr>
        <w:t>–</w:t>
      </w:r>
      <w:r w:rsidR="00BB30FC" w:rsidRPr="00E223D9">
        <w:rPr>
          <w:rFonts w:ascii="Times New Roman" w:hAnsi="Times New Roman" w:cs="Times New Roman"/>
          <w:sz w:val="24"/>
          <w:szCs w:val="24"/>
          <w:lang w:val="en-US"/>
        </w:rPr>
        <w:t>141</w:t>
      </w:r>
      <w:r w:rsidRPr="00E223D9">
        <w:rPr>
          <w:rFonts w:ascii="Times New Roman" w:hAnsi="Times New Roman" w:cs="Times New Roman"/>
          <w:sz w:val="24"/>
          <w:szCs w:val="24"/>
          <w:lang w:val="en-US"/>
        </w:rPr>
        <w:t xml:space="preserve"> °C (</w:t>
      </w:r>
      <w:r w:rsidR="000A6F0F" w:rsidRPr="00E223D9">
        <w:rPr>
          <w:rFonts w:ascii="Times New Roman" w:hAnsi="Times New Roman" w:cs="Times New Roman"/>
          <w:sz w:val="24"/>
          <w:szCs w:val="24"/>
          <w:lang w:val="en-US"/>
        </w:rPr>
        <w:t>EtOH</w:t>
      </w:r>
      <w:r w:rsidRPr="00E223D9">
        <w:rPr>
          <w:rFonts w:ascii="Times New Roman" w:hAnsi="Times New Roman" w:cs="Times New Roman"/>
          <w:sz w:val="24"/>
          <w:szCs w:val="24"/>
          <w:lang w:val="en-US"/>
        </w:rPr>
        <w:t>). IR (</w:t>
      </w:r>
      <w:r w:rsidR="000A6F0F" w:rsidRPr="00E223D9">
        <w:rPr>
          <w:rFonts w:ascii="Times New Roman" w:hAnsi="Times New Roman" w:cs="Times New Roman"/>
          <w:sz w:val="24"/>
          <w:szCs w:val="24"/>
          <w:lang w:val="en-US"/>
        </w:rPr>
        <w:t>ATR</w:t>
      </w:r>
      <w:r w:rsidRPr="00E223D9">
        <w:rPr>
          <w:rFonts w:ascii="Times New Roman" w:hAnsi="Times New Roman" w:cs="Times New Roman"/>
          <w:sz w:val="24"/>
          <w:szCs w:val="24"/>
          <w:lang w:val="en-US"/>
        </w:rPr>
        <w:t xml:space="preserve">) </w:t>
      </w:r>
      <w:r w:rsidR="000A6F0F" w:rsidRPr="00E223D9">
        <w:rPr>
          <w:rFonts w:ascii="Times New Roman" w:hAnsi="Times New Roman" w:cs="Times New Roman"/>
          <w:sz w:val="24"/>
          <w:szCs w:val="24"/>
          <w:lang w:val="en-US"/>
        </w:rPr>
        <w:t>3104, 3087, 2936, 2856, 1686, 1453, 1418, 1372, 1327, 1240, 1129</w:t>
      </w:r>
      <w:r w:rsidRPr="00E223D9">
        <w:rPr>
          <w:rFonts w:ascii="Times New Roman" w:hAnsi="Times New Roman" w:cs="Times New Roman"/>
          <w:sz w:val="24"/>
          <w:szCs w:val="24"/>
          <w:lang w:val="en-US"/>
        </w:rPr>
        <w:t xml:space="preserve"> cm</w:t>
      </w:r>
      <w:r w:rsidRPr="00E223D9">
        <w:rPr>
          <w:rFonts w:ascii="Times New Roman" w:hAnsi="Times New Roman" w:cs="Times New Roman"/>
          <w:sz w:val="24"/>
          <w:szCs w:val="24"/>
          <w:vertAlign w:val="superscript"/>
          <w:lang w:val="en-US"/>
        </w:rPr>
        <w:t>–1</w:t>
      </w:r>
      <w:r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vertAlign w:val="superscript"/>
          <w:lang w:val="en-US"/>
        </w:rPr>
        <w:t>1</w:t>
      </w:r>
      <w:r w:rsidRPr="00E223D9">
        <w:rPr>
          <w:rFonts w:ascii="Times New Roman" w:hAnsi="Times New Roman" w:cs="Times New Roman"/>
          <w:sz w:val="24"/>
          <w:szCs w:val="24"/>
          <w:lang w:val="en-US"/>
        </w:rPr>
        <w:t>H NMR (</w:t>
      </w:r>
      <w:r w:rsidR="0011209B" w:rsidRPr="00E223D9">
        <w:rPr>
          <w:rFonts w:ascii="Times New Roman" w:hAnsi="Times New Roman" w:cs="Times New Roman"/>
          <w:sz w:val="24"/>
          <w:szCs w:val="24"/>
          <w:lang w:val="en-US"/>
        </w:rPr>
        <w:t xml:space="preserve">500 </w:t>
      </w:r>
      <w:r w:rsidRPr="00E223D9">
        <w:rPr>
          <w:rFonts w:ascii="Times New Roman" w:hAnsi="Times New Roman" w:cs="Times New Roman"/>
          <w:sz w:val="24"/>
          <w:szCs w:val="24"/>
          <w:lang w:val="en-US"/>
        </w:rPr>
        <w:t>MHz, CDCl</w:t>
      </w:r>
      <w:r w:rsidRPr="00E223D9">
        <w:rPr>
          <w:rFonts w:ascii="Times New Roman" w:hAnsi="Times New Roman" w:cs="Times New Roman"/>
          <w:sz w:val="24"/>
          <w:szCs w:val="24"/>
          <w:vertAlign w:val="subscript"/>
          <w:lang w:val="en-US"/>
        </w:rPr>
        <w:t>3</w:t>
      </w:r>
      <w:r w:rsidRPr="00E223D9">
        <w:rPr>
          <w:rFonts w:ascii="Times New Roman" w:hAnsi="Times New Roman" w:cs="Times New Roman"/>
          <w:sz w:val="24"/>
          <w:szCs w:val="24"/>
          <w:lang w:val="en-US"/>
        </w:rPr>
        <w:t>)</w:t>
      </w:r>
      <w:r w:rsidR="008B5359" w:rsidRPr="00E223D9">
        <w:rPr>
          <w:rFonts w:ascii="Times New Roman" w:hAnsi="Times New Roman" w:cs="Times New Roman"/>
          <w:sz w:val="24"/>
          <w:szCs w:val="24"/>
          <w:lang w:val="en-US"/>
        </w:rPr>
        <w:t>:</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δ</w:t>
      </w:r>
      <w:r w:rsidRPr="00E223D9">
        <w:rPr>
          <w:rFonts w:ascii="Times New Roman" w:hAnsi="Times New Roman" w:cs="Times New Roman"/>
          <w:sz w:val="24"/>
          <w:szCs w:val="24"/>
          <w:lang w:val="en-US"/>
        </w:rPr>
        <w:t xml:space="preserve"> </w:t>
      </w:r>
      <w:r w:rsidR="000A6F0F" w:rsidRPr="00E223D9">
        <w:rPr>
          <w:rFonts w:ascii="Times New Roman" w:hAnsi="Times New Roman" w:cs="Times New Roman"/>
          <w:sz w:val="24"/>
          <w:szCs w:val="24"/>
          <w:lang w:val="en-US"/>
        </w:rPr>
        <w:t>1.29 (m, 4H, 2 × NCH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w:t>
      </w:r>
      <w:r w:rsidR="000A6F0F" w:rsidRPr="00E223D9">
        <w:rPr>
          <w:rFonts w:ascii="Times New Roman" w:hAnsi="Times New Roman" w:cs="Times New Roman"/>
          <w:i/>
          <w:sz w:val="24"/>
          <w:szCs w:val="24"/>
          <w:lang w:val="en-US"/>
        </w:rPr>
        <w:t>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 1.59 (m, 4H, 2 × NCH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w:t>
      </w:r>
      <w:r w:rsidR="000A6F0F" w:rsidRPr="00E223D9">
        <w:rPr>
          <w:rFonts w:ascii="Times New Roman" w:hAnsi="Times New Roman" w:cs="Times New Roman"/>
          <w:i/>
          <w:sz w:val="24"/>
          <w:szCs w:val="24"/>
          <w:lang w:val="en-US"/>
        </w:rPr>
        <w:t>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 3.51 (t, 4H, 2 × NC</w:t>
      </w:r>
      <w:r w:rsidR="000A6F0F" w:rsidRPr="00E223D9">
        <w:rPr>
          <w:rFonts w:ascii="Times New Roman" w:hAnsi="Times New Roman" w:cs="Times New Roman"/>
          <w:i/>
          <w:sz w:val="24"/>
          <w:szCs w:val="24"/>
          <w:lang w:val="en-US"/>
        </w:rPr>
        <w:t>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CH</w:t>
      </w:r>
      <w:r w:rsidR="000A6F0F" w:rsidRPr="00E223D9">
        <w:rPr>
          <w:rFonts w:ascii="Times New Roman" w:hAnsi="Times New Roman" w:cs="Times New Roman"/>
          <w:sz w:val="24"/>
          <w:szCs w:val="24"/>
          <w:vertAlign w:val="subscript"/>
          <w:lang w:val="en-US"/>
        </w:rPr>
        <w:t>2</w:t>
      </w:r>
      <w:r w:rsidR="000A6F0F" w:rsidRPr="00E223D9">
        <w:rPr>
          <w:rFonts w:ascii="Times New Roman" w:hAnsi="Times New Roman" w:cs="Times New Roman"/>
          <w:sz w:val="24"/>
          <w:szCs w:val="24"/>
          <w:lang w:val="en-US"/>
        </w:rPr>
        <w:t>), 6.69 (s, 4H, 4 × CH).</w:t>
      </w:r>
      <w:r w:rsidR="00075A32" w:rsidRPr="00E223D9">
        <w:rPr>
          <w:rFonts w:ascii="Times New Roman" w:hAnsi="Times New Roman" w:cs="Times New Roman"/>
          <w:sz w:val="24"/>
          <w:szCs w:val="24"/>
          <w:lang w:val="en-US"/>
        </w:rPr>
        <w:t xml:space="preserve"> </w:t>
      </w:r>
      <w:r w:rsidR="00075A32" w:rsidRPr="00E223D9">
        <w:rPr>
          <w:rFonts w:ascii="Times New Roman" w:hAnsi="Times New Roman" w:cs="Times New Roman"/>
          <w:sz w:val="24"/>
          <w:szCs w:val="24"/>
          <w:vertAlign w:val="superscript"/>
          <w:lang w:val="en-US"/>
        </w:rPr>
        <w:t>13</w:t>
      </w:r>
      <w:r w:rsidR="004852AC" w:rsidRPr="00E223D9">
        <w:rPr>
          <w:rFonts w:ascii="Times New Roman" w:hAnsi="Times New Roman" w:cs="Times New Roman"/>
          <w:sz w:val="24"/>
          <w:szCs w:val="24"/>
          <w:lang w:val="en-US"/>
        </w:rPr>
        <w:t>C</w:t>
      </w:r>
      <w:r w:rsidR="00075A32" w:rsidRPr="00E223D9">
        <w:rPr>
          <w:rFonts w:ascii="Times New Roman" w:hAnsi="Times New Roman" w:cs="Times New Roman"/>
          <w:sz w:val="24"/>
          <w:szCs w:val="24"/>
          <w:lang w:val="en-US"/>
        </w:rPr>
        <w:t xml:space="preserve"> NMR (</w:t>
      </w:r>
      <w:r w:rsidR="008B5359" w:rsidRPr="00E223D9">
        <w:rPr>
          <w:rFonts w:ascii="Times New Roman" w:hAnsi="Times New Roman" w:cs="Times New Roman"/>
          <w:sz w:val="24"/>
          <w:szCs w:val="24"/>
          <w:lang w:val="en-US"/>
        </w:rPr>
        <w:t>12</w:t>
      </w:r>
      <w:r w:rsidR="00075A32" w:rsidRPr="00E223D9">
        <w:rPr>
          <w:rFonts w:ascii="Times New Roman" w:hAnsi="Times New Roman" w:cs="Times New Roman"/>
          <w:sz w:val="24"/>
          <w:szCs w:val="24"/>
          <w:lang w:val="en-US"/>
        </w:rPr>
        <w:t>5 MHz, CDCl</w:t>
      </w:r>
      <w:r w:rsidR="00075A32" w:rsidRPr="00E223D9">
        <w:rPr>
          <w:rFonts w:ascii="Times New Roman" w:hAnsi="Times New Roman" w:cs="Times New Roman"/>
          <w:sz w:val="24"/>
          <w:szCs w:val="24"/>
          <w:vertAlign w:val="subscript"/>
          <w:lang w:val="en-US"/>
        </w:rPr>
        <w:t>3</w:t>
      </w:r>
      <w:r w:rsidR="00075A32" w:rsidRPr="00E223D9">
        <w:rPr>
          <w:rFonts w:ascii="Times New Roman" w:hAnsi="Times New Roman" w:cs="Times New Roman"/>
          <w:sz w:val="24"/>
          <w:szCs w:val="24"/>
          <w:lang w:val="en-US"/>
        </w:rPr>
        <w:t>)</w:t>
      </w:r>
      <w:r w:rsidR="008B5359" w:rsidRPr="00E223D9">
        <w:rPr>
          <w:rFonts w:ascii="Times New Roman" w:hAnsi="Times New Roman" w:cs="Times New Roman"/>
          <w:sz w:val="24"/>
          <w:szCs w:val="24"/>
          <w:lang w:val="en-US"/>
        </w:rPr>
        <w:t>:</w:t>
      </w:r>
      <w:r w:rsidR="00075A32" w:rsidRPr="00E223D9">
        <w:rPr>
          <w:rFonts w:ascii="Times New Roman" w:hAnsi="Times New Roman" w:cs="Times New Roman"/>
          <w:sz w:val="24"/>
          <w:szCs w:val="24"/>
          <w:lang w:val="en-US"/>
        </w:rPr>
        <w:t xml:space="preserve"> </w:t>
      </w:r>
      <w:r w:rsidR="00075A32" w:rsidRPr="00E223D9">
        <w:rPr>
          <w:rFonts w:ascii="Times New Roman" w:hAnsi="Times New Roman" w:cs="Times New Roman"/>
          <w:i/>
          <w:sz w:val="24"/>
          <w:szCs w:val="24"/>
          <w:lang w:val="en-US"/>
        </w:rPr>
        <w:t>δ</w:t>
      </w:r>
      <w:r w:rsidR="00075A32" w:rsidRPr="00E223D9">
        <w:rPr>
          <w:rFonts w:ascii="Times New Roman" w:hAnsi="Times New Roman" w:cs="Times New Roman"/>
          <w:sz w:val="24"/>
          <w:szCs w:val="24"/>
          <w:lang w:val="en-US"/>
        </w:rPr>
        <w:t xml:space="preserve"> 25.6, 27.8, 36.9, 124.4, 171.1. </w:t>
      </w:r>
      <w:r w:rsidR="00CC3F47" w:rsidRPr="00E223D9">
        <w:rPr>
          <w:rFonts w:ascii="Times New Roman" w:hAnsi="Times New Roman" w:cs="Times New Roman"/>
          <w:sz w:val="24"/>
          <w:szCs w:val="24"/>
          <w:lang w:val="en-US"/>
        </w:rPr>
        <w:t xml:space="preserve">MS (ESI+) </w:t>
      </w:r>
      <w:r w:rsidR="00CC3F47" w:rsidRPr="00E223D9">
        <w:rPr>
          <w:rFonts w:ascii="Times New Roman" w:hAnsi="Times New Roman" w:cs="Times New Roman"/>
          <w:i/>
          <w:sz w:val="24"/>
          <w:szCs w:val="24"/>
          <w:lang w:val="en-US"/>
        </w:rPr>
        <w:t>m/z</w:t>
      </w:r>
      <w:r w:rsidR="00CC3F47" w:rsidRPr="00E223D9">
        <w:rPr>
          <w:rFonts w:ascii="Times New Roman" w:hAnsi="Times New Roman" w:cs="Times New Roman"/>
          <w:sz w:val="24"/>
          <w:szCs w:val="24"/>
          <w:lang w:val="en-US"/>
        </w:rPr>
        <w:t xml:space="preserve"> </w:t>
      </w:r>
      <w:r w:rsidR="002C16C9" w:rsidRPr="00E223D9">
        <w:rPr>
          <w:rFonts w:ascii="Times New Roman" w:hAnsi="Times New Roman" w:cs="Times New Roman"/>
          <w:sz w:val="24"/>
          <w:szCs w:val="24"/>
          <w:lang w:val="en-US"/>
        </w:rPr>
        <w:t>277</w:t>
      </w:r>
      <w:r w:rsidR="00CC3F47" w:rsidRPr="00E223D9">
        <w:rPr>
          <w:rFonts w:ascii="Times New Roman" w:hAnsi="Times New Roman" w:cs="Times New Roman"/>
          <w:sz w:val="24"/>
          <w:szCs w:val="24"/>
          <w:lang w:val="en-US"/>
        </w:rPr>
        <w:t xml:space="preserve"> (MH</w:t>
      </w:r>
      <w:r w:rsidR="00CC3F47" w:rsidRPr="00E223D9">
        <w:rPr>
          <w:rFonts w:ascii="Times New Roman" w:hAnsi="Times New Roman" w:cs="Times New Roman"/>
          <w:sz w:val="24"/>
          <w:szCs w:val="24"/>
          <w:vertAlign w:val="superscript"/>
          <w:lang w:val="en-US"/>
        </w:rPr>
        <w:t>+</w:t>
      </w:r>
      <w:r w:rsidR="00CC3F47" w:rsidRPr="00E223D9">
        <w:rPr>
          <w:rFonts w:ascii="Times New Roman" w:hAnsi="Times New Roman" w:cs="Times New Roman"/>
          <w:sz w:val="24"/>
          <w:szCs w:val="24"/>
          <w:lang w:val="en-US"/>
        </w:rPr>
        <w:t xml:space="preserve">). </w:t>
      </w:r>
      <w:r w:rsidR="002C16C9" w:rsidRPr="00E223D9">
        <w:rPr>
          <w:rFonts w:ascii="Times New Roman" w:hAnsi="Times New Roman" w:cs="Times New Roman"/>
          <w:sz w:val="24"/>
          <w:szCs w:val="24"/>
          <w:lang w:val="en-US"/>
        </w:rPr>
        <w:t>HRMS calcd. for C</w:t>
      </w:r>
      <w:r w:rsidR="002C16C9" w:rsidRPr="00E223D9">
        <w:rPr>
          <w:rFonts w:ascii="Times New Roman" w:hAnsi="Times New Roman" w:cs="Times New Roman"/>
          <w:sz w:val="24"/>
          <w:szCs w:val="24"/>
          <w:vertAlign w:val="subscript"/>
          <w:lang w:val="en-US"/>
        </w:rPr>
        <w:t>14</w:t>
      </w:r>
      <w:r w:rsidR="002C16C9" w:rsidRPr="00E223D9">
        <w:rPr>
          <w:rFonts w:ascii="Times New Roman" w:hAnsi="Times New Roman" w:cs="Times New Roman"/>
          <w:sz w:val="24"/>
          <w:szCs w:val="24"/>
          <w:lang w:val="en-US"/>
        </w:rPr>
        <w:t>H</w:t>
      </w:r>
      <w:r w:rsidR="002C16C9" w:rsidRPr="00E223D9">
        <w:rPr>
          <w:rFonts w:ascii="Times New Roman" w:hAnsi="Times New Roman" w:cs="Times New Roman"/>
          <w:sz w:val="24"/>
          <w:szCs w:val="24"/>
          <w:vertAlign w:val="subscript"/>
          <w:lang w:val="en-US"/>
        </w:rPr>
        <w:t>16</w:t>
      </w:r>
      <w:r w:rsidR="002C16C9" w:rsidRPr="00E223D9">
        <w:rPr>
          <w:rFonts w:ascii="Times New Roman" w:hAnsi="Times New Roman" w:cs="Times New Roman"/>
          <w:sz w:val="24"/>
          <w:szCs w:val="24"/>
          <w:lang w:val="en-US"/>
        </w:rPr>
        <w:t>N</w:t>
      </w:r>
      <w:r w:rsidR="002C16C9" w:rsidRPr="00E223D9">
        <w:rPr>
          <w:rFonts w:ascii="Times New Roman" w:hAnsi="Times New Roman" w:cs="Times New Roman"/>
          <w:sz w:val="24"/>
          <w:szCs w:val="24"/>
          <w:vertAlign w:val="subscript"/>
          <w:lang w:val="en-US"/>
        </w:rPr>
        <w:t>2</w:t>
      </w:r>
      <w:r w:rsidR="002C16C9" w:rsidRPr="00E223D9">
        <w:rPr>
          <w:rFonts w:ascii="Times New Roman" w:hAnsi="Times New Roman" w:cs="Times New Roman"/>
          <w:sz w:val="24"/>
          <w:szCs w:val="24"/>
          <w:lang w:val="en-US"/>
        </w:rPr>
        <w:t>O</w:t>
      </w:r>
      <w:r w:rsidR="002C16C9" w:rsidRPr="00E223D9">
        <w:rPr>
          <w:rFonts w:ascii="Times New Roman" w:hAnsi="Times New Roman" w:cs="Times New Roman"/>
          <w:sz w:val="24"/>
          <w:szCs w:val="24"/>
          <w:vertAlign w:val="subscript"/>
          <w:lang w:val="en-US"/>
        </w:rPr>
        <w:t>4</w:t>
      </w:r>
      <w:r w:rsidR="002C16C9" w:rsidRPr="00E223D9">
        <w:rPr>
          <w:rFonts w:ascii="Times New Roman" w:hAnsi="Times New Roman" w:cs="Times New Roman"/>
          <w:sz w:val="24"/>
          <w:szCs w:val="24"/>
          <w:lang w:val="en-US"/>
        </w:rPr>
        <w:t xml:space="preserve">: 277.1183. Found: 277.1181. </w:t>
      </w:r>
      <w:r w:rsidR="00CC3F47" w:rsidRPr="00E223D9">
        <w:rPr>
          <w:rFonts w:ascii="Times New Roman" w:hAnsi="Times New Roman" w:cs="Times New Roman"/>
          <w:sz w:val="24"/>
          <w:szCs w:val="24"/>
          <w:lang w:val="en-US"/>
        </w:rPr>
        <w:t xml:space="preserve">Anal. </w:t>
      </w:r>
      <w:r w:rsidR="007F1F18" w:rsidRPr="00E223D9">
        <w:rPr>
          <w:rFonts w:ascii="Times New Roman" w:hAnsi="Times New Roman" w:cs="Times New Roman"/>
          <w:sz w:val="24"/>
          <w:szCs w:val="24"/>
          <w:lang w:val="en-US"/>
        </w:rPr>
        <w:t>c</w:t>
      </w:r>
      <w:r w:rsidR="00CC3F47" w:rsidRPr="00E223D9">
        <w:rPr>
          <w:rFonts w:ascii="Times New Roman" w:hAnsi="Times New Roman" w:cs="Times New Roman"/>
          <w:sz w:val="24"/>
          <w:szCs w:val="24"/>
          <w:lang w:val="en-US"/>
        </w:rPr>
        <w:t>alcd</w:t>
      </w:r>
      <w:r w:rsidR="007F1F18" w:rsidRPr="00E223D9">
        <w:rPr>
          <w:rFonts w:ascii="Times New Roman" w:hAnsi="Times New Roman" w:cs="Times New Roman"/>
          <w:sz w:val="24"/>
          <w:szCs w:val="24"/>
          <w:lang w:val="en-US"/>
        </w:rPr>
        <w:t>.</w:t>
      </w:r>
      <w:r w:rsidR="00CC3F47" w:rsidRPr="00E223D9">
        <w:rPr>
          <w:rFonts w:ascii="Times New Roman" w:hAnsi="Times New Roman" w:cs="Times New Roman"/>
          <w:sz w:val="24"/>
          <w:szCs w:val="24"/>
          <w:lang w:val="en-US"/>
        </w:rPr>
        <w:t xml:space="preserve"> for C</w:t>
      </w:r>
      <w:r w:rsidR="00CC3F47" w:rsidRPr="00E223D9">
        <w:rPr>
          <w:rFonts w:ascii="Times New Roman" w:hAnsi="Times New Roman" w:cs="Times New Roman"/>
          <w:sz w:val="24"/>
          <w:szCs w:val="24"/>
          <w:vertAlign w:val="subscript"/>
          <w:lang w:val="en-US"/>
        </w:rPr>
        <w:t>1</w:t>
      </w:r>
      <w:r w:rsidR="003A4A7B" w:rsidRPr="00E223D9">
        <w:rPr>
          <w:rFonts w:ascii="Times New Roman" w:hAnsi="Times New Roman" w:cs="Times New Roman"/>
          <w:sz w:val="24"/>
          <w:szCs w:val="24"/>
          <w:vertAlign w:val="subscript"/>
          <w:lang w:val="en-US"/>
        </w:rPr>
        <w:t>4</w:t>
      </w:r>
      <w:r w:rsidR="00CC3F47" w:rsidRPr="00E223D9">
        <w:rPr>
          <w:rFonts w:ascii="Times New Roman" w:hAnsi="Times New Roman" w:cs="Times New Roman"/>
          <w:sz w:val="24"/>
          <w:szCs w:val="24"/>
          <w:lang w:val="en-US"/>
        </w:rPr>
        <w:t>H</w:t>
      </w:r>
      <w:r w:rsidR="00CC3F47" w:rsidRPr="00E223D9">
        <w:rPr>
          <w:rFonts w:ascii="Times New Roman" w:hAnsi="Times New Roman" w:cs="Times New Roman"/>
          <w:sz w:val="24"/>
          <w:szCs w:val="24"/>
          <w:vertAlign w:val="subscript"/>
          <w:lang w:val="en-US"/>
        </w:rPr>
        <w:t>1</w:t>
      </w:r>
      <w:r w:rsidR="002C16C9" w:rsidRPr="00E223D9">
        <w:rPr>
          <w:rFonts w:ascii="Times New Roman" w:hAnsi="Times New Roman" w:cs="Times New Roman"/>
          <w:sz w:val="24"/>
          <w:szCs w:val="24"/>
          <w:vertAlign w:val="subscript"/>
          <w:lang w:val="en-US"/>
        </w:rPr>
        <w:t>6</w:t>
      </w:r>
      <w:r w:rsidR="00CC3F47" w:rsidRPr="00E223D9">
        <w:rPr>
          <w:rFonts w:ascii="Times New Roman" w:hAnsi="Times New Roman" w:cs="Times New Roman"/>
          <w:sz w:val="24"/>
          <w:szCs w:val="24"/>
          <w:lang w:val="en-US"/>
        </w:rPr>
        <w:t>N</w:t>
      </w:r>
      <w:r w:rsidR="003A4A7B" w:rsidRPr="00E223D9">
        <w:rPr>
          <w:rFonts w:ascii="Times New Roman" w:hAnsi="Times New Roman" w:cs="Times New Roman"/>
          <w:sz w:val="24"/>
          <w:szCs w:val="24"/>
          <w:vertAlign w:val="subscript"/>
          <w:lang w:val="en-US"/>
        </w:rPr>
        <w:t>2</w:t>
      </w:r>
      <w:r w:rsidR="00CC3F47" w:rsidRPr="00E223D9">
        <w:rPr>
          <w:rFonts w:ascii="Times New Roman" w:hAnsi="Times New Roman" w:cs="Times New Roman"/>
          <w:sz w:val="24"/>
          <w:szCs w:val="24"/>
          <w:lang w:val="en-US"/>
        </w:rPr>
        <w:t>O</w:t>
      </w:r>
      <w:r w:rsidR="003A4A7B" w:rsidRPr="00E223D9">
        <w:rPr>
          <w:rFonts w:ascii="Times New Roman" w:hAnsi="Times New Roman" w:cs="Times New Roman"/>
          <w:sz w:val="24"/>
          <w:szCs w:val="24"/>
          <w:vertAlign w:val="subscript"/>
          <w:lang w:val="en-US"/>
        </w:rPr>
        <w:t>4</w:t>
      </w:r>
      <w:r w:rsidR="00282BD1" w:rsidRPr="00E223D9">
        <w:rPr>
          <w:rFonts w:ascii="Times New Roman" w:hAnsi="Times New Roman" w:cs="Times New Roman"/>
          <w:sz w:val="24"/>
          <w:szCs w:val="24"/>
          <w:lang w:val="en-US"/>
        </w:rPr>
        <w:t>·0.</w:t>
      </w:r>
      <w:r w:rsidR="00DE66C6" w:rsidRPr="00E223D9">
        <w:rPr>
          <w:rFonts w:ascii="Times New Roman" w:hAnsi="Times New Roman" w:cs="Times New Roman"/>
          <w:sz w:val="24"/>
          <w:szCs w:val="24"/>
          <w:lang w:val="en-US"/>
        </w:rPr>
        <w:t>1</w:t>
      </w:r>
      <w:r w:rsidR="00282BD1" w:rsidRPr="00E223D9">
        <w:rPr>
          <w:rFonts w:ascii="Times New Roman" w:hAnsi="Times New Roman" w:cs="Times New Roman"/>
          <w:sz w:val="24"/>
          <w:szCs w:val="24"/>
          <w:lang w:val="en-US"/>
        </w:rPr>
        <w:t xml:space="preserve"> H</w:t>
      </w:r>
      <w:r w:rsidR="00282BD1" w:rsidRPr="00E223D9">
        <w:rPr>
          <w:rFonts w:ascii="Times New Roman" w:hAnsi="Times New Roman" w:cs="Times New Roman"/>
          <w:sz w:val="24"/>
          <w:szCs w:val="24"/>
          <w:vertAlign w:val="subscript"/>
          <w:lang w:val="en-US"/>
        </w:rPr>
        <w:t>2</w:t>
      </w:r>
      <w:r w:rsidR="00282BD1" w:rsidRPr="00E223D9">
        <w:rPr>
          <w:rFonts w:ascii="Times New Roman" w:hAnsi="Times New Roman" w:cs="Times New Roman"/>
          <w:sz w:val="24"/>
          <w:szCs w:val="24"/>
          <w:lang w:val="en-US"/>
        </w:rPr>
        <w:t>O:</w:t>
      </w:r>
      <w:r w:rsidR="00CC3F47" w:rsidRPr="00E223D9">
        <w:rPr>
          <w:rFonts w:ascii="Times New Roman" w:hAnsi="Times New Roman" w:cs="Times New Roman"/>
          <w:sz w:val="24"/>
          <w:szCs w:val="24"/>
          <w:lang w:val="en-US"/>
        </w:rPr>
        <w:t xml:space="preserve"> C, </w:t>
      </w:r>
      <w:r w:rsidR="00282BD1" w:rsidRPr="00E223D9">
        <w:rPr>
          <w:rFonts w:ascii="Times New Roman" w:hAnsi="Times New Roman" w:cs="Times New Roman"/>
          <w:sz w:val="24"/>
          <w:szCs w:val="24"/>
          <w:lang w:val="en-US"/>
        </w:rPr>
        <w:t>60.47</w:t>
      </w:r>
      <w:r w:rsidR="00CC3F47" w:rsidRPr="00E223D9">
        <w:rPr>
          <w:rFonts w:ascii="Times New Roman" w:hAnsi="Times New Roman" w:cs="Times New Roman"/>
          <w:sz w:val="24"/>
          <w:szCs w:val="24"/>
          <w:lang w:val="en-US"/>
        </w:rPr>
        <w:t xml:space="preserve">; H, </w:t>
      </w:r>
      <w:r w:rsidR="00282BD1" w:rsidRPr="00E223D9">
        <w:rPr>
          <w:rFonts w:ascii="Times New Roman" w:hAnsi="Times New Roman" w:cs="Times New Roman"/>
          <w:sz w:val="24"/>
          <w:szCs w:val="24"/>
          <w:lang w:val="en-US"/>
        </w:rPr>
        <w:t>5.87</w:t>
      </w:r>
      <w:r w:rsidR="00CC3F47" w:rsidRPr="00E223D9">
        <w:rPr>
          <w:rFonts w:ascii="Times New Roman" w:hAnsi="Times New Roman" w:cs="Times New Roman"/>
          <w:sz w:val="24"/>
          <w:szCs w:val="24"/>
          <w:lang w:val="en-US"/>
        </w:rPr>
        <w:t xml:space="preserve">; N, </w:t>
      </w:r>
      <w:r w:rsidR="00282BD1" w:rsidRPr="00E223D9">
        <w:rPr>
          <w:rFonts w:ascii="Times New Roman" w:hAnsi="Times New Roman" w:cs="Times New Roman"/>
          <w:sz w:val="24"/>
          <w:szCs w:val="24"/>
          <w:lang w:val="en-US"/>
        </w:rPr>
        <w:t>10.07</w:t>
      </w:r>
      <w:r w:rsidR="00CC3F47" w:rsidRPr="00E223D9">
        <w:rPr>
          <w:rFonts w:ascii="Times New Roman" w:hAnsi="Times New Roman" w:cs="Times New Roman"/>
          <w:sz w:val="24"/>
          <w:szCs w:val="24"/>
          <w:lang w:val="en-US"/>
        </w:rPr>
        <w:t xml:space="preserve">. Found: C, </w:t>
      </w:r>
      <w:r w:rsidR="00282BD1" w:rsidRPr="00E223D9">
        <w:rPr>
          <w:rFonts w:ascii="Times New Roman" w:hAnsi="Times New Roman" w:cs="Times New Roman"/>
          <w:sz w:val="24"/>
          <w:szCs w:val="24"/>
          <w:lang w:val="en-US"/>
        </w:rPr>
        <w:t>60.43</w:t>
      </w:r>
      <w:r w:rsidR="00CC3F47" w:rsidRPr="00E223D9">
        <w:rPr>
          <w:rFonts w:ascii="Times New Roman" w:hAnsi="Times New Roman" w:cs="Times New Roman"/>
          <w:sz w:val="24"/>
          <w:szCs w:val="24"/>
          <w:lang w:val="en-US"/>
        </w:rPr>
        <w:t xml:space="preserve">; H, </w:t>
      </w:r>
      <w:r w:rsidR="00282BD1" w:rsidRPr="00E223D9">
        <w:rPr>
          <w:rFonts w:ascii="Times New Roman" w:hAnsi="Times New Roman" w:cs="Times New Roman"/>
          <w:sz w:val="24"/>
          <w:szCs w:val="24"/>
          <w:lang w:val="en-US"/>
        </w:rPr>
        <w:t>5.89</w:t>
      </w:r>
      <w:r w:rsidR="00CC3F47" w:rsidRPr="00E223D9">
        <w:rPr>
          <w:rFonts w:ascii="Times New Roman" w:hAnsi="Times New Roman" w:cs="Times New Roman"/>
          <w:sz w:val="24"/>
          <w:szCs w:val="24"/>
          <w:lang w:val="en-US"/>
        </w:rPr>
        <w:t xml:space="preserve">; N, </w:t>
      </w:r>
      <w:r w:rsidR="00282BD1" w:rsidRPr="00E223D9">
        <w:rPr>
          <w:rFonts w:ascii="Times New Roman" w:hAnsi="Times New Roman" w:cs="Times New Roman"/>
          <w:sz w:val="24"/>
          <w:szCs w:val="24"/>
          <w:lang w:val="en-US"/>
        </w:rPr>
        <w:t>9.95</w:t>
      </w:r>
      <w:r w:rsidR="00CC3F47" w:rsidRPr="00E223D9">
        <w:rPr>
          <w:rFonts w:ascii="Times New Roman" w:hAnsi="Times New Roman" w:cs="Times New Roman"/>
          <w:sz w:val="24"/>
          <w:szCs w:val="24"/>
          <w:lang w:val="en-US"/>
        </w:rPr>
        <w:t>.</w:t>
      </w:r>
    </w:p>
    <w:p w:rsidR="00E0121E" w:rsidRPr="00E223D9" w:rsidRDefault="00E0121E" w:rsidP="00BF3364">
      <w:pPr>
        <w:autoSpaceDE w:val="0"/>
        <w:autoSpaceDN w:val="0"/>
        <w:adjustRightInd w:val="0"/>
        <w:spacing w:after="0" w:line="360" w:lineRule="auto"/>
        <w:jc w:val="both"/>
        <w:rPr>
          <w:rFonts w:ascii="Times New Roman" w:hAnsi="Times New Roman" w:cs="Times New Roman"/>
          <w:strike/>
          <w:sz w:val="24"/>
          <w:szCs w:val="24"/>
          <w:lang w:val="en-US"/>
        </w:rPr>
      </w:pPr>
    </w:p>
    <w:p w:rsidR="00E0121E" w:rsidRPr="00E223D9" w:rsidRDefault="00E0121E" w:rsidP="00BF3364">
      <w:pPr>
        <w:autoSpaceDE w:val="0"/>
        <w:autoSpaceDN w:val="0"/>
        <w:adjustRightInd w:val="0"/>
        <w:spacing w:after="0" w:line="360" w:lineRule="auto"/>
        <w:jc w:val="both"/>
        <w:rPr>
          <w:rFonts w:ascii="Times New Roman" w:hAnsi="Times New Roman" w:cs="Times New Roman"/>
          <w:b/>
          <w:sz w:val="24"/>
          <w:szCs w:val="24"/>
          <w:lang w:val="en-US"/>
        </w:rPr>
      </w:pPr>
      <w:r w:rsidRPr="00E223D9">
        <w:rPr>
          <w:rFonts w:ascii="Times New Roman" w:hAnsi="Times New Roman" w:cs="Times New Roman"/>
          <w:b/>
          <w:sz w:val="24"/>
          <w:szCs w:val="24"/>
          <w:lang w:val="en-US"/>
        </w:rPr>
        <w:t xml:space="preserve">Synthesis of </w:t>
      </w:r>
      <w:r w:rsidR="00414B26" w:rsidRPr="00E223D9">
        <w:rPr>
          <w:rFonts w:ascii="Times New Roman" w:hAnsi="Times New Roman" w:cs="Times New Roman"/>
          <w:b/>
          <w:sz w:val="24"/>
          <w:szCs w:val="24"/>
          <w:lang w:val="en-US"/>
        </w:rPr>
        <w:t xml:space="preserve">the </w:t>
      </w:r>
      <w:r w:rsidR="001F7F76" w:rsidRPr="00E223D9">
        <w:rPr>
          <w:rFonts w:ascii="Times New Roman" w:eastAsia="Times New Roman" w:hAnsi="Times New Roman" w:cs="Times New Roman"/>
          <w:b/>
          <w:sz w:val="24"/>
          <w:szCs w:val="24"/>
          <w:lang w:val="en-US"/>
        </w:rPr>
        <w:t>Macrocycle 3</w:t>
      </w:r>
    </w:p>
    <w:p w:rsidR="00DF13C2" w:rsidRPr="00E223D9" w:rsidRDefault="00DF13C2" w:rsidP="00BF3364">
      <w:pPr>
        <w:autoSpaceDE w:val="0"/>
        <w:autoSpaceDN w:val="0"/>
        <w:adjustRightInd w:val="0"/>
        <w:spacing w:after="0" w:line="360" w:lineRule="auto"/>
        <w:ind w:firstLine="426"/>
        <w:jc w:val="both"/>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A 10 mL quartz microwave </w:t>
      </w:r>
      <w:r w:rsidR="00414B26" w:rsidRPr="00E223D9">
        <w:rPr>
          <w:rFonts w:ascii="Times New Roman" w:hAnsi="Times New Roman" w:cs="Times New Roman"/>
          <w:sz w:val="24"/>
          <w:szCs w:val="24"/>
          <w:lang w:val="en-US"/>
        </w:rPr>
        <w:t>vessel</w:t>
      </w:r>
      <w:r w:rsidRPr="00E223D9">
        <w:rPr>
          <w:rFonts w:ascii="Times New Roman" w:hAnsi="Times New Roman" w:cs="Times New Roman"/>
          <w:sz w:val="24"/>
          <w:szCs w:val="24"/>
          <w:lang w:val="en-US"/>
        </w:rPr>
        <w:t xml:space="preserve"> is loaded with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xml:space="preserve"> (105 mg, 0.5 mmol), dienophile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(152 mg, 0.55 mmol) and </w:t>
      </w:r>
      <w:r w:rsidRPr="00E223D9">
        <w:rPr>
          <w:rFonts w:ascii="Times New Roman" w:hAnsi="Times New Roman" w:cs="Times New Roman"/>
          <w:i/>
          <w:sz w:val="24"/>
          <w:szCs w:val="24"/>
          <w:lang w:val="en-US"/>
        </w:rPr>
        <w:t>n</w:t>
      </w:r>
      <w:r w:rsidRPr="00E223D9">
        <w:rPr>
          <w:rFonts w:ascii="Times New Roman" w:hAnsi="Times New Roman" w:cs="Times New Roman"/>
          <w:sz w:val="24"/>
          <w:szCs w:val="24"/>
          <w:lang w:val="en-US"/>
        </w:rPr>
        <w:t xml:space="preserve">-butanol (100 mg). A stirring bar is added and the </w:t>
      </w:r>
      <w:r w:rsidR="00414B26" w:rsidRPr="00E223D9">
        <w:rPr>
          <w:rFonts w:ascii="Times New Roman" w:hAnsi="Times New Roman" w:cs="Times New Roman"/>
          <w:sz w:val="24"/>
          <w:szCs w:val="24"/>
          <w:lang w:val="en-US"/>
        </w:rPr>
        <w:t>vessel</w:t>
      </w:r>
      <w:r w:rsidRPr="00E223D9">
        <w:rPr>
          <w:rFonts w:ascii="Times New Roman" w:hAnsi="Times New Roman" w:cs="Times New Roman"/>
          <w:sz w:val="24"/>
          <w:szCs w:val="24"/>
          <w:lang w:val="en-US"/>
        </w:rPr>
        <w:t xml:space="preserve"> closed with the rubber septum. The reaction</w:t>
      </w:r>
      <w:r w:rsidR="00867081" w:rsidRPr="00E223D9">
        <w:rPr>
          <w:rFonts w:ascii="Times New Roman" w:hAnsi="Times New Roman" w:cs="Times New Roman"/>
          <w:sz w:val="24"/>
          <w:szCs w:val="24"/>
          <w:lang w:val="en-US"/>
        </w:rPr>
        <w:t xml:space="preserve"> mixture</w:t>
      </w:r>
      <w:r w:rsidRPr="00E223D9">
        <w:rPr>
          <w:rFonts w:ascii="Times New Roman" w:hAnsi="Times New Roman" w:cs="Times New Roman"/>
          <w:sz w:val="24"/>
          <w:szCs w:val="24"/>
          <w:lang w:val="en-US"/>
        </w:rPr>
        <w:t xml:space="preserve"> is irradiated with microwaves (150 W) at 150 </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lang w:val="en-US"/>
        </w:rPr>
        <w:t xml:space="preserve">C for 45 min. Thereafter, the reaction mixture is cooled to room temperature and diisopropyl ether is added (0.5 mL). The precipitated product </w:t>
      </w:r>
      <w:r w:rsidR="00867081" w:rsidRPr="00E223D9">
        <w:rPr>
          <w:rFonts w:ascii="Times New Roman" w:hAnsi="Times New Roman" w:cs="Times New Roman"/>
          <w:sz w:val="24"/>
          <w:szCs w:val="24"/>
          <w:lang w:val="en-US"/>
        </w:rPr>
        <w:t>is collected</w:t>
      </w:r>
      <w:r w:rsidRPr="00E223D9">
        <w:rPr>
          <w:rFonts w:ascii="Times New Roman" w:hAnsi="Times New Roman" w:cs="Times New Roman"/>
          <w:sz w:val="24"/>
          <w:szCs w:val="24"/>
          <w:lang w:val="en-US"/>
        </w:rPr>
        <w:t xml:space="preserve"> by vacuum filtration providing crude macrocycle </w:t>
      </w:r>
      <w:r w:rsidRPr="00E223D9">
        <w:rPr>
          <w:rFonts w:ascii="Times New Roman" w:hAnsi="Times New Roman" w:cs="Times New Roman"/>
          <w:b/>
          <w:sz w:val="24"/>
          <w:szCs w:val="24"/>
          <w:lang w:val="en-US"/>
        </w:rPr>
        <w:t>3</w:t>
      </w:r>
      <w:r w:rsidRPr="00E223D9">
        <w:rPr>
          <w:rFonts w:ascii="Times New Roman" w:hAnsi="Times New Roman" w:cs="Times New Roman"/>
          <w:sz w:val="24"/>
          <w:szCs w:val="24"/>
          <w:lang w:val="en-US"/>
        </w:rPr>
        <w:t xml:space="preserve"> (</w:t>
      </w:r>
      <w:r w:rsidR="00187CD9" w:rsidRPr="00E223D9">
        <w:rPr>
          <w:rFonts w:ascii="Times New Roman" w:hAnsi="Times New Roman" w:cs="Times New Roman"/>
          <w:sz w:val="24"/>
          <w:szCs w:val="24"/>
          <w:lang w:val="en-US"/>
        </w:rPr>
        <w:t xml:space="preserve">150 mg, 34%) that </w:t>
      </w:r>
      <w:r w:rsidR="00867081" w:rsidRPr="00E223D9">
        <w:rPr>
          <w:rFonts w:ascii="Times New Roman" w:hAnsi="Times New Roman" w:cs="Times New Roman"/>
          <w:sz w:val="24"/>
          <w:szCs w:val="24"/>
          <w:lang w:val="en-US"/>
        </w:rPr>
        <w:t>i</w:t>
      </w:r>
      <w:r w:rsidR="00187CD9" w:rsidRPr="00E223D9">
        <w:rPr>
          <w:rFonts w:ascii="Times New Roman" w:hAnsi="Times New Roman" w:cs="Times New Roman"/>
          <w:sz w:val="24"/>
          <w:szCs w:val="24"/>
          <w:lang w:val="en-US"/>
        </w:rPr>
        <w:t>s further crystallized from DMF.</w:t>
      </w:r>
    </w:p>
    <w:p w:rsidR="00B24D18" w:rsidRPr="00E223D9" w:rsidRDefault="00DF13C2" w:rsidP="008B5359">
      <w:pPr>
        <w:autoSpaceDE w:val="0"/>
        <w:autoSpaceDN w:val="0"/>
        <w:adjustRightInd w:val="0"/>
        <w:spacing w:after="0" w:line="360" w:lineRule="auto"/>
        <w:ind w:firstLine="426"/>
        <w:jc w:val="both"/>
        <w:rPr>
          <w:rFonts w:ascii="Times New Roman" w:hAnsi="Times New Roman" w:cs="Times New Roman"/>
          <w:sz w:val="24"/>
          <w:szCs w:val="24"/>
        </w:rPr>
      </w:pPr>
      <w:r w:rsidRPr="00E223D9">
        <w:rPr>
          <w:rFonts w:ascii="Times New Roman" w:hAnsi="Times New Roman" w:cs="Times New Roman"/>
          <w:sz w:val="24"/>
          <w:szCs w:val="24"/>
          <w:lang w:val="en-US"/>
        </w:rPr>
        <w:t xml:space="preserve"> </w:t>
      </w:r>
      <w:r w:rsidR="00E0121E" w:rsidRPr="00E223D9">
        <w:rPr>
          <w:rFonts w:ascii="Times New Roman" w:hAnsi="Times New Roman" w:cs="Times New Roman"/>
          <w:sz w:val="24"/>
          <w:szCs w:val="24"/>
          <w:lang w:val="en-US"/>
        </w:rPr>
        <w:t xml:space="preserve">M.p. </w:t>
      </w:r>
      <w:r w:rsidR="00867081" w:rsidRPr="00E223D9">
        <w:rPr>
          <w:rFonts w:ascii="Times New Roman" w:hAnsi="Times New Roman" w:cs="Times New Roman"/>
          <w:sz w:val="24"/>
          <w:szCs w:val="24"/>
          <w:lang w:val="en-US"/>
        </w:rPr>
        <w:t>255</w:t>
      </w:r>
      <w:r w:rsidR="00E0121E" w:rsidRPr="00E223D9">
        <w:rPr>
          <w:rFonts w:ascii="Times New Roman" w:hAnsi="Times New Roman" w:cs="Times New Roman"/>
          <w:sz w:val="24"/>
          <w:szCs w:val="24"/>
          <w:lang w:val="en-US"/>
        </w:rPr>
        <w:t>–</w:t>
      </w:r>
      <w:r w:rsidR="00867081" w:rsidRPr="00E223D9">
        <w:rPr>
          <w:rFonts w:ascii="Times New Roman" w:hAnsi="Times New Roman" w:cs="Times New Roman"/>
          <w:sz w:val="24"/>
          <w:szCs w:val="24"/>
          <w:lang w:val="en-US"/>
        </w:rPr>
        <w:t>257</w:t>
      </w:r>
      <w:r w:rsidR="00E0121E" w:rsidRPr="00E223D9">
        <w:rPr>
          <w:rFonts w:ascii="Times New Roman" w:hAnsi="Times New Roman" w:cs="Times New Roman"/>
          <w:sz w:val="24"/>
          <w:szCs w:val="24"/>
          <w:lang w:val="en-US"/>
        </w:rPr>
        <w:t xml:space="preserve"> °C (</w:t>
      </w:r>
      <w:r w:rsidR="00867081" w:rsidRPr="00E223D9">
        <w:rPr>
          <w:rFonts w:ascii="Times New Roman" w:hAnsi="Times New Roman" w:cs="Times New Roman"/>
          <w:sz w:val="24"/>
          <w:szCs w:val="24"/>
          <w:lang w:val="en-US"/>
        </w:rPr>
        <w:t>DMF</w:t>
      </w:r>
      <w:r w:rsidR="00E0121E" w:rsidRPr="00E223D9">
        <w:rPr>
          <w:rFonts w:ascii="Times New Roman" w:hAnsi="Times New Roman" w:cs="Times New Roman"/>
          <w:sz w:val="24"/>
          <w:szCs w:val="24"/>
          <w:lang w:val="en-US"/>
        </w:rPr>
        <w:t xml:space="preserve">). </w:t>
      </w:r>
      <w:r w:rsidR="00B24D18" w:rsidRPr="00E223D9">
        <w:rPr>
          <w:rFonts w:ascii="Times New Roman" w:hAnsi="Times New Roman" w:cs="Times New Roman"/>
          <w:sz w:val="24"/>
          <w:szCs w:val="24"/>
          <w:lang w:val="en-US"/>
        </w:rPr>
        <w:t>IR (</w:t>
      </w:r>
      <w:r w:rsidR="00867081" w:rsidRPr="00E223D9">
        <w:rPr>
          <w:rFonts w:ascii="Times New Roman" w:hAnsi="Times New Roman" w:cs="Times New Roman"/>
          <w:sz w:val="24"/>
          <w:szCs w:val="24"/>
          <w:lang w:val="en-US"/>
        </w:rPr>
        <w:t>ATR</w:t>
      </w:r>
      <w:r w:rsidR="00211941" w:rsidRPr="00E223D9">
        <w:rPr>
          <w:rFonts w:ascii="Times New Roman" w:hAnsi="Times New Roman" w:cs="Times New Roman"/>
          <w:sz w:val="24"/>
          <w:szCs w:val="24"/>
          <w:lang w:val="en-US"/>
        </w:rPr>
        <w:t xml:space="preserve">) 3368, 2940, 2860, 1766, 1698, 1548, 1437, 1399, 1367 </w:t>
      </w:r>
      <w:r w:rsidR="00B24D18" w:rsidRPr="00E223D9">
        <w:rPr>
          <w:rFonts w:ascii="Times New Roman" w:hAnsi="Times New Roman" w:cs="Times New Roman"/>
          <w:sz w:val="24"/>
          <w:szCs w:val="24"/>
          <w:lang w:val="en-US"/>
        </w:rPr>
        <w:t>cm</w:t>
      </w:r>
      <w:r w:rsidR="00B24D18" w:rsidRPr="00E223D9">
        <w:rPr>
          <w:rFonts w:ascii="Times New Roman" w:hAnsi="Times New Roman" w:cs="Times New Roman"/>
          <w:sz w:val="24"/>
          <w:szCs w:val="24"/>
          <w:vertAlign w:val="superscript"/>
          <w:lang w:val="en-US"/>
        </w:rPr>
        <w:t>–1</w:t>
      </w:r>
      <w:r w:rsidR="00B24D18" w:rsidRPr="00E223D9">
        <w:rPr>
          <w:rFonts w:ascii="Times New Roman" w:hAnsi="Times New Roman" w:cs="Times New Roman"/>
          <w:sz w:val="24"/>
          <w:szCs w:val="24"/>
          <w:lang w:val="en-US"/>
        </w:rPr>
        <w:t>.</w:t>
      </w:r>
      <w:r w:rsidR="002C2E9C" w:rsidRPr="00E223D9">
        <w:rPr>
          <w:rFonts w:ascii="Times New Roman" w:eastAsiaTheme="minorHAnsi" w:hAnsi="Times New Roman" w:cs="Times New Roman"/>
          <w:szCs w:val="20"/>
          <w:lang w:eastAsia="en-US"/>
        </w:rPr>
        <w:t xml:space="preserve"> </w:t>
      </w:r>
      <w:r w:rsidR="002C2E9C" w:rsidRPr="00E223D9">
        <w:rPr>
          <w:rFonts w:ascii="Times New Roman" w:hAnsi="Times New Roman" w:cs="Times New Roman"/>
          <w:sz w:val="24"/>
          <w:szCs w:val="24"/>
          <w:vertAlign w:val="superscript"/>
        </w:rPr>
        <w:t>1</w:t>
      </w:r>
      <w:r w:rsidR="002C2E9C" w:rsidRPr="00E223D9">
        <w:rPr>
          <w:rFonts w:ascii="Times New Roman" w:hAnsi="Times New Roman" w:cs="Times New Roman"/>
          <w:sz w:val="24"/>
          <w:szCs w:val="24"/>
        </w:rPr>
        <w:t>H NMR (500 MHz, DMSO-</w:t>
      </w:r>
      <w:r w:rsidR="002C2E9C" w:rsidRPr="00E223D9">
        <w:rPr>
          <w:rFonts w:ascii="Times New Roman" w:hAnsi="Times New Roman" w:cs="Times New Roman"/>
          <w:i/>
          <w:sz w:val="24"/>
          <w:szCs w:val="24"/>
        </w:rPr>
        <w:t>d</w:t>
      </w:r>
      <w:r w:rsidR="002C2E9C" w:rsidRPr="00E223D9">
        <w:rPr>
          <w:rFonts w:ascii="Times New Roman" w:hAnsi="Times New Roman" w:cs="Times New Roman"/>
          <w:sz w:val="24"/>
          <w:szCs w:val="24"/>
          <w:vertAlign w:val="subscript"/>
        </w:rPr>
        <w:t>6</w:t>
      </w:r>
      <w:r w:rsidR="002C2E9C" w:rsidRPr="00E223D9">
        <w:rPr>
          <w:rFonts w:ascii="Times New Roman" w:hAnsi="Times New Roman" w:cs="Times New Roman"/>
          <w:sz w:val="24"/>
          <w:szCs w:val="24"/>
        </w:rPr>
        <w:t xml:space="preserve">): </w:t>
      </w:r>
      <w:r w:rsidR="002C2E9C" w:rsidRPr="00E223D9">
        <w:rPr>
          <w:rFonts w:ascii="Times New Roman" w:hAnsi="Times New Roman" w:cs="Times New Roman"/>
          <w:i/>
          <w:sz w:val="24"/>
          <w:szCs w:val="24"/>
        </w:rPr>
        <w:t>δ</w:t>
      </w:r>
      <w:r w:rsidR="002C2E9C" w:rsidRPr="00E223D9">
        <w:rPr>
          <w:rFonts w:ascii="Times New Roman" w:hAnsi="Times New Roman" w:cs="Times New Roman"/>
          <w:sz w:val="24"/>
          <w:szCs w:val="24"/>
        </w:rPr>
        <w:t xml:space="preserve"> 1.03 (m, 8H, 2 × NCH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N), 1.23 (m, 8H, 2 × NCH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N), 1.85 (s, 6H, 2 × Me), 1.95 (s, 6H, 2 × NHCOC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3</w:t>
      </w:r>
      <w:r w:rsidR="002C2E9C" w:rsidRPr="00E223D9">
        <w:rPr>
          <w:rFonts w:ascii="Times New Roman" w:hAnsi="Times New Roman" w:cs="Times New Roman"/>
          <w:sz w:val="24"/>
          <w:szCs w:val="24"/>
        </w:rPr>
        <w:t xml:space="preserve">), 2.02 (s, 6H, 2 × COMe), 3.00 (d, </w:t>
      </w:r>
      <w:r w:rsidR="002C2E9C" w:rsidRPr="00E223D9">
        <w:rPr>
          <w:rFonts w:ascii="Times New Roman" w:hAnsi="Times New Roman" w:cs="Times New Roman"/>
          <w:i/>
          <w:sz w:val="24"/>
          <w:szCs w:val="24"/>
        </w:rPr>
        <w:t>J</w:t>
      </w:r>
      <w:r w:rsidR="002C2E9C" w:rsidRPr="00E223D9">
        <w:rPr>
          <w:rFonts w:ascii="Times New Roman" w:hAnsi="Times New Roman" w:cs="Times New Roman"/>
          <w:sz w:val="24"/>
          <w:szCs w:val="24"/>
        </w:rPr>
        <w:t xml:space="preserve"> = </w:t>
      </w:r>
      <w:r w:rsidR="008B5359" w:rsidRPr="00E223D9">
        <w:rPr>
          <w:rFonts w:ascii="Times New Roman" w:hAnsi="Times New Roman" w:cs="Times New Roman"/>
          <w:sz w:val="24"/>
          <w:szCs w:val="24"/>
        </w:rPr>
        <w:t>7</w:t>
      </w:r>
      <w:r w:rsidR="002C2E9C" w:rsidRPr="00E223D9">
        <w:rPr>
          <w:rFonts w:ascii="Times New Roman" w:hAnsi="Times New Roman" w:cs="Times New Roman"/>
          <w:sz w:val="24"/>
          <w:szCs w:val="24"/>
        </w:rPr>
        <w:t>.</w:t>
      </w:r>
      <w:r w:rsidR="008B5359" w:rsidRPr="00E223D9">
        <w:rPr>
          <w:rFonts w:ascii="Times New Roman" w:hAnsi="Times New Roman" w:cs="Times New Roman"/>
          <w:sz w:val="24"/>
          <w:szCs w:val="24"/>
        </w:rPr>
        <w:t>5</w:t>
      </w:r>
      <w:r w:rsidR="002C2E9C" w:rsidRPr="00E223D9">
        <w:rPr>
          <w:rFonts w:ascii="Times New Roman" w:hAnsi="Times New Roman" w:cs="Times New Roman"/>
          <w:sz w:val="24"/>
          <w:szCs w:val="24"/>
        </w:rPr>
        <w:t xml:space="preserve"> Hz, 4H, 2 × 3a-H, 4a-H), 3.18 (m, 8H, 2 × NC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CH</w:t>
      </w:r>
      <w:r w:rsidR="002C2E9C" w:rsidRPr="00E223D9">
        <w:rPr>
          <w:rFonts w:ascii="Times New Roman" w:hAnsi="Times New Roman" w:cs="Times New Roman"/>
          <w:sz w:val="24"/>
          <w:szCs w:val="24"/>
          <w:vertAlign w:val="subscript"/>
        </w:rPr>
        <w:t>2</w:t>
      </w:r>
      <w:r w:rsidR="002C2E9C" w:rsidRPr="00E223D9">
        <w:rPr>
          <w:rFonts w:ascii="Times New Roman" w:hAnsi="Times New Roman" w:cs="Times New Roman"/>
          <w:sz w:val="24"/>
          <w:szCs w:val="24"/>
        </w:rPr>
        <w:t>C</w:t>
      </w:r>
      <w:r w:rsidR="002C2E9C" w:rsidRPr="00E223D9">
        <w:rPr>
          <w:rFonts w:ascii="Times New Roman" w:hAnsi="Times New Roman" w:cs="Times New Roman"/>
          <w:i/>
          <w:sz w:val="24"/>
          <w:szCs w:val="24"/>
        </w:rPr>
        <w:t>H</w:t>
      </w:r>
      <w:r w:rsidR="002C2E9C" w:rsidRPr="00E223D9">
        <w:rPr>
          <w:rFonts w:ascii="Times New Roman" w:hAnsi="Times New Roman" w:cs="Times New Roman"/>
          <w:i/>
          <w:sz w:val="24"/>
          <w:szCs w:val="24"/>
          <w:vertAlign w:val="subscript"/>
        </w:rPr>
        <w:t>2</w:t>
      </w:r>
      <w:r w:rsidR="002C2E9C" w:rsidRPr="00E223D9">
        <w:rPr>
          <w:rFonts w:ascii="Times New Roman" w:hAnsi="Times New Roman" w:cs="Times New Roman"/>
          <w:sz w:val="24"/>
          <w:szCs w:val="24"/>
        </w:rPr>
        <w:t xml:space="preserve">N), 4.11 (d, </w:t>
      </w:r>
      <w:r w:rsidR="002C2E9C" w:rsidRPr="00E223D9">
        <w:rPr>
          <w:rFonts w:ascii="Times New Roman" w:hAnsi="Times New Roman" w:cs="Times New Roman"/>
          <w:i/>
          <w:sz w:val="24"/>
          <w:szCs w:val="24"/>
        </w:rPr>
        <w:t>J</w:t>
      </w:r>
      <w:r w:rsidR="002C2E9C" w:rsidRPr="00E223D9">
        <w:rPr>
          <w:rFonts w:ascii="Times New Roman" w:hAnsi="Times New Roman" w:cs="Times New Roman"/>
          <w:sz w:val="24"/>
          <w:szCs w:val="24"/>
        </w:rPr>
        <w:t xml:space="preserve"> = 7.</w:t>
      </w:r>
      <w:r w:rsidR="008B5359" w:rsidRPr="00E223D9">
        <w:rPr>
          <w:rFonts w:ascii="Times New Roman" w:hAnsi="Times New Roman" w:cs="Times New Roman"/>
          <w:sz w:val="24"/>
          <w:szCs w:val="24"/>
        </w:rPr>
        <w:t>5</w:t>
      </w:r>
      <w:r w:rsidR="002C2E9C" w:rsidRPr="00E223D9">
        <w:rPr>
          <w:rFonts w:ascii="Times New Roman" w:hAnsi="Times New Roman" w:cs="Times New Roman"/>
          <w:sz w:val="24"/>
          <w:szCs w:val="24"/>
        </w:rPr>
        <w:t xml:space="preserve"> Hz, 4H, 2 × 7a-H, 8a-H), 6.82 (s, 2H, 2 × CH), 8.43 (s, 2H, 2 × NH).</w:t>
      </w:r>
      <w:r w:rsidR="002C2E9C" w:rsidRPr="00E223D9">
        <w:rPr>
          <w:rFonts w:ascii="Times New Roman" w:eastAsiaTheme="minorHAnsi" w:hAnsi="Times New Roman" w:cs="Times New Roman"/>
          <w:szCs w:val="20"/>
          <w:lang w:eastAsia="en-US"/>
        </w:rPr>
        <w:t xml:space="preserve"> </w:t>
      </w:r>
      <w:r w:rsidR="002C2E9C" w:rsidRPr="00E223D9">
        <w:rPr>
          <w:rFonts w:ascii="Times New Roman" w:hAnsi="Times New Roman" w:cs="Times New Roman"/>
          <w:sz w:val="24"/>
          <w:szCs w:val="24"/>
          <w:vertAlign w:val="superscript"/>
        </w:rPr>
        <w:t>13</w:t>
      </w:r>
      <w:r w:rsidR="002C2E9C" w:rsidRPr="00E223D9">
        <w:rPr>
          <w:rFonts w:ascii="Times New Roman" w:hAnsi="Times New Roman" w:cs="Times New Roman"/>
          <w:sz w:val="24"/>
          <w:szCs w:val="24"/>
        </w:rPr>
        <w:t>C NMR (125 MHz, DMSO-</w:t>
      </w:r>
      <w:r w:rsidR="002C2E9C" w:rsidRPr="00E223D9">
        <w:rPr>
          <w:rFonts w:ascii="Times New Roman" w:hAnsi="Times New Roman" w:cs="Times New Roman"/>
          <w:i/>
          <w:sz w:val="24"/>
          <w:szCs w:val="24"/>
        </w:rPr>
        <w:t>d</w:t>
      </w:r>
      <w:r w:rsidR="002C2E9C" w:rsidRPr="00E223D9">
        <w:rPr>
          <w:rFonts w:ascii="Times New Roman" w:hAnsi="Times New Roman" w:cs="Times New Roman"/>
          <w:sz w:val="24"/>
          <w:szCs w:val="24"/>
          <w:vertAlign w:val="subscript"/>
        </w:rPr>
        <w:t>6</w:t>
      </w:r>
      <w:r w:rsidR="002C2E9C" w:rsidRPr="00E223D9">
        <w:rPr>
          <w:rFonts w:ascii="Times New Roman" w:hAnsi="Times New Roman" w:cs="Times New Roman"/>
          <w:sz w:val="24"/>
          <w:szCs w:val="24"/>
        </w:rPr>
        <w:t xml:space="preserve">): </w:t>
      </w:r>
      <w:r w:rsidR="002C2E9C" w:rsidRPr="00E223D9">
        <w:rPr>
          <w:rFonts w:ascii="Times New Roman" w:hAnsi="Times New Roman" w:cs="Times New Roman"/>
          <w:i/>
          <w:sz w:val="24"/>
          <w:szCs w:val="24"/>
        </w:rPr>
        <w:t>δ</w:t>
      </w:r>
      <w:r w:rsidR="002C2E9C" w:rsidRPr="00E223D9">
        <w:rPr>
          <w:rFonts w:ascii="Times New Roman" w:hAnsi="Times New Roman" w:cs="Times New Roman"/>
          <w:sz w:val="24"/>
          <w:szCs w:val="24"/>
        </w:rPr>
        <w:t xml:space="preserve"> 18.2, 23.5, 25.8, 27.0, 27.4, 37.7, 41.2, 42.9, 48.8, 57.2, 138.2, 142.7, 170.3, 174.1, 175.3, 195.8.</w:t>
      </w:r>
      <w:r w:rsidR="008B5359" w:rsidRPr="00E223D9">
        <w:rPr>
          <w:rFonts w:ascii="Times New Roman" w:hAnsi="Times New Roman" w:cs="Times New Roman"/>
          <w:sz w:val="24"/>
          <w:szCs w:val="24"/>
        </w:rPr>
        <w:t xml:space="preserve"> </w:t>
      </w:r>
      <w:r w:rsidR="00B24D18" w:rsidRPr="00E223D9">
        <w:rPr>
          <w:rFonts w:ascii="Times New Roman" w:hAnsi="Times New Roman" w:cs="Times New Roman"/>
          <w:sz w:val="24"/>
          <w:szCs w:val="24"/>
          <w:lang w:val="en-US"/>
        </w:rPr>
        <w:t xml:space="preserve">MS (ESI+) </w:t>
      </w:r>
      <w:r w:rsidR="00B24D18" w:rsidRPr="00E223D9">
        <w:rPr>
          <w:rFonts w:ascii="Times New Roman" w:hAnsi="Times New Roman" w:cs="Times New Roman"/>
          <w:i/>
          <w:sz w:val="24"/>
          <w:szCs w:val="24"/>
          <w:lang w:val="en-US"/>
        </w:rPr>
        <w:t>m/z</w:t>
      </w:r>
      <w:r w:rsidR="00B24D18" w:rsidRPr="00E223D9">
        <w:rPr>
          <w:rFonts w:ascii="Times New Roman" w:hAnsi="Times New Roman" w:cs="Times New Roman"/>
          <w:sz w:val="24"/>
          <w:szCs w:val="24"/>
          <w:lang w:val="en-US"/>
        </w:rPr>
        <w:t xml:space="preserve"> </w:t>
      </w:r>
      <w:r w:rsidR="00867081" w:rsidRPr="00E223D9">
        <w:rPr>
          <w:rFonts w:ascii="Times New Roman" w:hAnsi="Times New Roman" w:cs="Times New Roman"/>
          <w:sz w:val="24"/>
          <w:szCs w:val="24"/>
          <w:lang w:val="en-US"/>
        </w:rPr>
        <w:t>884</w:t>
      </w:r>
      <w:r w:rsidR="00B24D18" w:rsidRPr="00E223D9">
        <w:rPr>
          <w:rFonts w:ascii="Times New Roman" w:hAnsi="Times New Roman" w:cs="Times New Roman"/>
          <w:sz w:val="24"/>
          <w:szCs w:val="24"/>
          <w:lang w:val="en-US"/>
        </w:rPr>
        <w:t xml:space="preserve"> (MH</w:t>
      </w:r>
      <w:r w:rsidR="00B24D18" w:rsidRPr="00E223D9">
        <w:rPr>
          <w:rFonts w:ascii="Times New Roman" w:hAnsi="Times New Roman" w:cs="Times New Roman"/>
          <w:sz w:val="24"/>
          <w:szCs w:val="24"/>
          <w:vertAlign w:val="superscript"/>
          <w:lang w:val="en-US"/>
        </w:rPr>
        <w:t>+</w:t>
      </w:r>
      <w:r w:rsidR="00B24D18" w:rsidRPr="00E223D9">
        <w:rPr>
          <w:rFonts w:ascii="Times New Roman" w:hAnsi="Times New Roman" w:cs="Times New Roman"/>
          <w:sz w:val="24"/>
          <w:szCs w:val="24"/>
          <w:lang w:val="en-US"/>
        </w:rPr>
        <w:t>).</w:t>
      </w:r>
      <w:r w:rsidR="002C2E9C" w:rsidRPr="00E223D9">
        <w:rPr>
          <w:rFonts w:ascii="Times New Roman" w:hAnsi="Times New Roman" w:cs="Times New Roman"/>
          <w:sz w:val="24"/>
          <w:szCs w:val="24"/>
          <w:lang w:val="en-US"/>
        </w:rPr>
        <w:t xml:space="preserve"> HRMS calcd. for C</w:t>
      </w:r>
      <w:r w:rsidR="002C2E9C" w:rsidRPr="00E223D9">
        <w:rPr>
          <w:rFonts w:ascii="Times New Roman" w:hAnsi="Times New Roman" w:cs="Times New Roman"/>
          <w:sz w:val="24"/>
          <w:szCs w:val="24"/>
          <w:vertAlign w:val="subscript"/>
          <w:lang w:val="en-US"/>
        </w:rPr>
        <w:t>46</w:t>
      </w:r>
      <w:r w:rsidR="002C2E9C" w:rsidRPr="00E223D9">
        <w:rPr>
          <w:rFonts w:ascii="Times New Roman" w:hAnsi="Times New Roman" w:cs="Times New Roman"/>
          <w:sz w:val="24"/>
          <w:szCs w:val="24"/>
          <w:lang w:val="en-US"/>
        </w:rPr>
        <w:t>H</w:t>
      </w:r>
      <w:r w:rsidR="002C2E9C" w:rsidRPr="00E223D9">
        <w:rPr>
          <w:rFonts w:ascii="Times New Roman" w:hAnsi="Times New Roman" w:cs="Times New Roman"/>
          <w:sz w:val="24"/>
          <w:szCs w:val="24"/>
          <w:vertAlign w:val="subscript"/>
          <w:lang w:val="en-US"/>
        </w:rPr>
        <w:t>54</w:t>
      </w:r>
      <w:r w:rsidR="002C2E9C" w:rsidRPr="00E223D9">
        <w:rPr>
          <w:rFonts w:ascii="Times New Roman" w:hAnsi="Times New Roman" w:cs="Times New Roman"/>
          <w:sz w:val="24"/>
          <w:szCs w:val="24"/>
          <w:lang w:val="en-US"/>
        </w:rPr>
        <w:t>N</w:t>
      </w:r>
      <w:r w:rsidR="002C2E9C" w:rsidRPr="00E223D9">
        <w:rPr>
          <w:rFonts w:ascii="Times New Roman" w:hAnsi="Times New Roman" w:cs="Times New Roman"/>
          <w:sz w:val="24"/>
          <w:szCs w:val="24"/>
          <w:vertAlign w:val="subscript"/>
          <w:lang w:val="en-US"/>
        </w:rPr>
        <w:t>6</w:t>
      </w:r>
      <w:r w:rsidR="002C2E9C" w:rsidRPr="00E223D9">
        <w:rPr>
          <w:rFonts w:ascii="Times New Roman" w:hAnsi="Times New Roman" w:cs="Times New Roman"/>
          <w:sz w:val="24"/>
          <w:szCs w:val="24"/>
          <w:lang w:val="en-US"/>
        </w:rPr>
        <w:t>O</w:t>
      </w:r>
      <w:r w:rsidR="002C2E9C" w:rsidRPr="00E223D9">
        <w:rPr>
          <w:rFonts w:ascii="Times New Roman" w:hAnsi="Times New Roman" w:cs="Times New Roman"/>
          <w:sz w:val="24"/>
          <w:szCs w:val="24"/>
          <w:vertAlign w:val="subscript"/>
          <w:lang w:val="en-US"/>
        </w:rPr>
        <w:t>12</w:t>
      </w:r>
      <w:r w:rsidR="002C2E9C" w:rsidRPr="00E223D9">
        <w:rPr>
          <w:rFonts w:ascii="Times New Roman" w:hAnsi="Times New Roman" w:cs="Times New Roman"/>
          <w:sz w:val="24"/>
          <w:szCs w:val="24"/>
          <w:lang w:val="en-US"/>
        </w:rPr>
        <w:t xml:space="preserve">: </w:t>
      </w:r>
      <w:r w:rsidR="002C2E9C" w:rsidRPr="00E223D9">
        <w:rPr>
          <w:rFonts w:ascii="Times New Roman" w:hAnsi="Times New Roman" w:cs="Times New Roman"/>
          <w:sz w:val="24"/>
          <w:szCs w:val="24"/>
        </w:rPr>
        <w:t>883.3872</w:t>
      </w:r>
      <w:r w:rsidR="002C2E9C" w:rsidRPr="00E223D9">
        <w:rPr>
          <w:rFonts w:ascii="Times New Roman" w:hAnsi="Times New Roman" w:cs="Times New Roman"/>
          <w:sz w:val="24"/>
          <w:szCs w:val="24"/>
          <w:lang w:val="en-US"/>
        </w:rPr>
        <w:t xml:space="preserve">. Found: </w:t>
      </w:r>
      <w:r w:rsidR="0011209B" w:rsidRPr="00E223D9">
        <w:rPr>
          <w:rFonts w:ascii="Times New Roman" w:hAnsi="Times New Roman" w:cs="Times New Roman"/>
          <w:sz w:val="24"/>
          <w:szCs w:val="24"/>
        </w:rPr>
        <w:t>883.3844</w:t>
      </w:r>
      <w:r w:rsidR="002C2E9C" w:rsidRPr="00E223D9">
        <w:rPr>
          <w:rFonts w:ascii="Times New Roman" w:hAnsi="Times New Roman" w:cs="Times New Roman"/>
          <w:sz w:val="24"/>
          <w:szCs w:val="24"/>
          <w:lang w:val="en-US"/>
        </w:rPr>
        <w:t>.</w:t>
      </w:r>
      <w:r w:rsidR="00B24D18" w:rsidRPr="00E223D9">
        <w:rPr>
          <w:rFonts w:ascii="Times New Roman" w:hAnsi="Times New Roman" w:cs="Times New Roman"/>
          <w:sz w:val="24"/>
          <w:szCs w:val="24"/>
          <w:lang w:val="en-US"/>
        </w:rPr>
        <w:t xml:space="preserve"> Anal. </w:t>
      </w:r>
      <w:r w:rsidR="007F1F18" w:rsidRPr="00E223D9">
        <w:rPr>
          <w:rFonts w:ascii="Times New Roman" w:hAnsi="Times New Roman" w:cs="Times New Roman"/>
          <w:sz w:val="24"/>
          <w:szCs w:val="24"/>
          <w:lang w:val="en-US"/>
        </w:rPr>
        <w:t>c</w:t>
      </w:r>
      <w:r w:rsidR="00B24D18" w:rsidRPr="00E223D9">
        <w:rPr>
          <w:rFonts w:ascii="Times New Roman" w:hAnsi="Times New Roman" w:cs="Times New Roman"/>
          <w:sz w:val="24"/>
          <w:szCs w:val="24"/>
          <w:lang w:val="en-US"/>
        </w:rPr>
        <w:t>alcd</w:t>
      </w:r>
      <w:r w:rsidR="007F1F18" w:rsidRPr="00E223D9">
        <w:rPr>
          <w:rFonts w:ascii="Times New Roman" w:hAnsi="Times New Roman" w:cs="Times New Roman"/>
          <w:sz w:val="24"/>
          <w:szCs w:val="24"/>
          <w:lang w:val="en-US"/>
        </w:rPr>
        <w:t>.</w:t>
      </w:r>
      <w:r w:rsidR="00B24D18" w:rsidRPr="00E223D9">
        <w:rPr>
          <w:rFonts w:ascii="Times New Roman" w:hAnsi="Times New Roman" w:cs="Times New Roman"/>
          <w:sz w:val="24"/>
          <w:szCs w:val="24"/>
          <w:lang w:val="en-US"/>
        </w:rPr>
        <w:t xml:space="preserve"> for C</w:t>
      </w:r>
      <w:r w:rsidR="00867081" w:rsidRPr="00E223D9">
        <w:rPr>
          <w:rFonts w:ascii="Times New Roman" w:hAnsi="Times New Roman" w:cs="Times New Roman"/>
          <w:sz w:val="24"/>
          <w:szCs w:val="24"/>
          <w:vertAlign w:val="subscript"/>
          <w:lang w:val="en-US"/>
        </w:rPr>
        <w:t>46</w:t>
      </w:r>
      <w:r w:rsidR="00B24D18" w:rsidRPr="00E223D9">
        <w:rPr>
          <w:rFonts w:ascii="Times New Roman" w:hAnsi="Times New Roman" w:cs="Times New Roman"/>
          <w:sz w:val="24"/>
          <w:szCs w:val="24"/>
          <w:lang w:val="en-US"/>
        </w:rPr>
        <w:t>H</w:t>
      </w:r>
      <w:r w:rsidR="00867081" w:rsidRPr="00E223D9">
        <w:rPr>
          <w:rFonts w:ascii="Times New Roman" w:hAnsi="Times New Roman" w:cs="Times New Roman"/>
          <w:sz w:val="24"/>
          <w:szCs w:val="24"/>
          <w:vertAlign w:val="subscript"/>
          <w:lang w:val="en-US"/>
        </w:rPr>
        <w:t>54</w:t>
      </w:r>
      <w:r w:rsidR="00B24D18" w:rsidRPr="00E223D9">
        <w:rPr>
          <w:rFonts w:ascii="Times New Roman" w:hAnsi="Times New Roman" w:cs="Times New Roman"/>
          <w:sz w:val="24"/>
          <w:szCs w:val="24"/>
          <w:lang w:val="en-US"/>
        </w:rPr>
        <w:t>N</w:t>
      </w:r>
      <w:r w:rsidR="00867081" w:rsidRPr="00E223D9">
        <w:rPr>
          <w:rFonts w:ascii="Times New Roman" w:hAnsi="Times New Roman" w:cs="Times New Roman"/>
          <w:sz w:val="24"/>
          <w:szCs w:val="24"/>
          <w:vertAlign w:val="subscript"/>
          <w:lang w:val="en-US"/>
        </w:rPr>
        <w:t>6</w:t>
      </w:r>
      <w:r w:rsidR="00B24D18" w:rsidRPr="00E223D9">
        <w:rPr>
          <w:rFonts w:ascii="Times New Roman" w:hAnsi="Times New Roman" w:cs="Times New Roman"/>
          <w:sz w:val="24"/>
          <w:szCs w:val="24"/>
          <w:lang w:val="en-US"/>
        </w:rPr>
        <w:t>O</w:t>
      </w:r>
      <w:r w:rsidR="00867081" w:rsidRPr="00E223D9">
        <w:rPr>
          <w:rFonts w:ascii="Times New Roman" w:hAnsi="Times New Roman" w:cs="Times New Roman"/>
          <w:sz w:val="24"/>
          <w:szCs w:val="24"/>
          <w:vertAlign w:val="subscript"/>
          <w:lang w:val="en-US"/>
        </w:rPr>
        <w:t>12</w:t>
      </w:r>
      <w:r w:rsidR="003D7DDC" w:rsidRPr="00E223D9">
        <w:rPr>
          <w:rFonts w:ascii="Times New Roman" w:hAnsi="Times New Roman" w:cs="Times New Roman"/>
          <w:sz w:val="24"/>
          <w:szCs w:val="24"/>
          <w:lang w:val="en-US"/>
        </w:rPr>
        <w:t>·</w:t>
      </w:r>
      <w:r w:rsidR="00DE66C6" w:rsidRPr="00E223D9">
        <w:rPr>
          <w:rFonts w:ascii="Times New Roman" w:hAnsi="Times New Roman" w:cs="Times New Roman"/>
          <w:sz w:val="24"/>
          <w:szCs w:val="24"/>
          <w:lang w:val="en-US"/>
        </w:rPr>
        <w:t>0.</w:t>
      </w:r>
      <w:r w:rsidR="003D7DDC" w:rsidRPr="00E223D9">
        <w:rPr>
          <w:rFonts w:ascii="Times New Roman" w:hAnsi="Times New Roman" w:cs="Times New Roman"/>
          <w:sz w:val="24"/>
          <w:szCs w:val="24"/>
          <w:lang w:val="en-US"/>
        </w:rPr>
        <w:t>8</w:t>
      </w:r>
      <w:r w:rsidR="00282BD1" w:rsidRPr="00E223D9">
        <w:rPr>
          <w:rFonts w:ascii="Times New Roman" w:hAnsi="Times New Roman" w:cs="Times New Roman"/>
          <w:sz w:val="24"/>
          <w:szCs w:val="24"/>
          <w:lang w:val="en-US"/>
        </w:rPr>
        <w:t xml:space="preserve"> </w:t>
      </w:r>
      <w:r w:rsidR="003D7DDC" w:rsidRPr="00E223D9">
        <w:rPr>
          <w:rFonts w:ascii="Times New Roman" w:hAnsi="Times New Roman" w:cs="Times New Roman"/>
          <w:sz w:val="24"/>
          <w:szCs w:val="24"/>
          <w:lang w:val="en-US"/>
        </w:rPr>
        <w:t>H</w:t>
      </w:r>
      <w:r w:rsidR="003D7DDC" w:rsidRPr="00E223D9">
        <w:rPr>
          <w:rFonts w:ascii="Times New Roman" w:hAnsi="Times New Roman" w:cs="Times New Roman"/>
          <w:sz w:val="24"/>
          <w:szCs w:val="24"/>
          <w:vertAlign w:val="subscript"/>
          <w:lang w:val="en-US"/>
        </w:rPr>
        <w:t>2</w:t>
      </w:r>
      <w:r w:rsidR="003D7DDC" w:rsidRPr="00E223D9">
        <w:rPr>
          <w:rFonts w:ascii="Times New Roman" w:hAnsi="Times New Roman" w:cs="Times New Roman"/>
          <w:sz w:val="24"/>
          <w:szCs w:val="24"/>
          <w:lang w:val="en-US"/>
        </w:rPr>
        <w:t>O:</w:t>
      </w:r>
      <w:r w:rsidR="002C2E9C" w:rsidRPr="00E223D9">
        <w:rPr>
          <w:rFonts w:ascii="Times New Roman" w:eastAsiaTheme="minorHAnsi" w:hAnsi="Times New Roman" w:cs="Times New Roman"/>
          <w:szCs w:val="20"/>
          <w:lang w:eastAsia="en-US"/>
        </w:rPr>
        <w:t xml:space="preserve"> </w:t>
      </w:r>
      <w:r w:rsidR="002C2E9C" w:rsidRPr="00E223D9">
        <w:rPr>
          <w:rFonts w:ascii="Times New Roman" w:hAnsi="Times New Roman" w:cs="Times New Roman"/>
          <w:sz w:val="24"/>
          <w:szCs w:val="24"/>
        </w:rPr>
        <w:t>C, 6</w:t>
      </w:r>
      <w:r w:rsidR="003D7DDC" w:rsidRPr="00E223D9">
        <w:rPr>
          <w:rFonts w:ascii="Times New Roman" w:hAnsi="Times New Roman" w:cs="Times New Roman"/>
          <w:sz w:val="24"/>
          <w:szCs w:val="24"/>
        </w:rPr>
        <w:t>1</w:t>
      </w:r>
      <w:r w:rsidR="002C2E9C" w:rsidRPr="00E223D9">
        <w:rPr>
          <w:rFonts w:ascii="Times New Roman" w:hAnsi="Times New Roman" w:cs="Times New Roman"/>
          <w:sz w:val="24"/>
          <w:szCs w:val="24"/>
        </w:rPr>
        <w:t>.57; H, 6.</w:t>
      </w:r>
      <w:r w:rsidR="003D7DDC" w:rsidRPr="00E223D9">
        <w:rPr>
          <w:rFonts w:ascii="Times New Roman" w:hAnsi="Times New Roman" w:cs="Times New Roman"/>
          <w:sz w:val="24"/>
          <w:szCs w:val="24"/>
        </w:rPr>
        <w:t>24</w:t>
      </w:r>
      <w:r w:rsidR="002C2E9C" w:rsidRPr="00E223D9">
        <w:rPr>
          <w:rFonts w:ascii="Times New Roman" w:hAnsi="Times New Roman" w:cs="Times New Roman"/>
          <w:sz w:val="24"/>
          <w:szCs w:val="24"/>
        </w:rPr>
        <w:t>; N, 9.</w:t>
      </w:r>
      <w:r w:rsidR="003D7DDC" w:rsidRPr="00E223D9">
        <w:rPr>
          <w:rFonts w:ascii="Times New Roman" w:hAnsi="Times New Roman" w:cs="Times New Roman"/>
          <w:sz w:val="24"/>
          <w:szCs w:val="24"/>
        </w:rPr>
        <w:t>37</w:t>
      </w:r>
      <w:r w:rsidR="008B5359" w:rsidRPr="00E223D9">
        <w:rPr>
          <w:rFonts w:ascii="Times New Roman" w:hAnsi="Times New Roman" w:cs="Times New Roman"/>
          <w:sz w:val="24"/>
          <w:szCs w:val="24"/>
        </w:rPr>
        <w:t xml:space="preserve">. </w:t>
      </w:r>
      <w:r w:rsidR="00B24D18" w:rsidRPr="00E223D9">
        <w:rPr>
          <w:rFonts w:ascii="Times New Roman" w:hAnsi="Times New Roman" w:cs="Times New Roman"/>
          <w:sz w:val="24"/>
          <w:szCs w:val="24"/>
          <w:lang w:val="en-US"/>
        </w:rPr>
        <w:t xml:space="preserve">Found: C, </w:t>
      </w:r>
      <w:r w:rsidR="003D7DDC" w:rsidRPr="00E223D9">
        <w:rPr>
          <w:rFonts w:ascii="Times New Roman" w:hAnsi="Times New Roman" w:cs="Times New Roman"/>
          <w:sz w:val="24"/>
          <w:szCs w:val="24"/>
          <w:lang w:val="en-US"/>
        </w:rPr>
        <w:t>61.57</w:t>
      </w:r>
      <w:r w:rsidR="00B24D18" w:rsidRPr="00E223D9">
        <w:rPr>
          <w:rFonts w:ascii="Times New Roman" w:hAnsi="Times New Roman" w:cs="Times New Roman"/>
          <w:sz w:val="24"/>
          <w:szCs w:val="24"/>
          <w:lang w:val="en-US"/>
        </w:rPr>
        <w:t xml:space="preserve">; H, </w:t>
      </w:r>
      <w:r w:rsidR="003D7DDC" w:rsidRPr="00E223D9">
        <w:rPr>
          <w:rFonts w:ascii="Times New Roman" w:hAnsi="Times New Roman" w:cs="Times New Roman"/>
          <w:sz w:val="24"/>
          <w:szCs w:val="24"/>
          <w:lang w:val="en-US"/>
        </w:rPr>
        <w:t>6</w:t>
      </w:r>
      <w:r w:rsidR="00B24D18" w:rsidRPr="00E223D9">
        <w:rPr>
          <w:rFonts w:ascii="Times New Roman" w:hAnsi="Times New Roman" w:cs="Times New Roman"/>
          <w:sz w:val="24"/>
          <w:szCs w:val="24"/>
          <w:lang w:val="en-US"/>
        </w:rPr>
        <w:t>.</w:t>
      </w:r>
      <w:r w:rsidR="003D7DDC" w:rsidRPr="00E223D9">
        <w:rPr>
          <w:rFonts w:ascii="Times New Roman" w:hAnsi="Times New Roman" w:cs="Times New Roman"/>
          <w:sz w:val="24"/>
          <w:szCs w:val="24"/>
          <w:lang w:val="en-US"/>
        </w:rPr>
        <w:t>36</w:t>
      </w:r>
      <w:r w:rsidR="00B24D18" w:rsidRPr="00E223D9">
        <w:rPr>
          <w:rFonts w:ascii="Times New Roman" w:hAnsi="Times New Roman" w:cs="Times New Roman"/>
          <w:sz w:val="24"/>
          <w:szCs w:val="24"/>
          <w:lang w:val="en-US"/>
        </w:rPr>
        <w:t xml:space="preserve">; N, </w:t>
      </w:r>
      <w:r w:rsidR="003D7DDC" w:rsidRPr="00E223D9">
        <w:rPr>
          <w:rFonts w:ascii="Times New Roman" w:hAnsi="Times New Roman" w:cs="Times New Roman"/>
          <w:sz w:val="24"/>
          <w:szCs w:val="24"/>
          <w:lang w:val="en-US"/>
        </w:rPr>
        <w:t>9</w:t>
      </w:r>
      <w:r w:rsidR="00B24D18" w:rsidRPr="00E223D9">
        <w:rPr>
          <w:rFonts w:ascii="Times New Roman" w:hAnsi="Times New Roman" w:cs="Times New Roman"/>
          <w:sz w:val="24"/>
          <w:szCs w:val="24"/>
          <w:lang w:val="en-US"/>
        </w:rPr>
        <w:t>.2</w:t>
      </w:r>
      <w:r w:rsidR="003D7DDC" w:rsidRPr="00E223D9">
        <w:rPr>
          <w:rFonts w:ascii="Times New Roman" w:hAnsi="Times New Roman" w:cs="Times New Roman"/>
          <w:sz w:val="24"/>
          <w:szCs w:val="24"/>
          <w:lang w:val="en-US"/>
        </w:rPr>
        <w:t>7</w:t>
      </w:r>
      <w:r w:rsidR="00B24D18" w:rsidRPr="00E223D9">
        <w:rPr>
          <w:rFonts w:ascii="Times New Roman" w:hAnsi="Times New Roman" w:cs="Times New Roman"/>
          <w:sz w:val="24"/>
          <w:szCs w:val="24"/>
          <w:lang w:val="en-US"/>
        </w:rPr>
        <w:t>.</w:t>
      </w:r>
    </w:p>
    <w:p w:rsidR="00E0121E" w:rsidRPr="00E223D9" w:rsidRDefault="00E0121E" w:rsidP="00BF3364">
      <w:pPr>
        <w:autoSpaceDE w:val="0"/>
        <w:autoSpaceDN w:val="0"/>
        <w:adjustRightInd w:val="0"/>
        <w:spacing w:after="0" w:line="360" w:lineRule="auto"/>
        <w:ind w:firstLine="426"/>
        <w:jc w:val="both"/>
        <w:rPr>
          <w:rFonts w:ascii="Times New Roman" w:hAnsi="Times New Roman" w:cs="Times New Roman"/>
          <w:strike/>
          <w:sz w:val="24"/>
          <w:szCs w:val="24"/>
          <w:lang w:val="en-US"/>
        </w:rPr>
      </w:pPr>
    </w:p>
    <w:p w:rsidR="002E7011" w:rsidRPr="00E223D9" w:rsidRDefault="002D2EF8" w:rsidP="00BF3364">
      <w:pPr>
        <w:autoSpaceDE w:val="0"/>
        <w:autoSpaceDN w:val="0"/>
        <w:adjustRightInd w:val="0"/>
        <w:spacing w:after="0" w:line="360" w:lineRule="auto"/>
        <w:rPr>
          <w:rFonts w:ascii="Times New Roman" w:hAnsi="Times New Roman" w:cs="Times New Roman"/>
          <w:b/>
          <w:sz w:val="24"/>
          <w:szCs w:val="24"/>
          <w:lang w:val="en-US"/>
        </w:rPr>
      </w:pPr>
      <w:r w:rsidRPr="00E223D9">
        <w:rPr>
          <w:rFonts w:ascii="Times New Roman" w:hAnsi="Times New Roman" w:cs="Times New Roman"/>
          <w:b/>
          <w:sz w:val="24"/>
          <w:szCs w:val="24"/>
          <w:lang w:val="en-US"/>
        </w:rPr>
        <w:t xml:space="preserve">2.2. </w:t>
      </w:r>
      <w:r w:rsidR="00A333CA" w:rsidRPr="00E223D9">
        <w:rPr>
          <w:rFonts w:ascii="Times New Roman" w:hAnsi="Times New Roman" w:cs="Times New Roman"/>
          <w:b/>
          <w:sz w:val="24"/>
          <w:szCs w:val="24"/>
          <w:lang w:val="en-US"/>
        </w:rPr>
        <w:t>Crystallography</w:t>
      </w:r>
    </w:p>
    <w:p w:rsidR="005111E0" w:rsidRPr="00E223D9" w:rsidRDefault="00A333CA" w:rsidP="00D509E3">
      <w:pPr>
        <w:spacing w:after="0" w:line="360" w:lineRule="auto"/>
        <w:ind w:firstLine="426"/>
        <w:jc w:val="both"/>
        <w:rPr>
          <w:rFonts w:ascii="Times New Roman" w:hAnsi="Times New Roman" w:cs="Times New Roman"/>
          <w:sz w:val="24"/>
          <w:szCs w:val="24"/>
          <w:lang w:val="en-US"/>
        </w:rPr>
      </w:pPr>
      <w:r w:rsidRPr="00E223D9">
        <w:rPr>
          <w:rFonts w:ascii="Times New Roman" w:eastAsia="Calibri" w:hAnsi="Times New Roman" w:cs="Times New Roman"/>
          <w:sz w:val="24"/>
          <w:szCs w:val="24"/>
          <w:lang w:val="en-US"/>
        </w:rPr>
        <w:t xml:space="preserve">Single-crystal X-ray diffraction data were collected at room temperature on </w:t>
      </w:r>
      <w:r w:rsidR="0049211A" w:rsidRPr="00E223D9">
        <w:rPr>
          <w:rFonts w:ascii="Times New Roman" w:eastAsia="Times New Roman" w:hAnsi="Times New Roman" w:cs="Times New Roman"/>
          <w:sz w:val="24"/>
          <w:szCs w:val="24"/>
          <w:lang w:val="en-US"/>
        </w:rPr>
        <w:t>a Nonius Kappa CCD diffractometer using graphite monochromated Mo-Kα radiation (</w:t>
      </w:r>
      <w:r w:rsidR="0049211A" w:rsidRPr="00E223D9">
        <w:rPr>
          <w:rFonts w:ascii="Times New Roman" w:eastAsia="Times New Roman" w:hAnsi="Times New Roman" w:cs="Times New Roman"/>
          <w:i/>
          <w:sz w:val="24"/>
          <w:szCs w:val="24"/>
          <w:lang w:val="en-US"/>
        </w:rPr>
        <w:t>λ</w:t>
      </w:r>
      <w:r w:rsidR="0049211A" w:rsidRPr="00E223D9">
        <w:rPr>
          <w:rFonts w:ascii="Times New Roman" w:eastAsia="Times New Roman" w:hAnsi="Times New Roman" w:cs="Times New Roman"/>
          <w:sz w:val="24"/>
          <w:szCs w:val="24"/>
          <w:lang w:val="en-US"/>
        </w:rPr>
        <w:t xml:space="preserve"> = 0.71073 Å).</w:t>
      </w:r>
      <w:r w:rsidRPr="00E223D9">
        <w:rPr>
          <w:rFonts w:ascii="Times New Roman" w:eastAsia="Calibri" w:hAnsi="Times New Roman" w:cs="Times New Roman"/>
          <w:strike/>
          <w:sz w:val="24"/>
          <w:szCs w:val="24"/>
          <w:lang w:val="en-US"/>
        </w:rPr>
        <w:t xml:space="preserve"> </w:t>
      </w:r>
      <w:r w:rsidR="0049211A" w:rsidRPr="00E223D9">
        <w:rPr>
          <w:rFonts w:ascii="Times New Roman" w:eastAsia="Times New Roman" w:hAnsi="Times New Roman" w:cs="Times New Roman"/>
          <w:sz w:val="24"/>
          <w:szCs w:val="24"/>
          <w:lang w:val="en-US"/>
        </w:rPr>
        <w:t>The data were processed using DENZO</w:t>
      </w:r>
      <w:r w:rsidR="0049211A" w:rsidRPr="00E223D9">
        <w:rPr>
          <w:rFonts w:ascii="Times New Roman" w:hAnsi="Times New Roman" w:cs="Times New Roman"/>
          <w:sz w:val="24"/>
          <w:szCs w:val="24"/>
          <w:lang w:val="en-US"/>
        </w:rPr>
        <w:t>.</w:t>
      </w:r>
      <w:r w:rsidR="006E1733"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4</w:t>
      </w:r>
      <w:r w:rsidR="0049211A" w:rsidRPr="00E223D9">
        <w:rPr>
          <w:rFonts w:ascii="Times New Roman" w:hAnsi="Times New Roman" w:cs="Times New Roman"/>
          <w:sz w:val="24"/>
          <w:szCs w:val="24"/>
          <w:vertAlign w:val="superscript"/>
          <w:lang w:val="en-US"/>
        </w:rPr>
        <w:t xml:space="preserve"> </w:t>
      </w:r>
      <w:r w:rsidR="0049211A" w:rsidRPr="00E223D9">
        <w:rPr>
          <w:rFonts w:ascii="Times New Roman" w:hAnsi="Times New Roman" w:cs="Times New Roman"/>
          <w:sz w:val="24"/>
          <w:szCs w:val="24"/>
          <w:lang w:val="en-US"/>
        </w:rPr>
        <w:t>S</w:t>
      </w:r>
      <w:r w:rsidR="0049211A" w:rsidRPr="00E223D9">
        <w:rPr>
          <w:rFonts w:ascii="Times New Roman" w:eastAsia="Times New Roman" w:hAnsi="Times New Roman" w:cs="Times New Roman"/>
          <w:sz w:val="24"/>
          <w:szCs w:val="24"/>
          <w:lang w:val="en-US"/>
        </w:rPr>
        <w:t>tructures were solved by direct methods implemented in SIR97</w:t>
      </w:r>
      <w:r w:rsidR="006E1733" w:rsidRPr="00E223D9">
        <w:rPr>
          <w:rFonts w:ascii="Times New Roman" w:eastAsia="Calibri" w:hAnsi="Times New Roman" w:cs="Times New Roman"/>
          <w:sz w:val="24"/>
          <w:szCs w:val="24"/>
          <w:vertAlign w:val="superscript"/>
          <w:lang w:val="en-US"/>
        </w:rPr>
        <w:t>2</w:t>
      </w:r>
      <w:r w:rsidR="001A1BD5" w:rsidRPr="00E223D9">
        <w:rPr>
          <w:rFonts w:ascii="Times New Roman" w:eastAsia="Calibri" w:hAnsi="Times New Roman" w:cs="Times New Roman"/>
          <w:sz w:val="24"/>
          <w:szCs w:val="24"/>
          <w:vertAlign w:val="superscript"/>
          <w:lang w:val="en-US"/>
        </w:rPr>
        <w:t>5</w:t>
      </w:r>
      <w:r w:rsidR="0049211A" w:rsidRPr="00E223D9">
        <w:rPr>
          <w:rFonts w:ascii="Times New Roman" w:eastAsia="Times New Roman" w:hAnsi="Times New Roman" w:cs="Times New Roman"/>
          <w:sz w:val="24"/>
          <w:szCs w:val="24"/>
          <w:lang w:val="en-US"/>
        </w:rPr>
        <w:t xml:space="preserve"> and refined by a full-matrix least-squares procedure based on </w:t>
      </w:r>
      <w:r w:rsidR="0049211A" w:rsidRPr="00E223D9">
        <w:rPr>
          <w:rFonts w:ascii="Times New Roman" w:eastAsia="Times New Roman" w:hAnsi="Times New Roman" w:cs="Times New Roman"/>
          <w:i/>
          <w:sz w:val="24"/>
          <w:szCs w:val="24"/>
          <w:lang w:val="en-US"/>
        </w:rPr>
        <w:t>F</w:t>
      </w:r>
      <w:r w:rsidR="0049211A" w:rsidRPr="00E223D9">
        <w:rPr>
          <w:rFonts w:ascii="Times New Roman" w:eastAsia="Times New Roman" w:hAnsi="Times New Roman" w:cs="Times New Roman"/>
          <w:sz w:val="24"/>
          <w:szCs w:val="24"/>
          <w:vertAlign w:val="superscript"/>
          <w:lang w:val="en-US"/>
        </w:rPr>
        <w:t>2</w:t>
      </w:r>
      <w:r w:rsidR="0049211A" w:rsidRPr="00E223D9">
        <w:rPr>
          <w:rFonts w:ascii="Times New Roman" w:eastAsia="Times New Roman" w:hAnsi="Times New Roman" w:cs="Times New Roman"/>
          <w:sz w:val="24"/>
          <w:szCs w:val="24"/>
          <w:lang w:val="en-US"/>
        </w:rPr>
        <w:t xml:space="preserve"> with SHELXL-</w:t>
      </w:r>
      <w:r w:rsidR="0049211A" w:rsidRPr="00E223D9">
        <w:rPr>
          <w:rFonts w:ascii="Times New Roman" w:hAnsi="Times New Roman" w:cs="Times New Roman"/>
          <w:sz w:val="24"/>
          <w:szCs w:val="24"/>
          <w:lang w:val="en-US"/>
        </w:rPr>
        <w:t>2014</w:t>
      </w:r>
      <w:r w:rsidR="0049211A" w:rsidRPr="00E223D9">
        <w:rPr>
          <w:rFonts w:ascii="Times New Roman" w:eastAsia="Times New Roman" w:hAnsi="Times New Roman" w:cs="Times New Roman"/>
          <w:sz w:val="24"/>
          <w:szCs w:val="24"/>
          <w:lang w:val="en-US"/>
        </w:rPr>
        <w:t>.</w:t>
      </w:r>
      <w:r w:rsidR="006E1733"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6</w:t>
      </w:r>
      <w:r w:rsidR="0049211A" w:rsidRPr="00E223D9">
        <w:rPr>
          <w:rFonts w:ascii="Times New Roman" w:hAnsi="Times New Roman" w:cs="Times New Roman"/>
          <w:sz w:val="24"/>
          <w:szCs w:val="24"/>
          <w:vertAlign w:val="superscript"/>
          <w:lang w:val="en-US"/>
        </w:rPr>
        <w:t xml:space="preserve"> </w:t>
      </w:r>
      <w:r w:rsidRPr="00E223D9">
        <w:rPr>
          <w:rFonts w:ascii="Times New Roman" w:eastAsia="Calibri" w:hAnsi="Times New Roman" w:cs="Times New Roman"/>
          <w:sz w:val="24"/>
          <w:szCs w:val="24"/>
          <w:lang w:val="en-US"/>
        </w:rPr>
        <w:t xml:space="preserve">All non-hydrogen atoms were refined anisotropically. </w:t>
      </w:r>
      <w:r w:rsidR="000F79BA" w:rsidRPr="00E223D9">
        <w:rPr>
          <w:rFonts w:ascii="Times New Roman" w:eastAsia="Calibri" w:hAnsi="Times New Roman" w:cs="Times New Roman"/>
          <w:sz w:val="24"/>
          <w:szCs w:val="24"/>
          <w:lang w:val="en-US"/>
        </w:rPr>
        <w:t>H</w:t>
      </w:r>
      <w:r w:rsidR="00D16F0F" w:rsidRPr="00E223D9">
        <w:rPr>
          <w:rFonts w:ascii="Times New Roman" w:eastAsia="Times New Roman" w:hAnsi="Times New Roman" w:cs="Times New Roman"/>
          <w:sz w:val="24"/>
          <w:szCs w:val="24"/>
          <w:lang w:val="en-US"/>
        </w:rPr>
        <w:t>ydrogen atoms were readily located in a difference Fourier maps and were subsequently treated as riding atoms in geometrically idealized positions, with C–H = 0.9</w:t>
      </w:r>
      <w:r w:rsidR="00CC4D6F" w:rsidRPr="00E223D9">
        <w:rPr>
          <w:rFonts w:ascii="Times New Roman" w:eastAsia="Times New Roman" w:hAnsi="Times New Roman" w:cs="Times New Roman"/>
          <w:sz w:val="24"/>
          <w:szCs w:val="24"/>
          <w:lang w:val="en-US"/>
        </w:rPr>
        <w:t>3</w:t>
      </w:r>
      <w:r w:rsidR="00D16F0F" w:rsidRPr="00E223D9">
        <w:rPr>
          <w:rFonts w:ascii="Times New Roman" w:eastAsia="Times New Roman" w:hAnsi="Times New Roman" w:cs="Times New Roman"/>
          <w:sz w:val="24"/>
          <w:szCs w:val="24"/>
          <w:lang w:val="en-US"/>
        </w:rPr>
        <w:t xml:space="preserve"> (aromatic)</w:t>
      </w:r>
      <w:r w:rsidR="00CC4D6F" w:rsidRPr="00E223D9">
        <w:rPr>
          <w:rFonts w:ascii="Times New Roman" w:eastAsia="Times New Roman" w:hAnsi="Times New Roman" w:cs="Times New Roman"/>
          <w:sz w:val="24"/>
          <w:szCs w:val="24"/>
          <w:lang w:val="en-US"/>
        </w:rPr>
        <w:t xml:space="preserve">, </w:t>
      </w:r>
      <w:r w:rsidR="005A0570" w:rsidRPr="00E223D9">
        <w:rPr>
          <w:rFonts w:ascii="Times New Roman" w:eastAsia="Times New Roman" w:hAnsi="Times New Roman" w:cs="Times New Roman"/>
          <w:sz w:val="24"/>
          <w:szCs w:val="24"/>
          <w:lang w:val="en-US"/>
        </w:rPr>
        <w:t>0.98 (meth</w:t>
      </w:r>
      <w:r w:rsidR="00F427EA" w:rsidRPr="00E223D9">
        <w:rPr>
          <w:rFonts w:ascii="Times New Roman" w:eastAsia="Times New Roman" w:hAnsi="Times New Roman" w:cs="Times New Roman"/>
          <w:sz w:val="24"/>
          <w:szCs w:val="24"/>
          <w:lang w:val="en-US"/>
        </w:rPr>
        <w:t>i</w:t>
      </w:r>
      <w:r w:rsidR="005A0570" w:rsidRPr="00E223D9">
        <w:rPr>
          <w:rFonts w:ascii="Times New Roman" w:eastAsia="Times New Roman" w:hAnsi="Times New Roman" w:cs="Times New Roman"/>
          <w:sz w:val="24"/>
          <w:szCs w:val="24"/>
          <w:lang w:val="en-US"/>
        </w:rPr>
        <w:t xml:space="preserve">ne), </w:t>
      </w:r>
      <w:r w:rsidR="00CC4D6F" w:rsidRPr="00E223D9">
        <w:rPr>
          <w:rFonts w:ascii="Times New Roman" w:eastAsia="Times New Roman" w:hAnsi="Times New Roman" w:cs="Times New Roman"/>
          <w:sz w:val="24"/>
          <w:szCs w:val="24"/>
          <w:lang w:val="en-US"/>
        </w:rPr>
        <w:t>0.9</w:t>
      </w:r>
      <w:r w:rsidR="00F37DAD" w:rsidRPr="00E223D9">
        <w:rPr>
          <w:rFonts w:ascii="Times New Roman" w:eastAsia="Times New Roman" w:hAnsi="Times New Roman" w:cs="Times New Roman"/>
          <w:sz w:val="24"/>
          <w:szCs w:val="24"/>
          <w:lang w:val="en-US"/>
        </w:rPr>
        <w:t>7</w:t>
      </w:r>
      <w:r w:rsidR="00CC4D6F" w:rsidRPr="00E223D9">
        <w:rPr>
          <w:rFonts w:ascii="Times New Roman" w:eastAsia="Times New Roman" w:hAnsi="Times New Roman" w:cs="Times New Roman"/>
          <w:sz w:val="24"/>
          <w:szCs w:val="24"/>
          <w:lang w:val="en-US"/>
        </w:rPr>
        <w:t xml:space="preserve"> (methylene)</w:t>
      </w:r>
      <w:r w:rsidR="00D16F0F" w:rsidRPr="00E223D9">
        <w:rPr>
          <w:rFonts w:ascii="Times New Roman" w:eastAsia="Times New Roman" w:hAnsi="Times New Roman" w:cs="Times New Roman"/>
          <w:sz w:val="24"/>
          <w:szCs w:val="24"/>
          <w:lang w:val="en-US"/>
        </w:rPr>
        <w:t xml:space="preserve"> or 0.9</w:t>
      </w:r>
      <w:r w:rsidR="00CC4D6F" w:rsidRPr="00E223D9">
        <w:rPr>
          <w:rFonts w:ascii="Times New Roman" w:eastAsia="Times New Roman" w:hAnsi="Times New Roman" w:cs="Times New Roman"/>
          <w:sz w:val="24"/>
          <w:szCs w:val="24"/>
          <w:lang w:val="en-US"/>
        </w:rPr>
        <w:t>6</w:t>
      </w:r>
      <w:r w:rsidR="00D16F0F" w:rsidRPr="00E223D9">
        <w:rPr>
          <w:rFonts w:ascii="Times New Roman" w:eastAsia="Times New Roman" w:hAnsi="Times New Roman" w:cs="Times New Roman"/>
          <w:sz w:val="24"/>
          <w:szCs w:val="24"/>
          <w:lang w:val="en-US"/>
        </w:rPr>
        <w:t xml:space="preserve"> Å (CH</w:t>
      </w:r>
      <w:r w:rsidR="00D16F0F" w:rsidRPr="00E223D9">
        <w:rPr>
          <w:rFonts w:ascii="Times New Roman" w:eastAsia="Times New Roman" w:hAnsi="Times New Roman" w:cs="Times New Roman"/>
          <w:sz w:val="24"/>
          <w:szCs w:val="24"/>
          <w:vertAlign w:val="subscript"/>
          <w:lang w:val="en-US"/>
        </w:rPr>
        <w:t>3</w:t>
      </w:r>
      <w:r w:rsidR="00D16F0F" w:rsidRPr="00E223D9">
        <w:rPr>
          <w:rFonts w:ascii="Times New Roman" w:eastAsia="Times New Roman" w:hAnsi="Times New Roman" w:cs="Times New Roman"/>
          <w:sz w:val="24"/>
          <w:szCs w:val="24"/>
          <w:lang w:val="en-US"/>
        </w:rPr>
        <w:t xml:space="preserve">), N–H = 0.86 Å and with </w:t>
      </w:r>
      <w:r w:rsidR="00D16F0F" w:rsidRPr="00E223D9">
        <w:rPr>
          <w:rFonts w:ascii="Times New Roman" w:eastAsia="Times New Roman" w:hAnsi="Times New Roman" w:cs="Times New Roman"/>
          <w:i/>
          <w:sz w:val="24"/>
          <w:szCs w:val="24"/>
          <w:lang w:val="en-US"/>
        </w:rPr>
        <w:t>U</w:t>
      </w:r>
      <w:r w:rsidR="00D16F0F" w:rsidRPr="00E223D9">
        <w:rPr>
          <w:rFonts w:ascii="Times New Roman" w:eastAsia="Times New Roman" w:hAnsi="Times New Roman" w:cs="Times New Roman"/>
          <w:sz w:val="24"/>
          <w:szCs w:val="24"/>
          <w:vertAlign w:val="subscript"/>
          <w:lang w:val="en-US"/>
        </w:rPr>
        <w:t>iso</w:t>
      </w:r>
      <w:r w:rsidR="00D16F0F" w:rsidRPr="00E223D9">
        <w:rPr>
          <w:rFonts w:ascii="Times New Roman" w:eastAsia="Times New Roman" w:hAnsi="Times New Roman" w:cs="Times New Roman"/>
          <w:sz w:val="24"/>
          <w:szCs w:val="24"/>
          <w:lang w:val="en-US"/>
        </w:rPr>
        <w:t xml:space="preserve">(H) = </w:t>
      </w:r>
      <w:r w:rsidR="00D16F0F" w:rsidRPr="00E223D9">
        <w:rPr>
          <w:rFonts w:ascii="Times New Roman" w:eastAsia="Times New Roman" w:hAnsi="Times New Roman" w:cs="Times New Roman"/>
          <w:i/>
          <w:sz w:val="24"/>
          <w:szCs w:val="24"/>
          <w:lang w:val="en-US"/>
        </w:rPr>
        <w:t>kU</w:t>
      </w:r>
      <w:r w:rsidR="00D16F0F" w:rsidRPr="00E223D9">
        <w:rPr>
          <w:rFonts w:ascii="Times New Roman" w:eastAsia="Times New Roman" w:hAnsi="Times New Roman" w:cs="Times New Roman"/>
          <w:sz w:val="24"/>
          <w:szCs w:val="24"/>
          <w:vertAlign w:val="subscript"/>
          <w:lang w:val="en-US"/>
        </w:rPr>
        <w:t>eq</w:t>
      </w:r>
      <w:r w:rsidR="00D16F0F" w:rsidRPr="00E223D9">
        <w:rPr>
          <w:rFonts w:ascii="Times New Roman" w:eastAsia="Times New Roman" w:hAnsi="Times New Roman" w:cs="Times New Roman"/>
          <w:sz w:val="24"/>
          <w:szCs w:val="24"/>
          <w:lang w:val="en-US"/>
        </w:rPr>
        <w:t xml:space="preserve">(C or N), where </w:t>
      </w:r>
      <w:r w:rsidR="00D16F0F" w:rsidRPr="00E223D9">
        <w:rPr>
          <w:rFonts w:ascii="Times New Roman" w:eastAsia="Times New Roman" w:hAnsi="Times New Roman" w:cs="Times New Roman"/>
          <w:i/>
          <w:sz w:val="24"/>
          <w:szCs w:val="24"/>
          <w:lang w:val="en-US"/>
        </w:rPr>
        <w:t>k</w:t>
      </w:r>
      <w:r w:rsidR="00D16F0F" w:rsidRPr="00E223D9">
        <w:rPr>
          <w:rFonts w:ascii="Times New Roman" w:eastAsia="Times New Roman" w:hAnsi="Times New Roman" w:cs="Times New Roman"/>
          <w:sz w:val="24"/>
          <w:szCs w:val="24"/>
          <w:lang w:val="en-US"/>
        </w:rPr>
        <w:t xml:space="preserve"> = 1.5 for methyl groups, which were permitted to rotate but not to tilt, and 1.2 for all other H atoms. </w:t>
      </w:r>
      <w:r w:rsidR="005111E0" w:rsidRPr="00E223D9">
        <w:rPr>
          <w:rFonts w:ascii="Times New Roman" w:hAnsi="Times New Roman" w:cs="Times New Roman"/>
          <w:sz w:val="24"/>
          <w:szCs w:val="24"/>
          <w:lang w:val="en-US"/>
        </w:rPr>
        <w:t xml:space="preserve">To improve the refinement results, two reflections in the case of </w:t>
      </w:r>
      <w:r w:rsidR="005111E0" w:rsidRPr="00E223D9">
        <w:rPr>
          <w:rFonts w:ascii="Times New Roman" w:hAnsi="Times New Roman" w:cs="Times New Roman"/>
          <w:b/>
          <w:sz w:val="24"/>
          <w:szCs w:val="24"/>
          <w:lang w:val="en-US"/>
        </w:rPr>
        <w:t>2a</w:t>
      </w:r>
      <w:r w:rsidR="005111E0" w:rsidRPr="00E223D9">
        <w:rPr>
          <w:rFonts w:ascii="Times New Roman" w:hAnsi="Times New Roman" w:cs="Times New Roman"/>
          <w:sz w:val="24"/>
          <w:szCs w:val="24"/>
          <w:lang w:val="en-US"/>
        </w:rPr>
        <w:t xml:space="preserve">, eleven reflections in the case of </w:t>
      </w:r>
      <w:r w:rsidR="005111E0" w:rsidRPr="00E223D9">
        <w:rPr>
          <w:rFonts w:ascii="Times New Roman" w:hAnsi="Times New Roman" w:cs="Times New Roman"/>
          <w:b/>
          <w:sz w:val="24"/>
          <w:szCs w:val="24"/>
          <w:lang w:val="en-US"/>
        </w:rPr>
        <w:t>2b</w:t>
      </w:r>
      <w:r w:rsidR="005111E0" w:rsidRPr="00E223D9">
        <w:rPr>
          <w:rFonts w:ascii="Times New Roman" w:hAnsi="Times New Roman" w:cs="Times New Roman"/>
          <w:sz w:val="24"/>
          <w:szCs w:val="24"/>
          <w:lang w:val="en-US"/>
        </w:rPr>
        <w:t xml:space="preserve"> and twenty eight reflections in the case of </w:t>
      </w:r>
      <w:r w:rsidR="005111E0" w:rsidRPr="00E223D9">
        <w:rPr>
          <w:rFonts w:ascii="Times New Roman" w:hAnsi="Times New Roman" w:cs="Times New Roman"/>
          <w:b/>
          <w:sz w:val="24"/>
          <w:szCs w:val="24"/>
          <w:lang w:val="en-US"/>
        </w:rPr>
        <w:t>3</w:t>
      </w:r>
      <w:r w:rsidR="00C07B85" w:rsidRPr="00E223D9">
        <w:rPr>
          <w:rFonts w:ascii="Times New Roman" w:hAnsi="Times New Roman" w:cs="Times New Roman"/>
          <w:sz w:val="24"/>
          <w:szCs w:val="24"/>
          <w:lang w:val="en-US"/>
        </w:rPr>
        <w:t>∙2DMF</w:t>
      </w:r>
      <w:r w:rsidR="005111E0" w:rsidRPr="00E223D9">
        <w:rPr>
          <w:rFonts w:ascii="Times New Roman" w:hAnsi="Times New Roman" w:cs="Times New Roman"/>
          <w:sz w:val="24"/>
          <w:szCs w:val="24"/>
          <w:lang w:val="en-US"/>
        </w:rPr>
        <w:t xml:space="preserve"> with too high values of </w:t>
      </w:r>
      <w:r w:rsidR="005111E0" w:rsidRPr="00E223D9">
        <w:rPr>
          <w:rFonts w:ascii="Times New Roman" w:hAnsi="Times New Roman" w:cs="Times New Roman"/>
          <w:i/>
          <w:sz w:val="24"/>
          <w:szCs w:val="24"/>
          <w:lang w:val="en-US"/>
        </w:rPr>
        <w:t>δ</w:t>
      </w:r>
      <w:r w:rsidR="005111E0" w:rsidRPr="00E223D9">
        <w:rPr>
          <w:rFonts w:ascii="Times New Roman" w:hAnsi="Times New Roman" w:cs="Times New Roman"/>
          <w:sz w:val="24"/>
          <w:szCs w:val="24"/>
          <w:lang w:val="en-US"/>
        </w:rPr>
        <w:t>(</w:t>
      </w:r>
      <w:r w:rsidR="005111E0" w:rsidRPr="00E223D9">
        <w:rPr>
          <w:rFonts w:ascii="Times New Roman" w:hAnsi="Times New Roman" w:cs="Times New Roman"/>
          <w:i/>
          <w:sz w:val="24"/>
          <w:szCs w:val="24"/>
          <w:lang w:val="en-US"/>
        </w:rPr>
        <w:t>F</w:t>
      </w:r>
      <w:r w:rsidR="005111E0" w:rsidRPr="00E223D9">
        <w:rPr>
          <w:rFonts w:ascii="Times New Roman" w:hAnsi="Times New Roman" w:cs="Times New Roman"/>
          <w:sz w:val="24"/>
          <w:szCs w:val="24"/>
          <w:vertAlign w:val="superscript"/>
          <w:lang w:val="en-US"/>
        </w:rPr>
        <w:t>2</w:t>
      </w:r>
      <w:r w:rsidR="005111E0" w:rsidRPr="00E223D9">
        <w:rPr>
          <w:rFonts w:ascii="Times New Roman" w:hAnsi="Times New Roman" w:cs="Times New Roman"/>
          <w:sz w:val="24"/>
          <w:szCs w:val="24"/>
          <w:lang w:val="en-US"/>
        </w:rPr>
        <w:t xml:space="preserve">)/e.s.d. and with </w:t>
      </w:r>
      <w:r w:rsidR="005111E0" w:rsidRPr="00E223D9">
        <w:rPr>
          <w:rFonts w:ascii="Times New Roman" w:hAnsi="Times New Roman" w:cs="Times New Roman"/>
          <w:i/>
          <w:sz w:val="24"/>
          <w:szCs w:val="24"/>
          <w:lang w:val="en-US"/>
        </w:rPr>
        <w:t>F</w:t>
      </w:r>
      <w:r w:rsidR="005111E0" w:rsidRPr="00E223D9">
        <w:rPr>
          <w:rFonts w:ascii="Times New Roman" w:hAnsi="Times New Roman" w:cs="Times New Roman"/>
          <w:sz w:val="24"/>
          <w:szCs w:val="24"/>
          <w:vertAlign w:val="subscript"/>
          <w:lang w:val="en-US"/>
        </w:rPr>
        <w:t>o</w:t>
      </w:r>
      <w:r w:rsidR="005111E0" w:rsidRPr="00E223D9">
        <w:rPr>
          <w:rFonts w:ascii="Times New Roman" w:hAnsi="Times New Roman" w:cs="Times New Roman"/>
          <w:sz w:val="24"/>
          <w:szCs w:val="24"/>
          <w:vertAlign w:val="superscript"/>
          <w:lang w:val="en-US"/>
        </w:rPr>
        <w:t>2</w:t>
      </w:r>
      <w:r w:rsidR="005111E0" w:rsidRPr="00E223D9">
        <w:rPr>
          <w:rFonts w:ascii="Times New Roman" w:hAnsi="Times New Roman" w:cs="Times New Roman"/>
          <w:sz w:val="24"/>
          <w:szCs w:val="24"/>
          <w:lang w:val="en-US"/>
        </w:rPr>
        <w:t xml:space="preserve"> &lt; </w:t>
      </w:r>
      <w:r w:rsidR="005111E0" w:rsidRPr="00E223D9">
        <w:rPr>
          <w:rFonts w:ascii="Times New Roman" w:hAnsi="Times New Roman" w:cs="Times New Roman"/>
          <w:i/>
          <w:sz w:val="24"/>
          <w:szCs w:val="24"/>
          <w:lang w:val="en-US"/>
        </w:rPr>
        <w:t>F</w:t>
      </w:r>
      <w:r w:rsidR="005111E0" w:rsidRPr="00E223D9">
        <w:rPr>
          <w:rFonts w:ascii="Times New Roman" w:hAnsi="Times New Roman" w:cs="Times New Roman"/>
          <w:sz w:val="24"/>
          <w:szCs w:val="24"/>
          <w:vertAlign w:val="subscript"/>
          <w:lang w:val="en-US"/>
        </w:rPr>
        <w:t>c</w:t>
      </w:r>
      <w:r w:rsidR="005111E0" w:rsidRPr="00E223D9">
        <w:rPr>
          <w:rFonts w:ascii="Times New Roman" w:hAnsi="Times New Roman" w:cs="Times New Roman"/>
          <w:sz w:val="24"/>
          <w:szCs w:val="24"/>
          <w:vertAlign w:val="superscript"/>
          <w:lang w:val="en-US"/>
        </w:rPr>
        <w:t>2</w:t>
      </w:r>
      <w:r w:rsidR="005111E0" w:rsidRPr="00E223D9">
        <w:rPr>
          <w:rFonts w:ascii="Times New Roman" w:hAnsi="Times New Roman" w:cs="Times New Roman"/>
          <w:sz w:val="24"/>
          <w:szCs w:val="24"/>
          <w:lang w:val="en-US"/>
        </w:rPr>
        <w:t xml:space="preserve"> were deleted from the refinement.</w:t>
      </w:r>
      <w:r w:rsidR="00E758E7" w:rsidRPr="00E223D9">
        <w:rPr>
          <w:rFonts w:ascii="Times New Roman" w:hAnsi="Times New Roman" w:cs="Times New Roman"/>
          <w:sz w:val="24"/>
          <w:szCs w:val="24"/>
          <w:lang w:val="en-US"/>
        </w:rPr>
        <w:t xml:space="preserve"> In </w:t>
      </w:r>
      <w:r w:rsidR="00E758E7" w:rsidRPr="00E223D9">
        <w:rPr>
          <w:rFonts w:ascii="Times New Roman" w:hAnsi="Times New Roman" w:cs="Times New Roman"/>
          <w:b/>
          <w:sz w:val="24"/>
          <w:szCs w:val="24"/>
          <w:lang w:val="en-US"/>
        </w:rPr>
        <w:t>2b</w:t>
      </w:r>
      <w:r w:rsidR="00E758E7" w:rsidRPr="00E223D9">
        <w:rPr>
          <w:rFonts w:ascii="Times New Roman" w:hAnsi="Times New Roman" w:cs="Times New Roman"/>
          <w:sz w:val="24"/>
          <w:szCs w:val="24"/>
          <w:lang w:val="en-US"/>
        </w:rPr>
        <w:t xml:space="preserve"> a proposed twin law has been applied according to Platon analysis and the </w:t>
      </w:r>
      <w:r w:rsidR="00E758E7" w:rsidRPr="00E223D9">
        <w:rPr>
          <w:rFonts w:ascii="Times New Roman" w:hAnsi="Times New Roman" w:cs="Times New Roman"/>
          <w:i/>
          <w:sz w:val="24"/>
          <w:szCs w:val="24"/>
          <w:lang w:val="en-US"/>
        </w:rPr>
        <w:t>R</w:t>
      </w:r>
      <w:r w:rsidR="00E758E7" w:rsidRPr="00E223D9">
        <w:rPr>
          <w:rFonts w:ascii="Times New Roman" w:hAnsi="Times New Roman" w:cs="Times New Roman"/>
          <w:sz w:val="24"/>
          <w:szCs w:val="24"/>
          <w:vertAlign w:val="subscript"/>
          <w:lang w:val="en-US"/>
        </w:rPr>
        <w:t>1</w:t>
      </w:r>
      <w:r w:rsidR="00E758E7" w:rsidRPr="00E223D9">
        <w:rPr>
          <w:rFonts w:ascii="Times New Roman" w:hAnsi="Times New Roman" w:cs="Times New Roman"/>
          <w:sz w:val="24"/>
          <w:szCs w:val="24"/>
          <w:lang w:val="en-US"/>
        </w:rPr>
        <w:t xml:space="preserve"> factor has improved from 8.13% to 7.75%, however, instead of estimated BASF 0.19 the refined BASF was found to be 0.00939. In the crystal structure of </w:t>
      </w:r>
      <w:r w:rsidR="00E758E7" w:rsidRPr="00E223D9">
        <w:rPr>
          <w:rFonts w:ascii="Times New Roman" w:hAnsi="Times New Roman" w:cs="Times New Roman"/>
          <w:b/>
          <w:sz w:val="24"/>
          <w:szCs w:val="24"/>
          <w:lang w:val="en-US"/>
        </w:rPr>
        <w:t>3</w:t>
      </w:r>
      <w:r w:rsidR="00C07B85" w:rsidRPr="00E223D9">
        <w:rPr>
          <w:rFonts w:ascii="Times New Roman" w:hAnsi="Times New Roman" w:cs="Times New Roman"/>
          <w:sz w:val="24"/>
          <w:szCs w:val="24"/>
          <w:lang w:val="en-US"/>
        </w:rPr>
        <w:t>∙2DMF</w:t>
      </w:r>
      <w:r w:rsidR="00E758E7" w:rsidRPr="00E223D9">
        <w:rPr>
          <w:rFonts w:ascii="Times New Roman" w:hAnsi="Times New Roman" w:cs="Times New Roman"/>
          <w:sz w:val="24"/>
          <w:szCs w:val="24"/>
          <w:lang w:val="en-US"/>
        </w:rPr>
        <w:t xml:space="preserve"> a solvate DMF molecule is disorder over </w:t>
      </w:r>
      <w:r w:rsidR="00146AC4" w:rsidRPr="00E223D9">
        <w:rPr>
          <w:rFonts w:ascii="Times New Roman" w:hAnsi="Times New Roman" w:cs="Times New Roman"/>
          <w:sz w:val="24"/>
          <w:szCs w:val="24"/>
          <w:lang w:val="en-US"/>
        </w:rPr>
        <w:t>two positions with refined ratio 0.82:0.18 and ISOR instruction was used for the refinement of C25B atom in DMF.</w:t>
      </w:r>
      <w:r w:rsidR="00E758E7" w:rsidRPr="00E223D9">
        <w:rPr>
          <w:rFonts w:ascii="Times New Roman" w:hAnsi="Times New Roman" w:cs="Times New Roman"/>
          <w:sz w:val="24"/>
          <w:szCs w:val="24"/>
          <w:lang w:val="en-US"/>
        </w:rPr>
        <w:t xml:space="preserve"> </w:t>
      </w:r>
      <w:r w:rsidR="009F65D3" w:rsidRPr="00E223D9">
        <w:rPr>
          <w:rFonts w:ascii="Times New Roman" w:eastAsia="Calibri" w:hAnsi="Times New Roman" w:cs="Times New Roman"/>
          <w:sz w:val="24"/>
          <w:szCs w:val="24"/>
          <w:lang w:val="en-US"/>
        </w:rPr>
        <w:t>Crystallographic data are listed in Table 1.</w:t>
      </w:r>
      <w:r w:rsidR="00D509E3" w:rsidRPr="00E223D9">
        <w:rPr>
          <w:rFonts w:ascii="Times New Roman" w:eastAsia="Calibri" w:hAnsi="Times New Roman" w:cs="Times New Roman"/>
          <w:sz w:val="24"/>
          <w:szCs w:val="24"/>
          <w:lang w:val="en-US"/>
        </w:rPr>
        <w:t xml:space="preserve"> X-</w:t>
      </w:r>
      <w:r w:rsidR="003E3125" w:rsidRPr="00E223D9">
        <w:rPr>
          <w:rFonts w:ascii="Times New Roman" w:eastAsia="Calibri" w:hAnsi="Times New Roman" w:cs="Times New Roman"/>
          <w:sz w:val="24"/>
          <w:szCs w:val="24"/>
          <w:lang w:val="en-US"/>
        </w:rPr>
        <w:t>R</w:t>
      </w:r>
      <w:r w:rsidR="00D509E3" w:rsidRPr="00E223D9">
        <w:rPr>
          <w:rFonts w:ascii="Times New Roman" w:eastAsia="Calibri" w:hAnsi="Times New Roman" w:cs="Times New Roman"/>
          <w:sz w:val="24"/>
          <w:szCs w:val="24"/>
          <w:lang w:val="en-US"/>
        </w:rPr>
        <w:t xml:space="preserve">ay powder diffraction data were collected </w:t>
      </w:r>
      <w:r w:rsidR="005D74F0" w:rsidRPr="00E223D9">
        <w:rPr>
          <w:rFonts w:ascii="Times New Roman" w:eastAsia="Calibri" w:hAnsi="Times New Roman" w:cs="Times New Roman"/>
          <w:sz w:val="24"/>
          <w:szCs w:val="24"/>
          <w:lang w:val="en-US"/>
        </w:rPr>
        <w:t xml:space="preserve">at room temperature </w:t>
      </w:r>
      <w:r w:rsidR="00D509E3" w:rsidRPr="00E223D9">
        <w:rPr>
          <w:rFonts w:ascii="Times New Roman" w:eastAsia="Calibri" w:hAnsi="Times New Roman" w:cs="Times New Roman"/>
          <w:sz w:val="24"/>
          <w:szCs w:val="24"/>
          <w:lang w:val="en-US"/>
        </w:rPr>
        <w:t>using a</w:t>
      </w:r>
      <w:r w:rsidR="005D74F0" w:rsidRPr="00E223D9">
        <w:rPr>
          <w:rFonts w:ascii="Times New Roman" w:eastAsia="Calibri" w:hAnsi="Times New Roman" w:cs="Times New Roman"/>
          <w:sz w:val="24"/>
          <w:szCs w:val="24"/>
          <w:lang w:val="en-US"/>
        </w:rPr>
        <w:t xml:space="preserve"> </w:t>
      </w:r>
      <w:r w:rsidR="00D509E3" w:rsidRPr="00E223D9">
        <w:rPr>
          <w:rFonts w:ascii="Times New Roman" w:eastAsia="Calibri" w:hAnsi="Times New Roman" w:cs="Times New Roman"/>
          <w:sz w:val="24"/>
          <w:szCs w:val="24"/>
          <w:lang w:val="en-US"/>
        </w:rPr>
        <w:t xml:space="preserve">PANalytical X’Pert PRO MPD diffractometer with </w:t>
      </w:r>
      <w:r w:rsidR="00D509E3" w:rsidRPr="00E223D9">
        <w:rPr>
          <w:rFonts w:ascii="Times New Roman" w:eastAsia="Calibri" w:hAnsi="Times New Roman" w:cs="Times New Roman"/>
          <w:i/>
          <w:sz w:val="24"/>
          <w:szCs w:val="24"/>
          <w:lang w:val="en-US"/>
        </w:rPr>
        <w:t>θ</w:t>
      </w:r>
      <w:r w:rsidR="00D509E3" w:rsidRPr="00E223D9">
        <w:rPr>
          <w:rFonts w:ascii="Times New Roman" w:eastAsia="Calibri" w:hAnsi="Times New Roman" w:cs="Times New Roman"/>
          <w:sz w:val="24"/>
          <w:szCs w:val="24"/>
          <w:lang w:val="en-US"/>
        </w:rPr>
        <w:t>–2</w:t>
      </w:r>
      <w:r w:rsidR="00D509E3" w:rsidRPr="00E223D9">
        <w:rPr>
          <w:rFonts w:ascii="Times New Roman" w:eastAsia="Calibri" w:hAnsi="Times New Roman" w:cs="Times New Roman"/>
          <w:i/>
          <w:sz w:val="24"/>
          <w:szCs w:val="24"/>
          <w:lang w:val="en-US"/>
        </w:rPr>
        <w:t>θ</w:t>
      </w:r>
      <w:r w:rsidR="005D74F0" w:rsidRPr="00E223D9">
        <w:rPr>
          <w:rFonts w:ascii="Times New Roman" w:eastAsia="Calibri" w:hAnsi="Times New Roman" w:cs="Times New Roman"/>
          <w:i/>
          <w:sz w:val="24"/>
          <w:szCs w:val="24"/>
          <w:lang w:val="en-US"/>
        </w:rPr>
        <w:t xml:space="preserve"> </w:t>
      </w:r>
      <w:r w:rsidR="00D509E3" w:rsidRPr="00E223D9">
        <w:rPr>
          <w:rFonts w:ascii="Times New Roman" w:eastAsia="Calibri" w:hAnsi="Times New Roman" w:cs="Times New Roman"/>
          <w:sz w:val="24"/>
          <w:szCs w:val="24"/>
          <w:lang w:val="en-US"/>
        </w:rPr>
        <w:t>reflection geometry, primary side Johansson type monochromator and Cu</w:t>
      </w:r>
      <w:r w:rsidR="005D74F0" w:rsidRPr="00E223D9">
        <w:rPr>
          <w:rFonts w:ascii="Times New Roman" w:eastAsia="Calibri" w:hAnsi="Times New Roman" w:cs="Times New Roman"/>
          <w:sz w:val="24"/>
          <w:szCs w:val="24"/>
          <w:lang w:val="en-US"/>
        </w:rPr>
        <w:t>-</w:t>
      </w:r>
      <w:r w:rsidR="00D509E3" w:rsidRPr="00E223D9">
        <w:rPr>
          <w:rFonts w:ascii="Times New Roman" w:eastAsia="Calibri" w:hAnsi="Times New Roman" w:cs="Times New Roman"/>
          <w:sz w:val="24"/>
          <w:szCs w:val="24"/>
          <w:lang w:val="en-US"/>
        </w:rPr>
        <w:t xml:space="preserve">Kα1 </w:t>
      </w:r>
      <w:r w:rsidR="003741C6" w:rsidRPr="00E223D9">
        <w:rPr>
          <w:rFonts w:ascii="Times New Roman" w:eastAsia="Calibri" w:hAnsi="Times New Roman" w:cs="Times New Roman"/>
          <w:sz w:val="24"/>
          <w:szCs w:val="24"/>
          <w:lang w:val="en-US"/>
        </w:rPr>
        <w:t xml:space="preserve">radiation </w:t>
      </w:r>
      <w:r w:rsidR="00D509E3" w:rsidRPr="00E223D9">
        <w:rPr>
          <w:rFonts w:ascii="Times New Roman" w:eastAsia="Calibri" w:hAnsi="Times New Roman" w:cs="Times New Roman"/>
          <w:sz w:val="24"/>
          <w:szCs w:val="24"/>
          <w:lang w:val="en-US"/>
        </w:rPr>
        <w:t>(</w:t>
      </w:r>
      <w:r w:rsidR="00D509E3" w:rsidRPr="00E223D9">
        <w:rPr>
          <w:rFonts w:ascii="Times New Roman" w:eastAsia="Calibri" w:hAnsi="Times New Roman" w:cs="Times New Roman"/>
          <w:i/>
          <w:sz w:val="24"/>
          <w:szCs w:val="24"/>
          <w:lang w:val="en-US"/>
        </w:rPr>
        <w:t>λ</w:t>
      </w:r>
      <w:r w:rsidR="00D509E3" w:rsidRPr="00E223D9">
        <w:rPr>
          <w:rFonts w:ascii="Times New Roman" w:eastAsia="Calibri" w:hAnsi="Times New Roman" w:cs="Times New Roman"/>
          <w:sz w:val="24"/>
          <w:szCs w:val="24"/>
          <w:lang w:val="en-US"/>
        </w:rPr>
        <w:t xml:space="preserve"> = 1.54059 Å).</w:t>
      </w:r>
    </w:p>
    <w:p w:rsidR="00726702" w:rsidRPr="00E223D9" w:rsidRDefault="00726702" w:rsidP="00BF3364">
      <w:pPr>
        <w:spacing w:after="0" w:line="360" w:lineRule="auto"/>
        <w:jc w:val="both"/>
        <w:rPr>
          <w:rFonts w:ascii="Times New Roman" w:hAnsi="Times New Roman" w:cs="Times New Roman"/>
          <w:strike/>
          <w:sz w:val="24"/>
          <w:szCs w:val="24"/>
          <w:lang w:val="en-US"/>
        </w:rPr>
      </w:pPr>
    </w:p>
    <w:p w:rsidR="00CE2DBD" w:rsidRPr="00E223D9" w:rsidRDefault="00CE2DBD" w:rsidP="00BF3364">
      <w:pPr>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b/>
          <w:sz w:val="24"/>
          <w:szCs w:val="24"/>
          <w:lang w:val="en-US"/>
        </w:rPr>
        <w:t>Table 1</w:t>
      </w:r>
      <w:r w:rsidR="00FF328A" w:rsidRPr="00E223D9">
        <w:rPr>
          <w:rFonts w:ascii="Times New Roman" w:hAnsi="Times New Roman" w:cs="Times New Roman"/>
          <w:b/>
          <w:sz w:val="24"/>
          <w:szCs w:val="24"/>
          <w:lang w:val="en-US"/>
        </w:rPr>
        <w:t>.</w:t>
      </w:r>
      <w:r w:rsidR="008F465A"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 xml:space="preserve">Crystal data </w:t>
      </w:r>
      <w:r w:rsidR="007F6B43" w:rsidRPr="00E223D9">
        <w:rPr>
          <w:rFonts w:ascii="Times New Roman" w:hAnsi="Times New Roman" w:cs="Times New Roman"/>
          <w:sz w:val="24"/>
          <w:szCs w:val="24"/>
          <w:lang w:val="en-US"/>
        </w:rPr>
        <w:t xml:space="preserve">and refinement parameters for the compounds </w:t>
      </w:r>
      <w:r w:rsidR="009F65D3" w:rsidRPr="00E223D9">
        <w:rPr>
          <w:rFonts w:ascii="Times New Roman" w:hAnsi="Times New Roman" w:cs="Times New Roman"/>
          <w:b/>
          <w:sz w:val="24"/>
          <w:szCs w:val="24"/>
          <w:lang w:val="en-US"/>
        </w:rPr>
        <w:t>2a</w:t>
      </w:r>
      <w:r w:rsidR="009F65D3" w:rsidRPr="00E223D9">
        <w:rPr>
          <w:rFonts w:ascii="Times New Roman" w:hAnsi="Times New Roman" w:cs="Times New Roman"/>
          <w:sz w:val="24"/>
          <w:szCs w:val="24"/>
          <w:lang w:val="en-US"/>
        </w:rPr>
        <w:t xml:space="preserve">, </w:t>
      </w:r>
      <w:r w:rsidR="009F65D3" w:rsidRPr="00E223D9">
        <w:rPr>
          <w:rFonts w:ascii="Times New Roman" w:hAnsi="Times New Roman" w:cs="Times New Roman"/>
          <w:b/>
          <w:sz w:val="24"/>
          <w:szCs w:val="24"/>
          <w:lang w:val="en-US"/>
        </w:rPr>
        <w:t>2b</w:t>
      </w:r>
      <w:r w:rsidR="009F65D3" w:rsidRPr="00E223D9">
        <w:rPr>
          <w:rFonts w:ascii="Times New Roman" w:hAnsi="Times New Roman" w:cs="Times New Roman"/>
          <w:sz w:val="24"/>
          <w:szCs w:val="24"/>
          <w:lang w:val="en-US"/>
        </w:rPr>
        <w:t xml:space="preserve"> </w:t>
      </w:r>
      <w:r w:rsidR="007F6B43" w:rsidRPr="00E223D9">
        <w:rPr>
          <w:rFonts w:ascii="Times New Roman" w:hAnsi="Times New Roman" w:cs="Times New Roman"/>
          <w:sz w:val="24"/>
          <w:szCs w:val="24"/>
          <w:lang w:val="en-US"/>
        </w:rPr>
        <w:t xml:space="preserve">and </w:t>
      </w:r>
      <w:r w:rsidR="009F65D3" w:rsidRPr="00E223D9">
        <w:rPr>
          <w:rFonts w:ascii="Times New Roman" w:hAnsi="Times New Roman" w:cs="Times New Roman"/>
          <w:b/>
          <w:sz w:val="24"/>
          <w:szCs w:val="24"/>
          <w:lang w:val="en-US"/>
        </w:rPr>
        <w:t>3</w:t>
      </w:r>
      <w:r w:rsidR="00C07B85" w:rsidRPr="00E223D9">
        <w:rPr>
          <w:rFonts w:ascii="Times New Roman" w:hAnsi="Times New Roman" w:cs="Times New Roman"/>
          <w:sz w:val="24"/>
          <w:szCs w:val="24"/>
          <w:lang w:val="en-US"/>
        </w:rPr>
        <w:t>∙2DMF</w:t>
      </w:r>
      <w:r w:rsidR="00B13DF3" w:rsidRPr="00E223D9">
        <w:rPr>
          <w:rFonts w:ascii="Times New Roman" w:hAnsi="Times New Roman" w:cs="Times New Roman"/>
          <w:sz w:val="24"/>
          <w:szCs w:val="24"/>
          <w:lang w:val="en-US"/>
        </w:rPr>
        <w:t>.</w:t>
      </w:r>
    </w:p>
    <w:tbl>
      <w:tblPr>
        <w:tblStyle w:val="TableGrid"/>
        <w:tblW w:w="954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43"/>
        <w:gridCol w:w="2174"/>
        <w:gridCol w:w="2221"/>
        <w:gridCol w:w="2207"/>
      </w:tblGrid>
      <w:tr w:rsidR="009F65D3" w:rsidRPr="00E223D9" w:rsidTr="00AC0A68">
        <w:tc>
          <w:tcPr>
            <w:tcW w:w="2943" w:type="dxa"/>
            <w:tcBorders>
              <w:top w:val="single" w:sz="4" w:space="0" w:color="auto"/>
              <w:bottom w:val="single" w:sz="4" w:space="0" w:color="auto"/>
            </w:tcBorders>
          </w:tcPr>
          <w:p w:rsidR="009F65D3" w:rsidRPr="00E223D9" w:rsidRDefault="009F65D3" w:rsidP="00BF336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Compound</w:t>
            </w:r>
          </w:p>
        </w:tc>
        <w:tc>
          <w:tcPr>
            <w:tcW w:w="2174" w:type="dxa"/>
            <w:tcBorders>
              <w:top w:val="single" w:sz="4" w:space="0" w:color="auto"/>
              <w:bottom w:val="single" w:sz="4" w:space="0" w:color="auto"/>
            </w:tcBorders>
          </w:tcPr>
          <w:p w:rsidR="009F65D3" w:rsidRPr="00E223D9" w:rsidRDefault="009F65D3" w:rsidP="00073027">
            <w:pPr>
              <w:widowControl w:val="0"/>
              <w:tabs>
                <w:tab w:val="center" w:pos="979"/>
              </w:tabs>
              <w:autoSpaceDE w:val="0"/>
              <w:autoSpaceDN w:val="0"/>
              <w:adjustRightInd w:val="0"/>
              <w:spacing w:line="360" w:lineRule="auto"/>
              <w:rPr>
                <w:rFonts w:ascii="Times New Roman" w:hAnsi="Times New Roman" w:cs="Times New Roman"/>
                <w:b/>
                <w:sz w:val="24"/>
                <w:szCs w:val="24"/>
                <w:lang w:val="en-US"/>
              </w:rPr>
            </w:pPr>
            <w:r w:rsidRPr="00E223D9">
              <w:rPr>
                <w:rFonts w:ascii="Times New Roman" w:hAnsi="Times New Roman" w:cs="Times New Roman"/>
                <w:b/>
                <w:sz w:val="24"/>
                <w:szCs w:val="24"/>
                <w:lang w:val="en-US"/>
              </w:rPr>
              <w:t>2a</w:t>
            </w:r>
            <w:r w:rsidR="004A6462" w:rsidRPr="00E223D9">
              <w:rPr>
                <w:rFonts w:ascii="Times New Roman" w:hAnsi="Times New Roman" w:cs="Times New Roman"/>
                <w:b/>
                <w:sz w:val="24"/>
                <w:szCs w:val="24"/>
                <w:lang w:val="en-US"/>
              </w:rPr>
              <w:tab/>
            </w:r>
          </w:p>
        </w:tc>
        <w:tc>
          <w:tcPr>
            <w:tcW w:w="2221" w:type="dxa"/>
            <w:tcBorders>
              <w:top w:val="single" w:sz="4" w:space="0" w:color="auto"/>
              <w:bottom w:val="single" w:sz="4" w:space="0" w:color="auto"/>
            </w:tcBorders>
          </w:tcPr>
          <w:p w:rsidR="009F65D3" w:rsidRPr="00E223D9" w:rsidRDefault="009F65D3" w:rsidP="00073027">
            <w:pPr>
              <w:widowControl w:val="0"/>
              <w:autoSpaceDE w:val="0"/>
              <w:autoSpaceDN w:val="0"/>
              <w:adjustRightInd w:val="0"/>
              <w:spacing w:line="360" w:lineRule="auto"/>
              <w:rPr>
                <w:rFonts w:ascii="Times New Roman" w:hAnsi="Times New Roman" w:cs="Times New Roman"/>
                <w:b/>
                <w:sz w:val="24"/>
                <w:szCs w:val="24"/>
                <w:lang w:val="en-US"/>
              </w:rPr>
            </w:pPr>
            <w:r w:rsidRPr="00E223D9">
              <w:rPr>
                <w:rFonts w:ascii="Times New Roman" w:hAnsi="Times New Roman" w:cs="Times New Roman"/>
                <w:b/>
                <w:sz w:val="24"/>
                <w:szCs w:val="24"/>
                <w:lang w:val="en-US"/>
              </w:rPr>
              <w:t>2b</w:t>
            </w:r>
          </w:p>
        </w:tc>
        <w:tc>
          <w:tcPr>
            <w:tcW w:w="2207" w:type="dxa"/>
            <w:tcBorders>
              <w:top w:val="single" w:sz="4" w:space="0" w:color="auto"/>
              <w:bottom w:val="single" w:sz="4" w:space="0" w:color="auto"/>
            </w:tcBorders>
          </w:tcPr>
          <w:p w:rsidR="009F65D3" w:rsidRPr="00E223D9" w:rsidRDefault="009F65D3" w:rsidP="00073027">
            <w:pPr>
              <w:widowControl w:val="0"/>
              <w:autoSpaceDE w:val="0"/>
              <w:autoSpaceDN w:val="0"/>
              <w:adjustRightInd w:val="0"/>
              <w:spacing w:line="360" w:lineRule="auto"/>
              <w:rPr>
                <w:rFonts w:ascii="Times New Roman" w:hAnsi="Times New Roman" w:cs="Times New Roman"/>
                <w:b/>
                <w:sz w:val="24"/>
                <w:szCs w:val="24"/>
                <w:lang w:val="en-US"/>
              </w:rPr>
            </w:pPr>
            <w:r w:rsidRPr="00E223D9">
              <w:rPr>
                <w:rFonts w:ascii="Times New Roman" w:hAnsi="Times New Roman" w:cs="Times New Roman"/>
                <w:b/>
                <w:sz w:val="24"/>
                <w:szCs w:val="24"/>
                <w:lang w:val="en-US"/>
              </w:rPr>
              <w:t>3</w:t>
            </w:r>
            <w:r w:rsidR="00C07B85" w:rsidRPr="00E223D9">
              <w:rPr>
                <w:rFonts w:ascii="Times New Roman" w:hAnsi="Times New Roman" w:cs="Times New Roman"/>
                <w:sz w:val="24"/>
                <w:szCs w:val="24"/>
                <w:lang w:val="en-US"/>
              </w:rPr>
              <w:t>∙2DMF</w:t>
            </w:r>
          </w:p>
        </w:tc>
      </w:tr>
      <w:tr w:rsidR="009F65D3" w:rsidRPr="00E223D9" w:rsidTr="00AC0A68">
        <w:tc>
          <w:tcPr>
            <w:tcW w:w="2943" w:type="dxa"/>
            <w:tcBorders>
              <w:top w:val="single" w:sz="4" w:space="0" w:color="auto"/>
            </w:tcBorders>
          </w:tcPr>
          <w:p w:rsidR="009F65D3" w:rsidRPr="00E223D9" w:rsidRDefault="009F65D3"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CCDC </w:t>
            </w:r>
          </w:p>
        </w:tc>
        <w:tc>
          <w:tcPr>
            <w:tcW w:w="2174" w:type="dxa"/>
            <w:tcBorders>
              <w:top w:val="single" w:sz="4" w:space="0" w:color="auto"/>
            </w:tcBorders>
          </w:tcPr>
          <w:p w:rsidR="009F65D3" w:rsidRPr="00E223D9" w:rsidRDefault="00585B1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1547701</w:t>
            </w:r>
          </w:p>
        </w:tc>
        <w:tc>
          <w:tcPr>
            <w:tcW w:w="2221" w:type="dxa"/>
            <w:tcBorders>
              <w:top w:val="single" w:sz="4" w:space="0" w:color="auto"/>
            </w:tcBorders>
          </w:tcPr>
          <w:p w:rsidR="009F65D3" w:rsidRPr="00E223D9" w:rsidRDefault="00585B1A" w:rsidP="00AC0A68">
            <w:pPr>
              <w:widowControl w:val="0"/>
              <w:autoSpaceDE w:val="0"/>
              <w:autoSpaceDN w:val="0"/>
              <w:adjustRightInd w:val="0"/>
              <w:spacing w:line="360" w:lineRule="auto"/>
              <w:rPr>
                <w:rFonts w:ascii="Times New Roman" w:hAnsi="Times New Roman" w:cs="Times New Roman"/>
                <w:strike/>
                <w:sz w:val="24"/>
                <w:szCs w:val="24"/>
                <w:lang w:val="en-US"/>
              </w:rPr>
            </w:pPr>
            <w:r w:rsidRPr="00E223D9">
              <w:rPr>
                <w:rFonts w:ascii="Times New Roman" w:hAnsi="Times New Roman" w:cs="Times New Roman"/>
                <w:sz w:val="24"/>
                <w:szCs w:val="24"/>
              </w:rPr>
              <w:t>1547702</w:t>
            </w:r>
          </w:p>
        </w:tc>
        <w:tc>
          <w:tcPr>
            <w:tcW w:w="2207" w:type="dxa"/>
            <w:tcBorders>
              <w:top w:val="single" w:sz="4" w:space="0" w:color="auto"/>
            </w:tcBorders>
          </w:tcPr>
          <w:p w:rsidR="009F65D3" w:rsidRPr="00E223D9" w:rsidRDefault="00585B1A" w:rsidP="00585B1A">
            <w:pPr>
              <w:widowControl w:val="0"/>
              <w:autoSpaceDE w:val="0"/>
              <w:autoSpaceDN w:val="0"/>
              <w:adjustRightInd w:val="0"/>
              <w:spacing w:line="360" w:lineRule="auto"/>
              <w:rPr>
                <w:rFonts w:ascii="Times New Roman" w:eastAsia="Calibri" w:hAnsi="Times New Roman" w:cs="Times New Roman"/>
                <w:strike/>
                <w:sz w:val="24"/>
                <w:szCs w:val="24"/>
                <w:lang w:val="en-US"/>
              </w:rPr>
            </w:pPr>
            <w:r w:rsidRPr="00E223D9">
              <w:rPr>
                <w:rFonts w:ascii="Times New Roman" w:hAnsi="Times New Roman" w:cs="Times New Roman"/>
                <w:sz w:val="24"/>
                <w:szCs w:val="24"/>
              </w:rPr>
              <w:t>1547703</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Molecular formula </w:t>
            </w:r>
          </w:p>
        </w:tc>
        <w:tc>
          <w:tcPr>
            <w:tcW w:w="2174"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C</w:t>
            </w:r>
            <w:r w:rsidRPr="00E223D9">
              <w:rPr>
                <w:rFonts w:ascii="Times New Roman" w:hAnsi="Times New Roman" w:cs="Times New Roman"/>
                <w:sz w:val="24"/>
                <w:szCs w:val="24"/>
                <w:vertAlign w:val="subscript"/>
              </w:rPr>
              <w:t>14</w:t>
            </w:r>
            <w:r w:rsidRPr="00E223D9">
              <w:rPr>
                <w:rFonts w:ascii="Times New Roman" w:hAnsi="Times New Roman" w:cs="Times New Roman"/>
                <w:sz w:val="24"/>
                <w:szCs w:val="24"/>
              </w:rPr>
              <w:t>H</w:t>
            </w:r>
            <w:r w:rsidRPr="00E223D9">
              <w:rPr>
                <w:rFonts w:ascii="Times New Roman" w:hAnsi="Times New Roman" w:cs="Times New Roman"/>
                <w:sz w:val="24"/>
                <w:szCs w:val="24"/>
                <w:vertAlign w:val="subscript"/>
              </w:rPr>
              <w:t>16</w:t>
            </w:r>
            <w:r w:rsidRPr="00E223D9">
              <w:rPr>
                <w:rFonts w:ascii="Times New Roman" w:hAnsi="Times New Roman" w:cs="Times New Roman"/>
                <w:sz w:val="24"/>
                <w:szCs w:val="24"/>
              </w:rPr>
              <w:t>N</w:t>
            </w:r>
            <w:r w:rsidRPr="00E223D9">
              <w:rPr>
                <w:rFonts w:ascii="Times New Roman" w:hAnsi="Times New Roman" w:cs="Times New Roman"/>
                <w:sz w:val="24"/>
                <w:szCs w:val="24"/>
                <w:vertAlign w:val="subscript"/>
              </w:rPr>
              <w:t>2</w:t>
            </w:r>
            <w:r w:rsidRPr="00E223D9">
              <w:rPr>
                <w:rFonts w:ascii="Times New Roman" w:hAnsi="Times New Roman" w:cs="Times New Roman"/>
                <w:sz w:val="24"/>
                <w:szCs w:val="24"/>
              </w:rPr>
              <w:t>O</w:t>
            </w:r>
            <w:r w:rsidRPr="00E223D9">
              <w:rPr>
                <w:rFonts w:ascii="Times New Roman" w:hAnsi="Times New Roman" w:cs="Times New Roman"/>
                <w:sz w:val="24"/>
                <w:szCs w:val="24"/>
                <w:vertAlign w:val="subscript"/>
              </w:rPr>
              <w:t>4</w:t>
            </w:r>
          </w:p>
        </w:tc>
        <w:tc>
          <w:tcPr>
            <w:tcW w:w="2221" w:type="dxa"/>
          </w:tcPr>
          <w:p w:rsidR="009F65D3"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C</w:t>
            </w:r>
            <w:r w:rsidRPr="00E223D9">
              <w:rPr>
                <w:rFonts w:ascii="Times New Roman" w:hAnsi="Times New Roman" w:cs="Times New Roman"/>
                <w:sz w:val="24"/>
                <w:szCs w:val="24"/>
                <w:vertAlign w:val="subscript"/>
              </w:rPr>
              <w:t>14</w:t>
            </w:r>
            <w:r w:rsidRPr="00E223D9">
              <w:rPr>
                <w:rFonts w:ascii="Times New Roman" w:hAnsi="Times New Roman" w:cs="Times New Roman"/>
                <w:sz w:val="24"/>
                <w:szCs w:val="24"/>
              </w:rPr>
              <w:t>H</w:t>
            </w:r>
            <w:r w:rsidRPr="00E223D9">
              <w:rPr>
                <w:rFonts w:ascii="Times New Roman" w:hAnsi="Times New Roman" w:cs="Times New Roman"/>
                <w:sz w:val="24"/>
                <w:szCs w:val="24"/>
                <w:vertAlign w:val="subscript"/>
              </w:rPr>
              <w:t>16</w:t>
            </w:r>
            <w:r w:rsidRPr="00E223D9">
              <w:rPr>
                <w:rFonts w:ascii="Times New Roman" w:hAnsi="Times New Roman" w:cs="Times New Roman"/>
                <w:sz w:val="24"/>
                <w:szCs w:val="24"/>
              </w:rPr>
              <w:t>N</w:t>
            </w:r>
            <w:r w:rsidRPr="00E223D9">
              <w:rPr>
                <w:rFonts w:ascii="Times New Roman" w:hAnsi="Times New Roman" w:cs="Times New Roman"/>
                <w:sz w:val="24"/>
                <w:szCs w:val="24"/>
                <w:vertAlign w:val="subscript"/>
              </w:rPr>
              <w:t>2</w:t>
            </w:r>
            <w:r w:rsidRPr="00E223D9">
              <w:rPr>
                <w:rFonts w:ascii="Times New Roman" w:hAnsi="Times New Roman" w:cs="Times New Roman"/>
                <w:sz w:val="24"/>
                <w:szCs w:val="24"/>
              </w:rPr>
              <w:t>O</w:t>
            </w:r>
            <w:r w:rsidRPr="00E223D9">
              <w:rPr>
                <w:rFonts w:ascii="Times New Roman" w:hAnsi="Times New Roman" w:cs="Times New Roman"/>
                <w:sz w:val="24"/>
                <w:szCs w:val="24"/>
                <w:vertAlign w:val="subscript"/>
              </w:rPr>
              <w:t>4</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C</w:t>
            </w:r>
            <w:r w:rsidRPr="00E223D9">
              <w:rPr>
                <w:rFonts w:ascii="Times New Roman" w:hAnsi="Times New Roman" w:cs="Times New Roman"/>
                <w:sz w:val="24"/>
                <w:szCs w:val="24"/>
                <w:vertAlign w:val="subscript"/>
              </w:rPr>
              <w:t>52</w:t>
            </w:r>
            <w:r w:rsidRPr="00E223D9">
              <w:rPr>
                <w:rFonts w:ascii="Times New Roman" w:hAnsi="Times New Roman" w:cs="Times New Roman"/>
                <w:sz w:val="24"/>
                <w:szCs w:val="24"/>
              </w:rPr>
              <w:t>H</w:t>
            </w:r>
            <w:r w:rsidRPr="00E223D9">
              <w:rPr>
                <w:rFonts w:ascii="Times New Roman" w:hAnsi="Times New Roman" w:cs="Times New Roman"/>
                <w:sz w:val="24"/>
                <w:szCs w:val="24"/>
                <w:vertAlign w:val="subscript"/>
              </w:rPr>
              <w:t>68</w:t>
            </w:r>
            <w:r w:rsidRPr="00E223D9">
              <w:rPr>
                <w:rFonts w:ascii="Times New Roman" w:hAnsi="Times New Roman" w:cs="Times New Roman"/>
                <w:sz w:val="24"/>
                <w:szCs w:val="24"/>
              </w:rPr>
              <w:t>N</w:t>
            </w:r>
            <w:r w:rsidRPr="00E223D9">
              <w:rPr>
                <w:rFonts w:ascii="Times New Roman" w:hAnsi="Times New Roman" w:cs="Times New Roman"/>
                <w:sz w:val="24"/>
                <w:szCs w:val="24"/>
                <w:vertAlign w:val="subscript"/>
              </w:rPr>
              <w:t>8</w:t>
            </w:r>
            <w:r w:rsidRPr="00E223D9">
              <w:rPr>
                <w:rFonts w:ascii="Times New Roman" w:hAnsi="Times New Roman" w:cs="Times New Roman"/>
                <w:sz w:val="24"/>
                <w:szCs w:val="24"/>
              </w:rPr>
              <w:t>O</w:t>
            </w:r>
            <w:r w:rsidRPr="00E223D9">
              <w:rPr>
                <w:rFonts w:ascii="Times New Roman" w:hAnsi="Times New Roman" w:cs="Times New Roman"/>
                <w:sz w:val="24"/>
                <w:szCs w:val="24"/>
                <w:vertAlign w:val="subscript"/>
              </w:rPr>
              <w:t>14</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Molecular weight </w:t>
            </w:r>
          </w:p>
        </w:tc>
        <w:tc>
          <w:tcPr>
            <w:tcW w:w="2174"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276.29</w:t>
            </w:r>
          </w:p>
        </w:tc>
        <w:tc>
          <w:tcPr>
            <w:tcW w:w="2221"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276.29</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1029.14</w:t>
            </w:r>
          </w:p>
        </w:tc>
      </w:tr>
      <w:tr w:rsidR="00DF2AEA" w:rsidRPr="00E223D9" w:rsidTr="00AC0A68">
        <w:tc>
          <w:tcPr>
            <w:tcW w:w="2943" w:type="dxa"/>
          </w:tcPr>
          <w:p w:rsidR="00DF2AEA"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Crystal system </w:t>
            </w:r>
          </w:p>
        </w:tc>
        <w:tc>
          <w:tcPr>
            <w:tcW w:w="2174" w:type="dxa"/>
          </w:tcPr>
          <w:p w:rsidR="00DF2AEA"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Triclinic</w:t>
            </w:r>
          </w:p>
        </w:tc>
        <w:tc>
          <w:tcPr>
            <w:tcW w:w="2221" w:type="dxa"/>
          </w:tcPr>
          <w:p w:rsidR="00DF2AEA"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Monoclinic</w:t>
            </w:r>
          </w:p>
        </w:tc>
        <w:tc>
          <w:tcPr>
            <w:tcW w:w="2207" w:type="dxa"/>
          </w:tcPr>
          <w:p w:rsidR="00DF2AEA"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Orthorhombic</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Space group </w:t>
            </w:r>
          </w:p>
        </w:tc>
        <w:tc>
          <w:tcPr>
            <w:tcW w:w="2174" w:type="dxa"/>
          </w:tcPr>
          <w:p w:rsidR="009F65D3"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P</w:t>
            </w:r>
            <w:r w:rsidRPr="00E223D9">
              <w:rPr>
                <w:rFonts w:ascii="Times New Roman" w:hAnsi="Times New Roman" w:cs="Times New Roman"/>
                <w:sz w:val="24"/>
                <w:szCs w:val="24"/>
              </w:rPr>
              <w:t xml:space="preserve"> –1</w:t>
            </w:r>
          </w:p>
        </w:tc>
        <w:tc>
          <w:tcPr>
            <w:tcW w:w="2221"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P</w:t>
            </w:r>
            <w:r w:rsidRPr="00E223D9">
              <w:rPr>
                <w:rFonts w:ascii="Times New Roman" w:hAnsi="Times New Roman" w:cs="Times New Roman"/>
                <w:sz w:val="24"/>
                <w:szCs w:val="24"/>
              </w:rPr>
              <w:t xml:space="preserve"> 2</w:t>
            </w:r>
            <w:r w:rsidRPr="00E223D9">
              <w:rPr>
                <w:rFonts w:ascii="Times New Roman" w:hAnsi="Times New Roman" w:cs="Times New Roman"/>
                <w:sz w:val="24"/>
                <w:szCs w:val="24"/>
                <w:vertAlign w:val="subscript"/>
              </w:rPr>
              <w:t>1</w:t>
            </w:r>
            <w:r w:rsidRPr="00E223D9">
              <w:rPr>
                <w:rFonts w:ascii="Times New Roman" w:hAnsi="Times New Roman" w:cs="Times New Roman"/>
                <w:sz w:val="24"/>
                <w:szCs w:val="24"/>
              </w:rPr>
              <w:t>/</w:t>
            </w:r>
            <w:r w:rsidRPr="00E223D9">
              <w:rPr>
                <w:rFonts w:ascii="Times New Roman" w:hAnsi="Times New Roman" w:cs="Times New Roman"/>
                <w:i/>
                <w:sz w:val="24"/>
                <w:szCs w:val="24"/>
              </w:rPr>
              <w:t>a</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rPr>
              <w:t>P c a n</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 xml:space="preserve">a </w:t>
            </w:r>
            <w:r w:rsidRPr="00E223D9">
              <w:rPr>
                <w:rFonts w:ascii="Times New Roman" w:hAnsi="Times New Roman" w:cs="Times New Roman"/>
                <w:sz w:val="24"/>
                <w:szCs w:val="24"/>
                <w:lang w:val="en-US"/>
              </w:rPr>
              <w:t>(Å)</w:t>
            </w:r>
          </w:p>
        </w:tc>
        <w:tc>
          <w:tcPr>
            <w:tcW w:w="2174" w:type="dxa"/>
          </w:tcPr>
          <w:p w:rsidR="009F65D3"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4.5975(2)</w:t>
            </w:r>
          </w:p>
        </w:tc>
        <w:tc>
          <w:tcPr>
            <w:tcW w:w="2221"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8.4999(3)</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10.4260(10)</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 xml:space="preserve">b </w:t>
            </w:r>
            <w:r w:rsidRPr="00E223D9">
              <w:rPr>
                <w:rFonts w:ascii="Times New Roman" w:hAnsi="Times New Roman" w:cs="Times New Roman"/>
                <w:sz w:val="24"/>
                <w:szCs w:val="24"/>
                <w:lang w:val="en-US"/>
              </w:rPr>
              <w:t>(Å)</w:t>
            </w:r>
          </w:p>
        </w:tc>
        <w:tc>
          <w:tcPr>
            <w:tcW w:w="2174" w:type="dxa"/>
          </w:tcPr>
          <w:p w:rsidR="009F65D3"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5.5190(3)</w:t>
            </w:r>
          </w:p>
        </w:tc>
        <w:tc>
          <w:tcPr>
            <w:tcW w:w="2221"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6.6347(2)</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17.5217(2)</w:t>
            </w:r>
          </w:p>
        </w:tc>
      </w:tr>
      <w:tr w:rsidR="009F65D3" w:rsidRPr="00E223D9" w:rsidTr="00AC0A68">
        <w:tc>
          <w:tcPr>
            <w:tcW w:w="2943" w:type="dxa"/>
          </w:tcPr>
          <w:p w:rsidR="009F65D3" w:rsidRPr="00E223D9" w:rsidRDefault="009F65D3"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 xml:space="preserve">c </w:t>
            </w:r>
            <w:r w:rsidRPr="00E223D9">
              <w:rPr>
                <w:rFonts w:ascii="Times New Roman" w:hAnsi="Times New Roman" w:cs="Times New Roman"/>
                <w:sz w:val="24"/>
                <w:szCs w:val="24"/>
                <w:lang w:val="en-US"/>
              </w:rPr>
              <w:t>(Å)</w:t>
            </w:r>
          </w:p>
        </w:tc>
        <w:tc>
          <w:tcPr>
            <w:tcW w:w="2174" w:type="dxa"/>
          </w:tcPr>
          <w:p w:rsidR="009F65D3"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14.1680(10)</w:t>
            </w:r>
          </w:p>
        </w:tc>
        <w:tc>
          <w:tcPr>
            <w:tcW w:w="2221" w:type="dxa"/>
          </w:tcPr>
          <w:p w:rsidR="009F65D3"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12.6120(5)</w:t>
            </w:r>
          </w:p>
        </w:tc>
        <w:tc>
          <w:tcPr>
            <w:tcW w:w="2207" w:type="dxa"/>
          </w:tcPr>
          <w:p w:rsidR="009F65D3"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27.8937(4)</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lastRenderedPageBreak/>
              <w:t xml:space="preserve">α </w:t>
            </w:r>
            <w:r w:rsidRPr="00E223D9">
              <w:rPr>
                <w:rFonts w:ascii="Times New Roman" w:hAnsi="Times New Roman" w:cs="Times New Roman"/>
                <w:sz w:val="24"/>
                <w:szCs w:val="24"/>
                <w:lang w:val="en-US"/>
              </w:rPr>
              <w:t>(°)</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93.956(3)</w:t>
            </w:r>
          </w:p>
        </w:tc>
        <w:tc>
          <w:tcPr>
            <w:tcW w:w="2221"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90</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90</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 xml:space="preserve">β </w:t>
            </w:r>
            <w:r w:rsidRPr="00E223D9">
              <w:rPr>
                <w:rFonts w:ascii="Times New Roman" w:hAnsi="Times New Roman" w:cs="Times New Roman"/>
                <w:sz w:val="24"/>
                <w:szCs w:val="24"/>
                <w:lang w:val="en-US"/>
              </w:rPr>
              <w:t>(°)</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97.222(4)</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98.295(2)</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90</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 xml:space="preserve">γ </w:t>
            </w:r>
            <w:r w:rsidRPr="00E223D9">
              <w:rPr>
                <w:rFonts w:ascii="Times New Roman" w:hAnsi="Times New Roman" w:cs="Times New Roman"/>
                <w:sz w:val="24"/>
                <w:szCs w:val="24"/>
                <w:lang w:val="en-US"/>
              </w:rPr>
              <w:t>(°)</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97.692(4)</w:t>
            </w:r>
          </w:p>
        </w:tc>
        <w:tc>
          <w:tcPr>
            <w:tcW w:w="2221"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90</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90</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V</w:t>
            </w:r>
            <w:r w:rsidRPr="00E223D9">
              <w:rPr>
                <w:rFonts w:ascii="Times New Roman" w:hAnsi="Times New Roman" w:cs="Times New Roman"/>
                <w:sz w:val="24"/>
                <w:szCs w:val="24"/>
                <w:lang w:val="en-US"/>
              </w:rPr>
              <w:t xml:space="preserve"> (Å</w:t>
            </w:r>
            <w:r w:rsidRPr="00E223D9">
              <w:rPr>
                <w:rFonts w:ascii="Times New Roman" w:hAnsi="Times New Roman" w:cs="Times New Roman"/>
                <w:sz w:val="24"/>
                <w:szCs w:val="24"/>
                <w:vertAlign w:val="superscript"/>
                <w:lang w:val="en-US"/>
              </w:rPr>
              <w:t>3</w:t>
            </w:r>
            <w:r w:rsidRPr="00E223D9">
              <w:rPr>
                <w:rFonts w:ascii="Times New Roman" w:hAnsi="Times New Roman" w:cs="Times New Roman"/>
                <w:sz w:val="24"/>
                <w:szCs w:val="24"/>
                <w:lang w:val="en-US"/>
              </w:rPr>
              <w:t>)</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352.08(4)</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703.80(4)</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5095.7(5)</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Z</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1</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4</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D</w:t>
            </w:r>
            <w:r w:rsidRPr="00E223D9">
              <w:rPr>
                <w:rFonts w:ascii="Times New Roman" w:hAnsi="Times New Roman" w:cs="Times New Roman"/>
                <w:sz w:val="24"/>
                <w:szCs w:val="24"/>
                <w:vertAlign w:val="subscript"/>
                <w:lang w:val="en-US"/>
              </w:rPr>
              <w:t>calc</w:t>
            </w:r>
            <w:r w:rsidRPr="00E223D9">
              <w:rPr>
                <w:rFonts w:ascii="Times New Roman" w:hAnsi="Times New Roman" w:cs="Times New Roman"/>
                <w:sz w:val="24"/>
                <w:szCs w:val="24"/>
                <w:lang w:val="en-US"/>
              </w:rPr>
              <w:t xml:space="preserve"> (g cm</w:t>
            </w:r>
            <w:r w:rsidRPr="00E223D9">
              <w:rPr>
                <w:rFonts w:ascii="Times New Roman" w:hAnsi="Times New Roman" w:cs="Times New Roman"/>
                <w:sz w:val="24"/>
                <w:szCs w:val="24"/>
                <w:vertAlign w:val="superscript"/>
                <w:lang w:val="en-US"/>
              </w:rPr>
              <w:t>–3</w:t>
            </w:r>
            <w:r w:rsidRPr="00E223D9">
              <w:rPr>
                <w:rFonts w:ascii="Times New Roman" w:hAnsi="Times New Roman" w:cs="Times New Roman"/>
                <w:sz w:val="24"/>
                <w:szCs w:val="24"/>
                <w:lang w:val="en-US"/>
              </w:rPr>
              <w:t>)</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1.303</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1.304</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1.341</w:t>
            </w:r>
          </w:p>
        </w:tc>
      </w:tr>
      <w:tr w:rsidR="004A6462" w:rsidRPr="00E223D9" w:rsidTr="00AC0A68">
        <w:tc>
          <w:tcPr>
            <w:tcW w:w="2943" w:type="dxa"/>
          </w:tcPr>
          <w:p w:rsidR="004A6462" w:rsidRPr="00E223D9" w:rsidRDefault="00AC0A68"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i/>
                <w:sz w:val="24"/>
                <w:szCs w:val="24"/>
                <w:lang w:val="en-US"/>
              </w:rPr>
              <w:t>μ</w:t>
            </w:r>
            <w:r w:rsidRPr="00E223D9">
              <w:rPr>
                <w:rFonts w:ascii="Times New Roman" w:hAnsi="Times New Roman" w:cs="Times New Roman"/>
                <w:sz w:val="24"/>
                <w:szCs w:val="24"/>
                <w:lang w:val="en-US"/>
              </w:rPr>
              <w:t xml:space="preserve"> </w:t>
            </w:r>
            <w:r w:rsidR="004A6462" w:rsidRPr="00E223D9">
              <w:rPr>
                <w:rFonts w:ascii="Times New Roman" w:hAnsi="Times New Roman" w:cs="Times New Roman"/>
                <w:sz w:val="24"/>
                <w:szCs w:val="24"/>
                <w:lang w:val="en-US"/>
              </w:rPr>
              <w:t>(mm</w:t>
            </w:r>
            <w:r w:rsidR="004A6462" w:rsidRPr="00E223D9">
              <w:rPr>
                <w:rFonts w:ascii="Times New Roman" w:hAnsi="Times New Roman" w:cs="Times New Roman"/>
                <w:sz w:val="24"/>
                <w:szCs w:val="24"/>
                <w:vertAlign w:val="superscript"/>
                <w:lang w:val="en-US"/>
              </w:rPr>
              <w:t>–1</w:t>
            </w:r>
            <w:r w:rsidR="004A6462" w:rsidRPr="00E223D9">
              <w:rPr>
                <w:rFonts w:ascii="Times New Roman" w:hAnsi="Times New Roman" w:cs="Times New Roman"/>
                <w:sz w:val="24"/>
                <w:szCs w:val="24"/>
                <w:lang w:val="en-US"/>
              </w:rPr>
              <w:t>)</w:t>
            </w:r>
          </w:p>
        </w:tc>
        <w:tc>
          <w:tcPr>
            <w:tcW w:w="2174"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0.</w:t>
            </w:r>
            <w:r w:rsidR="00DF2AEA" w:rsidRPr="00E223D9">
              <w:rPr>
                <w:rFonts w:ascii="Times New Roman" w:hAnsi="Times New Roman" w:cs="Times New Roman"/>
                <w:sz w:val="24"/>
                <w:szCs w:val="24"/>
              </w:rPr>
              <w:t xml:space="preserve"> 097</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0.097</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0.098</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F</w:t>
            </w:r>
            <w:r w:rsidRPr="00E223D9">
              <w:rPr>
                <w:rFonts w:ascii="Times New Roman" w:hAnsi="Times New Roman" w:cs="Times New Roman"/>
                <w:sz w:val="24"/>
                <w:szCs w:val="24"/>
                <w:lang w:val="en-US"/>
              </w:rPr>
              <w:t>(000)</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146</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292</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2192</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Crystal dimensions (mm)</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 xml:space="preserve">0.60 </w:t>
            </w:r>
            <w:r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0.35 </w:t>
            </w:r>
            <w:r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0.05</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 xml:space="preserve">0.60 </w:t>
            </w:r>
            <w:r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0.50 </w:t>
            </w:r>
            <w:r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0.05 </w:t>
            </w:r>
            <w:r w:rsidRPr="00E223D9">
              <w:rPr>
                <w:rFonts w:ascii="Times New Roman" w:hAnsi="Times New Roman" w:cs="Times New Roman"/>
                <w:sz w:val="24"/>
                <w:szCs w:val="24"/>
                <w:lang w:val="en-US"/>
              </w:rPr>
              <w:t xml:space="preserve">  </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 xml:space="preserve">0.28 </w:t>
            </w:r>
            <w:r w:rsidR="006106D5"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0.13 </w:t>
            </w:r>
            <w:r w:rsidR="006106D5" w:rsidRPr="00E223D9">
              <w:rPr>
                <w:rFonts w:ascii="Times New Roman" w:hAnsi="Times New Roman" w:cs="Times New Roman"/>
                <w:sz w:val="24"/>
                <w:szCs w:val="24"/>
                <w:lang w:val="en-US"/>
              </w:rPr>
              <w:t>×</w:t>
            </w:r>
            <w:r w:rsidRPr="00E223D9">
              <w:rPr>
                <w:rFonts w:ascii="Times New Roman" w:hAnsi="Times New Roman" w:cs="Times New Roman"/>
                <w:sz w:val="24"/>
                <w:szCs w:val="24"/>
              </w:rPr>
              <w:t xml:space="preserve"> 0.08</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Reflections collected</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2464</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3070</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11000</w:t>
            </w:r>
          </w:p>
        </w:tc>
      </w:tr>
      <w:tr w:rsidR="00AC0A68" w:rsidRPr="00E223D9" w:rsidTr="00EB5E14">
        <w:tc>
          <w:tcPr>
            <w:tcW w:w="2943" w:type="dxa"/>
          </w:tcPr>
          <w:p w:rsidR="00AC0A68" w:rsidRPr="00E223D9" w:rsidRDefault="00AC0A68" w:rsidP="00EB5E1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Data / restraints / parameters</w:t>
            </w:r>
          </w:p>
        </w:tc>
        <w:tc>
          <w:tcPr>
            <w:tcW w:w="2174" w:type="dxa"/>
          </w:tcPr>
          <w:p w:rsidR="00AC0A68" w:rsidRPr="00E223D9" w:rsidRDefault="00AC0A68" w:rsidP="00EB5E1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1540 / 0 / 91</w:t>
            </w:r>
          </w:p>
        </w:tc>
        <w:tc>
          <w:tcPr>
            <w:tcW w:w="2221" w:type="dxa"/>
          </w:tcPr>
          <w:p w:rsidR="00AC0A68" w:rsidRPr="00E223D9" w:rsidRDefault="00AC0A68" w:rsidP="00EB5E1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1566 / 0 / 93</w:t>
            </w:r>
          </w:p>
        </w:tc>
        <w:tc>
          <w:tcPr>
            <w:tcW w:w="2207" w:type="dxa"/>
          </w:tcPr>
          <w:p w:rsidR="00AC0A68" w:rsidRPr="00E223D9" w:rsidRDefault="00AC0A68" w:rsidP="00EB5E1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5819 / 6 / 369</w:t>
            </w:r>
          </w:p>
        </w:tc>
      </w:tr>
      <w:tr w:rsidR="00AC0A68" w:rsidRPr="00E223D9" w:rsidTr="00AC0A68">
        <w:tc>
          <w:tcPr>
            <w:tcW w:w="2943" w:type="dxa"/>
          </w:tcPr>
          <w:p w:rsidR="00AC0A68" w:rsidRPr="00E223D9" w:rsidRDefault="00AC0A68"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R</w:t>
            </w:r>
            <w:r w:rsidRPr="00E223D9">
              <w:rPr>
                <w:rFonts w:ascii="Times New Roman" w:hAnsi="Times New Roman" w:cs="Times New Roman"/>
                <w:sz w:val="24"/>
                <w:szCs w:val="24"/>
                <w:vertAlign w:val="subscript"/>
              </w:rPr>
              <w:t>int</w:t>
            </w:r>
          </w:p>
        </w:tc>
        <w:tc>
          <w:tcPr>
            <w:tcW w:w="2174" w:type="dxa"/>
          </w:tcPr>
          <w:p w:rsidR="00AC0A68" w:rsidRPr="00E223D9" w:rsidRDefault="00AC0A68" w:rsidP="00EB5E14">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0.0227</w:t>
            </w:r>
          </w:p>
        </w:tc>
        <w:tc>
          <w:tcPr>
            <w:tcW w:w="2221" w:type="dxa"/>
          </w:tcPr>
          <w:p w:rsidR="00AC0A68" w:rsidRPr="00E223D9" w:rsidRDefault="00AC0A68"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0.0204</w:t>
            </w:r>
          </w:p>
        </w:tc>
        <w:tc>
          <w:tcPr>
            <w:tcW w:w="2207" w:type="dxa"/>
          </w:tcPr>
          <w:p w:rsidR="00AC0A68" w:rsidRPr="00E223D9" w:rsidRDefault="00AC0A68"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0.0320</w:t>
            </w:r>
          </w:p>
        </w:tc>
      </w:tr>
      <w:tr w:rsidR="004A6462" w:rsidRPr="00E223D9" w:rsidTr="00AC0A68">
        <w:tc>
          <w:tcPr>
            <w:tcW w:w="2943"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R</w:t>
            </w:r>
            <w:r w:rsidRPr="00E223D9">
              <w:rPr>
                <w:rFonts w:ascii="Times New Roman" w:hAnsi="Times New Roman" w:cs="Times New Roman"/>
                <w:sz w:val="24"/>
                <w:szCs w:val="24"/>
                <w:vertAlign w:val="subscript"/>
                <w:lang w:val="en-US"/>
              </w:rPr>
              <w:t>1</w:t>
            </w:r>
            <w:r w:rsidRPr="00E223D9">
              <w:rPr>
                <w:rFonts w:ascii="Times New Roman" w:hAnsi="Times New Roman" w:cs="Times New Roman"/>
                <w:sz w:val="24"/>
                <w:szCs w:val="24"/>
                <w:lang w:val="en-US"/>
              </w:rPr>
              <w:t>,</w:t>
            </w:r>
            <w:r w:rsidRPr="00E223D9">
              <w:rPr>
                <w:rFonts w:ascii="Times New Roman" w:hAnsi="Times New Roman" w:cs="Times New Roman"/>
                <w:i/>
                <w:sz w:val="24"/>
                <w:szCs w:val="24"/>
                <w:lang w:val="en-US"/>
              </w:rPr>
              <w:t xml:space="preserve"> wR</w:t>
            </w:r>
            <w:r w:rsidRPr="00E223D9">
              <w:rPr>
                <w:rFonts w:ascii="Times New Roman" w:hAnsi="Times New Roman" w:cs="Times New Roman"/>
                <w:sz w:val="24"/>
                <w:szCs w:val="24"/>
                <w:vertAlign w:val="subscript"/>
                <w:lang w:val="en-US"/>
              </w:rPr>
              <w:t>2</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I</w:t>
            </w:r>
            <w:r w:rsidRPr="00E223D9">
              <w:rPr>
                <w:rFonts w:ascii="Times New Roman" w:hAnsi="Times New Roman" w:cs="Times New Roman"/>
                <w:sz w:val="24"/>
                <w:szCs w:val="24"/>
                <w:lang w:val="en-US"/>
              </w:rPr>
              <w:t xml:space="preserve"> &gt; 2</w:t>
            </w:r>
            <w:r w:rsidRPr="00E223D9">
              <w:rPr>
                <w:rFonts w:ascii="Times New Roman" w:hAnsi="Times New Roman" w:cs="Times New Roman"/>
                <w:i/>
                <w:sz w:val="24"/>
                <w:szCs w:val="24"/>
                <w:lang w:val="en-US"/>
              </w:rPr>
              <w:t>σ</w:t>
            </w:r>
            <w:r w:rsidRPr="00E223D9">
              <w:rPr>
                <w:rFonts w:ascii="Times New Roman" w:hAnsi="Times New Roman" w:cs="Times New Roman"/>
                <w:sz w:val="24"/>
                <w:szCs w:val="24"/>
                <w:lang w:val="en-US"/>
              </w:rPr>
              <w:t>(</w:t>
            </w:r>
            <w:r w:rsidRPr="00E223D9">
              <w:rPr>
                <w:rFonts w:ascii="Times New Roman" w:hAnsi="Times New Roman" w:cs="Times New Roman"/>
                <w:i/>
                <w:sz w:val="24"/>
                <w:szCs w:val="24"/>
                <w:lang w:val="en-US"/>
              </w:rPr>
              <w:t>I</w:t>
            </w:r>
            <w:r w:rsidRPr="00E223D9">
              <w:rPr>
                <w:rFonts w:ascii="Times New Roman" w:hAnsi="Times New Roman" w:cs="Times New Roman"/>
                <w:sz w:val="24"/>
                <w:szCs w:val="24"/>
                <w:lang w:val="en-US"/>
              </w:rPr>
              <w:t>)]</w:t>
            </w:r>
            <w:r w:rsidRPr="00E223D9">
              <w:rPr>
                <w:rFonts w:ascii="Times New Roman" w:hAnsi="Times New Roman" w:cs="Times New Roman"/>
                <w:i/>
                <w:sz w:val="24"/>
                <w:szCs w:val="24"/>
                <w:vertAlign w:val="superscript"/>
                <w:lang w:val="en-US"/>
              </w:rPr>
              <w:t>a</w:t>
            </w:r>
          </w:p>
        </w:tc>
        <w:tc>
          <w:tcPr>
            <w:tcW w:w="2174" w:type="dxa"/>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0.0444, 0.1231</w:t>
            </w:r>
          </w:p>
        </w:tc>
        <w:tc>
          <w:tcPr>
            <w:tcW w:w="2221" w:type="dxa"/>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0.0775, 0.2475</w:t>
            </w:r>
          </w:p>
        </w:tc>
        <w:tc>
          <w:tcPr>
            <w:tcW w:w="2207" w:type="dxa"/>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0.0486, 0.1157</w:t>
            </w:r>
          </w:p>
        </w:tc>
      </w:tr>
      <w:tr w:rsidR="004A6462" w:rsidRPr="00E223D9" w:rsidTr="00AC0A68">
        <w:tc>
          <w:tcPr>
            <w:tcW w:w="2943" w:type="dxa"/>
            <w:tcBorders>
              <w:bottom w:val="nil"/>
            </w:tcBorders>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R</w:t>
            </w:r>
            <w:r w:rsidRPr="00E223D9">
              <w:rPr>
                <w:rFonts w:ascii="Times New Roman" w:hAnsi="Times New Roman" w:cs="Times New Roman"/>
                <w:sz w:val="24"/>
                <w:szCs w:val="24"/>
                <w:vertAlign w:val="subscript"/>
                <w:lang w:val="en-US"/>
              </w:rPr>
              <w:t>1</w:t>
            </w:r>
            <w:r w:rsidRPr="00E223D9">
              <w:rPr>
                <w:rFonts w:ascii="Times New Roman" w:hAnsi="Times New Roman" w:cs="Times New Roman"/>
                <w:sz w:val="24"/>
                <w:szCs w:val="24"/>
                <w:lang w:val="en-US"/>
              </w:rPr>
              <w:t>,</w:t>
            </w:r>
            <w:r w:rsidRPr="00E223D9">
              <w:rPr>
                <w:rFonts w:ascii="Times New Roman" w:hAnsi="Times New Roman" w:cs="Times New Roman"/>
                <w:i/>
                <w:sz w:val="24"/>
                <w:szCs w:val="24"/>
                <w:lang w:val="en-US"/>
              </w:rPr>
              <w:t xml:space="preserve"> wR</w:t>
            </w:r>
            <w:r w:rsidRPr="00E223D9">
              <w:rPr>
                <w:rFonts w:ascii="Times New Roman" w:hAnsi="Times New Roman" w:cs="Times New Roman"/>
                <w:sz w:val="24"/>
                <w:szCs w:val="24"/>
                <w:vertAlign w:val="subscript"/>
                <w:lang w:val="en-US"/>
              </w:rPr>
              <w:t>2</w:t>
            </w:r>
            <w:r w:rsidRPr="00E223D9">
              <w:rPr>
                <w:rFonts w:ascii="Times New Roman" w:hAnsi="Times New Roman" w:cs="Times New Roman"/>
                <w:sz w:val="24"/>
                <w:szCs w:val="24"/>
                <w:lang w:val="en-US"/>
              </w:rPr>
              <w:t xml:space="preserve"> (all data)</w:t>
            </w:r>
            <w:r w:rsidRPr="00E223D9">
              <w:rPr>
                <w:rFonts w:ascii="Times New Roman" w:hAnsi="Times New Roman" w:cs="Times New Roman"/>
                <w:i/>
                <w:sz w:val="24"/>
                <w:szCs w:val="24"/>
                <w:vertAlign w:val="superscript"/>
                <w:lang w:val="en-US"/>
              </w:rPr>
              <w:t>b</w:t>
            </w:r>
          </w:p>
        </w:tc>
        <w:tc>
          <w:tcPr>
            <w:tcW w:w="2174" w:type="dxa"/>
            <w:tcBorders>
              <w:bottom w:val="nil"/>
            </w:tcBorders>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0.0580, 0.1343</w:t>
            </w:r>
          </w:p>
        </w:tc>
        <w:tc>
          <w:tcPr>
            <w:tcW w:w="2221" w:type="dxa"/>
            <w:tcBorders>
              <w:bottom w:val="nil"/>
            </w:tcBorders>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0.0854, 0.2540</w:t>
            </w:r>
          </w:p>
        </w:tc>
        <w:tc>
          <w:tcPr>
            <w:tcW w:w="2207" w:type="dxa"/>
            <w:tcBorders>
              <w:bottom w:val="nil"/>
            </w:tcBorders>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0.0855, 0.1335</w:t>
            </w:r>
          </w:p>
        </w:tc>
      </w:tr>
      <w:tr w:rsidR="004A6462" w:rsidRPr="00E223D9" w:rsidTr="00AC0A68">
        <w:tc>
          <w:tcPr>
            <w:tcW w:w="2943" w:type="dxa"/>
            <w:tcBorders>
              <w:bottom w:val="nil"/>
            </w:tcBorders>
          </w:tcPr>
          <w:p w:rsidR="004A6462" w:rsidRPr="00E223D9" w:rsidRDefault="004A6462" w:rsidP="00AC0A68">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sz w:val="24"/>
                <w:szCs w:val="24"/>
                <w:lang w:val="en-US"/>
              </w:rPr>
              <w:t xml:space="preserve">Goodness of fit on </w:t>
            </w:r>
            <w:r w:rsidRPr="00E223D9">
              <w:rPr>
                <w:rFonts w:ascii="Times New Roman" w:hAnsi="Times New Roman" w:cs="Times New Roman"/>
                <w:i/>
                <w:sz w:val="24"/>
                <w:szCs w:val="24"/>
                <w:lang w:val="en-US"/>
              </w:rPr>
              <w:t>F</w:t>
            </w:r>
            <w:r w:rsidRPr="00E223D9">
              <w:rPr>
                <w:rFonts w:ascii="Times New Roman" w:hAnsi="Times New Roman" w:cs="Times New Roman"/>
                <w:sz w:val="24"/>
                <w:szCs w:val="24"/>
                <w:vertAlign w:val="superscript"/>
                <w:lang w:val="en-US"/>
              </w:rPr>
              <w:t>2</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S</w:t>
            </w:r>
            <w:r w:rsidRPr="00E223D9">
              <w:rPr>
                <w:rFonts w:ascii="Times New Roman" w:hAnsi="Times New Roman" w:cs="Times New Roman"/>
                <w:i/>
                <w:sz w:val="24"/>
                <w:szCs w:val="24"/>
                <w:vertAlign w:val="superscript"/>
                <w:lang w:val="en-US"/>
              </w:rPr>
              <w:t>c</w:t>
            </w:r>
          </w:p>
        </w:tc>
        <w:tc>
          <w:tcPr>
            <w:tcW w:w="2174" w:type="dxa"/>
            <w:tcBorders>
              <w:bottom w:val="nil"/>
            </w:tcBorders>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1.039</w:t>
            </w:r>
          </w:p>
        </w:tc>
        <w:tc>
          <w:tcPr>
            <w:tcW w:w="2221" w:type="dxa"/>
            <w:tcBorders>
              <w:bottom w:val="nil"/>
            </w:tcBorders>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1.097</w:t>
            </w:r>
          </w:p>
        </w:tc>
        <w:tc>
          <w:tcPr>
            <w:tcW w:w="2207" w:type="dxa"/>
            <w:tcBorders>
              <w:bottom w:val="nil"/>
            </w:tcBorders>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1.010</w:t>
            </w:r>
          </w:p>
        </w:tc>
      </w:tr>
      <w:tr w:rsidR="004A6462" w:rsidRPr="00E223D9" w:rsidTr="00AC0A68">
        <w:tc>
          <w:tcPr>
            <w:tcW w:w="2943" w:type="dxa"/>
            <w:tcBorders>
              <w:bottom w:val="nil"/>
            </w:tcBorders>
          </w:tcPr>
          <w:p w:rsidR="004A6462" w:rsidRPr="00E223D9" w:rsidRDefault="004A6462"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Extinction coefficient</w:t>
            </w:r>
          </w:p>
        </w:tc>
        <w:tc>
          <w:tcPr>
            <w:tcW w:w="2174" w:type="dxa"/>
            <w:tcBorders>
              <w:bottom w:val="nil"/>
            </w:tcBorders>
          </w:tcPr>
          <w:p w:rsidR="004A6462" w:rsidRPr="00E223D9" w:rsidRDefault="00DF2AEA"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w:t>
            </w:r>
          </w:p>
        </w:tc>
        <w:tc>
          <w:tcPr>
            <w:tcW w:w="2221" w:type="dxa"/>
            <w:tcBorders>
              <w:bottom w:val="nil"/>
            </w:tcBorders>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0.62(15)</w:t>
            </w:r>
          </w:p>
        </w:tc>
        <w:tc>
          <w:tcPr>
            <w:tcW w:w="2207" w:type="dxa"/>
            <w:tcBorders>
              <w:bottom w:val="nil"/>
            </w:tcBorders>
          </w:tcPr>
          <w:p w:rsidR="004A6462" w:rsidRPr="00E223D9" w:rsidRDefault="006106D5"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lang w:val="en-US"/>
              </w:rPr>
              <w:t>-</w:t>
            </w:r>
          </w:p>
        </w:tc>
      </w:tr>
      <w:tr w:rsidR="004A6462" w:rsidRPr="00E223D9" w:rsidTr="00AC0A68">
        <w:tc>
          <w:tcPr>
            <w:tcW w:w="2943" w:type="dxa"/>
            <w:tcBorders>
              <w:bottom w:val="single" w:sz="4" w:space="0" w:color="auto"/>
            </w:tcBorders>
          </w:tcPr>
          <w:p w:rsidR="004A6462" w:rsidRPr="00E223D9" w:rsidRDefault="009D7D89" w:rsidP="00AC0A68">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i/>
                <w:sz w:val="24"/>
                <w:szCs w:val="24"/>
                <w:lang w:val="en-US"/>
              </w:rPr>
              <w:sym w:font="Symbol" w:char="F044"/>
            </w:r>
            <w:r w:rsidRPr="00E223D9">
              <w:rPr>
                <w:rFonts w:ascii="Times New Roman" w:hAnsi="Times New Roman"/>
                <w:i/>
                <w:sz w:val="24"/>
                <w:szCs w:val="24"/>
                <w:lang w:val="en-US"/>
              </w:rPr>
              <w:t>ρ</w:t>
            </w:r>
            <w:r w:rsidRPr="00E223D9">
              <w:rPr>
                <w:rFonts w:ascii="Times New Roman" w:hAnsi="Times New Roman"/>
                <w:sz w:val="24"/>
                <w:szCs w:val="24"/>
                <w:vertAlign w:val="subscript"/>
                <w:lang w:val="en-US"/>
              </w:rPr>
              <w:t>max</w:t>
            </w:r>
            <w:r w:rsidRPr="00E223D9">
              <w:rPr>
                <w:rFonts w:ascii="Times New Roman" w:hAnsi="Times New Roman"/>
                <w:sz w:val="24"/>
                <w:szCs w:val="24"/>
                <w:lang w:val="en-US"/>
              </w:rPr>
              <w:t>,</w:t>
            </w:r>
            <w:r w:rsidRPr="00E223D9">
              <w:rPr>
                <w:rFonts w:ascii="Times New Roman" w:hAnsi="Times New Roman"/>
                <w:sz w:val="24"/>
                <w:szCs w:val="24"/>
                <w:vertAlign w:val="subscript"/>
                <w:lang w:val="en-US"/>
              </w:rPr>
              <w:t xml:space="preserve"> </w:t>
            </w:r>
            <w:r w:rsidRPr="00E223D9">
              <w:rPr>
                <w:rFonts w:ascii="Times New Roman" w:hAnsi="Times New Roman"/>
                <w:i/>
                <w:sz w:val="24"/>
                <w:szCs w:val="24"/>
                <w:lang w:val="en-US"/>
              </w:rPr>
              <w:sym w:font="Symbol" w:char="F044"/>
            </w:r>
            <w:r w:rsidRPr="00E223D9">
              <w:rPr>
                <w:rFonts w:ascii="Times New Roman" w:hAnsi="Times New Roman"/>
                <w:i/>
                <w:sz w:val="24"/>
                <w:szCs w:val="24"/>
                <w:lang w:val="en-US"/>
              </w:rPr>
              <w:t>ρ</w:t>
            </w:r>
            <w:r w:rsidRPr="00E223D9">
              <w:rPr>
                <w:rFonts w:ascii="Times New Roman" w:hAnsi="Times New Roman"/>
                <w:sz w:val="24"/>
                <w:szCs w:val="24"/>
                <w:vertAlign w:val="subscript"/>
                <w:lang w:val="en-US"/>
              </w:rPr>
              <w:t>min</w:t>
            </w:r>
            <w:r w:rsidRPr="00E223D9">
              <w:rPr>
                <w:rFonts w:ascii="Times New Roman" w:hAnsi="Times New Roman"/>
                <w:sz w:val="24"/>
                <w:szCs w:val="24"/>
                <w:lang w:val="en-US"/>
              </w:rPr>
              <w:t xml:space="preserve"> </w:t>
            </w:r>
            <w:r w:rsidR="004A6462" w:rsidRPr="00E223D9">
              <w:rPr>
                <w:rFonts w:ascii="Times New Roman" w:hAnsi="Times New Roman" w:cs="Times New Roman"/>
                <w:sz w:val="24"/>
                <w:szCs w:val="24"/>
                <w:lang w:val="en-US"/>
              </w:rPr>
              <w:t>(e Å</w:t>
            </w:r>
            <w:r w:rsidR="004A6462" w:rsidRPr="00E223D9">
              <w:rPr>
                <w:rFonts w:ascii="Times New Roman" w:hAnsi="Times New Roman" w:cs="Times New Roman"/>
                <w:sz w:val="24"/>
                <w:szCs w:val="24"/>
                <w:vertAlign w:val="superscript"/>
                <w:lang w:val="en-US"/>
              </w:rPr>
              <w:t>–3</w:t>
            </w:r>
            <w:r w:rsidR="004A6462" w:rsidRPr="00E223D9">
              <w:rPr>
                <w:rFonts w:ascii="Times New Roman" w:hAnsi="Times New Roman" w:cs="Times New Roman"/>
                <w:sz w:val="24"/>
                <w:szCs w:val="24"/>
                <w:lang w:val="en-US"/>
              </w:rPr>
              <w:t>)</w:t>
            </w:r>
          </w:p>
        </w:tc>
        <w:tc>
          <w:tcPr>
            <w:tcW w:w="2174" w:type="dxa"/>
            <w:tcBorders>
              <w:bottom w:val="single" w:sz="4" w:space="0" w:color="auto"/>
            </w:tcBorders>
          </w:tcPr>
          <w:p w:rsidR="004A6462" w:rsidRPr="00E223D9" w:rsidRDefault="00DF2AEA" w:rsidP="009D7D89">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0.128</w:t>
            </w:r>
            <w:r w:rsidR="009D7D89" w:rsidRPr="00E223D9">
              <w:rPr>
                <w:rFonts w:ascii="Times New Roman" w:hAnsi="Times New Roman" w:cs="Times New Roman"/>
                <w:sz w:val="24"/>
                <w:szCs w:val="24"/>
              </w:rPr>
              <w:t xml:space="preserve">, </w:t>
            </w:r>
            <w:r w:rsidR="005A0570" w:rsidRPr="00E223D9">
              <w:rPr>
                <w:rFonts w:ascii="Times New Roman" w:hAnsi="Times New Roman" w:cs="Times New Roman"/>
                <w:sz w:val="24"/>
                <w:szCs w:val="24"/>
              </w:rPr>
              <w:t>–</w:t>
            </w:r>
            <w:r w:rsidRPr="00E223D9">
              <w:rPr>
                <w:rFonts w:ascii="Times New Roman" w:hAnsi="Times New Roman" w:cs="Times New Roman"/>
                <w:sz w:val="24"/>
                <w:szCs w:val="24"/>
              </w:rPr>
              <w:t>0.150</w:t>
            </w:r>
          </w:p>
        </w:tc>
        <w:tc>
          <w:tcPr>
            <w:tcW w:w="2221" w:type="dxa"/>
            <w:tcBorders>
              <w:bottom w:val="single" w:sz="4" w:space="0" w:color="auto"/>
            </w:tcBorders>
          </w:tcPr>
          <w:p w:rsidR="004A6462" w:rsidRPr="00E223D9" w:rsidRDefault="006106D5" w:rsidP="009D7D89">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0.226</w:t>
            </w:r>
            <w:r w:rsidR="009D7D89" w:rsidRPr="00E223D9">
              <w:rPr>
                <w:rFonts w:ascii="Times New Roman" w:hAnsi="Times New Roman" w:cs="Times New Roman"/>
                <w:sz w:val="24"/>
                <w:szCs w:val="24"/>
              </w:rPr>
              <w:t xml:space="preserve">, </w:t>
            </w:r>
            <w:r w:rsidR="005A0570" w:rsidRPr="00E223D9">
              <w:rPr>
                <w:rFonts w:ascii="Times New Roman" w:hAnsi="Times New Roman" w:cs="Times New Roman"/>
                <w:sz w:val="24"/>
                <w:szCs w:val="24"/>
              </w:rPr>
              <w:t>–</w:t>
            </w:r>
            <w:r w:rsidRPr="00E223D9">
              <w:rPr>
                <w:rFonts w:ascii="Times New Roman" w:hAnsi="Times New Roman" w:cs="Times New Roman"/>
                <w:sz w:val="24"/>
                <w:szCs w:val="24"/>
              </w:rPr>
              <w:t>0.229</w:t>
            </w:r>
          </w:p>
        </w:tc>
        <w:tc>
          <w:tcPr>
            <w:tcW w:w="2207" w:type="dxa"/>
            <w:tcBorders>
              <w:bottom w:val="single" w:sz="4" w:space="0" w:color="auto"/>
            </w:tcBorders>
          </w:tcPr>
          <w:p w:rsidR="004A6462" w:rsidRPr="00E223D9" w:rsidRDefault="006106D5" w:rsidP="009D7D89">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0.263</w:t>
            </w:r>
            <w:r w:rsidR="009D7D89" w:rsidRPr="00E223D9">
              <w:rPr>
                <w:rFonts w:ascii="Times New Roman" w:hAnsi="Times New Roman" w:cs="Times New Roman"/>
                <w:sz w:val="24"/>
                <w:szCs w:val="24"/>
              </w:rPr>
              <w:t xml:space="preserve">, </w:t>
            </w:r>
            <w:r w:rsidR="005A0570" w:rsidRPr="00E223D9">
              <w:rPr>
                <w:rFonts w:ascii="Times New Roman" w:hAnsi="Times New Roman" w:cs="Times New Roman"/>
                <w:sz w:val="24"/>
                <w:szCs w:val="24"/>
              </w:rPr>
              <w:t>–</w:t>
            </w:r>
            <w:r w:rsidRPr="00E223D9">
              <w:rPr>
                <w:rFonts w:ascii="Times New Roman" w:hAnsi="Times New Roman" w:cs="Times New Roman"/>
                <w:sz w:val="24"/>
                <w:szCs w:val="24"/>
              </w:rPr>
              <w:t>0.306</w:t>
            </w:r>
          </w:p>
        </w:tc>
      </w:tr>
    </w:tbl>
    <w:p w:rsidR="00CE2DBD" w:rsidRPr="00E223D9" w:rsidRDefault="007F6B43" w:rsidP="00BF3364">
      <w:pPr>
        <w:autoSpaceDE w:val="0"/>
        <w:autoSpaceDN w:val="0"/>
        <w:adjustRightInd w:val="0"/>
        <w:spacing w:after="0" w:line="360" w:lineRule="auto"/>
        <w:rPr>
          <w:rFonts w:ascii="Times New Roman" w:hAnsi="Times New Roman" w:cs="Times New Roman"/>
          <w:sz w:val="20"/>
          <w:szCs w:val="20"/>
          <w:lang w:val="en-US"/>
        </w:rPr>
      </w:pPr>
      <w:r w:rsidRPr="00E223D9">
        <w:rPr>
          <w:rFonts w:ascii="Times New Roman" w:eastAsia="Calibri" w:hAnsi="Times New Roman" w:cs="Times New Roman"/>
          <w:i/>
          <w:sz w:val="20"/>
          <w:szCs w:val="20"/>
          <w:vertAlign w:val="superscript"/>
          <w:lang w:val="en-US"/>
        </w:rPr>
        <w:t>a</w:t>
      </w:r>
      <w:r w:rsidRPr="00E223D9">
        <w:rPr>
          <w:rFonts w:ascii="Times New Roman" w:eastAsia="Calibri" w:hAnsi="Times New Roman" w:cs="Times New Roman"/>
          <w:sz w:val="20"/>
          <w:szCs w:val="20"/>
          <w:lang w:val="en-US"/>
        </w:rPr>
        <w:t xml:space="preserve"> </w:t>
      </w:r>
      <w:r w:rsidRPr="00E223D9">
        <w:rPr>
          <w:rFonts w:ascii="Times New Roman" w:eastAsia="Calibri" w:hAnsi="Times New Roman" w:cs="Times New Roman"/>
          <w:i/>
          <w:sz w:val="20"/>
          <w:szCs w:val="20"/>
          <w:lang w:val="en-US"/>
        </w:rPr>
        <w:t>R</w:t>
      </w:r>
      <w:r w:rsidRPr="00E223D9">
        <w:rPr>
          <w:rFonts w:ascii="Times New Roman" w:eastAsia="Calibri" w:hAnsi="Times New Roman" w:cs="Times New Roman"/>
          <w:sz w:val="20"/>
          <w:szCs w:val="20"/>
          <w:lang w:val="en-US"/>
        </w:rPr>
        <w:t xml:space="preserve"> = ∑||</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o</w:t>
      </w:r>
      <w:r w:rsidRPr="00E223D9">
        <w:rPr>
          <w:rFonts w:ascii="Times New Roman" w:eastAsia="Calibri" w:hAnsi="Times New Roman" w:cs="Times New Roman"/>
          <w:sz w:val="20"/>
          <w:szCs w:val="20"/>
          <w:lang w:val="en-US"/>
        </w:rPr>
        <w:t>| – |</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c</w:t>
      </w:r>
      <w:r w:rsidRPr="00E223D9">
        <w:rPr>
          <w:rFonts w:ascii="Times New Roman" w:eastAsia="Calibri" w:hAnsi="Times New Roman" w:cs="Times New Roman"/>
          <w:sz w:val="20"/>
          <w:szCs w:val="20"/>
          <w:lang w:val="en-US"/>
        </w:rPr>
        <w:t>||/∑</w:t>
      </w:r>
      <w:r w:rsidR="00F37DAD"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o</w:t>
      </w:r>
      <w:r w:rsidRPr="00E223D9">
        <w:rPr>
          <w:rFonts w:ascii="Times New Roman" w:eastAsia="Calibri" w:hAnsi="Times New Roman" w:cs="Times New Roman"/>
          <w:sz w:val="20"/>
          <w:szCs w:val="20"/>
          <w:lang w:val="en-US"/>
        </w:rPr>
        <w:t xml:space="preserve">|. </w:t>
      </w:r>
      <w:r w:rsidRPr="00E223D9">
        <w:rPr>
          <w:rFonts w:ascii="Times New Roman" w:eastAsia="Calibri" w:hAnsi="Times New Roman" w:cs="Times New Roman"/>
          <w:i/>
          <w:sz w:val="20"/>
          <w:szCs w:val="20"/>
          <w:vertAlign w:val="superscript"/>
          <w:lang w:val="en-US"/>
        </w:rPr>
        <w:t>b</w:t>
      </w:r>
      <w:r w:rsidRPr="00E223D9">
        <w:rPr>
          <w:rFonts w:ascii="Times New Roman" w:eastAsia="Calibri" w:hAnsi="Times New Roman" w:cs="Times New Roman"/>
          <w:sz w:val="20"/>
          <w:szCs w:val="20"/>
          <w:lang w:val="en-US"/>
        </w:rPr>
        <w:t xml:space="preserve"> </w:t>
      </w:r>
      <w:r w:rsidRPr="00E223D9">
        <w:rPr>
          <w:rFonts w:ascii="Times New Roman" w:eastAsia="Calibri" w:hAnsi="Times New Roman" w:cs="Times New Roman"/>
          <w:i/>
          <w:sz w:val="20"/>
          <w:szCs w:val="20"/>
          <w:lang w:val="en-US"/>
        </w:rPr>
        <w:t>wR</w:t>
      </w:r>
      <w:r w:rsidRPr="00E223D9">
        <w:rPr>
          <w:rFonts w:ascii="Times New Roman" w:eastAsia="Calibri" w:hAnsi="Times New Roman" w:cs="Times New Roman"/>
          <w:sz w:val="20"/>
          <w:szCs w:val="20"/>
          <w:vertAlign w:val="subscript"/>
          <w:lang w:val="en-US"/>
        </w:rPr>
        <w:t>2</w:t>
      </w:r>
      <w:r w:rsidRPr="00E223D9">
        <w:rPr>
          <w:rFonts w:ascii="Times New Roman" w:eastAsia="Calibri" w:hAnsi="Times New Roman" w:cs="Times New Roman"/>
          <w:sz w:val="20"/>
          <w:szCs w:val="20"/>
          <w:lang w:val="en-US"/>
        </w:rPr>
        <w:t xml:space="preserve"> = {∑[</w:t>
      </w:r>
      <w:r w:rsidRPr="00E223D9">
        <w:rPr>
          <w:rFonts w:ascii="Times New Roman" w:eastAsia="Calibri" w:hAnsi="Times New Roman" w:cs="Times New Roman"/>
          <w:i/>
          <w:sz w:val="20"/>
          <w:szCs w:val="20"/>
          <w:lang w:val="en-US"/>
        </w:rPr>
        <w:t>w</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o</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 xml:space="preserve"> – </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c</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w</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o</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vertAlign w:val="superscript"/>
          <w:lang w:val="en-US"/>
        </w:rPr>
        <w:t>1/2</w:t>
      </w:r>
      <w:r w:rsidRPr="00E223D9">
        <w:rPr>
          <w:rFonts w:ascii="Times New Roman" w:eastAsia="Calibri" w:hAnsi="Times New Roman" w:cs="Times New Roman"/>
          <w:sz w:val="20"/>
          <w:szCs w:val="20"/>
          <w:lang w:val="en-US"/>
        </w:rPr>
        <w:t xml:space="preserve">. </w:t>
      </w:r>
      <w:r w:rsidRPr="00E223D9">
        <w:rPr>
          <w:rFonts w:ascii="Times New Roman" w:eastAsia="Calibri" w:hAnsi="Times New Roman" w:cs="Times New Roman"/>
          <w:i/>
          <w:sz w:val="20"/>
          <w:szCs w:val="20"/>
          <w:vertAlign w:val="superscript"/>
          <w:lang w:val="en-US"/>
        </w:rPr>
        <w:t>c</w:t>
      </w:r>
      <w:r w:rsidRPr="00E223D9">
        <w:rPr>
          <w:rFonts w:ascii="Times New Roman" w:eastAsia="Calibri" w:hAnsi="Times New Roman" w:cs="Times New Roman"/>
          <w:sz w:val="20"/>
          <w:szCs w:val="20"/>
          <w:lang w:val="en-US"/>
        </w:rPr>
        <w:t xml:space="preserve"> </w:t>
      </w:r>
      <w:r w:rsidRPr="00E223D9">
        <w:rPr>
          <w:rFonts w:ascii="Times New Roman" w:eastAsia="Calibri" w:hAnsi="Times New Roman" w:cs="Times New Roman"/>
          <w:i/>
          <w:sz w:val="20"/>
          <w:szCs w:val="20"/>
          <w:lang w:val="en-US"/>
        </w:rPr>
        <w:t>S</w:t>
      </w:r>
      <w:r w:rsidRPr="00E223D9">
        <w:rPr>
          <w:rFonts w:ascii="Times New Roman" w:eastAsia="Calibri" w:hAnsi="Times New Roman" w:cs="Times New Roman"/>
          <w:sz w:val="20"/>
          <w:szCs w:val="20"/>
          <w:lang w:val="en-US"/>
        </w:rPr>
        <w:t xml:space="preserve"> = {∑[(</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o</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 xml:space="preserve"> – </w:t>
      </w:r>
      <w:r w:rsidRPr="00E223D9">
        <w:rPr>
          <w:rFonts w:ascii="Times New Roman" w:eastAsia="Calibri" w:hAnsi="Times New Roman" w:cs="Times New Roman"/>
          <w:i/>
          <w:sz w:val="20"/>
          <w:szCs w:val="20"/>
          <w:lang w:val="en-US"/>
        </w:rPr>
        <w:t>F</w:t>
      </w:r>
      <w:r w:rsidRPr="00E223D9">
        <w:rPr>
          <w:rFonts w:ascii="Times New Roman" w:eastAsia="Calibri" w:hAnsi="Times New Roman" w:cs="Times New Roman"/>
          <w:sz w:val="20"/>
          <w:szCs w:val="20"/>
          <w:vertAlign w:val="subscript"/>
          <w:lang w:val="en-US"/>
        </w:rPr>
        <w:t>c</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vertAlign w:val="superscript"/>
          <w:lang w:val="en-US"/>
        </w:rPr>
        <w:t>2</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n</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i/>
          <w:sz w:val="20"/>
          <w:szCs w:val="20"/>
          <w:lang w:val="en-US"/>
        </w:rPr>
        <w:t>p</w:t>
      </w:r>
      <w:r w:rsidR="00F37DAD"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lang w:val="en-US"/>
        </w:rPr>
        <w:t>}</w:t>
      </w:r>
      <w:r w:rsidRPr="00E223D9">
        <w:rPr>
          <w:rFonts w:ascii="Times New Roman" w:eastAsia="Calibri" w:hAnsi="Times New Roman" w:cs="Times New Roman"/>
          <w:sz w:val="20"/>
          <w:szCs w:val="20"/>
          <w:vertAlign w:val="superscript"/>
          <w:lang w:val="en-US"/>
        </w:rPr>
        <w:t>1/2</w:t>
      </w:r>
      <w:r w:rsidRPr="00E223D9">
        <w:rPr>
          <w:rFonts w:ascii="Times New Roman" w:eastAsia="Calibri" w:hAnsi="Times New Roman" w:cs="Times New Roman"/>
          <w:sz w:val="20"/>
          <w:szCs w:val="20"/>
          <w:lang w:val="en-US"/>
        </w:rPr>
        <w:t xml:space="preserve"> where </w:t>
      </w:r>
      <w:r w:rsidRPr="00E223D9">
        <w:rPr>
          <w:rFonts w:ascii="Times New Roman" w:eastAsia="Calibri" w:hAnsi="Times New Roman" w:cs="Times New Roman"/>
          <w:i/>
          <w:sz w:val="20"/>
          <w:szCs w:val="20"/>
          <w:lang w:val="en-US"/>
        </w:rPr>
        <w:t>n</w:t>
      </w:r>
      <w:r w:rsidRPr="00E223D9">
        <w:rPr>
          <w:rFonts w:ascii="Times New Roman" w:eastAsia="Calibri" w:hAnsi="Times New Roman" w:cs="Times New Roman"/>
          <w:sz w:val="20"/>
          <w:szCs w:val="20"/>
          <w:lang w:val="en-US"/>
        </w:rPr>
        <w:t xml:space="preserve"> is the number of reflections and </w:t>
      </w:r>
      <w:r w:rsidRPr="00E223D9">
        <w:rPr>
          <w:rFonts w:ascii="Times New Roman" w:eastAsia="Calibri" w:hAnsi="Times New Roman" w:cs="Times New Roman"/>
          <w:i/>
          <w:sz w:val="20"/>
          <w:szCs w:val="20"/>
          <w:lang w:val="en-US"/>
        </w:rPr>
        <w:t>p</w:t>
      </w:r>
      <w:r w:rsidRPr="00E223D9">
        <w:rPr>
          <w:rFonts w:ascii="Times New Roman" w:eastAsia="Calibri" w:hAnsi="Times New Roman" w:cs="Times New Roman"/>
          <w:sz w:val="20"/>
          <w:szCs w:val="20"/>
          <w:lang w:val="en-US"/>
        </w:rPr>
        <w:t xml:space="preserve"> is the total number of parameters refined.</w:t>
      </w:r>
    </w:p>
    <w:p w:rsidR="007F6B43" w:rsidRPr="00E223D9" w:rsidRDefault="007F6B43" w:rsidP="00BF3364">
      <w:pPr>
        <w:autoSpaceDE w:val="0"/>
        <w:autoSpaceDN w:val="0"/>
        <w:adjustRightInd w:val="0"/>
        <w:spacing w:after="0" w:line="360" w:lineRule="auto"/>
        <w:rPr>
          <w:rFonts w:ascii="Times New Roman" w:eastAsia="Times New Roman" w:hAnsi="Times New Roman" w:cs="Times New Roman"/>
          <w:strike/>
          <w:sz w:val="20"/>
          <w:szCs w:val="20"/>
          <w:lang w:val="en-US"/>
        </w:rPr>
      </w:pPr>
    </w:p>
    <w:p w:rsidR="00A333CA" w:rsidRPr="00E223D9" w:rsidRDefault="002D2EF8" w:rsidP="00BF3364">
      <w:pPr>
        <w:spacing w:after="0" w:line="360" w:lineRule="auto"/>
        <w:rPr>
          <w:rFonts w:ascii="Times New Roman" w:hAnsi="Times New Roman" w:cs="Times New Roman"/>
          <w:b/>
          <w:sz w:val="28"/>
          <w:szCs w:val="28"/>
          <w:lang w:val="en-US"/>
        </w:rPr>
      </w:pPr>
      <w:r w:rsidRPr="00E223D9">
        <w:rPr>
          <w:rFonts w:ascii="Times New Roman" w:hAnsi="Times New Roman" w:cs="Times New Roman"/>
          <w:b/>
          <w:sz w:val="28"/>
          <w:szCs w:val="28"/>
          <w:lang w:val="en-US"/>
        </w:rPr>
        <w:t xml:space="preserve">3. </w:t>
      </w:r>
      <w:r w:rsidR="00A333CA" w:rsidRPr="00E223D9">
        <w:rPr>
          <w:rFonts w:ascii="Times New Roman" w:hAnsi="Times New Roman" w:cs="Times New Roman"/>
          <w:b/>
          <w:sz w:val="28"/>
          <w:szCs w:val="28"/>
          <w:lang w:val="en-US"/>
        </w:rPr>
        <w:t>Results and Discussion</w:t>
      </w:r>
    </w:p>
    <w:p w:rsidR="00BE6740" w:rsidRPr="00E223D9" w:rsidRDefault="002D2EF8" w:rsidP="00BF3364">
      <w:pPr>
        <w:autoSpaceDE w:val="0"/>
        <w:autoSpaceDN w:val="0"/>
        <w:adjustRightInd w:val="0"/>
        <w:spacing w:after="0" w:line="360" w:lineRule="auto"/>
        <w:rPr>
          <w:rFonts w:ascii="Times New Roman" w:eastAsia="Times New Roman" w:hAnsi="Times New Roman" w:cs="Times New Roman"/>
          <w:b/>
          <w:sz w:val="24"/>
          <w:szCs w:val="24"/>
          <w:lang w:val="en-US"/>
        </w:rPr>
      </w:pPr>
      <w:r w:rsidRPr="00E223D9">
        <w:rPr>
          <w:rFonts w:ascii="Times New Roman" w:eastAsia="Times New Roman" w:hAnsi="Times New Roman" w:cs="Times New Roman"/>
          <w:b/>
          <w:sz w:val="24"/>
          <w:szCs w:val="24"/>
          <w:lang w:val="en-US"/>
        </w:rPr>
        <w:t xml:space="preserve">3.1. </w:t>
      </w:r>
      <w:r w:rsidR="00BE6740" w:rsidRPr="00E223D9">
        <w:rPr>
          <w:rFonts w:ascii="Times New Roman" w:eastAsia="Times New Roman" w:hAnsi="Times New Roman" w:cs="Times New Roman"/>
          <w:b/>
          <w:sz w:val="24"/>
          <w:szCs w:val="24"/>
          <w:lang w:val="en-US"/>
        </w:rPr>
        <w:t>Synthesis</w:t>
      </w:r>
    </w:p>
    <w:p w:rsidR="00554FBA" w:rsidRPr="00E223D9" w:rsidRDefault="006E12B4" w:rsidP="00BF3364">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The strategy for the synthesis of </w:t>
      </w:r>
      <w:r w:rsidR="000E37FF" w:rsidRPr="00E223D9">
        <w:rPr>
          <w:rFonts w:ascii="Times New Roman" w:eastAsia="Times New Roman" w:hAnsi="Times New Roman" w:cs="Times New Roman"/>
          <w:sz w:val="24"/>
          <w:szCs w:val="24"/>
          <w:lang w:val="en-US"/>
        </w:rPr>
        <w:t xml:space="preserve">the </w:t>
      </w:r>
      <w:r w:rsidRPr="00E223D9">
        <w:rPr>
          <w:rFonts w:ascii="Times New Roman" w:eastAsia="Times New Roman" w:hAnsi="Times New Roman" w:cs="Times New Roman"/>
          <w:sz w:val="24"/>
          <w:szCs w:val="24"/>
          <w:lang w:val="en-US"/>
        </w:rPr>
        <w:t xml:space="preserve">macrocycle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was based on our previous experiences with the [4+2] cycloadditions of variously substituted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-pyran-2-ones and appropriate dienophiles, including </w:t>
      </w:r>
      <w:r w:rsidRPr="00E223D9">
        <w:rPr>
          <w:rFonts w:ascii="Times New Roman" w:eastAsia="Times New Roman" w:hAnsi="Times New Roman" w:cs="Times New Roman"/>
          <w:i/>
          <w:sz w:val="24"/>
          <w:szCs w:val="24"/>
          <w:lang w:val="en-US"/>
        </w:rPr>
        <w:t>N</w:t>
      </w:r>
      <w:r w:rsidRPr="00E223D9">
        <w:rPr>
          <w:rFonts w:ascii="Times New Roman" w:eastAsia="Times New Roman" w:hAnsi="Times New Roman" w:cs="Times New Roman"/>
          <w:sz w:val="24"/>
          <w:szCs w:val="24"/>
          <w:lang w:val="en-US"/>
        </w:rPr>
        <w:t>-substituted maleimides.</w:t>
      </w:r>
      <w:r w:rsidR="00074AEA" w:rsidRPr="00E223D9">
        <w:rPr>
          <w:rFonts w:ascii="Times New Roman" w:eastAsia="Times New Roman" w:hAnsi="Times New Roman" w:cs="Times New Roman"/>
          <w:sz w:val="24"/>
          <w:szCs w:val="24"/>
          <w:vertAlign w:val="superscript"/>
          <w:lang w:val="en-US"/>
        </w:rPr>
        <w:t>2</w:t>
      </w:r>
      <w:r w:rsidR="001A1BD5" w:rsidRPr="00E223D9">
        <w:rPr>
          <w:rFonts w:ascii="Times New Roman" w:eastAsia="Times New Roman" w:hAnsi="Times New Roman" w:cs="Times New Roman"/>
          <w:sz w:val="24"/>
          <w:szCs w:val="24"/>
          <w:vertAlign w:val="superscript"/>
          <w:lang w:val="en-US"/>
        </w:rPr>
        <w:t>7</w:t>
      </w:r>
      <w:r w:rsidR="00074AEA" w:rsidRPr="00E223D9">
        <w:rPr>
          <w:rFonts w:ascii="Times New Roman" w:eastAsia="Times New Roman" w:hAnsi="Times New Roman" w:cs="Times New Roman"/>
          <w:sz w:val="24"/>
          <w:szCs w:val="24"/>
          <w:vertAlign w:val="superscript"/>
          <w:lang w:val="en-US"/>
        </w:rPr>
        <w:t>–</w:t>
      </w:r>
      <w:r w:rsidR="00EC1C9B"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1</w:t>
      </w:r>
      <w:r w:rsidRPr="00E223D9">
        <w:rPr>
          <w:rFonts w:ascii="Times New Roman" w:eastAsia="Times New Roman" w:hAnsi="Times New Roman" w:cs="Times New Roman"/>
          <w:sz w:val="24"/>
          <w:szCs w:val="24"/>
          <w:lang w:val="en-US"/>
        </w:rPr>
        <w:t xml:space="preserve"> Namely, it was</w:t>
      </w:r>
      <w:r w:rsidR="000E37FF" w:rsidRPr="00E223D9">
        <w:rPr>
          <w:rFonts w:ascii="Times New Roman" w:eastAsia="Times New Roman" w:hAnsi="Times New Roman" w:cs="Times New Roman"/>
          <w:sz w:val="24"/>
          <w:szCs w:val="24"/>
          <w:lang w:val="en-US"/>
        </w:rPr>
        <w:t xml:space="preserve"> already</w:t>
      </w:r>
      <w:r w:rsidRPr="00E223D9">
        <w:rPr>
          <w:rFonts w:ascii="Times New Roman" w:eastAsia="Times New Roman" w:hAnsi="Times New Roman" w:cs="Times New Roman"/>
          <w:sz w:val="24"/>
          <w:szCs w:val="24"/>
          <w:lang w:val="en-US"/>
        </w:rPr>
        <w:t xml:space="preserve"> observed that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-pyran-2-ones can act as "double" dienes, reacting </w:t>
      </w:r>
      <w:r w:rsidR="00AC5BF7" w:rsidRPr="00E223D9">
        <w:rPr>
          <w:rFonts w:ascii="Times New Roman" w:eastAsia="Times New Roman" w:hAnsi="Times New Roman" w:cs="Times New Roman"/>
          <w:sz w:val="24"/>
          <w:szCs w:val="24"/>
          <w:lang w:val="en-US"/>
        </w:rPr>
        <w:t xml:space="preserve">in two consecutive Diels–Alder reactions </w:t>
      </w:r>
      <w:r w:rsidRPr="00E223D9">
        <w:rPr>
          <w:rFonts w:ascii="Times New Roman" w:eastAsia="Times New Roman" w:hAnsi="Times New Roman" w:cs="Times New Roman"/>
          <w:sz w:val="24"/>
          <w:szCs w:val="24"/>
          <w:lang w:val="en-US"/>
        </w:rPr>
        <w:t>with two distinctive molecules of the dienophile</w:t>
      </w:r>
      <w:r w:rsidR="00554FBA"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yielding bicyclo[2.2.2]octenes.</w:t>
      </w:r>
      <w:r w:rsidR="001A1BD5" w:rsidRPr="00E223D9">
        <w:rPr>
          <w:rFonts w:ascii="Times New Roman" w:eastAsia="Times New Roman" w:hAnsi="Times New Roman" w:cs="Times New Roman"/>
          <w:sz w:val="24"/>
          <w:szCs w:val="24"/>
          <w:vertAlign w:val="superscript"/>
          <w:lang w:val="en-US"/>
        </w:rPr>
        <w:t>30</w:t>
      </w:r>
      <w:r w:rsidRPr="00E223D9">
        <w:rPr>
          <w:rFonts w:ascii="Times New Roman" w:eastAsia="Times New Roman" w:hAnsi="Times New Roman" w:cs="Times New Roman"/>
          <w:sz w:val="24"/>
          <w:szCs w:val="24"/>
          <w:lang w:val="en-US"/>
        </w:rPr>
        <w:t xml:space="preserve"> The initial cycloaddition </w:t>
      </w:r>
      <w:r w:rsidR="00414B26" w:rsidRPr="00E223D9">
        <w:rPr>
          <w:rFonts w:ascii="Times New Roman" w:eastAsia="Times New Roman" w:hAnsi="Times New Roman" w:cs="Times New Roman"/>
          <w:sz w:val="24"/>
          <w:szCs w:val="24"/>
          <w:lang w:val="en-US"/>
        </w:rPr>
        <w:t>step leads to the formation of</w:t>
      </w:r>
      <w:r w:rsidRPr="00E223D9">
        <w:rPr>
          <w:rFonts w:ascii="Times New Roman" w:eastAsia="Times New Roman" w:hAnsi="Times New Roman" w:cs="Times New Roman"/>
          <w:sz w:val="24"/>
          <w:szCs w:val="24"/>
          <w:lang w:val="en-US"/>
        </w:rPr>
        <w:t xml:space="preserve"> CO</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-bridged oxabicyclo[2.2.2]octene</w:t>
      </w:r>
      <w:r w:rsidR="00554FBA"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that in the next step eliminate a molecule of CO</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 xml:space="preserve"> (via a retro-hetero-Diels–Alder reaction) providing cyclohexadiene system</w:t>
      </w:r>
      <w:r w:rsidR="00554FBA"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that act as new diene</w:t>
      </w:r>
      <w:r w:rsidR="00554FBA"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for another molecule of dienophile finally providing the double cycloaddu</w:t>
      </w:r>
      <w:r w:rsidR="00AC5BF7" w:rsidRPr="00E223D9">
        <w:rPr>
          <w:rFonts w:ascii="Times New Roman" w:eastAsia="Times New Roman" w:hAnsi="Times New Roman" w:cs="Times New Roman"/>
          <w:sz w:val="24"/>
          <w:szCs w:val="24"/>
          <w:lang w:val="en-US"/>
        </w:rPr>
        <w:t>c</w:t>
      </w:r>
      <w:r w:rsidRPr="00E223D9">
        <w:rPr>
          <w:rFonts w:ascii="Times New Roman" w:eastAsia="Times New Roman" w:hAnsi="Times New Roman" w:cs="Times New Roman"/>
          <w:sz w:val="24"/>
          <w:szCs w:val="24"/>
          <w:lang w:val="en-US"/>
        </w:rPr>
        <w:t>t</w:t>
      </w:r>
      <w:r w:rsidR="00554FBA"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On the other hand, if the two molecules of the dienophile would be connected by a suitable tether, it would be possible to expect that the second cycloaddition step would take place intramolecular</w:t>
      </w:r>
      <w:r w:rsidR="00414B26" w:rsidRPr="00E223D9">
        <w:rPr>
          <w:rFonts w:ascii="Times New Roman" w:eastAsia="Times New Roman" w:hAnsi="Times New Roman" w:cs="Times New Roman"/>
          <w:sz w:val="24"/>
          <w:szCs w:val="24"/>
          <w:lang w:val="en-US"/>
        </w:rPr>
        <w:t>l</w:t>
      </w:r>
      <w:r w:rsidRPr="00E223D9">
        <w:rPr>
          <w:rFonts w:ascii="Times New Roman" w:eastAsia="Times New Roman" w:hAnsi="Times New Roman" w:cs="Times New Roman"/>
          <w:sz w:val="24"/>
          <w:szCs w:val="24"/>
          <w:lang w:val="en-US"/>
        </w:rPr>
        <w:t>y.</w:t>
      </w:r>
      <w:r w:rsidR="00554FBA" w:rsidRPr="00E223D9">
        <w:rPr>
          <w:rFonts w:ascii="Times New Roman" w:eastAsia="Times New Roman" w:hAnsi="Times New Roman" w:cs="Times New Roman"/>
          <w:sz w:val="24"/>
          <w:szCs w:val="24"/>
          <w:lang w:val="en-US"/>
        </w:rPr>
        <w:t xml:space="preserve"> At least in theory, the smallest </w:t>
      </w:r>
      <w:r w:rsidR="00554FBA" w:rsidRPr="00E223D9">
        <w:rPr>
          <w:rFonts w:ascii="Times New Roman" w:eastAsia="Times New Roman" w:hAnsi="Times New Roman" w:cs="Times New Roman"/>
          <w:sz w:val="24"/>
          <w:szCs w:val="24"/>
          <w:lang w:val="en-US"/>
        </w:rPr>
        <w:lastRenderedPageBreak/>
        <w:t xml:space="preserve">possible cyclic product would consist of </w:t>
      </w:r>
      <w:r w:rsidR="00414B26" w:rsidRPr="00E223D9">
        <w:rPr>
          <w:rFonts w:ascii="Times New Roman" w:eastAsia="Times New Roman" w:hAnsi="Times New Roman" w:cs="Times New Roman"/>
          <w:sz w:val="24"/>
          <w:szCs w:val="24"/>
          <w:lang w:val="en-US"/>
        </w:rPr>
        <w:t xml:space="preserve">just </w:t>
      </w:r>
      <w:r w:rsidR="00554FBA" w:rsidRPr="00E223D9">
        <w:rPr>
          <w:rFonts w:ascii="Times New Roman" w:eastAsia="Times New Roman" w:hAnsi="Times New Roman" w:cs="Times New Roman"/>
          <w:sz w:val="24"/>
          <w:szCs w:val="24"/>
          <w:lang w:val="en-US"/>
        </w:rPr>
        <w:t>one bicyclo[2.2.2]octene fragment (formed out of one 2</w:t>
      </w:r>
      <w:r w:rsidR="00554FBA" w:rsidRPr="00E223D9">
        <w:rPr>
          <w:rFonts w:ascii="Times New Roman" w:eastAsia="Times New Roman" w:hAnsi="Times New Roman" w:cs="Times New Roman"/>
          <w:i/>
          <w:sz w:val="24"/>
          <w:szCs w:val="24"/>
          <w:lang w:val="en-US"/>
        </w:rPr>
        <w:t>H</w:t>
      </w:r>
      <w:r w:rsidR="00554FBA" w:rsidRPr="00E223D9">
        <w:rPr>
          <w:rFonts w:ascii="Times New Roman" w:eastAsia="Times New Roman" w:hAnsi="Times New Roman" w:cs="Times New Roman"/>
          <w:sz w:val="24"/>
          <w:szCs w:val="24"/>
          <w:lang w:val="en-US"/>
        </w:rPr>
        <w:t>-pyran-2-one ring) and one molecule of the double dienophile.</w:t>
      </w:r>
      <w:r w:rsidR="006F1421" w:rsidRPr="00E223D9">
        <w:rPr>
          <w:rFonts w:ascii="Times New Roman" w:eastAsia="Times New Roman" w:hAnsi="Times New Roman" w:cs="Times New Roman"/>
          <w:sz w:val="24"/>
          <w:szCs w:val="24"/>
          <w:lang w:val="en-US"/>
        </w:rPr>
        <w:t xml:space="preserve"> </w:t>
      </w:r>
      <w:r w:rsidR="000E37FF" w:rsidRPr="00E223D9">
        <w:rPr>
          <w:rFonts w:ascii="Times New Roman" w:eastAsia="Times New Roman" w:hAnsi="Times New Roman" w:cs="Times New Roman"/>
          <w:sz w:val="24"/>
          <w:szCs w:val="24"/>
          <w:lang w:val="en-US"/>
        </w:rPr>
        <w:t>Related examples were already described by the application of cycloocta-1,4-diene.</w:t>
      </w:r>
      <w:r w:rsidR="00EC1C9B"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2</w:t>
      </w:r>
      <w:r w:rsidR="000E37FF" w:rsidRPr="00E223D9">
        <w:rPr>
          <w:rFonts w:ascii="Times New Roman" w:eastAsia="Times New Roman" w:hAnsi="Times New Roman" w:cs="Times New Roman"/>
          <w:sz w:val="24"/>
          <w:szCs w:val="24"/>
          <w:lang w:val="en-US"/>
        </w:rPr>
        <w:t xml:space="preserve"> </w:t>
      </w:r>
      <w:r w:rsidR="00554FBA" w:rsidRPr="00E223D9">
        <w:rPr>
          <w:rFonts w:ascii="Times New Roman" w:eastAsia="Times New Roman" w:hAnsi="Times New Roman" w:cs="Times New Roman"/>
          <w:sz w:val="24"/>
          <w:szCs w:val="24"/>
          <w:lang w:val="en-US"/>
        </w:rPr>
        <w:t>Of course, it could be also possible that larger cycles would be obtained, for example such that contain two bicyclo[2.2.2]octene moieties and two molecules of the double dienophile.</w:t>
      </w:r>
    </w:p>
    <w:p w:rsidR="006E12B4" w:rsidRPr="00E223D9" w:rsidRDefault="00554FBA" w:rsidP="00BF3364">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Here, we have focused our attention to a 3-acetylamino-6-methyl-2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-pyran-2-one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 and 1,1'-(hexane-1,6-diyl)bis(1</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-pyrrole-2,5-dione)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as the double dienophile</w:t>
      </w:r>
      <w:r w:rsidR="007C3CD5" w:rsidRPr="00E223D9">
        <w:rPr>
          <w:rFonts w:ascii="Times New Roman" w:eastAsia="Times New Roman" w:hAnsi="Times New Roman" w:cs="Times New Roman"/>
          <w:sz w:val="24"/>
          <w:szCs w:val="24"/>
          <w:lang w:val="en-US"/>
        </w:rPr>
        <w:t xml:space="preserve"> (Scheme 1)</w:t>
      </w:r>
      <w:r w:rsidRPr="00E223D9">
        <w:rPr>
          <w:rFonts w:ascii="Times New Roman" w:eastAsia="Times New Roman" w:hAnsi="Times New Roman" w:cs="Times New Roman"/>
          <w:sz w:val="24"/>
          <w:szCs w:val="24"/>
          <w:lang w:val="en-US"/>
        </w:rPr>
        <w:t>. In this case one could expect the formation of various cyclic system</w:t>
      </w:r>
      <w:r w:rsidR="00414B26"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the simples</w:t>
      </w:r>
      <w:r w:rsidR="00414B26" w:rsidRPr="00E223D9">
        <w:rPr>
          <w:rFonts w:ascii="Times New Roman" w:eastAsia="Times New Roman" w:hAnsi="Times New Roman" w:cs="Times New Roman"/>
          <w:sz w:val="24"/>
          <w:szCs w:val="24"/>
          <w:lang w:val="en-US"/>
        </w:rPr>
        <w:t>t</w:t>
      </w:r>
      <w:r w:rsidRPr="00E223D9">
        <w:rPr>
          <w:rFonts w:ascii="Times New Roman" w:eastAsia="Times New Roman" w:hAnsi="Times New Roman" w:cs="Times New Roman"/>
          <w:sz w:val="24"/>
          <w:szCs w:val="24"/>
          <w:lang w:val="en-US"/>
        </w:rPr>
        <w:t xml:space="preserve"> one consisting of one bicyclo[2.2.2]octene fragment and one fragment stemming from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xml:space="preserve">. The other possibility would be the formation of </w:t>
      </w:r>
      <w:r w:rsidR="00414B26" w:rsidRPr="00E223D9">
        <w:rPr>
          <w:rFonts w:ascii="Times New Roman" w:eastAsia="Times New Roman" w:hAnsi="Times New Roman" w:cs="Times New Roman"/>
          <w:sz w:val="24"/>
          <w:szCs w:val="24"/>
          <w:lang w:val="en-US"/>
        </w:rPr>
        <w:t>the m</w:t>
      </w:r>
      <w:r w:rsidRPr="00E223D9">
        <w:rPr>
          <w:rFonts w:ascii="Times New Roman" w:eastAsia="Times New Roman" w:hAnsi="Times New Roman" w:cs="Times New Roman"/>
          <w:sz w:val="24"/>
          <w:szCs w:val="24"/>
          <w:lang w:val="en-US"/>
        </w:rPr>
        <w:t>a</w:t>
      </w:r>
      <w:r w:rsidR="00414B26" w:rsidRPr="00E223D9">
        <w:rPr>
          <w:rFonts w:ascii="Times New Roman" w:eastAsia="Times New Roman" w:hAnsi="Times New Roman" w:cs="Times New Roman"/>
          <w:sz w:val="24"/>
          <w:szCs w:val="24"/>
          <w:lang w:val="en-US"/>
        </w:rPr>
        <w:t>crocyclic</w:t>
      </w:r>
      <w:r w:rsidRPr="00E223D9">
        <w:rPr>
          <w:rFonts w:ascii="Times New Roman" w:eastAsia="Times New Roman" w:hAnsi="Times New Roman" w:cs="Times New Roman"/>
          <w:sz w:val="24"/>
          <w:szCs w:val="24"/>
          <w:lang w:val="en-US"/>
        </w:rPr>
        <w:t xml:space="preserve"> ring from two dienes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 xml:space="preserve"> and two molecules of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Even larger systems that could form theoretically</w:t>
      </w:r>
      <w:r w:rsidR="00414B26" w:rsidRPr="00E223D9">
        <w:rPr>
          <w:rFonts w:ascii="Times New Roman" w:eastAsia="Times New Roman" w:hAnsi="Times New Roman" w:cs="Times New Roman"/>
          <w:sz w:val="24"/>
          <w:szCs w:val="24"/>
          <w:lang w:val="en-US"/>
        </w:rPr>
        <w:t>, however,</w:t>
      </w:r>
      <w:r w:rsidRPr="00E223D9">
        <w:rPr>
          <w:rFonts w:ascii="Times New Roman" w:eastAsia="Times New Roman" w:hAnsi="Times New Roman" w:cs="Times New Roman"/>
          <w:sz w:val="24"/>
          <w:szCs w:val="24"/>
          <w:lang w:val="en-US"/>
        </w:rPr>
        <w:t xml:space="preserve"> were not expected</w:t>
      </w:r>
      <w:r w:rsidR="00AC5BF7" w:rsidRPr="00E223D9">
        <w:rPr>
          <w:rFonts w:ascii="Times New Roman" w:eastAsia="Times New Roman" w:hAnsi="Times New Roman" w:cs="Times New Roman"/>
          <w:sz w:val="24"/>
          <w:szCs w:val="24"/>
          <w:lang w:val="en-US"/>
        </w:rPr>
        <w:t xml:space="preserve"> (as their formation is entropically less likely)</w:t>
      </w:r>
      <w:r w:rsidR="00414B26" w:rsidRPr="00E223D9">
        <w:rPr>
          <w:rFonts w:ascii="Times New Roman" w:eastAsia="Times New Roman" w:hAnsi="Times New Roman" w:cs="Times New Roman"/>
          <w:sz w:val="24"/>
          <w:szCs w:val="24"/>
          <w:lang w:val="en-US"/>
        </w:rPr>
        <w:t>; on the other hand</w:t>
      </w:r>
      <w:r w:rsidRPr="00E223D9">
        <w:rPr>
          <w:rFonts w:ascii="Times New Roman" w:eastAsia="Times New Roman" w:hAnsi="Times New Roman" w:cs="Times New Roman"/>
          <w:sz w:val="24"/>
          <w:szCs w:val="24"/>
          <w:lang w:val="en-US"/>
        </w:rPr>
        <w:t xml:space="preserve">, the formation of a linear polymer containing bicyclo[2.2.2]octene fragments (stemming from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 xml:space="preserve">) alternating with the dienophile parts (from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could not be excluded.</w:t>
      </w:r>
    </w:p>
    <w:p w:rsidR="00554FBA" w:rsidRPr="00E223D9" w:rsidRDefault="00C7139A" w:rsidP="00BF3364">
      <w:pPr>
        <w:spacing w:after="0" w:line="360" w:lineRule="auto"/>
        <w:ind w:firstLine="426"/>
        <w:jc w:val="both"/>
        <w:rPr>
          <w:rFonts w:ascii="Times New Roman" w:eastAsia="Times New Roman" w:hAnsi="Times New Roman" w:cs="Times New Roman"/>
          <w:sz w:val="24"/>
          <w:szCs w:val="24"/>
          <w:lang w:val="en-US"/>
        </w:rPr>
      </w:pPr>
      <w:r w:rsidRPr="00E223D9">
        <w:object w:dxaOrig="9172" w:dyaOrig="8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5pt;height:366.25pt" o:ole="">
            <v:imagedata r:id="rId8" o:title=""/>
          </v:shape>
          <o:OLEObject Type="Embed" ProgID="ChemDraw.Document.6.0" ShapeID="_x0000_i1025" DrawAspect="Content" ObjectID="_1556688815" r:id="rId9"/>
        </w:object>
      </w:r>
    </w:p>
    <w:p w:rsidR="00867081" w:rsidRPr="00E223D9" w:rsidRDefault="00867081" w:rsidP="00867081">
      <w:pPr>
        <w:spacing w:after="0" w:line="360" w:lineRule="auto"/>
        <w:ind w:firstLine="426"/>
        <w:jc w:val="both"/>
      </w:pPr>
    </w:p>
    <w:p w:rsidR="009C5865" w:rsidRPr="00E223D9" w:rsidRDefault="009C5865" w:rsidP="00BF3364">
      <w:pPr>
        <w:autoSpaceDE w:val="0"/>
        <w:autoSpaceDN w:val="0"/>
        <w:adjustRightInd w:val="0"/>
        <w:spacing w:after="0" w:line="360" w:lineRule="auto"/>
        <w:jc w:val="both"/>
        <w:rPr>
          <w:rFonts w:ascii="Times New Roman" w:hAnsi="Times New Roman" w:cs="Times New Roman"/>
          <w:b/>
          <w:sz w:val="24"/>
          <w:szCs w:val="24"/>
          <w:lang w:val="en-US"/>
        </w:rPr>
      </w:pPr>
      <w:r w:rsidRPr="00E223D9">
        <w:rPr>
          <w:rFonts w:ascii="Times New Roman" w:hAnsi="Times New Roman" w:cs="Times New Roman"/>
          <w:b/>
          <w:sz w:val="24"/>
          <w:szCs w:val="24"/>
          <w:lang w:val="en-US"/>
        </w:rPr>
        <w:t>Scheme 1</w:t>
      </w:r>
      <w:r w:rsidR="00FF328A" w:rsidRPr="00E223D9">
        <w:rPr>
          <w:rFonts w:ascii="Times New Roman" w:hAnsi="Times New Roman" w:cs="Times New Roman"/>
          <w:b/>
          <w:sz w:val="24"/>
          <w:szCs w:val="24"/>
          <w:lang w:val="en-US"/>
        </w:rPr>
        <w:t>.</w:t>
      </w:r>
      <w:r w:rsidRPr="00E223D9">
        <w:rPr>
          <w:rFonts w:ascii="Times New Roman" w:hAnsi="Times New Roman" w:cs="Times New Roman"/>
          <w:sz w:val="24"/>
          <w:szCs w:val="24"/>
          <w:lang w:val="en-US"/>
        </w:rPr>
        <w:t xml:space="preserve"> Reaction sequence leading to the </w:t>
      </w:r>
      <w:r w:rsidR="00B41F59" w:rsidRPr="00E223D9">
        <w:rPr>
          <w:rFonts w:ascii="Times New Roman" w:hAnsi="Times New Roman" w:cs="Times New Roman"/>
          <w:sz w:val="24"/>
          <w:szCs w:val="24"/>
          <w:lang w:val="en-US"/>
        </w:rPr>
        <w:t xml:space="preserve">macrocycle </w:t>
      </w:r>
      <w:r w:rsidR="00B41F59" w:rsidRPr="00E223D9">
        <w:rPr>
          <w:rFonts w:ascii="Times New Roman" w:hAnsi="Times New Roman" w:cs="Times New Roman"/>
          <w:b/>
          <w:sz w:val="24"/>
          <w:szCs w:val="24"/>
          <w:lang w:val="en-US"/>
        </w:rPr>
        <w:t>3</w:t>
      </w:r>
      <w:r w:rsidR="00C7139A" w:rsidRPr="00E223D9">
        <w:rPr>
          <w:rFonts w:ascii="Times New Roman" w:hAnsi="Times New Roman" w:cs="Times New Roman"/>
          <w:sz w:val="24"/>
          <w:szCs w:val="24"/>
          <w:lang w:val="en-US"/>
        </w:rPr>
        <w:t>.</w:t>
      </w:r>
    </w:p>
    <w:p w:rsidR="00C7139A" w:rsidRPr="00E223D9" w:rsidRDefault="00C7139A" w:rsidP="00BF3364">
      <w:pPr>
        <w:autoSpaceDE w:val="0"/>
        <w:autoSpaceDN w:val="0"/>
        <w:adjustRightInd w:val="0"/>
        <w:spacing w:after="0" w:line="360" w:lineRule="auto"/>
        <w:jc w:val="both"/>
        <w:rPr>
          <w:rFonts w:ascii="Times New Roman" w:hAnsi="Times New Roman" w:cs="Times New Roman"/>
          <w:sz w:val="24"/>
          <w:szCs w:val="24"/>
          <w:lang w:val="en-US"/>
        </w:rPr>
      </w:pPr>
    </w:p>
    <w:p w:rsidR="0032105B" w:rsidRPr="00E223D9" w:rsidRDefault="0067609D" w:rsidP="00BF3364">
      <w:pPr>
        <w:spacing w:after="0" w:line="360" w:lineRule="auto"/>
        <w:ind w:firstLine="426"/>
        <w:jc w:val="both"/>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The preparation of the double dienophile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was carried out according to the literature procedure</w:t>
      </w:r>
      <w:r w:rsidR="00EC1C9B"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2</w:t>
      </w:r>
      <w:r w:rsidRPr="00E223D9">
        <w:rPr>
          <w:rFonts w:ascii="Times New Roman" w:hAnsi="Times New Roman" w:cs="Times New Roman"/>
          <w:sz w:val="24"/>
          <w:szCs w:val="24"/>
          <w:lang w:val="en-US"/>
        </w:rPr>
        <w:t xml:space="preserve"> starting from </w:t>
      </w:r>
      <w:r w:rsidR="00545F2F" w:rsidRPr="00E223D9">
        <w:rPr>
          <w:rFonts w:ascii="Times New Roman" w:hAnsi="Times New Roman" w:cs="Times New Roman"/>
          <w:sz w:val="24"/>
          <w:szCs w:val="24"/>
          <w:lang w:val="en-US"/>
        </w:rPr>
        <w:t xml:space="preserve">the </w:t>
      </w:r>
      <w:r w:rsidRPr="00E223D9">
        <w:rPr>
          <w:rFonts w:ascii="Times New Roman" w:hAnsi="Times New Roman" w:cs="Times New Roman"/>
          <w:sz w:val="24"/>
          <w:szCs w:val="24"/>
          <w:lang w:val="en-US"/>
        </w:rPr>
        <w:t>commercially available maleic anhydride and hexane-1,6-diamine</w:t>
      </w:r>
      <w:r w:rsidR="00545F2F" w:rsidRPr="00E223D9">
        <w:rPr>
          <w:rFonts w:ascii="Times New Roman" w:hAnsi="Times New Roman" w:cs="Times New Roman"/>
          <w:sz w:val="24"/>
          <w:szCs w:val="24"/>
          <w:lang w:val="en-US"/>
        </w:rPr>
        <w:t xml:space="preserve"> in diethyl ether at room temperature.</w:t>
      </w:r>
      <w:r w:rsidRPr="00E223D9">
        <w:rPr>
          <w:rFonts w:ascii="Times New Roman" w:hAnsi="Times New Roman" w:cs="Times New Roman"/>
          <w:sz w:val="24"/>
          <w:szCs w:val="24"/>
          <w:lang w:val="en-US"/>
        </w:rPr>
        <w:t xml:space="preserve"> After the first reaction step (</w:t>
      </w:r>
      <w:r w:rsidRPr="00E223D9">
        <w:rPr>
          <w:rFonts w:ascii="Times New Roman" w:hAnsi="Times New Roman" w:cs="Times New Roman"/>
          <w:i/>
          <w:sz w:val="24"/>
          <w:szCs w:val="24"/>
          <w:lang w:val="en-US"/>
        </w:rPr>
        <w:t>i.e.</w:t>
      </w:r>
      <w:r w:rsidRPr="00E223D9">
        <w:rPr>
          <w:rFonts w:ascii="Times New Roman" w:hAnsi="Times New Roman" w:cs="Times New Roman"/>
          <w:sz w:val="24"/>
          <w:szCs w:val="24"/>
          <w:lang w:val="en-US"/>
        </w:rPr>
        <w:t xml:space="preserve"> </w:t>
      </w:r>
      <w:r w:rsidR="00545F2F" w:rsidRPr="00E223D9">
        <w:rPr>
          <w:rFonts w:ascii="Times New Roman" w:hAnsi="Times New Roman" w:cs="Times New Roman"/>
          <w:sz w:val="24"/>
          <w:szCs w:val="24"/>
          <w:lang w:val="en-US"/>
        </w:rPr>
        <w:t xml:space="preserve">the </w:t>
      </w:r>
      <w:r w:rsidRPr="00E223D9">
        <w:rPr>
          <w:rFonts w:ascii="Times New Roman" w:hAnsi="Times New Roman" w:cs="Times New Roman"/>
          <w:sz w:val="24"/>
          <w:szCs w:val="24"/>
          <w:lang w:val="en-US"/>
        </w:rPr>
        <w:t>formation of an open-ring intermediate consisting of a terminal carboxylic acid group</w:t>
      </w:r>
      <w:r w:rsidR="00545F2F" w:rsidRPr="00E223D9">
        <w:rPr>
          <w:rFonts w:ascii="Times New Roman" w:hAnsi="Times New Roman" w:cs="Times New Roman"/>
          <w:sz w:val="24"/>
          <w:szCs w:val="24"/>
          <w:lang w:val="en-US"/>
        </w:rPr>
        <w:t>―</w:t>
      </w:r>
      <w:r w:rsidRPr="00E223D9">
        <w:rPr>
          <w:rFonts w:ascii="Times New Roman" w:hAnsi="Times New Roman" w:cs="Times New Roman"/>
          <w:sz w:val="24"/>
          <w:szCs w:val="24"/>
          <w:lang w:val="en-US"/>
        </w:rPr>
        <w:t>formed by the opening of the anhydride ring</w:t>
      </w:r>
      <w:r w:rsidR="00545F2F" w:rsidRPr="00E223D9">
        <w:rPr>
          <w:rFonts w:ascii="Times New Roman" w:hAnsi="Times New Roman" w:cs="Times New Roman"/>
          <w:sz w:val="24"/>
          <w:szCs w:val="24"/>
          <w:lang w:val="en-US"/>
        </w:rPr>
        <w:t>―</w:t>
      </w:r>
      <w:r w:rsidRPr="00E223D9">
        <w:rPr>
          <w:rFonts w:ascii="Times New Roman" w:hAnsi="Times New Roman" w:cs="Times New Roman"/>
          <w:sz w:val="24"/>
          <w:szCs w:val="24"/>
          <w:lang w:val="en-US"/>
        </w:rPr>
        <w:t xml:space="preserve">and a new amide fragment arising from the reaction between the remaining carbonyl group and the amine group of the hexane-1,6-diamine. This intermediate is in the next reaction step </w:t>
      </w:r>
      <w:r w:rsidR="00545F2F" w:rsidRPr="00E223D9">
        <w:rPr>
          <w:rFonts w:ascii="Times New Roman" w:hAnsi="Times New Roman" w:cs="Times New Roman"/>
          <w:sz w:val="24"/>
          <w:szCs w:val="24"/>
          <w:lang w:val="en-US"/>
        </w:rPr>
        <w:t xml:space="preserve">mixed with the solution of sodium acetate in acetic anhydride and </w:t>
      </w:r>
      <w:r w:rsidRPr="00E223D9">
        <w:rPr>
          <w:rFonts w:ascii="Times New Roman" w:hAnsi="Times New Roman" w:cs="Times New Roman"/>
          <w:sz w:val="24"/>
          <w:szCs w:val="24"/>
          <w:lang w:val="en-US"/>
        </w:rPr>
        <w:t xml:space="preserve">upon heating to 100 °C re-cyclized into the new maleimide ring. Of course, because the starting hexane-1,6-diamine </w:t>
      </w:r>
      <w:r w:rsidR="00A84EEA" w:rsidRPr="00E223D9">
        <w:rPr>
          <w:rFonts w:ascii="Times New Roman" w:hAnsi="Times New Roman" w:cs="Times New Roman"/>
          <w:sz w:val="24"/>
          <w:szCs w:val="24"/>
          <w:lang w:val="en-US"/>
        </w:rPr>
        <w:t xml:space="preserve">is a bi-functional compound </w:t>
      </w:r>
      <w:r w:rsidRPr="00E223D9">
        <w:rPr>
          <w:rFonts w:ascii="Times New Roman" w:hAnsi="Times New Roman" w:cs="Times New Roman"/>
          <w:sz w:val="24"/>
          <w:szCs w:val="24"/>
          <w:lang w:val="en-US"/>
        </w:rPr>
        <w:t>contain</w:t>
      </w:r>
      <w:r w:rsidR="00A84EEA" w:rsidRPr="00E223D9">
        <w:rPr>
          <w:rFonts w:ascii="Times New Roman" w:hAnsi="Times New Roman" w:cs="Times New Roman"/>
          <w:sz w:val="24"/>
          <w:szCs w:val="24"/>
          <w:lang w:val="en-US"/>
        </w:rPr>
        <w:t>ing</w:t>
      </w:r>
      <w:r w:rsidRPr="00E223D9">
        <w:rPr>
          <w:rFonts w:ascii="Times New Roman" w:hAnsi="Times New Roman" w:cs="Times New Roman"/>
          <w:sz w:val="24"/>
          <w:szCs w:val="24"/>
          <w:lang w:val="en-US"/>
        </w:rPr>
        <w:t xml:space="preserve"> two suitable </w:t>
      </w:r>
      <w:r w:rsidR="00A84EEA" w:rsidRPr="00E223D9">
        <w:rPr>
          <w:rFonts w:ascii="Times New Roman" w:hAnsi="Times New Roman" w:cs="Times New Roman"/>
          <w:sz w:val="24"/>
          <w:szCs w:val="24"/>
          <w:lang w:val="en-US"/>
        </w:rPr>
        <w:t>amine</w:t>
      </w:r>
      <w:r w:rsidRPr="00E223D9">
        <w:rPr>
          <w:rFonts w:ascii="Times New Roman" w:hAnsi="Times New Roman" w:cs="Times New Roman"/>
          <w:sz w:val="24"/>
          <w:szCs w:val="24"/>
          <w:lang w:val="en-US"/>
        </w:rPr>
        <w:t xml:space="preserve"> groups, the above described reaction sequence takes place on both sides of the diamine, therefore furnishing the desired double dienophile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w:t>
      </w:r>
    </w:p>
    <w:p w:rsidR="00DA2FFF" w:rsidRPr="00E223D9" w:rsidRDefault="00DA2FFF" w:rsidP="00DA2FFF">
      <w:pPr>
        <w:spacing w:after="0" w:line="360" w:lineRule="auto"/>
        <w:ind w:firstLine="426"/>
        <w:jc w:val="both"/>
        <w:rPr>
          <w:rFonts w:ascii="Times New Roman" w:hAnsi="Times New Roman" w:cs="Times New Roman"/>
          <w:sz w:val="24"/>
          <w:szCs w:val="24"/>
          <w:vertAlign w:val="superscript"/>
          <w:lang w:val="en-US"/>
        </w:rPr>
      </w:pPr>
      <w:r w:rsidRPr="00E223D9">
        <w:rPr>
          <w:rFonts w:ascii="Times New Roman" w:eastAsia="Times New Roman" w:hAnsi="Times New Roman" w:cs="Times New Roman"/>
          <w:sz w:val="24"/>
          <w:szCs w:val="24"/>
          <w:lang w:val="en-US"/>
        </w:rPr>
        <w:t>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-Pyran-2-one derivative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 xml:space="preserve">, applied in this synthetic approach, can be straightforwardly accessed </w:t>
      </w:r>
      <w:r w:rsidRPr="00E223D9">
        <w:rPr>
          <w:rFonts w:ascii="Times New Roman" w:eastAsia="Times New Roman" w:hAnsi="Times New Roman" w:cs="Times New Roman"/>
          <w:i/>
          <w:sz w:val="24"/>
          <w:szCs w:val="24"/>
          <w:lang w:val="en-US"/>
        </w:rPr>
        <w:t>via</w:t>
      </w:r>
      <w:r w:rsidRPr="00E223D9">
        <w:rPr>
          <w:rFonts w:ascii="Times New Roman" w:eastAsia="Times New Roman" w:hAnsi="Times New Roman" w:cs="Times New Roman"/>
          <w:sz w:val="24"/>
          <w:szCs w:val="24"/>
          <w:lang w:val="en-US"/>
        </w:rPr>
        <w:t xml:space="preserve"> a one-pot synthesis starting from the simple commercially available precursors: a carbonyl compound containing an activated 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 xml:space="preserve"> group (</w:t>
      </w:r>
      <w:r w:rsidRPr="00E223D9">
        <w:rPr>
          <w:rFonts w:ascii="Times New Roman" w:eastAsia="Times New Roman" w:hAnsi="Times New Roman" w:cs="Times New Roman"/>
          <w:i/>
          <w:sz w:val="24"/>
          <w:szCs w:val="24"/>
          <w:lang w:val="en-US"/>
        </w:rPr>
        <w:t>i.e.</w:t>
      </w:r>
      <w:r w:rsidR="003138B5"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sz w:val="24"/>
          <w:szCs w:val="24"/>
          <w:lang w:val="en-US"/>
        </w:rPr>
        <w:t>acetylacetone), a C</w:t>
      </w:r>
      <w:r w:rsidRPr="00E223D9">
        <w:rPr>
          <w:rFonts w:ascii="Times New Roman" w:eastAsia="Times New Roman" w:hAnsi="Times New Roman" w:cs="Times New Roman"/>
          <w:sz w:val="24"/>
          <w:szCs w:val="24"/>
          <w:vertAlign w:val="subscript"/>
          <w:lang w:val="en-US"/>
        </w:rPr>
        <w:t>1</w:t>
      </w:r>
      <w:r w:rsidRPr="00E223D9">
        <w:rPr>
          <w:rFonts w:ascii="Times New Roman" w:eastAsia="Times New Roman" w:hAnsi="Times New Roman" w:cs="Times New Roman"/>
          <w:sz w:val="24"/>
          <w:szCs w:val="24"/>
          <w:lang w:val="en-US"/>
        </w:rPr>
        <w:t xml:space="preserve">-synthon such as </w:t>
      </w:r>
      <w:r w:rsidRPr="00E223D9">
        <w:rPr>
          <w:rFonts w:ascii="Times New Roman" w:hAnsi="Times New Roman" w:cs="Times New Roman"/>
          <w:i/>
          <w:sz w:val="24"/>
          <w:szCs w:val="24"/>
          <w:lang w:val="en-US"/>
        </w:rPr>
        <w:t>N</w:t>
      </w:r>
      <w:r w:rsidRPr="00E223D9">
        <w:rPr>
          <w:rFonts w:ascii="Times New Roman" w:hAnsi="Times New Roman" w:cs="Times New Roman"/>
          <w:sz w:val="24"/>
          <w:szCs w:val="24"/>
          <w:lang w:val="en-US"/>
        </w:rPr>
        <w:t>,</w:t>
      </w:r>
      <w:r w:rsidRPr="00E223D9">
        <w:rPr>
          <w:rFonts w:ascii="Times New Roman" w:hAnsi="Times New Roman" w:cs="Times New Roman"/>
          <w:i/>
          <w:sz w:val="24"/>
          <w:szCs w:val="24"/>
          <w:lang w:val="en-US"/>
        </w:rPr>
        <w:t>N</w:t>
      </w:r>
      <w:r w:rsidRPr="00E223D9">
        <w:rPr>
          <w:rFonts w:ascii="Times New Roman" w:hAnsi="Times New Roman" w:cs="Times New Roman"/>
          <w:sz w:val="24"/>
          <w:szCs w:val="24"/>
          <w:lang w:val="en-US"/>
        </w:rPr>
        <w:t>-dimethylformamide dimethyl acetal</w:t>
      </w:r>
      <w:r w:rsidRPr="00E223D9">
        <w:rPr>
          <w:rFonts w:ascii="Times New Roman" w:eastAsia="Times New Roman" w:hAnsi="Times New Roman" w:cs="Times New Roman"/>
          <w:sz w:val="24"/>
          <w:szCs w:val="24"/>
          <w:lang w:val="en-US"/>
        </w:rPr>
        <w:t xml:space="preserve"> (DMFDMA) and hippuric acid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xml:space="preserve">) as an </w:t>
      </w:r>
      <w:r w:rsidRPr="00E223D9">
        <w:rPr>
          <w:rFonts w:ascii="Times New Roman" w:eastAsia="Times New Roman" w:hAnsi="Times New Roman" w:cs="Times New Roman"/>
          <w:i/>
          <w:sz w:val="24"/>
          <w:szCs w:val="24"/>
          <w:lang w:val="en-US"/>
        </w:rPr>
        <w:t>N</w:t>
      </w:r>
      <w:r w:rsidRPr="00E223D9">
        <w:rPr>
          <w:rFonts w:ascii="Times New Roman" w:eastAsia="Times New Roman" w:hAnsi="Times New Roman" w:cs="Times New Roman"/>
          <w:sz w:val="24"/>
          <w:szCs w:val="24"/>
          <w:lang w:val="en-US"/>
        </w:rPr>
        <w:t xml:space="preserve">-acylglycine derivative </w:t>
      </w:r>
      <w:r w:rsidR="0096395B" w:rsidRPr="00E223D9">
        <w:rPr>
          <w:rFonts w:ascii="Times New Roman" w:eastAsia="Times New Roman" w:hAnsi="Times New Roman" w:cs="Times New Roman"/>
          <w:sz w:val="24"/>
          <w:szCs w:val="24"/>
          <w:lang w:val="en-US"/>
        </w:rPr>
        <w:t xml:space="preserve">as previously described by Kepe, </w:t>
      </w:r>
      <w:r w:rsidRPr="00E223D9">
        <w:rPr>
          <w:rFonts w:ascii="Times New Roman" w:eastAsia="Times New Roman" w:hAnsi="Times New Roman" w:cs="Times New Roman"/>
          <w:sz w:val="24"/>
          <w:szCs w:val="24"/>
          <w:lang w:val="en-US"/>
        </w:rPr>
        <w:t>Kočevar</w:t>
      </w:r>
      <w:r w:rsidR="0096395B" w:rsidRPr="00E223D9">
        <w:rPr>
          <w:rFonts w:ascii="Times New Roman" w:eastAsia="Times New Roman" w:hAnsi="Times New Roman" w:cs="Times New Roman"/>
          <w:sz w:val="24"/>
          <w:szCs w:val="24"/>
          <w:lang w:val="en-US"/>
        </w:rPr>
        <w:t xml:space="preserve"> and co-workers</w:t>
      </w:r>
      <w:r w:rsidRPr="00E223D9">
        <w:rPr>
          <w:rFonts w:ascii="Times New Roman" w:hAnsi="Times New Roman" w:cs="Times New Roman"/>
          <w:sz w:val="24"/>
          <w:szCs w:val="24"/>
          <w:lang w:val="en-US"/>
        </w:rPr>
        <w:t>.</w:t>
      </w:r>
      <w:r w:rsidR="00EC1C9B" w:rsidRPr="00E223D9">
        <w:rPr>
          <w:rFonts w:ascii="Times New Roman" w:hAnsi="Times New Roman" w:cs="Times New Roman"/>
          <w:sz w:val="24"/>
          <w:szCs w:val="24"/>
          <w:vertAlign w:val="superscript"/>
          <w:lang w:val="en-US"/>
        </w:rPr>
        <w:t>18</w:t>
      </w:r>
      <w:r w:rsidRPr="00E223D9">
        <w:rPr>
          <w:rFonts w:ascii="Times New Roman" w:hAnsi="Times New Roman" w:cs="Times New Roman"/>
          <w:sz w:val="24"/>
          <w:szCs w:val="24"/>
          <w:lang w:val="en-US"/>
        </w:rPr>
        <w:t xml:space="preserve"> </w:t>
      </w:r>
      <w:r w:rsidRPr="00E223D9">
        <w:rPr>
          <w:rFonts w:ascii="Times New Roman" w:eastAsia="Times New Roman" w:hAnsi="Times New Roman" w:cs="Times New Roman"/>
          <w:sz w:val="24"/>
          <w:szCs w:val="24"/>
          <w:lang w:val="en-US"/>
        </w:rPr>
        <w:t xml:space="preserve">The synthesis takes place under heating (approx. </w:t>
      </w:r>
      <w:r w:rsidR="001C5B98" w:rsidRPr="00E223D9">
        <w:rPr>
          <w:rFonts w:ascii="Times New Roman" w:eastAsia="Times New Roman" w:hAnsi="Times New Roman" w:cs="Times New Roman"/>
          <w:sz w:val="24"/>
          <w:szCs w:val="24"/>
          <w:lang w:val="en-US"/>
        </w:rPr>
        <w:t>65–70</w:t>
      </w:r>
      <w:r w:rsidRPr="00E223D9">
        <w:rPr>
          <w:rFonts w:ascii="Times New Roman" w:eastAsia="Times New Roman" w:hAnsi="Times New Roman" w:cs="Times New Roman"/>
          <w:sz w:val="24"/>
          <w:szCs w:val="24"/>
          <w:lang w:val="en-US"/>
        </w:rPr>
        <w:t xml:space="preserve"> °C) in acetic anhydride (or in a mixture with acetic acid) as the solvent yielding </w:t>
      </w:r>
      <w:r w:rsidRPr="00E223D9">
        <w:rPr>
          <w:rFonts w:ascii="Times New Roman" w:hAnsi="Times New Roman" w:cs="Times New Roman"/>
          <w:sz w:val="24"/>
          <w:szCs w:val="24"/>
          <w:lang w:val="en-US"/>
        </w:rPr>
        <w:t>the substitu</w:t>
      </w:r>
      <w:r w:rsidR="003741C6" w:rsidRPr="00E223D9">
        <w:rPr>
          <w:rFonts w:ascii="Times New Roman" w:hAnsi="Times New Roman" w:cs="Times New Roman"/>
          <w:sz w:val="24"/>
          <w:szCs w:val="24"/>
          <w:lang w:val="en-US"/>
        </w:rPr>
        <w:t>t</w:t>
      </w:r>
      <w:r w:rsidRPr="00E223D9">
        <w:rPr>
          <w:rFonts w:ascii="Times New Roman" w:hAnsi="Times New Roman" w:cs="Times New Roman"/>
          <w:sz w:val="24"/>
          <w:szCs w:val="24"/>
          <w:lang w:val="en-US"/>
        </w:rPr>
        <w:t>ed 3-benzoylamino-2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To convert </w:t>
      </w:r>
      <w:r w:rsidR="00534C26" w:rsidRPr="00E223D9">
        <w:rPr>
          <w:rFonts w:ascii="Times New Roman" w:hAnsi="Times New Roman" w:cs="Times New Roman"/>
          <w:sz w:val="24"/>
          <w:szCs w:val="24"/>
          <w:lang w:val="en-US"/>
        </w:rPr>
        <w:t>this</w:t>
      </w:r>
      <w:r w:rsidRPr="00E223D9">
        <w:rPr>
          <w:rFonts w:ascii="Times New Roman" w:hAnsi="Times New Roman" w:cs="Times New Roman"/>
          <w:sz w:val="24"/>
          <w:szCs w:val="24"/>
          <w:lang w:val="en-US"/>
        </w:rPr>
        <w:t xml:space="preserve"> into the desired 3-acylamino derivative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xml:space="preserve">, cleavage of the amide bond is </w:t>
      </w:r>
      <w:r w:rsidR="00534C26" w:rsidRPr="00E223D9">
        <w:rPr>
          <w:rFonts w:ascii="Times New Roman" w:hAnsi="Times New Roman" w:cs="Times New Roman"/>
          <w:sz w:val="24"/>
          <w:szCs w:val="24"/>
          <w:lang w:val="en-US"/>
        </w:rPr>
        <w:t>executed (in conc. H</w:t>
      </w:r>
      <w:r w:rsidR="00534C26" w:rsidRPr="00E223D9">
        <w:rPr>
          <w:rFonts w:ascii="Times New Roman" w:hAnsi="Times New Roman" w:cs="Times New Roman"/>
          <w:sz w:val="24"/>
          <w:szCs w:val="24"/>
          <w:vertAlign w:val="subscript"/>
          <w:lang w:val="en-US"/>
        </w:rPr>
        <w:t>2</w:t>
      </w:r>
      <w:r w:rsidR="00534C26" w:rsidRPr="00E223D9">
        <w:rPr>
          <w:rFonts w:ascii="Times New Roman" w:hAnsi="Times New Roman" w:cs="Times New Roman"/>
          <w:sz w:val="24"/>
          <w:szCs w:val="24"/>
          <w:lang w:val="en-US"/>
        </w:rPr>
        <w:t>SO</w:t>
      </w:r>
      <w:r w:rsidR="00534C26" w:rsidRPr="00E223D9">
        <w:rPr>
          <w:rFonts w:ascii="Times New Roman" w:hAnsi="Times New Roman" w:cs="Times New Roman"/>
          <w:sz w:val="24"/>
          <w:szCs w:val="24"/>
          <w:vertAlign w:val="subscript"/>
          <w:lang w:val="en-US"/>
        </w:rPr>
        <w:t>4</w:t>
      </w:r>
      <w:r w:rsidR="00534C26" w:rsidRPr="00E223D9">
        <w:rPr>
          <w:rFonts w:ascii="Times New Roman" w:hAnsi="Times New Roman" w:cs="Times New Roman"/>
          <w:sz w:val="24"/>
          <w:szCs w:val="24"/>
          <w:lang w:val="en-US"/>
        </w:rPr>
        <w:t xml:space="preserve"> at approx. 80 °C)</w:t>
      </w:r>
      <w:r w:rsidR="001C5B98" w:rsidRPr="00E223D9">
        <w:rPr>
          <w:rFonts w:ascii="Times New Roman" w:hAnsi="Times New Roman" w:cs="Times New Roman"/>
          <w:sz w:val="24"/>
          <w:szCs w:val="24"/>
          <w:lang w:val="en-US"/>
        </w:rPr>
        <w:t>,</w:t>
      </w:r>
      <w:r w:rsidR="00534C26" w:rsidRPr="00E223D9">
        <w:rPr>
          <w:rFonts w:ascii="Times New Roman" w:hAnsi="Times New Roman" w:cs="Times New Roman"/>
          <w:sz w:val="24"/>
          <w:szCs w:val="24"/>
          <w:lang w:val="en-US"/>
        </w:rPr>
        <w:t xml:space="preserve"> the product containing a free NH</w:t>
      </w:r>
      <w:r w:rsidR="00534C26" w:rsidRPr="00E223D9">
        <w:rPr>
          <w:rFonts w:ascii="Times New Roman" w:hAnsi="Times New Roman" w:cs="Times New Roman"/>
          <w:sz w:val="24"/>
          <w:szCs w:val="24"/>
          <w:vertAlign w:val="subscript"/>
          <w:lang w:val="en-US"/>
        </w:rPr>
        <w:t>2</w:t>
      </w:r>
      <w:r w:rsidR="00534C26" w:rsidRPr="00E223D9">
        <w:rPr>
          <w:rFonts w:ascii="Times New Roman" w:hAnsi="Times New Roman" w:cs="Times New Roman"/>
          <w:sz w:val="24"/>
          <w:szCs w:val="24"/>
          <w:lang w:val="en-US"/>
        </w:rPr>
        <w:t xml:space="preserve"> group is</w:t>
      </w:r>
      <w:r w:rsidR="001C5B98" w:rsidRPr="00E223D9">
        <w:rPr>
          <w:rFonts w:ascii="Times New Roman" w:hAnsi="Times New Roman" w:cs="Times New Roman"/>
          <w:sz w:val="24"/>
          <w:szCs w:val="24"/>
          <w:lang w:val="en-US"/>
        </w:rPr>
        <w:t xml:space="preserve"> isolated by the extraction in CH</w:t>
      </w:r>
      <w:r w:rsidR="001C5B98" w:rsidRPr="00E223D9">
        <w:rPr>
          <w:rFonts w:ascii="Times New Roman" w:hAnsi="Times New Roman" w:cs="Times New Roman"/>
          <w:sz w:val="24"/>
          <w:szCs w:val="24"/>
          <w:vertAlign w:val="subscript"/>
          <w:lang w:val="en-US"/>
        </w:rPr>
        <w:t>2</w:t>
      </w:r>
      <w:r w:rsidR="001C5B98" w:rsidRPr="00E223D9">
        <w:rPr>
          <w:rFonts w:ascii="Times New Roman" w:hAnsi="Times New Roman" w:cs="Times New Roman"/>
          <w:sz w:val="24"/>
          <w:szCs w:val="24"/>
          <w:lang w:val="en-US"/>
        </w:rPr>
        <w:t>Cl</w:t>
      </w:r>
      <w:r w:rsidR="001C5B98" w:rsidRPr="00E223D9">
        <w:rPr>
          <w:rFonts w:ascii="Times New Roman" w:hAnsi="Times New Roman" w:cs="Times New Roman"/>
          <w:sz w:val="24"/>
          <w:szCs w:val="24"/>
          <w:vertAlign w:val="subscript"/>
          <w:lang w:val="en-US"/>
        </w:rPr>
        <w:t>2</w:t>
      </w:r>
      <w:r w:rsidR="001C5B98" w:rsidRPr="00E223D9">
        <w:rPr>
          <w:rFonts w:ascii="Times New Roman" w:hAnsi="Times New Roman" w:cs="Times New Roman"/>
          <w:sz w:val="24"/>
          <w:szCs w:val="24"/>
          <w:lang w:val="en-US"/>
        </w:rPr>
        <w:t xml:space="preserve"> (after addition of water and neutralization with sodium hydrogen</w:t>
      </w:r>
      <w:r w:rsidR="00A52C69" w:rsidRPr="00E223D9">
        <w:rPr>
          <w:rFonts w:ascii="Times New Roman" w:hAnsi="Times New Roman" w:cs="Times New Roman"/>
          <w:sz w:val="24"/>
          <w:szCs w:val="24"/>
          <w:lang w:val="en-US"/>
        </w:rPr>
        <w:t xml:space="preserve"> </w:t>
      </w:r>
      <w:r w:rsidR="001C5B98" w:rsidRPr="00E223D9">
        <w:rPr>
          <w:rFonts w:ascii="Times New Roman" w:hAnsi="Times New Roman" w:cs="Times New Roman"/>
          <w:sz w:val="24"/>
          <w:szCs w:val="24"/>
          <w:lang w:val="en-US"/>
        </w:rPr>
        <w:t>sulfate)</w:t>
      </w:r>
      <w:r w:rsidR="00EC1C9B" w:rsidRPr="00E223D9">
        <w:rPr>
          <w:rFonts w:ascii="Times New Roman" w:hAnsi="Times New Roman" w:cs="Times New Roman"/>
          <w:sz w:val="24"/>
          <w:szCs w:val="24"/>
          <w:vertAlign w:val="superscript"/>
          <w:lang w:val="en-US"/>
        </w:rPr>
        <w:t>19</w:t>
      </w:r>
      <w:r w:rsidR="001C5B98" w:rsidRPr="00E223D9">
        <w:rPr>
          <w:rFonts w:ascii="Times New Roman" w:hAnsi="Times New Roman" w:cs="Times New Roman"/>
          <w:sz w:val="24"/>
          <w:szCs w:val="24"/>
          <w:lang w:val="en-US"/>
        </w:rPr>
        <w:t xml:space="preserve"> and further</w:t>
      </w:r>
      <w:r w:rsidR="00534C26" w:rsidRPr="00E223D9">
        <w:rPr>
          <w:rFonts w:ascii="Times New Roman" w:hAnsi="Times New Roman" w:cs="Times New Roman"/>
          <w:sz w:val="24"/>
          <w:szCs w:val="24"/>
          <w:lang w:val="en-US"/>
        </w:rPr>
        <w:t xml:space="preserve"> acetylated with acetyl chloride</w:t>
      </w:r>
      <w:r w:rsidR="001C5B98" w:rsidRPr="00E223D9">
        <w:rPr>
          <w:rFonts w:ascii="Times New Roman" w:hAnsi="Times New Roman" w:cs="Times New Roman"/>
          <w:sz w:val="24"/>
          <w:szCs w:val="24"/>
          <w:lang w:val="en-US"/>
        </w:rPr>
        <w:t xml:space="preserve"> at room temperature in CH</w:t>
      </w:r>
      <w:r w:rsidR="001C5B98" w:rsidRPr="00E223D9">
        <w:rPr>
          <w:rFonts w:ascii="Times New Roman" w:hAnsi="Times New Roman" w:cs="Times New Roman"/>
          <w:sz w:val="24"/>
          <w:szCs w:val="24"/>
          <w:vertAlign w:val="subscript"/>
          <w:lang w:val="en-US"/>
        </w:rPr>
        <w:t>2</w:t>
      </w:r>
      <w:r w:rsidR="001C5B98" w:rsidRPr="00E223D9">
        <w:rPr>
          <w:rFonts w:ascii="Times New Roman" w:hAnsi="Times New Roman" w:cs="Times New Roman"/>
          <w:sz w:val="24"/>
          <w:szCs w:val="24"/>
          <w:lang w:val="en-US"/>
        </w:rPr>
        <w:t>Cl</w:t>
      </w:r>
      <w:r w:rsidR="001C5B98" w:rsidRPr="00E223D9">
        <w:rPr>
          <w:rFonts w:ascii="Times New Roman" w:hAnsi="Times New Roman" w:cs="Times New Roman"/>
          <w:sz w:val="24"/>
          <w:szCs w:val="24"/>
          <w:vertAlign w:val="subscript"/>
          <w:lang w:val="en-US"/>
        </w:rPr>
        <w:t>2</w:t>
      </w:r>
      <w:r w:rsidR="001C5B98" w:rsidRPr="00E223D9">
        <w:rPr>
          <w:rFonts w:ascii="Times New Roman" w:hAnsi="Times New Roman" w:cs="Times New Roman"/>
          <w:sz w:val="24"/>
          <w:szCs w:val="24"/>
          <w:lang w:val="en-US"/>
        </w:rPr>
        <w:t xml:space="preserve"> with the addition of pyridine as the base.</w:t>
      </w:r>
      <w:r w:rsidR="00EC1C9B" w:rsidRPr="00E223D9">
        <w:rPr>
          <w:rFonts w:ascii="Times New Roman" w:hAnsi="Times New Roman" w:cs="Times New Roman"/>
          <w:sz w:val="24"/>
          <w:szCs w:val="24"/>
          <w:vertAlign w:val="superscript"/>
          <w:lang w:val="en-US"/>
        </w:rPr>
        <w:t>2</w:t>
      </w:r>
      <w:r w:rsidR="001A1BD5" w:rsidRPr="00E223D9">
        <w:rPr>
          <w:rFonts w:ascii="Times New Roman" w:hAnsi="Times New Roman" w:cs="Times New Roman"/>
          <w:sz w:val="24"/>
          <w:szCs w:val="24"/>
          <w:vertAlign w:val="superscript"/>
          <w:lang w:val="en-US"/>
        </w:rPr>
        <w:t>1</w:t>
      </w:r>
    </w:p>
    <w:p w:rsidR="005730E0" w:rsidRPr="00E223D9" w:rsidRDefault="005730E0" w:rsidP="00BF3364">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hAnsi="Times New Roman" w:cs="Times New Roman"/>
          <w:sz w:val="24"/>
          <w:szCs w:val="24"/>
          <w:lang w:val="en-US"/>
        </w:rPr>
        <w:t xml:space="preserve">Compound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was in the next step applied as the double dienophile in the Diels–Alder reaction with 5-acetyl-3-acetylamino-6-methyl-2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-pyran-2-one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as the diene component. Because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skeletons can in general participate in two separate Diels–Alder reactions, the combination of </w:t>
      </w:r>
      <w:r w:rsidR="00E2737A" w:rsidRPr="00E223D9">
        <w:rPr>
          <w:rFonts w:ascii="Times New Roman" w:hAnsi="Times New Roman" w:cs="Times New Roman"/>
          <w:sz w:val="24"/>
          <w:szCs w:val="24"/>
          <w:lang w:val="en-US"/>
        </w:rPr>
        <w:t xml:space="preserve">the </w:t>
      </w:r>
      <w:r w:rsidRPr="00E223D9">
        <w:rPr>
          <w:rFonts w:ascii="Times New Roman" w:hAnsi="Times New Roman" w:cs="Times New Roman"/>
          <w:sz w:val="24"/>
          <w:szCs w:val="24"/>
          <w:lang w:val="en-US"/>
        </w:rPr>
        <w:t xml:space="preserve">double dienophile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and the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derivative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xml:space="preserve"> was deemed appropriate for the preparation of </w:t>
      </w:r>
      <w:r w:rsidR="00E2737A" w:rsidRPr="00E223D9">
        <w:rPr>
          <w:rFonts w:ascii="Times New Roman" w:hAnsi="Times New Roman" w:cs="Times New Roman"/>
          <w:sz w:val="24"/>
          <w:szCs w:val="24"/>
          <w:lang w:val="en-US"/>
        </w:rPr>
        <w:t>a</w:t>
      </w:r>
      <w:r w:rsidRPr="00E223D9">
        <w:rPr>
          <w:rFonts w:ascii="Times New Roman" w:hAnsi="Times New Roman" w:cs="Times New Roman"/>
          <w:sz w:val="24"/>
          <w:szCs w:val="24"/>
          <w:lang w:val="en-US"/>
        </w:rPr>
        <w:t xml:space="preserve"> macrocyclic system. We </w:t>
      </w:r>
      <w:r w:rsidR="00100A79" w:rsidRPr="00E223D9">
        <w:rPr>
          <w:rFonts w:ascii="Times New Roman" w:hAnsi="Times New Roman" w:cs="Times New Roman"/>
          <w:sz w:val="24"/>
          <w:szCs w:val="24"/>
          <w:lang w:val="en-US"/>
        </w:rPr>
        <w:t>as</w:t>
      </w:r>
      <w:r w:rsidRPr="00E223D9">
        <w:rPr>
          <w:rFonts w:ascii="Times New Roman" w:hAnsi="Times New Roman" w:cs="Times New Roman"/>
          <w:sz w:val="24"/>
          <w:szCs w:val="24"/>
          <w:lang w:val="en-US"/>
        </w:rPr>
        <w:t xml:space="preserve">sumed that the most </w:t>
      </w:r>
      <w:r w:rsidR="00DA2FFF" w:rsidRPr="00E223D9">
        <w:rPr>
          <w:rFonts w:ascii="Times New Roman" w:hAnsi="Times New Roman" w:cs="Times New Roman"/>
          <w:sz w:val="24"/>
          <w:szCs w:val="24"/>
          <w:lang w:val="en-US"/>
        </w:rPr>
        <w:t>probable</w:t>
      </w:r>
      <w:r w:rsidRPr="00E223D9">
        <w:rPr>
          <w:rFonts w:ascii="Times New Roman" w:hAnsi="Times New Roman" w:cs="Times New Roman"/>
          <w:sz w:val="24"/>
          <w:szCs w:val="24"/>
          <w:lang w:val="en-US"/>
        </w:rPr>
        <w:t xml:space="preserve"> outcome would be the reaction of two molecules of the dienophile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with two molecules of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 xml:space="preserve">-pyran-2-one </w:t>
      </w:r>
      <w:r w:rsidRPr="00E223D9">
        <w:rPr>
          <w:rFonts w:ascii="Times New Roman" w:hAnsi="Times New Roman" w:cs="Times New Roman"/>
          <w:b/>
          <w:sz w:val="24"/>
          <w:szCs w:val="24"/>
          <w:lang w:val="en-US"/>
        </w:rPr>
        <w:t>1</w:t>
      </w:r>
      <w:r w:rsidRPr="00E223D9">
        <w:rPr>
          <w:rFonts w:ascii="Times New Roman" w:hAnsi="Times New Roman" w:cs="Times New Roman"/>
          <w:sz w:val="24"/>
          <w:szCs w:val="24"/>
          <w:lang w:val="en-US"/>
        </w:rPr>
        <w:t>. In this way the former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-pyran-2-one skeleton would be transformed into a new bicyclo[2.2.2]octene moiety (as described above), however due to the bifunctional nature of the dien</w:t>
      </w:r>
      <w:r w:rsidR="00AC5BF7" w:rsidRPr="00E223D9">
        <w:rPr>
          <w:rFonts w:ascii="Times New Roman" w:hAnsi="Times New Roman" w:cs="Times New Roman"/>
          <w:sz w:val="24"/>
          <w:szCs w:val="24"/>
          <w:lang w:val="en-US"/>
        </w:rPr>
        <w:t>o</w:t>
      </w:r>
      <w:r w:rsidRPr="00E223D9">
        <w:rPr>
          <w:rFonts w:ascii="Times New Roman" w:hAnsi="Times New Roman" w:cs="Times New Roman"/>
          <w:sz w:val="24"/>
          <w:szCs w:val="24"/>
          <w:lang w:val="en-US"/>
        </w:rPr>
        <w:t xml:space="preserve">phile </w:t>
      </w:r>
      <w:r w:rsidRPr="00E223D9">
        <w:rPr>
          <w:rFonts w:ascii="Times New Roman" w:hAnsi="Times New Roman" w:cs="Times New Roman"/>
          <w:b/>
          <w:sz w:val="24"/>
          <w:szCs w:val="24"/>
          <w:lang w:val="en-US"/>
        </w:rPr>
        <w:t>2</w:t>
      </w:r>
      <w:r w:rsidRPr="00E223D9">
        <w:rPr>
          <w:rFonts w:ascii="Times New Roman" w:hAnsi="Times New Roman" w:cs="Times New Roman"/>
          <w:sz w:val="24"/>
          <w:szCs w:val="24"/>
          <w:lang w:val="en-US"/>
        </w:rPr>
        <w:t xml:space="preserve">, both bicyclo[2.2.2]octenes would be connected with </w:t>
      </w:r>
      <w:r w:rsidRPr="00E223D9">
        <w:rPr>
          <w:rFonts w:ascii="Times New Roman" w:eastAsia="Times New Roman" w:hAnsi="Times New Roman" w:cs="Times New Roman"/>
          <w:sz w:val="24"/>
          <w:szCs w:val="24"/>
          <w:lang w:val="en-US"/>
        </w:rPr>
        <w:t>two –[CH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vertAlign w:val="subscript"/>
          <w:lang w:val="en-US"/>
        </w:rPr>
        <w:t>6</w:t>
      </w:r>
      <w:r w:rsidRPr="00E223D9">
        <w:rPr>
          <w:rFonts w:ascii="Times New Roman" w:eastAsia="Times New Roman" w:hAnsi="Times New Roman" w:cs="Times New Roman"/>
          <w:sz w:val="24"/>
          <w:szCs w:val="24"/>
          <w:lang w:val="en-US"/>
        </w:rPr>
        <w:t>– tethers</w:t>
      </w:r>
      <w:r w:rsidR="00E2737A" w:rsidRPr="00E223D9">
        <w:rPr>
          <w:rFonts w:ascii="Times New Roman" w:eastAsia="Times New Roman" w:hAnsi="Times New Roman" w:cs="Times New Roman"/>
          <w:sz w:val="24"/>
          <w:szCs w:val="24"/>
          <w:lang w:val="en-US"/>
        </w:rPr>
        <w:t xml:space="preserve">. </w:t>
      </w:r>
    </w:p>
    <w:p w:rsidR="00E2737A" w:rsidRPr="00E223D9" w:rsidRDefault="00E2737A" w:rsidP="00BF3364">
      <w:pPr>
        <w:spacing w:after="0" w:line="360" w:lineRule="auto"/>
        <w:ind w:firstLine="426"/>
        <w:jc w:val="both"/>
        <w:rPr>
          <w:rFonts w:ascii="Times New Roman" w:hAnsi="Times New Roman" w:cs="Times New Roman"/>
          <w:sz w:val="24"/>
          <w:szCs w:val="24"/>
          <w:lang w:val="en-US"/>
        </w:rPr>
      </w:pPr>
      <w:r w:rsidRPr="00E223D9">
        <w:rPr>
          <w:rFonts w:ascii="Times New Roman" w:eastAsia="Times New Roman" w:hAnsi="Times New Roman" w:cs="Times New Roman"/>
          <w:sz w:val="24"/>
          <w:szCs w:val="24"/>
          <w:lang w:val="en-US"/>
        </w:rPr>
        <w:lastRenderedPageBreak/>
        <w:t xml:space="preserve">The cycloaddition between dienophile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xml:space="preserve"> and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-pyran-2-one derivative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 xml:space="preserve"> was carried out </w:t>
      </w:r>
      <w:r w:rsidR="00AC5BF7" w:rsidRPr="00E223D9">
        <w:rPr>
          <w:rFonts w:ascii="Times New Roman" w:eastAsia="Times New Roman" w:hAnsi="Times New Roman" w:cs="Times New Roman"/>
          <w:sz w:val="24"/>
          <w:szCs w:val="24"/>
          <w:lang w:val="en-US"/>
        </w:rPr>
        <w:t>employing</w:t>
      </w:r>
      <w:r w:rsidRPr="00E223D9">
        <w:rPr>
          <w:rFonts w:ascii="Times New Roman" w:eastAsia="Times New Roman" w:hAnsi="Times New Roman" w:cs="Times New Roman"/>
          <w:sz w:val="24"/>
          <w:szCs w:val="24"/>
          <w:lang w:val="en-US"/>
        </w:rPr>
        <w:t xml:space="preserve"> microwave irradiation</w:t>
      </w:r>
      <w:r w:rsidR="00E30CAC"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3</w:t>
      </w:r>
      <w:r w:rsidRPr="00E223D9">
        <w:rPr>
          <w:rFonts w:ascii="Times New Roman" w:eastAsia="Times New Roman" w:hAnsi="Times New Roman" w:cs="Times New Roman"/>
          <w:sz w:val="24"/>
          <w:szCs w:val="24"/>
          <w:lang w:val="en-US"/>
        </w:rPr>
        <w:t xml:space="preserve"> at 150 °C in closed vessel and under </w:t>
      </w:r>
      <w:r w:rsidR="002A0753" w:rsidRPr="00E223D9">
        <w:rPr>
          <w:rFonts w:ascii="Times New Roman" w:eastAsia="Times New Roman" w:hAnsi="Times New Roman" w:cs="Times New Roman"/>
          <w:sz w:val="24"/>
          <w:szCs w:val="24"/>
          <w:lang w:val="en-US"/>
        </w:rPr>
        <w:t>solvent-free</w:t>
      </w:r>
      <w:r w:rsidRPr="00E223D9">
        <w:rPr>
          <w:rFonts w:ascii="Times New Roman" w:eastAsia="Times New Roman" w:hAnsi="Times New Roman" w:cs="Times New Roman"/>
          <w:sz w:val="24"/>
          <w:szCs w:val="24"/>
          <w:lang w:val="en-US"/>
        </w:rPr>
        <w:t xml:space="preserve"> conditions, just with a small addition of </w:t>
      </w:r>
      <w:r w:rsidRPr="00E223D9">
        <w:rPr>
          <w:rFonts w:ascii="Times New Roman" w:eastAsia="Times New Roman" w:hAnsi="Times New Roman" w:cs="Times New Roman"/>
          <w:i/>
          <w:sz w:val="24"/>
          <w:szCs w:val="24"/>
          <w:lang w:val="en-US"/>
        </w:rPr>
        <w:t>n</w:t>
      </w:r>
      <w:r w:rsidRPr="00E223D9">
        <w:rPr>
          <w:rFonts w:ascii="Times New Roman" w:eastAsia="Times New Roman" w:hAnsi="Times New Roman" w:cs="Times New Roman"/>
          <w:sz w:val="24"/>
          <w:szCs w:val="24"/>
          <w:lang w:val="en-US"/>
        </w:rPr>
        <w:t>-BuOH</w:t>
      </w:r>
      <w:r w:rsidR="00DA2FFF" w:rsidRPr="00E223D9">
        <w:rPr>
          <w:rFonts w:ascii="Times New Roman" w:eastAsia="Times New Roman" w:hAnsi="Times New Roman" w:cs="Times New Roman"/>
          <w:sz w:val="24"/>
          <w:szCs w:val="24"/>
          <w:lang w:val="en-US"/>
        </w:rPr>
        <w:t xml:space="preserve"> (100 mg for a 10 mL vessel)</w:t>
      </w:r>
      <w:r w:rsidRPr="00E223D9">
        <w:rPr>
          <w:rFonts w:ascii="Times New Roman" w:eastAsia="Times New Roman" w:hAnsi="Times New Roman" w:cs="Times New Roman"/>
          <w:sz w:val="24"/>
          <w:szCs w:val="24"/>
          <w:lang w:val="en-US"/>
        </w:rPr>
        <w:t xml:space="preserve">. Its function was to prevent the deposition of the dienophile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xml:space="preserve"> on the upper (colder) parts of the reaction vessel as a consequence of its sublimation, as we have devised previously.</w:t>
      </w:r>
      <w:r w:rsidR="00EC1C9B"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4</w:t>
      </w:r>
    </w:p>
    <w:p w:rsidR="00100A79" w:rsidRPr="00E223D9" w:rsidRDefault="00661CB1" w:rsidP="003742B7">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hAnsi="Times New Roman" w:cs="Times New Roman"/>
          <w:sz w:val="24"/>
          <w:szCs w:val="24"/>
          <w:lang w:val="en-US"/>
        </w:rPr>
        <w:t xml:space="preserve">Indeed, after the cooling of the reaction mixture and addition of diisopropyl ether, product </w:t>
      </w:r>
      <w:r w:rsidR="00E64C66" w:rsidRPr="00E223D9">
        <w:rPr>
          <w:rFonts w:ascii="Times New Roman" w:hAnsi="Times New Roman" w:cs="Times New Roman"/>
          <w:b/>
          <w:sz w:val="24"/>
          <w:szCs w:val="24"/>
          <w:lang w:val="en-US"/>
        </w:rPr>
        <w:t>3</w:t>
      </w:r>
      <w:r w:rsidR="00E64C66"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was isolated and further crystal</w:t>
      </w:r>
      <w:r w:rsidR="003741C6" w:rsidRPr="00E223D9">
        <w:rPr>
          <w:rFonts w:ascii="Times New Roman" w:hAnsi="Times New Roman" w:cs="Times New Roman"/>
          <w:sz w:val="24"/>
          <w:szCs w:val="24"/>
          <w:lang w:val="en-US"/>
        </w:rPr>
        <w:t>l</w:t>
      </w:r>
      <w:r w:rsidRPr="00E223D9">
        <w:rPr>
          <w:rFonts w:ascii="Times New Roman" w:hAnsi="Times New Roman" w:cs="Times New Roman"/>
          <w:sz w:val="24"/>
          <w:szCs w:val="24"/>
          <w:lang w:val="en-US"/>
        </w:rPr>
        <w:t xml:space="preserve">ized from DMF. According to the </w:t>
      </w:r>
      <w:r w:rsidRPr="00E223D9">
        <w:rPr>
          <w:rFonts w:ascii="Times New Roman" w:hAnsi="Times New Roman" w:cs="Times New Roman"/>
          <w:sz w:val="24"/>
          <w:szCs w:val="24"/>
          <w:vertAlign w:val="superscript"/>
          <w:lang w:val="en-US"/>
        </w:rPr>
        <w:t>1</w:t>
      </w:r>
      <w:r w:rsidRPr="00E223D9">
        <w:rPr>
          <w:rFonts w:ascii="Times New Roman" w:hAnsi="Times New Roman" w:cs="Times New Roman"/>
          <w:sz w:val="24"/>
          <w:szCs w:val="24"/>
          <w:lang w:val="en-US"/>
        </w:rPr>
        <w:t xml:space="preserve">H NMR analysis </w:t>
      </w:r>
      <w:r w:rsidR="00E64C66" w:rsidRPr="00E223D9">
        <w:rPr>
          <w:rFonts w:ascii="Times New Roman" w:hAnsi="Times New Roman" w:cs="Times New Roman"/>
          <w:sz w:val="24"/>
          <w:szCs w:val="24"/>
          <w:lang w:val="en-US"/>
        </w:rPr>
        <w:t xml:space="preserve">of </w:t>
      </w:r>
      <w:r w:rsidR="00E64C66" w:rsidRPr="00E223D9">
        <w:rPr>
          <w:rFonts w:ascii="Times New Roman" w:hAnsi="Times New Roman" w:cs="Times New Roman"/>
          <w:b/>
          <w:sz w:val="24"/>
          <w:szCs w:val="24"/>
          <w:lang w:val="en-US"/>
        </w:rPr>
        <w:t>3</w:t>
      </w:r>
      <w:r w:rsidR="00E64C66" w:rsidRPr="00E223D9">
        <w:rPr>
          <w:rFonts w:ascii="Times New Roman" w:hAnsi="Times New Roman" w:cs="Times New Roman"/>
          <w:sz w:val="24"/>
          <w:szCs w:val="24"/>
          <w:lang w:val="en-US"/>
        </w:rPr>
        <w:t xml:space="preserve"> </w:t>
      </w:r>
      <w:r w:rsidRPr="00E223D9">
        <w:rPr>
          <w:rFonts w:ascii="Times New Roman" w:hAnsi="Times New Roman" w:cs="Times New Roman"/>
          <w:sz w:val="24"/>
          <w:szCs w:val="24"/>
          <w:lang w:val="en-US"/>
        </w:rPr>
        <w:t xml:space="preserve">it was clear that a macrocyle was obtained, composed of two </w:t>
      </w:r>
      <w:r w:rsidRPr="00E223D9">
        <w:rPr>
          <w:rFonts w:ascii="Times New Roman" w:eastAsia="Times New Roman" w:hAnsi="Times New Roman" w:cs="Times New Roman"/>
          <w:sz w:val="24"/>
          <w:szCs w:val="24"/>
          <w:lang w:val="en-US"/>
        </w:rPr>
        <w:t>–[CH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vertAlign w:val="subscript"/>
          <w:lang w:val="en-US"/>
        </w:rPr>
        <w:t>6</w:t>
      </w:r>
      <w:r w:rsidRPr="00E223D9">
        <w:rPr>
          <w:rFonts w:ascii="Times New Roman" w:eastAsia="Times New Roman" w:hAnsi="Times New Roman" w:cs="Times New Roman"/>
          <w:sz w:val="24"/>
          <w:szCs w:val="24"/>
          <w:lang w:val="en-US"/>
        </w:rPr>
        <w:t xml:space="preserve">– chains (multiplets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1.03, 1.23 and 3.18 ppm each integrated for 8H, belonging to the two central γ-CH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 xml:space="preserve"> groups of the chain, to the two β-CH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 xml:space="preserve"> units and to the two α-CH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 xml:space="preserve"> groups, respectively), two methyl groups (singlet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1.85 ppm integrated for 6H), two acetylamino groups (singlet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1.95 ppm integrated for 6H) and two acetyl groups (singlet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2.02 ppm integrated for 6H). Furthermore, two most characteristic doublets</w:t>
      </w:r>
      <w:r w:rsidR="00E64C66" w:rsidRPr="00E223D9">
        <w:rPr>
          <w:rFonts w:ascii="Times New Roman" w:eastAsia="Times New Roman" w:hAnsi="Times New Roman" w:cs="Times New Roman"/>
          <w:sz w:val="24"/>
          <w:szCs w:val="24"/>
          <w:lang w:val="en-US"/>
        </w:rPr>
        <w:t xml:space="preserve"> (each for 4H)</w:t>
      </w:r>
      <w:r w:rsidRPr="00E223D9">
        <w:rPr>
          <w:rFonts w:ascii="Times New Roman" w:eastAsia="Times New Roman" w:hAnsi="Times New Roman" w:cs="Times New Roman"/>
          <w:sz w:val="24"/>
          <w:szCs w:val="24"/>
          <w:lang w:val="en-US"/>
        </w:rPr>
        <w:t xml:space="preserve"> were observed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3.00 and 4.11 ppm, each corresponding to the two sets of protons on the bicyclo[2.2.2]octene fragment. According to our experiences with </w:t>
      </w:r>
      <w:r w:rsidR="00E64C66" w:rsidRPr="00E223D9">
        <w:rPr>
          <w:rFonts w:ascii="Times New Roman" w:eastAsia="Times New Roman" w:hAnsi="Times New Roman" w:cs="Times New Roman"/>
          <w:sz w:val="24"/>
          <w:szCs w:val="24"/>
          <w:lang w:val="en-US"/>
        </w:rPr>
        <w:t xml:space="preserve">NMR spectra of </w:t>
      </w:r>
      <w:r w:rsidRPr="00E223D9">
        <w:rPr>
          <w:rFonts w:ascii="Times New Roman" w:eastAsia="Times New Roman" w:hAnsi="Times New Roman" w:cs="Times New Roman"/>
          <w:sz w:val="24"/>
          <w:szCs w:val="24"/>
          <w:lang w:val="en-US"/>
        </w:rPr>
        <w:t xml:space="preserve">such systems, </w:t>
      </w:r>
      <w:r w:rsidR="006E38F1" w:rsidRPr="00E223D9">
        <w:rPr>
          <w:rFonts w:ascii="Times New Roman" w:eastAsia="Times New Roman" w:hAnsi="Times New Roman" w:cs="Times New Roman"/>
          <w:sz w:val="24"/>
          <w:szCs w:val="24"/>
          <w:lang w:val="en-US"/>
        </w:rPr>
        <w:t>from the existence of only two doublets and from the coupling constant observed (</w:t>
      </w:r>
      <w:r w:rsidR="006E38F1" w:rsidRPr="00E223D9">
        <w:rPr>
          <w:rFonts w:ascii="Times New Roman" w:eastAsia="Times New Roman" w:hAnsi="Times New Roman" w:cs="Times New Roman"/>
          <w:i/>
          <w:sz w:val="24"/>
          <w:szCs w:val="24"/>
          <w:lang w:val="en-US"/>
        </w:rPr>
        <w:t>i.e.</w:t>
      </w:r>
      <w:r w:rsidR="006E38F1" w:rsidRPr="00E223D9">
        <w:rPr>
          <w:rFonts w:ascii="Times New Roman" w:eastAsia="Times New Roman" w:hAnsi="Times New Roman" w:cs="Times New Roman"/>
          <w:sz w:val="24"/>
          <w:szCs w:val="24"/>
          <w:lang w:val="en-US"/>
        </w:rPr>
        <w:t xml:space="preserve"> 7.5 Hz)</w:t>
      </w:r>
      <w:r w:rsidR="00D033E1" w:rsidRPr="00E223D9">
        <w:rPr>
          <w:rFonts w:ascii="Times New Roman" w:eastAsia="Times New Roman" w:hAnsi="Times New Roman" w:cs="Times New Roman"/>
          <w:sz w:val="24"/>
          <w:szCs w:val="24"/>
          <w:lang w:val="en-US"/>
        </w:rPr>
        <w:t>,</w:t>
      </w:r>
      <w:r w:rsidR="006E38F1"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sz w:val="24"/>
          <w:szCs w:val="24"/>
          <w:lang w:val="en-US"/>
        </w:rPr>
        <w:t xml:space="preserve">we can conclude that the </w:t>
      </w:r>
      <w:r w:rsidR="006E38F1" w:rsidRPr="00E223D9">
        <w:rPr>
          <w:rFonts w:ascii="Times New Roman" w:eastAsia="Times New Roman" w:hAnsi="Times New Roman" w:cs="Times New Roman"/>
          <w:sz w:val="24"/>
          <w:szCs w:val="24"/>
          <w:lang w:val="en-US"/>
        </w:rPr>
        <w:t xml:space="preserve">bicyclo[2.2.2]octene fragment is of the symmetric </w:t>
      </w:r>
      <w:r w:rsidR="006E38F1" w:rsidRPr="00E223D9">
        <w:rPr>
          <w:rFonts w:ascii="Times New Roman" w:eastAsia="Times New Roman" w:hAnsi="Times New Roman" w:cs="Times New Roman"/>
          <w:i/>
          <w:sz w:val="24"/>
          <w:szCs w:val="24"/>
          <w:lang w:val="en-US"/>
        </w:rPr>
        <w:t>exo</w:t>
      </w:r>
      <w:r w:rsidR="006E38F1" w:rsidRPr="00E223D9">
        <w:rPr>
          <w:rFonts w:ascii="Times New Roman" w:eastAsia="Times New Roman" w:hAnsi="Times New Roman" w:cs="Times New Roman"/>
          <w:sz w:val="24"/>
          <w:szCs w:val="24"/>
          <w:lang w:val="en-US"/>
        </w:rPr>
        <w:t>,</w:t>
      </w:r>
      <w:r w:rsidR="006E38F1" w:rsidRPr="00E223D9">
        <w:rPr>
          <w:rFonts w:ascii="Times New Roman" w:eastAsia="Times New Roman" w:hAnsi="Times New Roman" w:cs="Times New Roman"/>
          <w:i/>
          <w:sz w:val="24"/>
          <w:szCs w:val="24"/>
          <w:lang w:val="en-US"/>
        </w:rPr>
        <w:t>exo</w:t>
      </w:r>
      <w:r w:rsidR="006E38F1" w:rsidRPr="00E223D9">
        <w:rPr>
          <w:rFonts w:ascii="Times New Roman" w:eastAsia="Times New Roman" w:hAnsi="Times New Roman" w:cs="Times New Roman"/>
          <w:sz w:val="24"/>
          <w:szCs w:val="24"/>
          <w:lang w:val="en-US"/>
        </w:rPr>
        <w:t xml:space="preserve"> structure</w:t>
      </w:r>
      <w:r w:rsidR="00EA25F6" w:rsidRPr="00E223D9">
        <w:rPr>
          <w:rFonts w:ascii="Times New Roman" w:eastAsia="Times New Roman" w:hAnsi="Times New Roman" w:cs="Times New Roman"/>
          <w:sz w:val="24"/>
          <w:szCs w:val="24"/>
          <w:lang w:val="en-US"/>
        </w:rPr>
        <w:t>, also consistent with our previous results</w:t>
      </w:r>
      <w:r w:rsidR="006E38F1" w:rsidRPr="00E223D9">
        <w:rPr>
          <w:rFonts w:ascii="Times New Roman" w:eastAsia="Times New Roman" w:hAnsi="Times New Roman" w:cs="Times New Roman"/>
          <w:sz w:val="24"/>
          <w:szCs w:val="24"/>
          <w:lang w:val="en-US"/>
        </w:rPr>
        <w:t>.</w:t>
      </w:r>
      <w:r w:rsidR="001A1BD5" w:rsidRPr="00E223D9">
        <w:rPr>
          <w:rFonts w:ascii="Times New Roman" w:eastAsia="Times New Roman" w:hAnsi="Times New Roman" w:cs="Times New Roman"/>
          <w:sz w:val="24"/>
          <w:szCs w:val="24"/>
          <w:vertAlign w:val="superscript"/>
          <w:lang w:val="en-US"/>
        </w:rPr>
        <w:t>30</w:t>
      </w:r>
      <w:r w:rsidR="00E64C66" w:rsidRPr="00E223D9">
        <w:rPr>
          <w:rFonts w:ascii="Times New Roman" w:eastAsia="Times New Roman" w:hAnsi="Times New Roman" w:cs="Times New Roman"/>
          <w:sz w:val="24"/>
          <w:szCs w:val="24"/>
          <w:lang w:val="en-US"/>
        </w:rPr>
        <w:t xml:space="preserve"> Furthermore, </w:t>
      </w:r>
      <w:r w:rsidRPr="00E223D9">
        <w:rPr>
          <w:rFonts w:ascii="Times New Roman" w:eastAsia="Times New Roman" w:hAnsi="Times New Roman" w:cs="Times New Roman"/>
          <w:sz w:val="24"/>
          <w:szCs w:val="24"/>
          <w:lang w:val="en-US"/>
        </w:rPr>
        <w:t xml:space="preserve">a singlet at </w:t>
      </w:r>
      <w:r w:rsidRPr="00E223D9">
        <w:rPr>
          <w:rFonts w:ascii="Times New Roman" w:hAnsi="Times New Roman" w:cs="Times New Roman"/>
          <w:i/>
          <w:sz w:val="24"/>
          <w:szCs w:val="24"/>
        </w:rPr>
        <w:t>δ</w:t>
      </w:r>
      <w:r w:rsidRPr="00E223D9">
        <w:rPr>
          <w:rFonts w:ascii="Times New Roman" w:eastAsia="Times New Roman" w:hAnsi="Times New Roman" w:cs="Times New Roman"/>
          <w:sz w:val="24"/>
          <w:szCs w:val="24"/>
          <w:lang w:val="en-US"/>
        </w:rPr>
        <w:t xml:space="preserve"> 6.82</w:t>
      </w:r>
      <w:r w:rsidR="00E64C66" w:rsidRPr="00E223D9">
        <w:rPr>
          <w:rFonts w:ascii="Times New Roman" w:eastAsia="Times New Roman" w:hAnsi="Times New Roman" w:cs="Times New Roman"/>
          <w:sz w:val="24"/>
          <w:szCs w:val="24"/>
          <w:lang w:val="en-US"/>
        </w:rPr>
        <w:t xml:space="preserve"> (for 2H)</w:t>
      </w:r>
      <w:r w:rsidRPr="00E223D9">
        <w:rPr>
          <w:rFonts w:ascii="Times New Roman" w:eastAsia="Times New Roman" w:hAnsi="Times New Roman" w:cs="Times New Roman"/>
          <w:sz w:val="24"/>
          <w:szCs w:val="24"/>
          <w:lang w:val="en-US"/>
        </w:rPr>
        <w:t xml:space="preserve"> corresponding to </w:t>
      </w:r>
      <w:r w:rsidR="00E64C66" w:rsidRPr="00E223D9">
        <w:rPr>
          <w:rFonts w:ascii="Times New Roman" w:eastAsia="Times New Roman" w:hAnsi="Times New Roman" w:cs="Times New Roman"/>
          <w:sz w:val="24"/>
          <w:szCs w:val="24"/>
          <w:lang w:val="en-US"/>
        </w:rPr>
        <w:t>both</w:t>
      </w:r>
      <w:r w:rsidRPr="00E223D9">
        <w:rPr>
          <w:rFonts w:ascii="Times New Roman" w:eastAsia="Times New Roman" w:hAnsi="Times New Roman" w:cs="Times New Roman"/>
          <w:sz w:val="24"/>
          <w:szCs w:val="24"/>
          <w:lang w:val="en-US"/>
        </w:rPr>
        <w:t xml:space="preserve"> proton</w:t>
      </w:r>
      <w:r w:rsidR="00E64C66"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attached to the double bond of the bicyclo[2.2.2]octene fragment</w:t>
      </w:r>
      <w:r w:rsidR="00E64C66" w:rsidRPr="00E223D9">
        <w:rPr>
          <w:rFonts w:ascii="Times New Roman" w:eastAsia="Times New Roman" w:hAnsi="Times New Roman" w:cs="Times New Roman"/>
          <w:sz w:val="24"/>
          <w:szCs w:val="24"/>
          <w:lang w:val="en-US"/>
        </w:rPr>
        <w:t xml:space="preserve">s and a singlet at </w:t>
      </w:r>
      <w:r w:rsidR="00E64C66" w:rsidRPr="00E223D9">
        <w:rPr>
          <w:rFonts w:ascii="Times New Roman" w:hAnsi="Times New Roman" w:cs="Times New Roman"/>
          <w:i/>
          <w:sz w:val="24"/>
          <w:szCs w:val="24"/>
        </w:rPr>
        <w:t>δ</w:t>
      </w:r>
      <w:r w:rsidR="00E64C66" w:rsidRPr="00E223D9">
        <w:rPr>
          <w:rFonts w:ascii="Times New Roman" w:eastAsia="Times New Roman" w:hAnsi="Times New Roman" w:cs="Times New Roman"/>
          <w:sz w:val="24"/>
          <w:szCs w:val="24"/>
          <w:lang w:val="en-US"/>
        </w:rPr>
        <w:t xml:space="preserve"> 8.43 (for 2H) for the two NH groups were also observed in </w:t>
      </w:r>
      <w:r w:rsidR="00E64C66" w:rsidRPr="00E223D9">
        <w:rPr>
          <w:rFonts w:ascii="Times New Roman" w:eastAsia="Times New Roman" w:hAnsi="Times New Roman" w:cs="Times New Roman"/>
          <w:sz w:val="24"/>
          <w:szCs w:val="24"/>
          <w:vertAlign w:val="superscript"/>
          <w:lang w:val="en-US"/>
        </w:rPr>
        <w:t>1</w:t>
      </w:r>
      <w:r w:rsidR="00E64C66" w:rsidRPr="00E223D9">
        <w:rPr>
          <w:rFonts w:ascii="Times New Roman" w:eastAsia="Times New Roman" w:hAnsi="Times New Roman" w:cs="Times New Roman"/>
          <w:sz w:val="24"/>
          <w:szCs w:val="24"/>
          <w:lang w:val="en-US"/>
        </w:rPr>
        <w:t xml:space="preserve">H NMR. </w:t>
      </w:r>
      <w:r w:rsidR="00100A79" w:rsidRPr="00E223D9">
        <w:rPr>
          <w:rFonts w:ascii="Times New Roman" w:hAnsi="Times New Roman" w:cs="Times New Roman"/>
          <w:sz w:val="24"/>
          <w:szCs w:val="24"/>
          <w:lang w:val="en-US"/>
        </w:rPr>
        <w:t xml:space="preserve">In the IR spectrum of </w:t>
      </w:r>
      <w:r w:rsidR="00100A79" w:rsidRPr="00E223D9">
        <w:rPr>
          <w:rFonts w:ascii="Times New Roman" w:hAnsi="Times New Roman" w:cs="Times New Roman"/>
          <w:b/>
          <w:sz w:val="24"/>
          <w:szCs w:val="24"/>
          <w:lang w:val="en-US"/>
        </w:rPr>
        <w:t>3</w:t>
      </w:r>
      <w:r w:rsidR="00100A79" w:rsidRPr="00E223D9">
        <w:rPr>
          <w:rFonts w:ascii="Times New Roman" w:hAnsi="Times New Roman" w:cs="Times New Roman"/>
          <w:sz w:val="24"/>
          <w:szCs w:val="24"/>
          <w:lang w:val="en-US"/>
        </w:rPr>
        <w:t xml:space="preserve"> bands corresponding to the NH group at 3368 cm</w:t>
      </w:r>
      <w:r w:rsidR="00100A79" w:rsidRPr="00E223D9">
        <w:rPr>
          <w:rFonts w:ascii="Times New Roman" w:hAnsi="Times New Roman" w:cs="Times New Roman"/>
          <w:sz w:val="24"/>
          <w:szCs w:val="24"/>
          <w:vertAlign w:val="superscript"/>
          <w:lang w:val="en-US"/>
        </w:rPr>
        <w:t>–1</w:t>
      </w:r>
      <w:r w:rsidR="00100A79" w:rsidRPr="00E223D9">
        <w:rPr>
          <w:rFonts w:ascii="Times New Roman" w:hAnsi="Times New Roman" w:cs="Times New Roman"/>
          <w:sz w:val="24"/>
          <w:szCs w:val="24"/>
          <w:lang w:val="en-US"/>
        </w:rPr>
        <w:t xml:space="preserve"> and carbonyl group at 1698 cm</w:t>
      </w:r>
      <w:r w:rsidR="00100A79" w:rsidRPr="00E223D9">
        <w:rPr>
          <w:rFonts w:ascii="Times New Roman" w:hAnsi="Times New Roman" w:cs="Times New Roman"/>
          <w:sz w:val="24"/>
          <w:szCs w:val="24"/>
          <w:vertAlign w:val="superscript"/>
          <w:lang w:val="en-US"/>
        </w:rPr>
        <w:t>–1</w:t>
      </w:r>
      <w:r w:rsidR="00100A79" w:rsidRPr="00E223D9">
        <w:rPr>
          <w:rFonts w:ascii="Times New Roman" w:hAnsi="Times New Roman" w:cs="Times New Roman"/>
          <w:sz w:val="24"/>
          <w:szCs w:val="24"/>
          <w:lang w:val="en-US"/>
        </w:rPr>
        <w:t xml:space="preserve"> were observed. </w:t>
      </w:r>
      <w:r w:rsidR="002A0753" w:rsidRPr="00E223D9">
        <w:rPr>
          <w:rFonts w:ascii="Times New Roman" w:hAnsi="Times New Roman" w:cs="Times New Roman"/>
          <w:sz w:val="24"/>
          <w:szCs w:val="24"/>
          <w:lang w:val="en-US"/>
        </w:rPr>
        <w:t xml:space="preserve">These data were </w:t>
      </w:r>
      <w:r w:rsidR="00E64C66" w:rsidRPr="00E223D9">
        <w:rPr>
          <w:rFonts w:ascii="Times New Roman" w:eastAsia="Times New Roman" w:hAnsi="Times New Roman" w:cs="Times New Roman"/>
          <w:sz w:val="24"/>
          <w:szCs w:val="24"/>
          <w:lang w:val="en-US"/>
        </w:rPr>
        <w:t xml:space="preserve">further corroborated by the </w:t>
      </w:r>
      <w:r w:rsidR="00E64C66" w:rsidRPr="00E223D9">
        <w:rPr>
          <w:rFonts w:ascii="Times New Roman" w:eastAsia="Times New Roman" w:hAnsi="Times New Roman" w:cs="Times New Roman"/>
          <w:sz w:val="24"/>
          <w:szCs w:val="24"/>
          <w:vertAlign w:val="superscript"/>
          <w:lang w:val="en-US"/>
        </w:rPr>
        <w:t>13</w:t>
      </w:r>
      <w:r w:rsidR="00100A79" w:rsidRPr="00E223D9">
        <w:rPr>
          <w:rFonts w:ascii="Times New Roman" w:eastAsia="Times New Roman" w:hAnsi="Times New Roman" w:cs="Times New Roman"/>
          <w:sz w:val="24"/>
          <w:szCs w:val="24"/>
          <w:lang w:val="en-US"/>
        </w:rPr>
        <w:t xml:space="preserve">C NMR </w:t>
      </w:r>
      <w:r w:rsidR="00E64C66" w:rsidRPr="00E223D9">
        <w:rPr>
          <w:rFonts w:ascii="Times New Roman" w:eastAsia="Times New Roman" w:hAnsi="Times New Roman" w:cs="Times New Roman"/>
          <w:sz w:val="24"/>
          <w:szCs w:val="24"/>
          <w:lang w:val="en-US"/>
        </w:rPr>
        <w:t xml:space="preserve">and </w:t>
      </w:r>
      <w:r w:rsidR="00100A79" w:rsidRPr="00E223D9">
        <w:rPr>
          <w:rFonts w:ascii="Times New Roman" w:eastAsia="Times New Roman" w:hAnsi="Times New Roman" w:cs="Times New Roman"/>
          <w:sz w:val="24"/>
          <w:szCs w:val="24"/>
          <w:lang w:val="en-US"/>
        </w:rPr>
        <w:t>mass</w:t>
      </w:r>
      <w:r w:rsidR="00E64C66" w:rsidRPr="00E223D9">
        <w:rPr>
          <w:rFonts w:ascii="Times New Roman" w:eastAsia="Times New Roman" w:hAnsi="Times New Roman" w:cs="Times New Roman"/>
          <w:sz w:val="24"/>
          <w:szCs w:val="24"/>
          <w:lang w:val="en-US"/>
        </w:rPr>
        <w:t xml:space="preserve"> spectroscopy, as well as elemental analysis</w:t>
      </w:r>
      <w:r w:rsidR="002A0753" w:rsidRPr="00E223D9">
        <w:rPr>
          <w:rFonts w:ascii="Times New Roman" w:eastAsia="Times New Roman" w:hAnsi="Times New Roman" w:cs="Times New Roman"/>
          <w:sz w:val="24"/>
          <w:szCs w:val="24"/>
          <w:lang w:val="en-US"/>
        </w:rPr>
        <w:t xml:space="preserve">, establishing the structure of </w:t>
      </w:r>
      <w:r w:rsidR="002A0753" w:rsidRPr="00E223D9">
        <w:rPr>
          <w:rFonts w:ascii="Times New Roman" w:eastAsia="Times New Roman" w:hAnsi="Times New Roman" w:cs="Times New Roman"/>
          <w:b/>
          <w:sz w:val="24"/>
          <w:szCs w:val="24"/>
          <w:lang w:val="en-US"/>
        </w:rPr>
        <w:t>3</w:t>
      </w:r>
      <w:r w:rsidR="002A0753" w:rsidRPr="00E223D9">
        <w:rPr>
          <w:rFonts w:ascii="Times New Roman" w:eastAsia="Times New Roman" w:hAnsi="Times New Roman" w:cs="Times New Roman"/>
          <w:sz w:val="24"/>
          <w:szCs w:val="24"/>
          <w:lang w:val="en-US"/>
        </w:rPr>
        <w:t xml:space="preserve"> as a novel 26-membered tetraaza heteromacrocyclic system.</w:t>
      </w:r>
    </w:p>
    <w:p w:rsidR="00BE6740" w:rsidRPr="00E223D9" w:rsidRDefault="00BE6740" w:rsidP="00BF3364">
      <w:pPr>
        <w:autoSpaceDE w:val="0"/>
        <w:autoSpaceDN w:val="0"/>
        <w:adjustRightInd w:val="0"/>
        <w:spacing w:after="0" w:line="360" w:lineRule="auto"/>
        <w:ind w:firstLine="426"/>
        <w:rPr>
          <w:rFonts w:ascii="Times New Roman" w:eastAsia="Times New Roman" w:hAnsi="Times New Roman" w:cs="Times New Roman"/>
          <w:strike/>
          <w:sz w:val="24"/>
          <w:szCs w:val="24"/>
          <w:lang w:val="en-US"/>
        </w:rPr>
      </w:pPr>
    </w:p>
    <w:p w:rsidR="00BE6740" w:rsidRPr="00E223D9" w:rsidRDefault="002D2EF8" w:rsidP="00BF3364">
      <w:pPr>
        <w:autoSpaceDE w:val="0"/>
        <w:autoSpaceDN w:val="0"/>
        <w:adjustRightInd w:val="0"/>
        <w:spacing w:after="0" w:line="360" w:lineRule="auto"/>
        <w:rPr>
          <w:rFonts w:ascii="Times New Roman" w:eastAsia="Times New Roman" w:hAnsi="Times New Roman" w:cs="Times New Roman"/>
          <w:b/>
          <w:sz w:val="24"/>
          <w:szCs w:val="24"/>
          <w:lang w:val="en-US"/>
        </w:rPr>
      </w:pPr>
      <w:r w:rsidRPr="00E223D9">
        <w:rPr>
          <w:rFonts w:ascii="Times New Roman" w:eastAsia="Times New Roman" w:hAnsi="Times New Roman" w:cs="Times New Roman"/>
          <w:b/>
          <w:sz w:val="24"/>
          <w:szCs w:val="24"/>
          <w:lang w:val="en-US"/>
        </w:rPr>
        <w:t xml:space="preserve">3.2. </w:t>
      </w:r>
      <w:r w:rsidR="00BE6740" w:rsidRPr="00E223D9">
        <w:rPr>
          <w:rFonts w:ascii="Times New Roman" w:eastAsia="Times New Roman" w:hAnsi="Times New Roman" w:cs="Times New Roman"/>
          <w:b/>
          <w:sz w:val="24"/>
          <w:szCs w:val="24"/>
          <w:lang w:val="en-US"/>
        </w:rPr>
        <w:t>Crystal Structures</w:t>
      </w:r>
    </w:p>
    <w:p w:rsidR="00CB416B" w:rsidRPr="00E223D9" w:rsidRDefault="003E3125" w:rsidP="00BF3364">
      <w:pPr>
        <w:autoSpaceDE w:val="0"/>
        <w:autoSpaceDN w:val="0"/>
        <w:adjustRightInd w:val="0"/>
        <w:spacing w:after="0" w:line="360" w:lineRule="auto"/>
        <w:ind w:firstLine="426"/>
        <w:jc w:val="both"/>
        <w:rPr>
          <w:rFonts w:ascii="Times New Roman" w:eastAsia="Times New Roman" w:hAnsi="Times New Roman" w:cs="Times New Roman"/>
          <w:sz w:val="24"/>
          <w:szCs w:val="24"/>
          <w:vertAlign w:val="superscript"/>
          <w:lang w:val="en-US"/>
        </w:rPr>
      </w:pPr>
      <w:r w:rsidRPr="00E223D9">
        <w:rPr>
          <w:rFonts w:ascii="Times New Roman" w:eastAsia="Times New Roman" w:hAnsi="Times New Roman" w:cs="Times New Roman"/>
          <w:sz w:val="24"/>
          <w:szCs w:val="24"/>
          <w:lang w:val="en-US"/>
        </w:rPr>
        <w:t xml:space="preserve">X-Ray crystal structures of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 xml:space="preserve"> and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were determined, where t</w:t>
      </w:r>
      <w:r w:rsidR="00EB5E14" w:rsidRPr="00E223D9">
        <w:rPr>
          <w:rFonts w:ascii="Times New Roman" w:eastAsia="Times New Roman" w:hAnsi="Times New Roman" w:cs="Times New Roman"/>
          <w:sz w:val="24"/>
          <w:szCs w:val="24"/>
          <w:lang w:val="en-US"/>
        </w:rPr>
        <w:t>wo polymorphs of 1,1'-(hexane-1,6-diyl)bis(1</w:t>
      </w:r>
      <w:r w:rsidR="00EB5E14" w:rsidRPr="00E223D9">
        <w:rPr>
          <w:rFonts w:ascii="Times New Roman" w:eastAsia="Times New Roman" w:hAnsi="Times New Roman" w:cs="Times New Roman"/>
          <w:i/>
          <w:sz w:val="24"/>
          <w:szCs w:val="24"/>
          <w:lang w:val="en-US"/>
        </w:rPr>
        <w:t>H</w:t>
      </w:r>
      <w:r w:rsidR="00EB5E14" w:rsidRPr="00E223D9">
        <w:rPr>
          <w:rFonts w:ascii="Times New Roman" w:eastAsia="Times New Roman" w:hAnsi="Times New Roman" w:cs="Times New Roman"/>
          <w:sz w:val="24"/>
          <w:szCs w:val="24"/>
          <w:lang w:val="en-US"/>
        </w:rPr>
        <w:t>-pyrrole-2,5-dione)</w:t>
      </w:r>
      <w:r w:rsidR="00894F74" w:rsidRPr="00E223D9">
        <w:rPr>
          <w:rFonts w:ascii="Times New Roman" w:eastAsia="Times New Roman" w:hAnsi="Times New Roman" w:cs="Times New Roman"/>
          <w:sz w:val="24"/>
          <w:szCs w:val="24"/>
          <w:lang w:val="en-US"/>
        </w:rPr>
        <w:t xml:space="preserve"> </w:t>
      </w:r>
      <w:r w:rsidR="002F3856" w:rsidRPr="00E223D9">
        <w:rPr>
          <w:rFonts w:ascii="Times New Roman" w:eastAsia="Times New Roman" w:hAnsi="Times New Roman" w:cs="Times New Roman"/>
          <w:sz w:val="24"/>
          <w:szCs w:val="24"/>
          <w:lang w:val="en-US"/>
        </w:rPr>
        <w:t>(</w:t>
      </w:r>
      <w:r w:rsidR="002F3856" w:rsidRPr="00E223D9">
        <w:rPr>
          <w:rFonts w:ascii="Times New Roman" w:eastAsia="Times New Roman" w:hAnsi="Times New Roman" w:cs="Times New Roman"/>
          <w:b/>
          <w:sz w:val="24"/>
          <w:szCs w:val="24"/>
          <w:lang w:val="en-US"/>
        </w:rPr>
        <w:t>2</w:t>
      </w:r>
      <w:r w:rsidR="002F3856" w:rsidRPr="00E223D9">
        <w:rPr>
          <w:rFonts w:ascii="Times New Roman" w:eastAsia="Times New Roman" w:hAnsi="Times New Roman" w:cs="Times New Roman"/>
          <w:sz w:val="24"/>
          <w:szCs w:val="24"/>
          <w:lang w:val="en-US"/>
        </w:rPr>
        <w:t xml:space="preserve">) </w:t>
      </w:r>
      <w:r w:rsidR="00EB5E14" w:rsidRPr="00E223D9">
        <w:rPr>
          <w:rFonts w:ascii="Times New Roman" w:eastAsia="Times New Roman" w:hAnsi="Times New Roman" w:cs="Times New Roman"/>
          <w:sz w:val="24"/>
          <w:szCs w:val="24"/>
          <w:lang w:val="en-US"/>
        </w:rPr>
        <w:t xml:space="preserve">were observed. </w:t>
      </w:r>
      <w:r w:rsidRPr="00E223D9">
        <w:rPr>
          <w:rFonts w:ascii="Times New Roman" w:eastAsia="Times New Roman" w:hAnsi="Times New Roman" w:cs="Times New Roman"/>
          <w:sz w:val="24"/>
          <w:szCs w:val="24"/>
          <w:lang w:val="en-US"/>
        </w:rPr>
        <w:t xml:space="preserve">All bond lengths of </w:t>
      </w:r>
      <w:r w:rsidRPr="00E223D9">
        <w:rPr>
          <w:rFonts w:ascii="Times New Roman" w:eastAsia="Times New Roman" w:hAnsi="Times New Roman" w:cs="Times New Roman"/>
          <w:b/>
          <w:sz w:val="24"/>
          <w:szCs w:val="24"/>
          <w:lang w:val="en-US"/>
        </w:rPr>
        <w:t>2a</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2b</w:t>
      </w:r>
      <w:r w:rsidRPr="00E223D9">
        <w:rPr>
          <w:rFonts w:ascii="Times New Roman" w:eastAsia="Times New Roman" w:hAnsi="Times New Roman" w:cs="Times New Roman"/>
          <w:sz w:val="24"/>
          <w:szCs w:val="24"/>
          <w:lang w:val="en-US"/>
        </w:rPr>
        <w:t xml:space="preserve"> and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are within normal ranges.</w:t>
      </w:r>
      <w:r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5</w:t>
      </w:r>
      <w:r w:rsidRPr="00E223D9">
        <w:rPr>
          <w:rFonts w:ascii="Times New Roman" w:eastAsia="Times New Roman" w:hAnsi="Times New Roman" w:cs="Times New Roman"/>
          <w:sz w:val="24"/>
          <w:szCs w:val="24"/>
          <w:lang w:val="en-US"/>
        </w:rPr>
        <w:t xml:space="preserve"> </w:t>
      </w:r>
      <w:r w:rsidR="0096395B" w:rsidRPr="00E223D9">
        <w:rPr>
          <w:rFonts w:ascii="Times New Roman" w:eastAsia="Times New Roman" w:hAnsi="Times New Roman" w:cs="Times New Roman"/>
          <w:sz w:val="24"/>
          <w:szCs w:val="24"/>
          <w:lang w:val="en-US"/>
        </w:rPr>
        <w:t xml:space="preserve">Conventional re-crystallization of </w:t>
      </w:r>
      <w:r w:rsidR="0096395B" w:rsidRPr="00E223D9">
        <w:rPr>
          <w:rFonts w:ascii="Times New Roman" w:eastAsia="Times New Roman" w:hAnsi="Times New Roman" w:cs="Times New Roman"/>
          <w:b/>
          <w:sz w:val="24"/>
          <w:szCs w:val="24"/>
          <w:lang w:val="en-US"/>
        </w:rPr>
        <w:t>2</w:t>
      </w:r>
      <w:r w:rsidR="0096395B" w:rsidRPr="00E223D9">
        <w:rPr>
          <w:rFonts w:ascii="Times New Roman" w:eastAsia="Times New Roman" w:hAnsi="Times New Roman" w:cs="Times New Roman"/>
          <w:sz w:val="24"/>
          <w:szCs w:val="24"/>
          <w:lang w:val="en-US"/>
        </w:rPr>
        <w:t xml:space="preserve"> from ethanol, followed by cooling to 5 °C provided a crystalline form </w:t>
      </w:r>
      <w:r w:rsidR="0096395B" w:rsidRPr="00E223D9">
        <w:rPr>
          <w:rFonts w:ascii="Times New Roman" w:eastAsia="Times New Roman" w:hAnsi="Times New Roman" w:cs="Times New Roman"/>
          <w:b/>
          <w:sz w:val="24"/>
          <w:szCs w:val="24"/>
          <w:lang w:val="en-US"/>
        </w:rPr>
        <w:t>2a</w:t>
      </w:r>
      <w:r w:rsidR="0096395B" w:rsidRPr="00E223D9">
        <w:rPr>
          <w:rFonts w:ascii="Times New Roman" w:eastAsia="Times New Roman" w:hAnsi="Times New Roman" w:cs="Times New Roman"/>
          <w:sz w:val="24"/>
          <w:szCs w:val="24"/>
          <w:lang w:val="en-US"/>
        </w:rPr>
        <w:t xml:space="preserve">. On the other hand, slow precipitation of </w:t>
      </w:r>
      <w:r w:rsidR="0096395B" w:rsidRPr="00E223D9">
        <w:rPr>
          <w:rFonts w:ascii="Times New Roman" w:eastAsia="Times New Roman" w:hAnsi="Times New Roman" w:cs="Times New Roman"/>
          <w:b/>
          <w:sz w:val="24"/>
          <w:szCs w:val="24"/>
          <w:lang w:val="en-US"/>
        </w:rPr>
        <w:t>2</w:t>
      </w:r>
      <w:r w:rsidR="0096395B" w:rsidRPr="00E223D9">
        <w:rPr>
          <w:rFonts w:ascii="Times New Roman" w:eastAsia="Times New Roman" w:hAnsi="Times New Roman" w:cs="Times New Roman"/>
          <w:sz w:val="24"/>
          <w:szCs w:val="24"/>
          <w:lang w:val="en-US"/>
        </w:rPr>
        <w:t xml:space="preserve"> from its mixture with starting </w:t>
      </w:r>
      <w:r w:rsidR="0096395B" w:rsidRPr="00E223D9">
        <w:rPr>
          <w:rFonts w:ascii="Times New Roman" w:eastAsia="Times New Roman" w:hAnsi="Times New Roman" w:cs="Times New Roman"/>
          <w:b/>
          <w:sz w:val="24"/>
          <w:szCs w:val="24"/>
          <w:lang w:val="en-US"/>
        </w:rPr>
        <w:t>1</w:t>
      </w:r>
      <w:r w:rsidR="0096395B" w:rsidRPr="00E223D9">
        <w:rPr>
          <w:rFonts w:ascii="Times New Roman" w:eastAsia="Times New Roman" w:hAnsi="Times New Roman" w:cs="Times New Roman"/>
          <w:sz w:val="24"/>
          <w:szCs w:val="24"/>
          <w:lang w:val="en-US"/>
        </w:rPr>
        <w:t xml:space="preserve"> in toluene (</w:t>
      </w:r>
      <w:r w:rsidR="0096395B" w:rsidRPr="00E223D9">
        <w:rPr>
          <w:rFonts w:ascii="Times New Roman" w:eastAsia="Times New Roman" w:hAnsi="Times New Roman" w:cs="Times New Roman"/>
          <w:i/>
          <w:sz w:val="24"/>
          <w:szCs w:val="24"/>
          <w:lang w:val="en-US"/>
        </w:rPr>
        <w:t>i.e.</w:t>
      </w:r>
      <w:r w:rsidR="0096395B" w:rsidRPr="00E223D9">
        <w:rPr>
          <w:rFonts w:ascii="Times New Roman" w:eastAsia="Times New Roman" w:hAnsi="Times New Roman" w:cs="Times New Roman"/>
          <w:sz w:val="24"/>
          <w:szCs w:val="24"/>
          <w:lang w:val="en-US"/>
        </w:rPr>
        <w:t xml:space="preserve"> a reaction mixture remaining after an unsuccessful attempt to prepare </w:t>
      </w:r>
      <w:r w:rsidR="0096395B" w:rsidRPr="00E223D9">
        <w:rPr>
          <w:rFonts w:ascii="Times New Roman" w:eastAsia="Times New Roman" w:hAnsi="Times New Roman" w:cs="Times New Roman"/>
          <w:b/>
          <w:sz w:val="24"/>
          <w:szCs w:val="24"/>
          <w:lang w:val="en-US"/>
        </w:rPr>
        <w:t>3</w:t>
      </w:r>
      <w:r w:rsidR="0096395B" w:rsidRPr="00E223D9">
        <w:rPr>
          <w:rFonts w:ascii="Times New Roman" w:eastAsia="Times New Roman" w:hAnsi="Times New Roman" w:cs="Times New Roman"/>
          <w:sz w:val="24"/>
          <w:szCs w:val="24"/>
          <w:lang w:val="en-US"/>
        </w:rPr>
        <w:t xml:space="preserve">) upon evaporation of the solvent at 5 °C provided a different polymorph </w:t>
      </w:r>
      <w:r w:rsidR="0096395B" w:rsidRPr="00E223D9">
        <w:rPr>
          <w:rFonts w:ascii="Times New Roman" w:eastAsia="Times New Roman" w:hAnsi="Times New Roman" w:cs="Times New Roman"/>
          <w:b/>
          <w:sz w:val="24"/>
          <w:szCs w:val="24"/>
          <w:lang w:val="en-US"/>
        </w:rPr>
        <w:t>2b</w:t>
      </w:r>
      <w:r w:rsidR="0096395B" w:rsidRPr="00E223D9">
        <w:rPr>
          <w:rFonts w:ascii="Times New Roman" w:eastAsia="Times New Roman" w:hAnsi="Times New Roman" w:cs="Times New Roman"/>
          <w:sz w:val="24"/>
          <w:szCs w:val="24"/>
          <w:lang w:val="en-US"/>
        </w:rPr>
        <w:t xml:space="preserve">. </w:t>
      </w:r>
      <w:r w:rsidR="00F36B0E" w:rsidRPr="00E223D9">
        <w:rPr>
          <w:rFonts w:ascii="Times New Roman" w:eastAsia="Times New Roman" w:hAnsi="Times New Roman" w:cs="Times New Roman"/>
          <w:sz w:val="24"/>
          <w:szCs w:val="24"/>
          <w:lang w:val="en-US"/>
        </w:rPr>
        <w:t xml:space="preserve">Polymorph </w:t>
      </w:r>
      <w:r w:rsidR="00F36B0E" w:rsidRPr="00E223D9">
        <w:rPr>
          <w:rFonts w:ascii="Times New Roman" w:eastAsia="Times New Roman" w:hAnsi="Times New Roman" w:cs="Times New Roman"/>
          <w:b/>
          <w:sz w:val="24"/>
          <w:szCs w:val="24"/>
          <w:lang w:val="en-US"/>
        </w:rPr>
        <w:t>2a</w:t>
      </w:r>
      <w:r w:rsidR="00F36B0E" w:rsidRPr="00E223D9">
        <w:rPr>
          <w:rFonts w:ascii="Times New Roman" w:eastAsia="Times New Roman" w:hAnsi="Times New Roman" w:cs="Times New Roman"/>
          <w:sz w:val="24"/>
          <w:szCs w:val="24"/>
          <w:lang w:val="en-US"/>
        </w:rPr>
        <w:t xml:space="preserve"> crystallizes in triclinic </w:t>
      </w:r>
      <w:r w:rsidR="00F36B0E" w:rsidRPr="00E223D9">
        <w:rPr>
          <w:rFonts w:ascii="Times New Roman" w:eastAsia="Times New Roman" w:hAnsi="Times New Roman" w:cs="Times New Roman"/>
          <w:i/>
          <w:sz w:val="24"/>
          <w:szCs w:val="24"/>
          <w:lang w:val="en-US"/>
        </w:rPr>
        <w:t>P</w:t>
      </w:r>
      <w:r w:rsidR="00F36B0E" w:rsidRPr="00E223D9">
        <w:rPr>
          <w:rFonts w:ascii="Times New Roman" w:eastAsia="Times New Roman" w:hAnsi="Times New Roman" w:cs="Times New Roman"/>
          <w:sz w:val="24"/>
          <w:szCs w:val="24"/>
          <w:lang w:val="en-US"/>
        </w:rPr>
        <w:t xml:space="preserve"> –1 space group and polymorph </w:t>
      </w:r>
      <w:r w:rsidR="00F36B0E" w:rsidRPr="00E223D9">
        <w:rPr>
          <w:rFonts w:ascii="Times New Roman" w:eastAsia="Times New Roman" w:hAnsi="Times New Roman" w:cs="Times New Roman"/>
          <w:b/>
          <w:sz w:val="24"/>
          <w:szCs w:val="24"/>
          <w:lang w:val="en-US"/>
        </w:rPr>
        <w:t>2b</w:t>
      </w:r>
      <w:r w:rsidR="00F36B0E" w:rsidRPr="00E223D9">
        <w:rPr>
          <w:rFonts w:ascii="Times New Roman" w:eastAsia="Times New Roman" w:hAnsi="Times New Roman" w:cs="Times New Roman"/>
          <w:sz w:val="24"/>
          <w:szCs w:val="24"/>
          <w:lang w:val="en-US"/>
        </w:rPr>
        <w:t xml:space="preserve"> in monoclinic </w:t>
      </w:r>
      <w:r w:rsidR="00F36B0E" w:rsidRPr="00E223D9">
        <w:rPr>
          <w:rFonts w:ascii="Times New Roman" w:eastAsia="Times New Roman" w:hAnsi="Times New Roman" w:cs="Times New Roman"/>
          <w:i/>
          <w:sz w:val="24"/>
          <w:szCs w:val="24"/>
          <w:lang w:val="en-US"/>
        </w:rPr>
        <w:t>P</w:t>
      </w:r>
      <w:r w:rsidR="00F36B0E" w:rsidRPr="00E223D9">
        <w:rPr>
          <w:rFonts w:ascii="Times New Roman" w:eastAsia="Times New Roman" w:hAnsi="Times New Roman" w:cs="Times New Roman"/>
          <w:sz w:val="24"/>
          <w:szCs w:val="24"/>
          <w:lang w:val="en-US"/>
        </w:rPr>
        <w:t xml:space="preserve"> 2</w:t>
      </w:r>
      <w:r w:rsidR="00F36B0E" w:rsidRPr="00E223D9">
        <w:rPr>
          <w:rFonts w:ascii="Times New Roman" w:eastAsia="Times New Roman" w:hAnsi="Times New Roman" w:cs="Times New Roman"/>
          <w:sz w:val="24"/>
          <w:szCs w:val="24"/>
          <w:vertAlign w:val="subscript"/>
          <w:lang w:val="en-US"/>
        </w:rPr>
        <w:t>1</w:t>
      </w:r>
      <w:r w:rsidR="00F36B0E" w:rsidRPr="00E223D9">
        <w:rPr>
          <w:rFonts w:ascii="Times New Roman" w:eastAsia="Times New Roman" w:hAnsi="Times New Roman" w:cs="Times New Roman"/>
          <w:sz w:val="24"/>
          <w:szCs w:val="24"/>
          <w:lang w:val="en-US"/>
        </w:rPr>
        <w:t>/</w:t>
      </w:r>
      <w:r w:rsidR="00F36B0E" w:rsidRPr="00E223D9">
        <w:rPr>
          <w:rFonts w:ascii="Times New Roman" w:eastAsia="Times New Roman" w:hAnsi="Times New Roman" w:cs="Times New Roman"/>
          <w:i/>
          <w:sz w:val="24"/>
          <w:szCs w:val="24"/>
          <w:lang w:val="en-US"/>
        </w:rPr>
        <w:t xml:space="preserve">a </w:t>
      </w:r>
      <w:r w:rsidR="00F36B0E" w:rsidRPr="00E223D9">
        <w:rPr>
          <w:rFonts w:ascii="Times New Roman" w:eastAsia="Times New Roman" w:hAnsi="Times New Roman" w:cs="Times New Roman"/>
          <w:sz w:val="24"/>
          <w:szCs w:val="24"/>
          <w:lang w:val="en-US"/>
        </w:rPr>
        <w:t>space group</w:t>
      </w:r>
      <w:r w:rsidR="002F5433" w:rsidRPr="00E223D9">
        <w:rPr>
          <w:rFonts w:ascii="Times New Roman" w:eastAsia="Times New Roman" w:hAnsi="Times New Roman" w:cs="Times New Roman"/>
          <w:sz w:val="24"/>
          <w:szCs w:val="24"/>
          <w:lang w:val="en-US"/>
        </w:rPr>
        <w:t xml:space="preserve"> (Figure 1a,b)</w:t>
      </w:r>
      <w:r w:rsidR="00F36B0E" w:rsidRPr="00E223D9">
        <w:rPr>
          <w:rFonts w:ascii="Times New Roman" w:eastAsia="Times New Roman" w:hAnsi="Times New Roman" w:cs="Times New Roman"/>
          <w:sz w:val="24"/>
          <w:szCs w:val="24"/>
          <w:lang w:val="en-US"/>
        </w:rPr>
        <w:t xml:space="preserve">. In both polymorphs </w:t>
      </w:r>
      <w:r w:rsidR="00F36B0E" w:rsidRPr="00E223D9">
        <w:rPr>
          <w:rFonts w:ascii="Times New Roman" w:eastAsia="Times New Roman" w:hAnsi="Times New Roman" w:cs="Times New Roman"/>
          <w:sz w:val="24"/>
          <w:szCs w:val="24"/>
          <w:lang w:val="en-US"/>
        </w:rPr>
        <w:lastRenderedPageBreak/>
        <w:t xml:space="preserve">asymmetric unit is composed of a half of molecule </w:t>
      </w:r>
      <w:r w:rsidR="00F36B0E" w:rsidRPr="00E223D9">
        <w:rPr>
          <w:rFonts w:ascii="Times New Roman" w:eastAsia="Times New Roman" w:hAnsi="Times New Roman" w:cs="Times New Roman"/>
          <w:b/>
          <w:sz w:val="24"/>
          <w:szCs w:val="24"/>
          <w:lang w:val="en-US"/>
        </w:rPr>
        <w:t>2</w:t>
      </w:r>
      <w:r w:rsidR="00F36B0E" w:rsidRPr="00E223D9">
        <w:rPr>
          <w:rFonts w:ascii="Times New Roman" w:eastAsia="Times New Roman" w:hAnsi="Times New Roman" w:cs="Times New Roman"/>
          <w:sz w:val="24"/>
          <w:szCs w:val="24"/>
          <w:lang w:val="en-US"/>
        </w:rPr>
        <w:t xml:space="preserve"> due to the inversion center in the middle of C7–C7</w:t>
      </w:r>
      <w:r w:rsidR="00F36B0E" w:rsidRPr="00E223D9">
        <w:rPr>
          <w:rFonts w:ascii="Times New Roman" w:eastAsia="Times New Roman" w:hAnsi="Times New Roman" w:cs="Times New Roman"/>
          <w:sz w:val="24"/>
          <w:szCs w:val="24"/>
          <w:vertAlign w:val="superscript"/>
          <w:lang w:val="en-US"/>
        </w:rPr>
        <w:t>i</w:t>
      </w:r>
      <w:r w:rsidR="00F36B0E" w:rsidRPr="00E223D9">
        <w:rPr>
          <w:rFonts w:ascii="Times New Roman" w:eastAsia="Times New Roman" w:hAnsi="Times New Roman" w:cs="Times New Roman"/>
          <w:sz w:val="24"/>
          <w:szCs w:val="24"/>
          <w:lang w:val="en-US"/>
        </w:rPr>
        <w:t xml:space="preserve"> bond. </w:t>
      </w:r>
    </w:p>
    <w:p w:rsidR="00B6427E" w:rsidRPr="00E223D9" w:rsidRDefault="00B6427E" w:rsidP="00BF3364">
      <w:pPr>
        <w:autoSpaceDE w:val="0"/>
        <w:autoSpaceDN w:val="0"/>
        <w:adjustRightInd w:val="0"/>
        <w:spacing w:after="0" w:line="360" w:lineRule="auto"/>
        <w:ind w:firstLine="426"/>
        <w:jc w:val="both"/>
        <w:rPr>
          <w:rFonts w:ascii="Times New Roman" w:eastAsia="Times New Roman" w:hAnsi="Times New Roman" w:cs="Times New Roman"/>
          <w:strike/>
          <w:sz w:val="24"/>
          <w:szCs w:val="24"/>
          <w:lang w:val="en-US"/>
        </w:rPr>
      </w:pPr>
    </w:p>
    <w:p w:rsidR="00904D06" w:rsidRPr="00E223D9" w:rsidRDefault="0036480C" w:rsidP="00904D06">
      <w:pPr>
        <w:autoSpaceDE w:val="0"/>
        <w:autoSpaceDN w:val="0"/>
        <w:adjustRightInd w:val="0"/>
        <w:spacing w:after="0" w:line="240" w:lineRule="auto"/>
        <w:rPr>
          <w:rFonts w:ascii="Times New Roman" w:eastAsia="Times New Roman" w:hAnsi="Times New Roman" w:cs="Times New Roman"/>
          <w:sz w:val="24"/>
          <w:szCs w:val="24"/>
          <w:lang w:val="en-US"/>
        </w:rPr>
      </w:pPr>
      <w:r w:rsidRPr="00E223D9">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003ECB7" wp14:editId="219CF5BC">
                <wp:simplePos x="0" y="0"/>
                <wp:positionH relativeFrom="column">
                  <wp:posOffset>31750</wp:posOffset>
                </wp:positionH>
                <wp:positionV relativeFrom="paragraph">
                  <wp:posOffset>112395</wp:posOffset>
                </wp:positionV>
                <wp:extent cx="245110" cy="227965"/>
                <wp:effectExtent l="0" t="0" r="2540"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E37" w:rsidRPr="00904D06" w:rsidRDefault="00EE3E37">
                            <w:pPr>
                              <w:rPr>
                                <w:rFonts w:ascii="Times New Roman" w:hAnsi="Times New Roman" w:cs="Times New Roman"/>
                                <w:b/>
                              </w:rPr>
                            </w:pPr>
                            <w:r w:rsidRPr="00904D06">
                              <w:rPr>
                                <w:rFonts w:ascii="Times New Roman" w:hAnsi="Times New Roman" w:cs="Times New Roman"/>
                                <w:b/>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pt;margin-top:8.85pt;width:19.3pt;height:1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W7eQIAAP8E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" stroked="f">
                <v:textbox inset="0,0,0,0">
                  <w:txbxContent>
                    <w:p w:rsidR="00EE3E37" w:rsidRPr="00904D06" w:rsidRDefault="00EE3E37">
                      <w:pPr>
                        <w:rPr>
                          <w:rFonts w:ascii="Times New Roman" w:hAnsi="Times New Roman" w:cs="Times New Roman"/>
                          <w:b/>
                        </w:rPr>
                      </w:pPr>
                      <w:r w:rsidRPr="00904D06">
                        <w:rPr>
                          <w:rFonts w:ascii="Times New Roman" w:hAnsi="Times New Roman" w:cs="Times New Roman"/>
                          <w:b/>
                        </w:rPr>
                        <w:t>a)</w:t>
                      </w:r>
                    </w:p>
                  </w:txbxContent>
                </v:textbox>
              </v:shape>
            </w:pict>
          </mc:Fallback>
        </mc:AlternateContent>
      </w:r>
      <w:r w:rsidR="00AD357F" w:rsidRPr="00E223D9">
        <w:rPr>
          <w:rFonts w:ascii="Times New Roman" w:eastAsia="Times New Roman" w:hAnsi="Times New Roman" w:cs="Times New Roman"/>
          <w:noProof/>
          <w:sz w:val="24"/>
          <w:szCs w:val="24"/>
        </w:rPr>
        <w:drawing>
          <wp:inline distT="0" distB="0" distL="0" distR="0" wp14:anchorId="1D8BEB31" wp14:editId="1BCA6BA1">
            <wp:extent cx="2952000" cy="920712"/>
            <wp:effectExtent l="19050" t="0" r="750" b="0"/>
            <wp:docPr id="3" name="Slika 2" descr="Figure 1 -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2a.jpg"/>
                    <pic:cNvPicPr/>
                  </pic:nvPicPr>
                  <pic:blipFill>
                    <a:blip r:embed="rId10" cstate="print"/>
                    <a:stretch>
                      <a:fillRect/>
                    </a:stretch>
                  </pic:blipFill>
                  <pic:spPr>
                    <a:xfrm>
                      <a:off x="0" y="0"/>
                      <a:ext cx="2952000" cy="920712"/>
                    </a:xfrm>
                    <a:prstGeom prst="rect">
                      <a:avLst/>
                    </a:prstGeom>
                  </pic:spPr>
                </pic:pic>
              </a:graphicData>
            </a:graphic>
          </wp:inline>
        </w:drawing>
      </w:r>
    </w:p>
    <w:p w:rsidR="00904D06" w:rsidRPr="00E223D9" w:rsidRDefault="0036480C" w:rsidP="00904D06">
      <w:pPr>
        <w:autoSpaceDE w:val="0"/>
        <w:autoSpaceDN w:val="0"/>
        <w:adjustRightInd w:val="0"/>
        <w:spacing w:after="0" w:line="240" w:lineRule="auto"/>
        <w:rPr>
          <w:rFonts w:ascii="Times New Roman" w:eastAsia="Times New Roman" w:hAnsi="Times New Roman" w:cs="Times New Roman"/>
          <w:sz w:val="24"/>
          <w:szCs w:val="24"/>
          <w:lang w:val="en-US"/>
        </w:rPr>
      </w:pPr>
      <w:r w:rsidRPr="00E223D9">
        <w:rPr>
          <w:rFonts w:ascii="Times New Roman" w:eastAsia="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F8FB523" wp14:editId="0724DBA8">
                <wp:simplePos x="0" y="0"/>
                <wp:positionH relativeFrom="column">
                  <wp:posOffset>48260</wp:posOffset>
                </wp:positionH>
                <wp:positionV relativeFrom="paragraph">
                  <wp:posOffset>91440</wp:posOffset>
                </wp:positionV>
                <wp:extent cx="228600" cy="21082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E37" w:rsidRPr="00904D06" w:rsidRDefault="00EE3E37" w:rsidP="00904D06">
                            <w:pPr>
                              <w:rPr>
                                <w:rFonts w:ascii="Times New Roman" w:hAnsi="Times New Roman" w:cs="Times New Roman"/>
                                <w:b/>
                              </w:rPr>
                            </w:pPr>
                            <w:r>
                              <w:rPr>
                                <w:rFonts w:ascii="Times New Roman" w:hAnsi="Times New Roman" w:cs="Times New Roman"/>
                                <w:b/>
                              </w:rPr>
                              <w:t>b</w:t>
                            </w:r>
                            <w:r w:rsidRPr="00904D06">
                              <w:rPr>
                                <w:rFonts w:ascii="Times New Roman" w:hAnsi="Times New Roman" w:cs="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8pt;margin-top:7.2pt;width:18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" stroked="f">
                <v:textbox inset="0,0,0,0">
                  <w:txbxContent>
                    <w:p w:rsidR="00EE3E37" w:rsidRPr="00904D06" w:rsidRDefault="00EE3E37" w:rsidP="00904D06">
                      <w:pPr>
                        <w:rPr>
                          <w:rFonts w:ascii="Times New Roman" w:hAnsi="Times New Roman" w:cs="Times New Roman"/>
                          <w:b/>
                        </w:rPr>
                      </w:pPr>
                      <w:r>
                        <w:rPr>
                          <w:rFonts w:ascii="Times New Roman" w:hAnsi="Times New Roman" w:cs="Times New Roman"/>
                          <w:b/>
                        </w:rPr>
                        <w:t>b</w:t>
                      </w:r>
                      <w:r w:rsidRPr="00904D06">
                        <w:rPr>
                          <w:rFonts w:ascii="Times New Roman" w:hAnsi="Times New Roman" w:cs="Times New Roman"/>
                          <w:b/>
                        </w:rPr>
                        <w:t>)</w:t>
                      </w:r>
                    </w:p>
                  </w:txbxContent>
                </v:textbox>
              </v:shape>
            </w:pict>
          </mc:Fallback>
        </mc:AlternateContent>
      </w:r>
      <w:r w:rsidR="00904D06" w:rsidRPr="00E223D9">
        <w:rPr>
          <w:rFonts w:ascii="Times New Roman" w:eastAsia="Times New Roman" w:hAnsi="Times New Roman" w:cs="Times New Roman"/>
          <w:sz w:val="24"/>
          <w:szCs w:val="24"/>
          <w:lang w:val="en-US"/>
        </w:rPr>
        <w:tab/>
      </w:r>
      <w:r w:rsidR="009E28F5" w:rsidRPr="00E223D9">
        <w:rPr>
          <w:rFonts w:ascii="Times New Roman" w:eastAsia="Times New Roman" w:hAnsi="Times New Roman" w:cs="Times New Roman"/>
          <w:noProof/>
          <w:sz w:val="24"/>
          <w:szCs w:val="24"/>
        </w:rPr>
        <w:drawing>
          <wp:inline distT="0" distB="0" distL="0" distR="0" wp14:anchorId="2C0B6AA3" wp14:editId="4D06C84E">
            <wp:extent cx="1983665" cy="1415332"/>
            <wp:effectExtent l="19050" t="0" r="0" b="0"/>
            <wp:docPr id="4" name="Slika 3" descr="Figure 1 -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2b.jpg"/>
                    <pic:cNvPicPr/>
                  </pic:nvPicPr>
                  <pic:blipFill>
                    <a:blip r:embed="rId11" cstate="print"/>
                    <a:stretch>
                      <a:fillRect/>
                    </a:stretch>
                  </pic:blipFill>
                  <pic:spPr>
                    <a:xfrm>
                      <a:off x="0" y="0"/>
                      <a:ext cx="1982852" cy="1414752"/>
                    </a:xfrm>
                    <a:prstGeom prst="rect">
                      <a:avLst/>
                    </a:prstGeom>
                  </pic:spPr>
                </pic:pic>
              </a:graphicData>
            </a:graphic>
          </wp:inline>
        </w:drawing>
      </w:r>
    </w:p>
    <w:p w:rsidR="00904D06" w:rsidRPr="00E223D9" w:rsidRDefault="0036480C" w:rsidP="00904D06">
      <w:pPr>
        <w:autoSpaceDE w:val="0"/>
        <w:autoSpaceDN w:val="0"/>
        <w:adjustRightInd w:val="0"/>
        <w:spacing w:after="0" w:line="360" w:lineRule="auto"/>
        <w:rPr>
          <w:rFonts w:ascii="Times New Roman" w:eastAsia="Times New Roman" w:hAnsi="Times New Roman" w:cs="Times New Roman"/>
          <w:sz w:val="24"/>
          <w:szCs w:val="24"/>
          <w:lang w:val="en-US"/>
        </w:rPr>
      </w:pPr>
      <w:r w:rsidRPr="00E223D9">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83F310E" wp14:editId="4B499BF6">
                <wp:simplePos x="0" y="0"/>
                <wp:positionH relativeFrom="column">
                  <wp:posOffset>78105</wp:posOffset>
                </wp:positionH>
                <wp:positionV relativeFrom="paragraph">
                  <wp:posOffset>124460</wp:posOffset>
                </wp:positionV>
                <wp:extent cx="198755" cy="23368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E37" w:rsidRPr="00904D06" w:rsidRDefault="00EE3E37" w:rsidP="00904D06">
                            <w:pPr>
                              <w:rPr>
                                <w:rFonts w:ascii="Times New Roman" w:hAnsi="Times New Roman" w:cs="Times New Roman"/>
                                <w:b/>
                              </w:rPr>
                            </w:pPr>
                            <w:r>
                              <w:rPr>
                                <w:rFonts w:ascii="Times New Roman" w:hAnsi="Times New Roman" w:cs="Times New Roman"/>
                                <w:b/>
                              </w:rPr>
                              <w:t>c</w:t>
                            </w:r>
                            <w:r w:rsidRPr="00904D06">
                              <w:rPr>
                                <w:rFonts w:ascii="Times New Roman" w:hAnsi="Times New Roman" w:cs="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15pt;margin-top:9.8pt;width:15.65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mFfAIAAAU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" stroked="f">
                <v:textbox inset="0,0,0,0">
                  <w:txbxContent>
                    <w:p w:rsidR="00EE3E37" w:rsidRPr="00904D06" w:rsidRDefault="00EE3E37" w:rsidP="00904D06">
                      <w:pPr>
                        <w:rPr>
                          <w:rFonts w:ascii="Times New Roman" w:hAnsi="Times New Roman" w:cs="Times New Roman"/>
                          <w:b/>
                        </w:rPr>
                      </w:pPr>
                      <w:r>
                        <w:rPr>
                          <w:rFonts w:ascii="Times New Roman" w:hAnsi="Times New Roman" w:cs="Times New Roman"/>
                          <w:b/>
                        </w:rPr>
                        <w:t>c</w:t>
                      </w:r>
                      <w:r w:rsidRPr="00904D06">
                        <w:rPr>
                          <w:rFonts w:ascii="Times New Roman" w:hAnsi="Times New Roman" w:cs="Times New Roman"/>
                          <w:b/>
                        </w:rPr>
                        <w:t>)</w:t>
                      </w:r>
                    </w:p>
                  </w:txbxContent>
                </v:textbox>
              </v:shape>
            </w:pict>
          </mc:Fallback>
        </mc:AlternateContent>
      </w:r>
      <w:r w:rsidR="00904D06" w:rsidRPr="00E223D9">
        <w:rPr>
          <w:rFonts w:ascii="Times New Roman" w:eastAsia="Times New Roman" w:hAnsi="Times New Roman" w:cs="Times New Roman"/>
          <w:sz w:val="24"/>
          <w:szCs w:val="24"/>
          <w:lang w:val="en-US"/>
        </w:rPr>
        <w:t xml:space="preserve">   </w:t>
      </w:r>
      <w:r w:rsidR="009E28F5" w:rsidRPr="00E223D9">
        <w:rPr>
          <w:rFonts w:ascii="Times New Roman" w:eastAsia="Times New Roman" w:hAnsi="Times New Roman" w:cs="Times New Roman"/>
          <w:noProof/>
          <w:sz w:val="24"/>
          <w:szCs w:val="24"/>
        </w:rPr>
        <w:drawing>
          <wp:inline distT="0" distB="0" distL="0" distR="0" wp14:anchorId="61F0F6D8" wp14:editId="743AAB6F">
            <wp:extent cx="907200" cy="880152"/>
            <wp:effectExtent l="19050" t="0" r="7200" b="0"/>
            <wp:docPr id="7" name="Slika 6" descr="Figure 1B -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 - 2a.jpg"/>
                    <pic:cNvPicPr/>
                  </pic:nvPicPr>
                  <pic:blipFill>
                    <a:blip r:embed="rId12" cstate="print"/>
                    <a:stretch>
                      <a:fillRect/>
                    </a:stretch>
                  </pic:blipFill>
                  <pic:spPr>
                    <a:xfrm>
                      <a:off x="0" y="0"/>
                      <a:ext cx="907200" cy="880152"/>
                    </a:xfrm>
                    <a:prstGeom prst="rect">
                      <a:avLst/>
                    </a:prstGeom>
                  </pic:spPr>
                </pic:pic>
              </a:graphicData>
            </a:graphic>
          </wp:inline>
        </w:drawing>
      </w:r>
      <w:r w:rsidR="00AD357F" w:rsidRPr="00E223D9">
        <w:rPr>
          <w:rFonts w:ascii="Times New Roman" w:eastAsia="Times New Roman" w:hAnsi="Times New Roman" w:cs="Times New Roman"/>
          <w:sz w:val="24"/>
          <w:szCs w:val="24"/>
          <w:lang w:val="en-US"/>
        </w:rPr>
        <w:t xml:space="preserve">   </w:t>
      </w:r>
      <w:r w:rsidR="00904D06" w:rsidRPr="00E223D9">
        <w:rPr>
          <w:rFonts w:ascii="Times New Roman" w:eastAsia="Times New Roman" w:hAnsi="Times New Roman" w:cs="Times New Roman"/>
          <w:sz w:val="24"/>
          <w:szCs w:val="24"/>
          <w:lang w:val="en-US"/>
        </w:rPr>
        <w:t xml:space="preserve">  </w:t>
      </w:r>
      <w:r w:rsidR="009E28F5" w:rsidRPr="00E223D9">
        <w:rPr>
          <w:rFonts w:ascii="Times New Roman" w:eastAsia="Times New Roman" w:hAnsi="Times New Roman" w:cs="Times New Roman"/>
          <w:noProof/>
          <w:sz w:val="24"/>
          <w:szCs w:val="24"/>
        </w:rPr>
        <w:drawing>
          <wp:inline distT="0" distB="0" distL="0" distR="0" wp14:anchorId="09CFC1E8" wp14:editId="024E8913">
            <wp:extent cx="1530000" cy="1171881"/>
            <wp:effectExtent l="19050" t="0" r="0" b="0"/>
            <wp:docPr id="9" name="Slika 8" descr="Figure 1B -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 - 2b.jpg"/>
                    <pic:cNvPicPr/>
                  </pic:nvPicPr>
                  <pic:blipFill>
                    <a:blip r:embed="rId13" cstate="print"/>
                    <a:stretch>
                      <a:fillRect/>
                    </a:stretch>
                  </pic:blipFill>
                  <pic:spPr>
                    <a:xfrm>
                      <a:off x="0" y="0"/>
                      <a:ext cx="1530000" cy="1171881"/>
                    </a:xfrm>
                    <a:prstGeom prst="rect">
                      <a:avLst/>
                    </a:prstGeom>
                  </pic:spPr>
                </pic:pic>
              </a:graphicData>
            </a:graphic>
          </wp:inline>
        </w:drawing>
      </w:r>
    </w:p>
    <w:p w:rsidR="00904D06" w:rsidRPr="00E223D9" w:rsidRDefault="0036480C" w:rsidP="00904D06">
      <w:pPr>
        <w:autoSpaceDE w:val="0"/>
        <w:autoSpaceDN w:val="0"/>
        <w:adjustRightInd w:val="0"/>
        <w:spacing w:after="0" w:line="360" w:lineRule="auto"/>
        <w:rPr>
          <w:rFonts w:ascii="Times New Roman" w:eastAsia="Times New Roman" w:hAnsi="Times New Roman" w:cs="Times New Roman"/>
          <w:sz w:val="24"/>
          <w:szCs w:val="24"/>
          <w:lang w:val="en-US"/>
        </w:rPr>
      </w:pPr>
      <w:r w:rsidRPr="00E223D9">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ED3C53" wp14:editId="3D300C41">
                <wp:simplePos x="0" y="0"/>
                <wp:positionH relativeFrom="column">
                  <wp:posOffset>48260</wp:posOffset>
                </wp:positionH>
                <wp:positionV relativeFrom="paragraph">
                  <wp:posOffset>46355</wp:posOffset>
                </wp:positionV>
                <wp:extent cx="228600" cy="21336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E37" w:rsidRPr="00904D06" w:rsidRDefault="00EE3E37" w:rsidP="00904D06">
                            <w:pPr>
                              <w:rPr>
                                <w:rFonts w:ascii="Times New Roman" w:hAnsi="Times New Roman" w:cs="Times New Roman"/>
                                <w:b/>
                              </w:rPr>
                            </w:pPr>
                            <w:r>
                              <w:rPr>
                                <w:rFonts w:ascii="Times New Roman" w:hAnsi="Times New Roman" w:cs="Times New Roman"/>
                                <w:b/>
                              </w:rPr>
                              <w:t>d</w:t>
                            </w:r>
                            <w:r w:rsidRPr="00904D06">
                              <w:rPr>
                                <w:rFonts w:ascii="Times New Roman" w:hAnsi="Times New Roman" w:cs="Times New Roman"/>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8pt;margin-top:3.65pt;width:1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" stroked="f">
                <v:textbox inset="0,0,0,0">
                  <w:txbxContent>
                    <w:p w:rsidR="00EE3E37" w:rsidRPr="00904D06" w:rsidRDefault="00EE3E37" w:rsidP="00904D06">
                      <w:pPr>
                        <w:rPr>
                          <w:rFonts w:ascii="Times New Roman" w:hAnsi="Times New Roman" w:cs="Times New Roman"/>
                          <w:b/>
                        </w:rPr>
                      </w:pPr>
                      <w:r>
                        <w:rPr>
                          <w:rFonts w:ascii="Times New Roman" w:hAnsi="Times New Roman" w:cs="Times New Roman"/>
                          <w:b/>
                        </w:rPr>
                        <w:t>d</w:t>
                      </w:r>
                      <w:r w:rsidRPr="00904D06">
                        <w:rPr>
                          <w:rFonts w:ascii="Times New Roman" w:hAnsi="Times New Roman" w:cs="Times New Roman"/>
                          <w:b/>
                        </w:rPr>
                        <w:t>)</w:t>
                      </w:r>
                    </w:p>
                  </w:txbxContent>
                </v:textbox>
              </v:shape>
            </w:pict>
          </mc:Fallback>
        </mc:AlternateContent>
      </w:r>
      <w:r w:rsidR="00904D06" w:rsidRPr="00E223D9">
        <w:rPr>
          <w:rFonts w:ascii="Times New Roman" w:hAnsi="Times New Roman" w:cs="Times New Roman"/>
          <w:noProof/>
          <w:sz w:val="20"/>
          <w:szCs w:val="20"/>
        </w:rPr>
        <w:drawing>
          <wp:inline distT="0" distB="0" distL="0" distR="0" wp14:anchorId="7752EAC2" wp14:editId="430509D0">
            <wp:extent cx="2952000" cy="1763145"/>
            <wp:effectExtent l="19050" t="0" r="750" b="0"/>
            <wp:docPr id="15" name="Slika 26" descr="Figure - 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 overlay.jpg"/>
                    <pic:cNvPicPr/>
                  </pic:nvPicPr>
                  <pic:blipFill>
                    <a:blip r:embed="rId14" cstate="print"/>
                    <a:stretch>
                      <a:fillRect/>
                    </a:stretch>
                  </pic:blipFill>
                  <pic:spPr>
                    <a:xfrm>
                      <a:off x="0" y="0"/>
                      <a:ext cx="2952000" cy="1763145"/>
                    </a:xfrm>
                    <a:prstGeom prst="rect">
                      <a:avLst/>
                    </a:prstGeom>
                  </pic:spPr>
                </pic:pic>
              </a:graphicData>
            </a:graphic>
          </wp:inline>
        </w:drawing>
      </w:r>
    </w:p>
    <w:p w:rsidR="00904D06" w:rsidRPr="00E223D9" w:rsidRDefault="00904D06" w:rsidP="00904D06">
      <w:pPr>
        <w:autoSpaceDE w:val="0"/>
        <w:autoSpaceDN w:val="0"/>
        <w:adjustRightInd w:val="0"/>
        <w:spacing w:after="0" w:line="360" w:lineRule="auto"/>
        <w:jc w:val="both"/>
        <w:rPr>
          <w:rFonts w:ascii="Times New Roman" w:hAnsi="Times New Roman" w:cs="Times New Roman"/>
          <w:sz w:val="24"/>
          <w:szCs w:val="24"/>
          <w:lang w:val="en-US"/>
        </w:rPr>
      </w:pPr>
      <w:r w:rsidRPr="00E223D9">
        <w:rPr>
          <w:rFonts w:ascii="Times New Roman" w:hAnsi="Times New Roman" w:cs="Times New Roman"/>
          <w:b/>
          <w:sz w:val="24"/>
          <w:szCs w:val="24"/>
          <w:lang w:val="en-US"/>
        </w:rPr>
        <w:t>Figure 1.</w:t>
      </w:r>
      <w:r w:rsidRPr="00E223D9">
        <w:rPr>
          <w:rFonts w:ascii="Times New Roman" w:hAnsi="Times New Roman" w:cs="Times New Roman"/>
          <w:sz w:val="24"/>
          <w:szCs w:val="24"/>
          <w:lang w:val="en-US"/>
        </w:rPr>
        <w:t xml:space="preserve"> Molecular structure and atom numbering scheme for a) </w:t>
      </w:r>
      <w:r w:rsidRPr="00E223D9">
        <w:rPr>
          <w:rFonts w:ascii="Times New Roman" w:hAnsi="Times New Roman" w:cs="Times New Roman"/>
          <w:b/>
          <w:sz w:val="24"/>
          <w:szCs w:val="24"/>
          <w:lang w:val="en-US"/>
        </w:rPr>
        <w:t xml:space="preserve">2a </w:t>
      </w:r>
      <w:r w:rsidRPr="00E223D9">
        <w:rPr>
          <w:rFonts w:ascii="Times New Roman" w:hAnsi="Times New Roman" w:cs="Times New Roman"/>
          <w:sz w:val="24"/>
          <w:szCs w:val="24"/>
          <w:lang w:val="en-US"/>
        </w:rPr>
        <w:t>and b)</w:t>
      </w:r>
      <w:r w:rsidRPr="00E223D9">
        <w:rPr>
          <w:rFonts w:ascii="Times New Roman" w:hAnsi="Times New Roman" w:cs="Times New Roman"/>
          <w:b/>
          <w:sz w:val="24"/>
          <w:szCs w:val="24"/>
          <w:lang w:val="en-US"/>
        </w:rPr>
        <w:t xml:space="preserve"> 2b</w:t>
      </w:r>
      <w:r w:rsidRPr="00E223D9">
        <w:rPr>
          <w:rFonts w:ascii="Times New Roman" w:hAnsi="Times New Roman" w:cs="Times New Roman"/>
          <w:sz w:val="24"/>
          <w:szCs w:val="24"/>
          <w:lang w:val="en-US"/>
        </w:rPr>
        <w:t>. Probability ellipsoids are drawn at the 50% level. c) View along C</w:t>
      </w:r>
      <w:r w:rsidRPr="00E223D9">
        <w:rPr>
          <w:rFonts w:ascii="Times New Roman" w:hAnsi="Times New Roman" w:cs="Times New Roman"/>
          <w:sz w:val="24"/>
          <w:szCs w:val="24"/>
          <w:vertAlign w:val="subscript"/>
          <w:lang w:val="en-US"/>
        </w:rPr>
        <w:t>6</w:t>
      </w:r>
      <w:r w:rsidRPr="00E223D9">
        <w:rPr>
          <w:rFonts w:ascii="Times New Roman" w:hAnsi="Times New Roman" w:cs="Times New Roman"/>
          <w:sz w:val="24"/>
          <w:szCs w:val="24"/>
          <w:lang w:val="en-US"/>
        </w:rPr>
        <w:t xml:space="preserve"> chain for </w:t>
      </w:r>
      <w:r w:rsidRPr="00E223D9">
        <w:rPr>
          <w:rFonts w:ascii="Times New Roman" w:hAnsi="Times New Roman" w:cs="Times New Roman"/>
          <w:b/>
          <w:sz w:val="24"/>
          <w:szCs w:val="24"/>
          <w:lang w:val="en-US"/>
        </w:rPr>
        <w:t>2a</w:t>
      </w:r>
      <w:r w:rsidRPr="00E223D9">
        <w:rPr>
          <w:rFonts w:ascii="Times New Roman" w:hAnsi="Times New Roman" w:cs="Times New Roman"/>
          <w:sz w:val="24"/>
          <w:szCs w:val="24"/>
          <w:lang w:val="en-US"/>
        </w:rPr>
        <w:t xml:space="preserve"> (left) and </w:t>
      </w:r>
      <w:r w:rsidRPr="00E223D9">
        <w:rPr>
          <w:rFonts w:ascii="Times New Roman" w:hAnsi="Times New Roman" w:cs="Times New Roman"/>
          <w:b/>
          <w:sz w:val="24"/>
          <w:szCs w:val="24"/>
          <w:lang w:val="en-US"/>
        </w:rPr>
        <w:t>2b</w:t>
      </w:r>
      <w:r w:rsidRPr="00E223D9">
        <w:rPr>
          <w:rFonts w:ascii="Times New Roman" w:hAnsi="Times New Roman" w:cs="Times New Roman"/>
          <w:sz w:val="24"/>
          <w:szCs w:val="24"/>
          <w:lang w:val="en-US"/>
        </w:rPr>
        <w:t xml:space="preserve"> (right). d) </w:t>
      </w:r>
      <w:r w:rsidRPr="00E223D9">
        <w:rPr>
          <w:rFonts w:ascii="Times New Roman" w:eastAsia="Advt93-r" w:hAnsi="Times New Roman" w:cs="Times New Roman"/>
          <w:sz w:val="24"/>
          <w:szCs w:val="24"/>
          <w:lang w:val="en-US"/>
        </w:rPr>
        <w:t xml:space="preserve">Molecular overlay of polymorphs </w:t>
      </w:r>
      <w:r w:rsidRPr="00E223D9">
        <w:rPr>
          <w:rFonts w:ascii="Times New Roman" w:eastAsia="Advt93-r" w:hAnsi="Times New Roman" w:cs="Times New Roman"/>
          <w:b/>
          <w:sz w:val="24"/>
          <w:szCs w:val="24"/>
          <w:lang w:val="en-US"/>
        </w:rPr>
        <w:t>2a</w:t>
      </w:r>
      <w:r w:rsidRPr="00E223D9">
        <w:rPr>
          <w:rFonts w:ascii="Times New Roman" w:eastAsia="Advt93-r" w:hAnsi="Times New Roman" w:cs="Times New Roman"/>
          <w:sz w:val="24"/>
          <w:szCs w:val="24"/>
          <w:lang w:val="en-US"/>
        </w:rPr>
        <w:t xml:space="preserve"> (green) and </w:t>
      </w:r>
      <w:r w:rsidRPr="00E223D9">
        <w:rPr>
          <w:rFonts w:ascii="Times New Roman" w:eastAsia="Advt93-r" w:hAnsi="Times New Roman" w:cs="Times New Roman"/>
          <w:b/>
          <w:sz w:val="24"/>
          <w:szCs w:val="24"/>
          <w:lang w:val="en-US"/>
        </w:rPr>
        <w:t>2b</w:t>
      </w:r>
      <w:r w:rsidRPr="00E223D9">
        <w:rPr>
          <w:rFonts w:ascii="Times New Roman" w:eastAsia="Advt93-r" w:hAnsi="Times New Roman" w:cs="Times New Roman"/>
          <w:sz w:val="24"/>
          <w:szCs w:val="24"/>
          <w:lang w:val="en-US"/>
        </w:rPr>
        <w:t xml:space="preserve"> (orange).</w:t>
      </w:r>
    </w:p>
    <w:p w:rsidR="00904D06" w:rsidRPr="00E223D9" w:rsidRDefault="00904D06" w:rsidP="00BF3364">
      <w:pPr>
        <w:autoSpaceDE w:val="0"/>
        <w:autoSpaceDN w:val="0"/>
        <w:adjustRightInd w:val="0"/>
        <w:spacing w:after="0" w:line="360" w:lineRule="auto"/>
        <w:rPr>
          <w:rFonts w:ascii="Times New Roman" w:hAnsi="Times New Roman" w:cs="Times New Roman"/>
          <w:strike/>
          <w:sz w:val="24"/>
          <w:szCs w:val="24"/>
          <w:lang w:val="en-US"/>
        </w:rPr>
      </w:pPr>
    </w:p>
    <w:p w:rsidR="009933CA" w:rsidRPr="00E223D9" w:rsidRDefault="00F42AF2" w:rsidP="00E30CAC">
      <w:pPr>
        <w:spacing w:after="0" w:line="360" w:lineRule="auto"/>
        <w:ind w:firstLine="426"/>
        <w:jc w:val="both"/>
        <w:rPr>
          <w:rFonts w:ascii="Times New Roman" w:hAnsi="Times New Roman"/>
          <w:sz w:val="24"/>
          <w:szCs w:val="24"/>
          <w:lang w:val="en-US"/>
        </w:rPr>
      </w:pPr>
      <w:r w:rsidRPr="00E223D9">
        <w:rPr>
          <w:rFonts w:ascii="Times New Roman" w:hAnsi="Times New Roman"/>
          <w:sz w:val="24"/>
          <w:szCs w:val="24"/>
          <w:lang w:val="en-US"/>
        </w:rPr>
        <w:t xml:space="preserve">In </w:t>
      </w:r>
      <w:r w:rsidRPr="00E223D9">
        <w:rPr>
          <w:rFonts w:ascii="Times New Roman" w:hAnsi="Times New Roman"/>
          <w:b/>
          <w:sz w:val="24"/>
          <w:szCs w:val="24"/>
          <w:lang w:val="en-US"/>
        </w:rPr>
        <w:t xml:space="preserve">2a </w:t>
      </w:r>
      <w:r w:rsidRPr="00E223D9">
        <w:rPr>
          <w:rFonts w:ascii="Times New Roman" w:hAnsi="Times New Roman"/>
          <w:sz w:val="24"/>
          <w:szCs w:val="24"/>
          <w:lang w:val="en-US"/>
        </w:rPr>
        <w:t xml:space="preserve">and </w:t>
      </w:r>
      <w:r w:rsidRPr="00E223D9">
        <w:rPr>
          <w:rFonts w:ascii="Times New Roman" w:hAnsi="Times New Roman"/>
          <w:b/>
          <w:sz w:val="24"/>
          <w:szCs w:val="24"/>
          <w:lang w:val="en-US"/>
        </w:rPr>
        <w:t xml:space="preserve">2b </w:t>
      </w:r>
      <w:r w:rsidRPr="00E223D9">
        <w:rPr>
          <w:rFonts w:ascii="Times New Roman" w:hAnsi="Times New Roman"/>
          <w:sz w:val="24"/>
          <w:szCs w:val="24"/>
          <w:lang w:val="en-US"/>
        </w:rPr>
        <w:t xml:space="preserve">the </w:t>
      </w:r>
      <w:r w:rsidRPr="00E223D9">
        <w:rPr>
          <w:rFonts w:ascii="Times New Roman" w:eastAsia="Times New Roman" w:hAnsi="Times New Roman" w:cs="Times New Roman"/>
          <w:sz w:val="24"/>
          <w:szCs w:val="24"/>
          <w:lang w:val="en-US"/>
        </w:rPr>
        <w:t>1</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-pyrrole-2,5-dione</w:t>
      </w:r>
      <w:r w:rsidRPr="00E223D9">
        <w:rPr>
          <w:rFonts w:ascii="Times New Roman" w:hAnsi="Times New Roman"/>
          <w:sz w:val="24"/>
          <w:szCs w:val="24"/>
          <w:lang w:val="en-US"/>
        </w:rPr>
        <w:t xml:space="preserve"> ring is planar. The maximum deviation from the mean plane described by the ring atoms is +0.004(1) and –0.004(1) Å for the C4 and N1 atoms in </w:t>
      </w:r>
      <w:r w:rsidRPr="00E223D9">
        <w:rPr>
          <w:rFonts w:ascii="Times New Roman" w:hAnsi="Times New Roman"/>
          <w:b/>
          <w:sz w:val="24"/>
          <w:szCs w:val="24"/>
          <w:lang w:val="en-US"/>
        </w:rPr>
        <w:t>2a</w:t>
      </w:r>
      <w:r w:rsidRPr="00E223D9">
        <w:rPr>
          <w:rFonts w:ascii="Times New Roman" w:hAnsi="Times New Roman"/>
          <w:sz w:val="24"/>
          <w:szCs w:val="24"/>
          <w:lang w:val="en-US"/>
        </w:rPr>
        <w:t xml:space="preserve"> and </w:t>
      </w:r>
      <w:r w:rsidR="006D507D" w:rsidRPr="00E223D9">
        <w:rPr>
          <w:rFonts w:ascii="Times New Roman" w:hAnsi="Times New Roman"/>
          <w:sz w:val="24"/>
          <w:szCs w:val="24"/>
          <w:lang w:val="en-US"/>
        </w:rPr>
        <w:t xml:space="preserve">a </w:t>
      </w:r>
      <w:r w:rsidRPr="00E223D9">
        <w:rPr>
          <w:rFonts w:ascii="Times New Roman" w:hAnsi="Times New Roman"/>
          <w:sz w:val="24"/>
          <w:szCs w:val="24"/>
          <w:lang w:val="en-US"/>
        </w:rPr>
        <w:t xml:space="preserve">negligible deviation in the range +0.001(1) to –0.001(1) Å for the C1 and C3 and N1 and C2 atoms in </w:t>
      </w:r>
      <w:r w:rsidRPr="00E223D9">
        <w:rPr>
          <w:rFonts w:ascii="Times New Roman" w:hAnsi="Times New Roman"/>
          <w:b/>
          <w:sz w:val="24"/>
          <w:szCs w:val="24"/>
          <w:lang w:val="en-US"/>
        </w:rPr>
        <w:t>2b</w:t>
      </w:r>
      <w:r w:rsidRPr="00E223D9">
        <w:rPr>
          <w:rFonts w:ascii="Times New Roman" w:hAnsi="Times New Roman"/>
          <w:sz w:val="24"/>
          <w:szCs w:val="24"/>
          <w:lang w:val="en-US"/>
        </w:rPr>
        <w:t xml:space="preserve">. </w:t>
      </w:r>
      <w:r w:rsidR="00220ED2" w:rsidRPr="00E223D9">
        <w:rPr>
          <w:rFonts w:ascii="Times New Roman" w:eastAsia="Times New Roman" w:hAnsi="Times New Roman" w:cs="Times New Roman"/>
          <w:sz w:val="24"/>
          <w:szCs w:val="24"/>
          <w:lang w:val="en-US"/>
        </w:rPr>
        <w:t>Such small deviations from planarity were o</w:t>
      </w:r>
      <w:r w:rsidR="005E0607" w:rsidRPr="00E223D9">
        <w:rPr>
          <w:rFonts w:ascii="Times New Roman" w:eastAsia="Times New Roman" w:hAnsi="Times New Roman" w:cs="Times New Roman"/>
          <w:sz w:val="24"/>
          <w:szCs w:val="24"/>
          <w:lang w:val="en-US"/>
        </w:rPr>
        <w:t>bserved also in two known polymorphs of 1</w:t>
      </w:r>
      <w:r w:rsidR="005E0607" w:rsidRPr="00E223D9">
        <w:rPr>
          <w:rFonts w:ascii="Times New Roman" w:eastAsia="Times New Roman" w:hAnsi="Times New Roman" w:cs="Times New Roman"/>
          <w:i/>
          <w:sz w:val="24"/>
          <w:szCs w:val="24"/>
          <w:lang w:val="en-US"/>
        </w:rPr>
        <w:t>H</w:t>
      </w:r>
      <w:r w:rsidR="005E0607" w:rsidRPr="00E223D9">
        <w:rPr>
          <w:rFonts w:ascii="Times New Roman" w:eastAsia="Times New Roman" w:hAnsi="Times New Roman" w:cs="Times New Roman"/>
          <w:sz w:val="24"/>
          <w:szCs w:val="24"/>
          <w:lang w:val="en-US"/>
        </w:rPr>
        <w:t>-pyrrole-2,5-dione</w:t>
      </w:r>
      <w:r w:rsidRPr="00E223D9">
        <w:rPr>
          <w:rFonts w:ascii="Times New Roman" w:eastAsia="Times New Roman" w:hAnsi="Times New Roman" w:cs="Times New Roman"/>
          <w:sz w:val="24"/>
          <w:szCs w:val="24"/>
          <w:lang w:val="en-US"/>
        </w:rPr>
        <w:t xml:space="preserve"> </w:t>
      </w:r>
      <w:r w:rsidR="005E0607" w:rsidRPr="00E223D9">
        <w:rPr>
          <w:rFonts w:ascii="Times New Roman" w:eastAsia="Times New Roman" w:hAnsi="Times New Roman" w:cs="Times New Roman"/>
          <w:sz w:val="24"/>
          <w:szCs w:val="24"/>
          <w:lang w:val="en-US"/>
        </w:rPr>
        <w:t>(maleimides)</w:t>
      </w:r>
      <w:r w:rsidRPr="00E223D9">
        <w:rPr>
          <w:rFonts w:ascii="Times New Roman" w:eastAsia="Times New Roman" w:hAnsi="Times New Roman" w:cs="Times New Roman"/>
          <w:sz w:val="24"/>
          <w:szCs w:val="24"/>
          <w:lang w:val="en-US"/>
        </w:rPr>
        <w:t>.</w:t>
      </w:r>
      <w:r w:rsidR="00F16FFF"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6,37</w:t>
      </w:r>
      <w:r w:rsidRPr="00E223D9">
        <w:rPr>
          <w:rFonts w:ascii="Times New Roman" w:eastAsia="Times New Roman" w:hAnsi="Times New Roman" w:cs="Times New Roman"/>
          <w:sz w:val="24"/>
          <w:szCs w:val="24"/>
          <w:lang w:val="en-US"/>
        </w:rPr>
        <w:t xml:space="preserve"> </w:t>
      </w:r>
      <w:r w:rsidR="009933CA" w:rsidRPr="00E223D9">
        <w:rPr>
          <w:rFonts w:ascii="Times New Roman" w:eastAsia="Times New Roman" w:hAnsi="Times New Roman" w:cs="Times New Roman"/>
          <w:sz w:val="24"/>
          <w:szCs w:val="24"/>
          <w:lang w:val="en-US"/>
        </w:rPr>
        <w:t xml:space="preserve">The main difference in </w:t>
      </w:r>
      <w:r w:rsidR="006D507D" w:rsidRPr="00E223D9">
        <w:rPr>
          <w:rFonts w:ascii="Times New Roman" w:eastAsia="Times New Roman" w:hAnsi="Times New Roman" w:cs="Times New Roman"/>
          <w:sz w:val="24"/>
          <w:szCs w:val="24"/>
          <w:lang w:val="en-US"/>
        </w:rPr>
        <w:t xml:space="preserve">the </w:t>
      </w:r>
      <w:r w:rsidR="009933CA" w:rsidRPr="00E223D9">
        <w:rPr>
          <w:rFonts w:ascii="Times New Roman" w:eastAsia="Times New Roman" w:hAnsi="Times New Roman" w:cs="Times New Roman"/>
          <w:sz w:val="24"/>
          <w:szCs w:val="24"/>
          <w:lang w:val="en-US"/>
        </w:rPr>
        <w:t>molecular geometry</w:t>
      </w:r>
      <w:r w:rsidR="002F3856" w:rsidRPr="00E223D9">
        <w:rPr>
          <w:rFonts w:ascii="Times New Roman" w:eastAsia="Times New Roman" w:hAnsi="Times New Roman" w:cs="Times New Roman"/>
          <w:sz w:val="24"/>
          <w:szCs w:val="24"/>
          <w:lang w:val="en-US"/>
        </w:rPr>
        <w:t xml:space="preserve"> between the polymorphs of </w:t>
      </w:r>
      <w:r w:rsidR="002F3856" w:rsidRPr="00E223D9">
        <w:rPr>
          <w:rFonts w:ascii="Times New Roman" w:eastAsia="Times New Roman" w:hAnsi="Times New Roman" w:cs="Times New Roman"/>
          <w:b/>
          <w:sz w:val="24"/>
          <w:szCs w:val="24"/>
          <w:lang w:val="en-US"/>
        </w:rPr>
        <w:t>2</w:t>
      </w:r>
      <w:r w:rsidR="009933CA" w:rsidRPr="00E223D9">
        <w:rPr>
          <w:rFonts w:ascii="Times New Roman" w:eastAsia="Times New Roman" w:hAnsi="Times New Roman" w:cs="Times New Roman"/>
          <w:sz w:val="24"/>
          <w:szCs w:val="24"/>
          <w:lang w:val="en-US"/>
        </w:rPr>
        <w:t xml:space="preserve"> is in the N1–C5–C6–C7 torsion angle being </w:t>
      </w:r>
      <w:r w:rsidR="009933CA" w:rsidRPr="00E223D9">
        <w:rPr>
          <w:rFonts w:ascii="Times New Roman" w:eastAsia="Times New Roman" w:hAnsi="Times New Roman" w:cs="Times New Roman"/>
          <w:sz w:val="24"/>
          <w:szCs w:val="24"/>
          <w:lang w:val="en-US"/>
        </w:rPr>
        <w:lastRenderedPageBreak/>
        <w:t>–175.71(13)</w:t>
      </w:r>
      <w:r w:rsidR="00E30CAC" w:rsidRPr="00E223D9">
        <w:rPr>
          <w:rFonts w:ascii="Times New Roman" w:eastAsia="Times New Roman" w:hAnsi="Times New Roman" w:cs="Times New Roman"/>
          <w:sz w:val="24"/>
          <w:szCs w:val="24"/>
          <w:lang w:val="en-US"/>
        </w:rPr>
        <w:t>°</w:t>
      </w:r>
      <w:r w:rsidR="009933CA" w:rsidRPr="00E223D9">
        <w:rPr>
          <w:rFonts w:ascii="Times New Roman" w:hAnsi="Times New Roman"/>
          <w:sz w:val="24"/>
          <w:szCs w:val="24"/>
          <w:lang w:val="en-US"/>
        </w:rPr>
        <w:t xml:space="preserve"> in</w:t>
      </w:r>
      <w:r w:rsidR="006D507D" w:rsidRPr="00E223D9">
        <w:rPr>
          <w:rFonts w:ascii="Times New Roman" w:hAnsi="Times New Roman"/>
          <w:sz w:val="24"/>
          <w:szCs w:val="24"/>
          <w:lang w:val="en-US"/>
        </w:rPr>
        <w:t xml:space="preserve"> the form</w:t>
      </w:r>
      <w:r w:rsidR="009933CA" w:rsidRPr="00E223D9">
        <w:rPr>
          <w:rFonts w:ascii="Times New Roman" w:hAnsi="Times New Roman"/>
          <w:sz w:val="24"/>
          <w:szCs w:val="24"/>
          <w:lang w:val="en-US"/>
        </w:rPr>
        <w:t xml:space="preserve"> </w:t>
      </w:r>
      <w:r w:rsidR="009933CA" w:rsidRPr="00E223D9">
        <w:rPr>
          <w:rFonts w:ascii="Times New Roman" w:hAnsi="Times New Roman"/>
          <w:b/>
          <w:sz w:val="24"/>
          <w:szCs w:val="24"/>
          <w:lang w:val="en-US"/>
        </w:rPr>
        <w:t>2a</w:t>
      </w:r>
      <w:r w:rsidR="009933CA" w:rsidRPr="00E223D9">
        <w:rPr>
          <w:rFonts w:ascii="Times New Roman" w:hAnsi="Times New Roman"/>
          <w:sz w:val="24"/>
          <w:szCs w:val="24"/>
          <w:lang w:val="en-US"/>
        </w:rPr>
        <w:t xml:space="preserve"> </w:t>
      </w:r>
      <w:r w:rsidR="006D507D" w:rsidRPr="00E223D9">
        <w:rPr>
          <w:rFonts w:ascii="Times New Roman" w:hAnsi="Times New Roman"/>
          <w:sz w:val="24"/>
          <w:szCs w:val="24"/>
          <w:lang w:val="en-US"/>
        </w:rPr>
        <w:t>(where CH</w:t>
      </w:r>
      <w:r w:rsidR="006D507D" w:rsidRPr="00E223D9">
        <w:rPr>
          <w:rFonts w:ascii="Times New Roman" w:hAnsi="Times New Roman"/>
          <w:sz w:val="24"/>
          <w:szCs w:val="24"/>
          <w:vertAlign w:val="subscript"/>
          <w:lang w:val="en-US"/>
        </w:rPr>
        <w:t>2</w:t>
      </w:r>
      <w:r w:rsidR="006D507D" w:rsidRPr="00E223D9">
        <w:rPr>
          <w:rFonts w:ascii="Times New Roman" w:hAnsi="Times New Roman"/>
          <w:sz w:val="24"/>
          <w:szCs w:val="24"/>
          <w:lang w:val="en-US"/>
        </w:rPr>
        <w:t xml:space="preserve"> hydrogens are eclipsed over the succinimide ring) </w:t>
      </w:r>
      <w:r w:rsidR="009933CA" w:rsidRPr="00E223D9">
        <w:rPr>
          <w:rFonts w:ascii="Times New Roman" w:hAnsi="Times New Roman"/>
          <w:sz w:val="24"/>
          <w:szCs w:val="24"/>
          <w:lang w:val="en-US"/>
        </w:rPr>
        <w:t xml:space="preserve">and </w:t>
      </w:r>
      <w:r w:rsidR="009933CA" w:rsidRPr="00E223D9">
        <w:rPr>
          <w:rFonts w:ascii="Times New Roman" w:eastAsia="Times New Roman" w:hAnsi="Times New Roman" w:cs="Times New Roman"/>
          <w:sz w:val="24"/>
          <w:szCs w:val="24"/>
          <w:lang w:val="en-US"/>
        </w:rPr>
        <w:t>68.4(3)</w:t>
      </w:r>
      <w:r w:rsidR="00E30CAC" w:rsidRPr="00E223D9">
        <w:rPr>
          <w:rFonts w:ascii="Times New Roman" w:eastAsia="Times New Roman" w:hAnsi="Times New Roman" w:cs="Times New Roman"/>
          <w:sz w:val="24"/>
          <w:szCs w:val="24"/>
          <w:lang w:val="en-US"/>
        </w:rPr>
        <w:t xml:space="preserve">° </w:t>
      </w:r>
      <w:r w:rsidR="009933CA" w:rsidRPr="00E223D9">
        <w:rPr>
          <w:rFonts w:ascii="Times New Roman" w:hAnsi="Times New Roman"/>
          <w:sz w:val="24"/>
          <w:szCs w:val="24"/>
          <w:lang w:val="en-US"/>
        </w:rPr>
        <w:t xml:space="preserve">in </w:t>
      </w:r>
      <w:r w:rsidR="009933CA" w:rsidRPr="00E223D9">
        <w:rPr>
          <w:rFonts w:ascii="Times New Roman" w:hAnsi="Times New Roman"/>
          <w:b/>
          <w:sz w:val="24"/>
          <w:szCs w:val="24"/>
          <w:lang w:val="en-US"/>
        </w:rPr>
        <w:t>2b</w:t>
      </w:r>
      <w:r w:rsidR="006D507D" w:rsidRPr="00E223D9">
        <w:rPr>
          <w:rFonts w:ascii="Times New Roman" w:hAnsi="Times New Roman"/>
          <w:sz w:val="24"/>
          <w:szCs w:val="24"/>
          <w:lang w:val="en-US"/>
        </w:rPr>
        <w:t xml:space="preserve"> (where CH</w:t>
      </w:r>
      <w:r w:rsidR="006D507D" w:rsidRPr="00E223D9">
        <w:rPr>
          <w:rFonts w:ascii="Times New Roman" w:hAnsi="Times New Roman"/>
          <w:sz w:val="24"/>
          <w:szCs w:val="24"/>
          <w:vertAlign w:val="subscript"/>
          <w:lang w:val="en-US"/>
        </w:rPr>
        <w:t>2</w:t>
      </w:r>
      <w:r w:rsidR="006D507D" w:rsidRPr="00E223D9">
        <w:rPr>
          <w:rFonts w:ascii="Times New Roman" w:hAnsi="Times New Roman"/>
          <w:sz w:val="24"/>
          <w:szCs w:val="24"/>
          <w:lang w:val="en-US"/>
        </w:rPr>
        <w:t xml:space="preserve"> hydrogens are eclipsed over themselves only and not over </w:t>
      </w:r>
      <w:r w:rsidR="009C5731" w:rsidRPr="00E223D9">
        <w:rPr>
          <w:rFonts w:ascii="Times New Roman" w:hAnsi="Times New Roman"/>
          <w:sz w:val="24"/>
          <w:szCs w:val="24"/>
          <w:lang w:val="en-US"/>
        </w:rPr>
        <w:t xml:space="preserve">the </w:t>
      </w:r>
      <w:r w:rsidR="006D507D" w:rsidRPr="00E223D9">
        <w:rPr>
          <w:rFonts w:ascii="Times New Roman" w:hAnsi="Times New Roman"/>
          <w:sz w:val="24"/>
          <w:szCs w:val="24"/>
          <w:lang w:val="en-US"/>
        </w:rPr>
        <w:t xml:space="preserve">succinimide ring) </w:t>
      </w:r>
      <w:r w:rsidR="002F5433" w:rsidRPr="00E223D9">
        <w:rPr>
          <w:rFonts w:ascii="Times New Roman" w:hAnsi="Times New Roman"/>
          <w:sz w:val="24"/>
          <w:szCs w:val="24"/>
          <w:lang w:val="en-US"/>
        </w:rPr>
        <w:t>(Figure 1c,d)</w:t>
      </w:r>
      <w:r w:rsidR="009933CA" w:rsidRPr="00E223D9">
        <w:rPr>
          <w:rFonts w:ascii="Times New Roman" w:hAnsi="Times New Roman"/>
          <w:sz w:val="24"/>
          <w:szCs w:val="24"/>
          <w:lang w:val="en-US"/>
        </w:rPr>
        <w:t>.</w:t>
      </w:r>
    </w:p>
    <w:p w:rsidR="005F48B7" w:rsidRPr="00E223D9" w:rsidRDefault="00783C77" w:rsidP="005F48B7">
      <w:pPr>
        <w:autoSpaceDE w:val="0"/>
        <w:autoSpaceDN w:val="0"/>
        <w:adjustRightInd w:val="0"/>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In the crystal structure </w:t>
      </w:r>
      <w:r w:rsidRPr="00E223D9">
        <w:rPr>
          <w:rFonts w:ascii="Times New Roman" w:eastAsia="Times New Roman" w:hAnsi="Times New Roman" w:cs="Times New Roman"/>
          <w:b/>
          <w:sz w:val="24"/>
          <w:szCs w:val="24"/>
          <w:lang w:val="en-US"/>
        </w:rPr>
        <w:t>2a</w:t>
      </w:r>
      <w:r w:rsidRPr="00E223D9">
        <w:rPr>
          <w:rFonts w:ascii="Times New Roman" w:eastAsia="Times New Roman" w:hAnsi="Times New Roman" w:cs="Times New Roman"/>
          <w:sz w:val="24"/>
          <w:szCs w:val="24"/>
          <w:lang w:val="en-US"/>
        </w:rPr>
        <w:t xml:space="preserve"> </w:t>
      </w:r>
      <w:r w:rsidR="008E2460" w:rsidRPr="00E223D9">
        <w:rPr>
          <w:rFonts w:ascii="Times New Roman" w:eastAsia="Times New Roman" w:hAnsi="Times New Roman" w:cs="Times New Roman"/>
          <w:sz w:val="24"/>
          <w:szCs w:val="24"/>
          <w:lang w:val="en-US"/>
        </w:rPr>
        <w:t>centrosymmetric hydrogen-bonded dimers form</w:t>
      </w:r>
      <w:r w:rsidR="009C5731" w:rsidRPr="00E223D9">
        <w:rPr>
          <w:rFonts w:ascii="Times New Roman" w:eastAsia="Times New Roman" w:hAnsi="Times New Roman" w:cs="Times New Roman"/>
          <w:sz w:val="24"/>
          <w:szCs w:val="24"/>
          <w:lang w:val="en-US"/>
        </w:rPr>
        <w:t>ation is</w:t>
      </w:r>
      <w:r w:rsidR="008E2460" w:rsidRPr="00E223D9">
        <w:rPr>
          <w:rFonts w:ascii="Times New Roman" w:eastAsia="Times New Roman" w:hAnsi="Times New Roman" w:cs="Times New Roman"/>
          <w:sz w:val="24"/>
          <w:szCs w:val="24"/>
          <w:lang w:val="en-US"/>
        </w:rPr>
        <w:t xml:space="preserve"> facilitated by </w:t>
      </w:r>
      <w:r w:rsidRPr="00E223D9">
        <w:rPr>
          <w:rFonts w:ascii="Times New Roman" w:hAnsi="Times New Roman" w:cs="Times New Roman"/>
          <w:sz w:val="24"/>
          <w:szCs w:val="24"/>
          <w:lang w:val="en-US"/>
        </w:rPr>
        <w:t>C3–H3</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lang w:val="en-US"/>
        </w:rPr>
        <w:t xml:space="preserve">O2 </w:t>
      </w:r>
      <w:r w:rsidRPr="00E223D9">
        <w:rPr>
          <w:rFonts w:ascii="Times New Roman" w:eastAsia="Times New Roman" w:hAnsi="Times New Roman" w:cs="Times New Roman"/>
          <w:sz w:val="24"/>
          <w:szCs w:val="24"/>
          <w:lang w:val="en-US"/>
        </w:rPr>
        <w:t xml:space="preserve">hydrogen bonding between </w:t>
      </w:r>
      <w:r w:rsidR="00745CE9" w:rsidRPr="00E223D9">
        <w:rPr>
          <w:rFonts w:ascii="Times New Roman" w:eastAsia="Times New Roman" w:hAnsi="Times New Roman" w:cs="Times New Roman"/>
          <w:sz w:val="24"/>
          <w:szCs w:val="24"/>
          <w:lang w:val="en-US"/>
        </w:rPr>
        <w:t>adjacent pyrrole-2,5-dione</w:t>
      </w:r>
      <w:r w:rsidR="00745CE9" w:rsidRPr="00E223D9">
        <w:rPr>
          <w:rFonts w:ascii="Times New Roman" w:hAnsi="Times New Roman"/>
          <w:sz w:val="24"/>
          <w:szCs w:val="24"/>
          <w:lang w:val="en-US"/>
        </w:rPr>
        <w:t xml:space="preserve"> </w:t>
      </w:r>
      <w:r w:rsidRPr="00E223D9">
        <w:rPr>
          <w:rFonts w:ascii="Times New Roman" w:eastAsia="Times New Roman" w:hAnsi="Times New Roman" w:cs="Times New Roman"/>
          <w:sz w:val="24"/>
          <w:szCs w:val="24"/>
          <w:lang w:val="en-US"/>
        </w:rPr>
        <w:t>moiet</w:t>
      </w:r>
      <w:r w:rsidR="00745CE9" w:rsidRPr="00E223D9">
        <w:rPr>
          <w:rFonts w:ascii="Times New Roman" w:eastAsia="Times New Roman" w:hAnsi="Times New Roman" w:cs="Times New Roman"/>
          <w:sz w:val="24"/>
          <w:szCs w:val="24"/>
          <w:lang w:val="en-US"/>
        </w:rPr>
        <w:t>ies</w:t>
      </w:r>
      <w:r w:rsidRPr="00E223D9">
        <w:rPr>
          <w:rFonts w:ascii="Times New Roman" w:eastAsia="Times New Roman" w:hAnsi="Times New Roman" w:cs="Times New Roman"/>
          <w:sz w:val="24"/>
          <w:szCs w:val="24"/>
          <w:lang w:val="en-US"/>
        </w:rPr>
        <w:t xml:space="preserve"> </w:t>
      </w:r>
      <w:r w:rsidR="008E2460" w:rsidRPr="00E223D9">
        <w:rPr>
          <w:rFonts w:ascii="Times New Roman" w:eastAsia="Times New Roman" w:hAnsi="Times New Roman" w:cs="Times New Roman"/>
          <w:sz w:val="24"/>
          <w:szCs w:val="24"/>
          <w:lang w:val="en-US"/>
        </w:rPr>
        <w:t>with the graph set motif</w:t>
      </w:r>
      <w:r w:rsidR="00EE3E37" w:rsidRPr="00E223D9">
        <w:rPr>
          <w:rFonts w:ascii="Times New Roman" w:eastAsia="Times New Roman" w:hAnsi="Times New Roman" w:cs="Times New Roman"/>
          <w:sz w:val="24"/>
          <w:szCs w:val="24"/>
          <w:vertAlign w:val="superscript"/>
          <w:lang w:val="en-US"/>
        </w:rPr>
        <w:t>3</w:t>
      </w:r>
      <w:r w:rsidR="001A1BD5" w:rsidRPr="00E223D9">
        <w:rPr>
          <w:rFonts w:ascii="Times New Roman" w:eastAsia="Times New Roman" w:hAnsi="Times New Roman" w:cs="Times New Roman"/>
          <w:sz w:val="24"/>
          <w:szCs w:val="24"/>
          <w:vertAlign w:val="superscript"/>
          <w:lang w:val="en-US"/>
        </w:rPr>
        <w:t>8</w:t>
      </w:r>
      <w:r w:rsidR="00FE62B7" w:rsidRPr="00E223D9">
        <w:rPr>
          <w:rFonts w:ascii="Times New Roman" w:eastAsia="Times New Roman" w:hAnsi="Times New Roman" w:cs="Times New Roman"/>
          <w:sz w:val="24"/>
          <w:szCs w:val="24"/>
          <w:lang w:val="en-US"/>
        </w:rPr>
        <w:t xml:space="preserve"> </w:t>
      </w:r>
      <w:r w:rsidR="008E2460" w:rsidRPr="00E223D9">
        <w:rPr>
          <w:rFonts w:ascii="Times New Roman" w:eastAsia="Times New Roman" w:hAnsi="Times New Roman" w:cs="Times New Roman"/>
          <w:sz w:val="24"/>
          <w:szCs w:val="24"/>
          <w:lang w:val="en-US"/>
        </w:rPr>
        <w:t>R</w:t>
      </w:r>
      <w:r w:rsidR="008E2460" w:rsidRPr="00E223D9">
        <w:rPr>
          <w:rFonts w:ascii="Times New Roman" w:eastAsia="Times New Roman" w:hAnsi="Times New Roman" w:cs="Times New Roman"/>
          <w:sz w:val="24"/>
          <w:szCs w:val="24"/>
          <w:vertAlign w:val="superscript"/>
          <w:lang w:val="en-US"/>
        </w:rPr>
        <w:t>2</w:t>
      </w:r>
      <w:r w:rsidR="008E2460" w:rsidRPr="00E223D9">
        <w:rPr>
          <w:rFonts w:ascii="Times New Roman" w:eastAsia="Times New Roman" w:hAnsi="Times New Roman" w:cs="Times New Roman"/>
          <w:sz w:val="24"/>
          <w:szCs w:val="24"/>
          <w:vertAlign w:val="subscript"/>
          <w:lang w:val="en-US"/>
        </w:rPr>
        <w:t>2</w:t>
      </w:r>
      <w:r w:rsidR="008E2460" w:rsidRPr="00E223D9">
        <w:rPr>
          <w:rFonts w:ascii="Times New Roman" w:eastAsia="Times New Roman" w:hAnsi="Times New Roman" w:cs="Times New Roman"/>
          <w:sz w:val="24"/>
          <w:szCs w:val="24"/>
          <w:lang w:val="en-US"/>
        </w:rPr>
        <w:t>(8) and centrosymmetric hydrogen</w:t>
      </w:r>
      <w:r w:rsidR="005D4393" w:rsidRPr="00E223D9">
        <w:rPr>
          <w:rFonts w:ascii="Times New Roman" w:eastAsia="Times New Roman" w:hAnsi="Times New Roman" w:cs="Times New Roman"/>
          <w:sz w:val="24"/>
          <w:szCs w:val="24"/>
          <w:lang w:val="en-US"/>
        </w:rPr>
        <w:t>-</w:t>
      </w:r>
      <w:r w:rsidR="008E2460" w:rsidRPr="00E223D9">
        <w:rPr>
          <w:rFonts w:ascii="Times New Roman" w:eastAsia="Times New Roman" w:hAnsi="Times New Roman" w:cs="Times New Roman"/>
          <w:sz w:val="24"/>
          <w:szCs w:val="24"/>
          <w:lang w:val="en-US"/>
        </w:rPr>
        <w:t xml:space="preserve">bonded tetramers are formed </w:t>
      </w:r>
      <w:r w:rsidR="008E2460" w:rsidRPr="00E223D9">
        <w:rPr>
          <w:rFonts w:ascii="Times New Roman" w:eastAsia="Times New Roman" w:hAnsi="Times New Roman" w:cs="Times New Roman"/>
          <w:i/>
          <w:sz w:val="24"/>
          <w:szCs w:val="24"/>
          <w:lang w:val="en-US"/>
        </w:rPr>
        <w:t>via</w:t>
      </w:r>
      <w:r w:rsidR="008E2460" w:rsidRPr="00E223D9">
        <w:rPr>
          <w:rFonts w:ascii="Times New Roman" w:eastAsia="Times New Roman" w:hAnsi="Times New Roman" w:cs="Times New Roman"/>
          <w:sz w:val="24"/>
          <w:szCs w:val="24"/>
          <w:lang w:val="en-US"/>
        </w:rPr>
        <w:t xml:space="preserve"> C2–H2</w:t>
      </w:r>
      <w:r w:rsidR="008E2460" w:rsidRPr="00E223D9">
        <w:rPr>
          <w:rFonts w:ascii="Times New Roman" w:eastAsia="Calibri" w:hAnsi="Times New Roman" w:cs="Times New Roman"/>
          <w:sz w:val="24"/>
          <w:szCs w:val="24"/>
          <w:lang w:val="en-US"/>
        </w:rPr>
        <w:t>···</w:t>
      </w:r>
      <w:r w:rsidR="008E2460" w:rsidRPr="00E223D9">
        <w:rPr>
          <w:rFonts w:ascii="Times New Roman" w:hAnsi="Times New Roman" w:cs="Times New Roman"/>
          <w:sz w:val="24"/>
          <w:szCs w:val="24"/>
          <w:lang w:val="en-US"/>
        </w:rPr>
        <w:t>O2 and C3–H3</w:t>
      </w:r>
      <w:r w:rsidR="008E2460" w:rsidRPr="00E223D9">
        <w:rPr>
          <w:rFonts w:ascii="Times New Roman" w:eastAsia="Calibri" w:hAnsi="Times New Roman" w:cs="Times New Roman"/>
          <w:sz w:val="24"/>
          <w:szCs w:val="24"/>
          <w:lang w:val="en-US"/>
        </w:rPr>
        <w:t>···</w:t>
      </w:r>
      <w:r w:rsidR="008E2460" w:rsidRPr="00E223D9">
        <w:rPr>
          <w:rFonts w:ascii="Times New Roman" w:hAnsi="Times New Roman" w:cs="Times New Roman"/>
          <w:sz w:val="24"/>
          <w:szCs w:val="24"/>
          <w:lang w:val="en-US"/>
        </w:rPr>
        <w:t xml:space="preserve">O2 </w:t>
      </w:r>
      <w:r w:rsidR="008E2460" w:rsidRPr="00E223D9">
        <w:rPr>
          <w:rFonts w:ascii="Times New Roman" w:eastAsia="Times New Roman" w:hAnsi="Times New Roman" w:cs="Times New Roman"/>
          <w:sz w:val="24"/>
          <w:szCs w:val="24"/>
          <w:lang w:val="en-US"/>
        </w:rPr>
        <w:t>hydrogen bonding between adjacent pyrrole-2,5-dione</w:t>
      </w:r>
      <w:r w:rsidR="008E2460" w:rsidRPr="00E223D9">
        <w:rPr>
          <w:rFonts w:ascii="Times New Roman" w:hAnsi="Times New Roman"/>
          <w:sz w:val="24"/>
          <w:szCs w:val="24"/>
          <w:lang w:val="en-US"/>
        </w:rPr>
        <w:t xml:space="preserve"> </w:t>
      </w:r>
      <w:r w:rsidR="008E2460" w:rsidRPr="00E223D9">
        <w:rPr>
          <w:rFonts w:ascii="Times New Roman" w:eastAsia="Times New Roman" w:hAnsi="Times New Roman" w:cs="Times New Roman"/>
          <w:sz w:val="24"/>
          <w:szCs w:val="24"/>
          <w:lang w:val="en-US"/>
        </w:rPr>
        <w:t>moieties with the graph set motif R</w:t>
      </w:r>
      <w:r w:rsidR="008E2460" w:rsidRPr="00E223D9">
        <w:rPr>
          <w:rFonts w:ascii="Times New Roman" w:eastAsia="Times New Roman" w:hAnsi="Times New Roman" w:cs="Times New Roman"/>
          <w:sz w:val="24"/>
          <w:szCs w:val="24"/>
          <w:vertAlign w:val="superscript"/>
          <w:lang w:val="en-US"/>
        </w:rPr>
        <w:t>2</w:t>
      </w:r>
      <w:r w:rsidR="008E2460" w:rsidRPr="00E223D9">
        <w:rPr>
          <w:rFonts w:ascii="Times New Roman" w:eastAsia="Times New Roman" w:hAnsi="Times New Roman" w:cs="Times New Roman"/>
          <w:sz w:val="24"/>
          <w:szCs w:val="24"/>
          <w:vertAlign w:val="subscript"/>
          <w:lang w:val="en-US"/>
        </w:rPr>
        <w:t>4</w:t>
      </w:r>
      <w:r w:rsidR="008E2460" w:rsidRPr="00E223D9">
        <w:rPr>
          <w:rFonts w:ascii="Times New Roman" w:eastAsia="Times New Roman" w:hAnsi="Times New Roman" w:cs="Times New Roman"/>
          <w:sz w:val="24"/>
          <w:szCs w:val="24"/>
          <w:lang w:val="en-US"/>
        </w:rPr>
        <w:t xml:space="preserve">(10) </w:t>
      </w:r>
      <w:r w:rsidRPr="00E223D9">
        <w:rPr>
          <w:rFonts w:ascii="Times New Roman" w:eastAsia="Times New Roman" w:hAnsi="Times New Roman" w:cs="Times New Roman"/>
          <w:sz w:val="24"/>
          <w:szCs w:val="24"/>
          <w:lang w:val="en-US"/>
        </w:rPr>
        <w:t xml:space="preserve">generating </w:t>
      </w:r>
      <w:r w:rsidR="00745CE9" w:rsidRPr="00E223D9">
        <w:rPr>
          <w:rFonts w:ascii="Times New Roman" w:eastAsia="Times New Roman" w:hAnsi="Times New Roman" w:cs="Times New Roman"/>
          <w:sz w:val="24"/>
          <w:szCs w:val="24"/>
          <w:lang w:val="en-US"/>
        </w:rPr>
        <w:t xml:space="preserve">infinite </w:t>
      </w:r>
      <w:r w:rsidR="00EE3E37" w:rsidRPr="00E223D9">
        <w:rPr>
          <w:rFonts w:ascii="Times New Roman" w:eastAsia="Times New Roman" w:hAnsi="Times New Roman" w:cs="Times New Roman"/>
          <w:sz w:val="24"/>
          <w:szCs w:val="24"/>
          <w:lang w:val="en-US"/>
        </w:rPr>
        <w:t>2D layer</w:t>
      </w:r>
      <w:r w:rsidR="00894F74" w:rsidRPr="00E223D9">
        <w:rPr>
          <w:rFonts w:ascii="Times New Roman" w:eastAsia="Times New Roman" w:hAnsi="Times New Roman" w:cs="Times New Roman"/>
          <w:sz w:val="24"/>
          <w:szCs w:val="24"/>
          <w:lang w:val="en-US"/>
        </w:rPr>
        <w:t xml:space="preserve"> (Table 2, F</w:t>
      </w:r>
      <w:r w:rsidR="00EC1C9B" w:rsidRPr="00E223D9">
        <w:rPr>
          <w:rFonts w:ascii="Times New Roman" w:eastAsia="Times New Roman" w:hAnsi="Times New Roman" w:cs="Times New Roman"/>
          <w:sz w:val="24"/>
          <w:szCs w:val="24"/>
          <w:lang w:val="en-US"/>
        </w:rPr>
        <w:t>i</w:t>
      </w:r>
      <w:r w:rsidR="00894F74" w:rsidRPr="00E223D9">
        <w:rPr>
          <w:rFonts w:ascii="Times New Roman" w:eastAsia="Times New Roman" w:hAnsi="Times New Roman" w:cs="Times New Roman"/>
          <w:sz w:val="24"/>
          <w:szCs w:val="24"/>
          <w:lang w:val="en-US"/>
        </w:rPr>
        <w:t xml:space="preserve">gure </w:t>
      </w:r>
      <w:r w:rsidR="00C53C1E" w:rsidRPr="00E223D9">
        <w:rPr>
          <w:rFonts w:ascii="Times New Roman" w:eastAsia="Times New Roman" w:hAnsi="Times New Roman" w:cs="Times New Roman"/>
          <w:sz w:val="24"/>
          <w:szCs w:val="24"/>
          <w:lang w:val="en-US"/>
        </w:rPr>
        <w:t>2</w:t>
      </w:r>
      <w:r w:rsidR="00894F74" w:rsidRPr="00E223D9">
        <w:rPr>
          <w:rFonts w:ascii="Times New Roman" w:eastAsia="Times New Roman" w:hAnsi="Times New Roman" w:cs="Times New Roman"/>
          <w:sz w:val="24"/>
          <w:szCs w:val="24"/>
          <w:lang w:val="en-US"/>
        </w:rPr>
        <w:t>)</w:t>
      </w:r>
      <w:r w:rsidR="008E2460" w:rsidRPr="00E223D9">
        <w:rPr>
          <w:rFonts w:ascii="Times New Roman" w:eastAsia="Times New Roman" w:hAnsi="Times New Roman" w:cs="Times New Roman"/>
          <w:sz w:val="24"/>
          <w:szCs w:val="24"/>
          <w:lang w:val="en-US"/>
        </w:rPr>
        <w:t>.</w:t>
      </w:r>
      <w:r w:rsidR="00B662D4" w:rsidRPr="00E223D9">
        <w:rPr>
          <w:rFonts w:ascii="Times New Roman" w:eastAsia="Times New Roman" w:hAnsi="Times New Roman" w:cs="Times New Roman"/>
          <w:sz w:val="24"/>
          <w:szCs w:val="24"/>
          <w:lang w:val="en-US"/>
        </w:rPr>
        <w:t xml:space="preserve"> </w:t>
      </w:r>
      <w:r w:rsidR="000E3DF5" w:rsidRPr="00E223D9">
        <w:rPr>
          <w:rFonts w:ascii="Times New Roman" w:eastAsia="Times New Roman" w:hAnsi="Times New Roman" w:cs="Times New Roman"/>
          <w:sz w:val="24"/>
          <w:szCs w:val="24"/>
          <w:lang w:val="en-US"/>
        </w:rPr>
        <w:t xml:space="preserve">Wavy </w:t>
      </w:r>
      <w:r w:rsidR="00EE3E37" w:rsidRPr="00E223D9">
        <w:rPr>
          <w:rFonts w:ascii="Times New Roman" w:eastAsia="Times New Roman" w:hAnsi="Times New Roman" w:cs="Times New Roman"/>
          <w:sz w:val="24"/>
          <w:szCs w:val="24"/>
          <w:lang w:val="en-US"/>
        </w:rPr>
        <w:t xml:space="preserve">2D layers </w:t>
      </w:r>
      <w:r w:rsidR="00B662D4" w:rsidRPr="00E223D9">
        <w:rPr>
          <w:rFonts w:ascii="Times New Roman" w:eastAsia="Times New Roman" w:hAnsi="Times New Roman" w:cs="Times New Roman"/>
          <w:sz w:val="24"/>
          <w:szCs w:val="24"/>
          <w:lang w:val="en-US"/>
        </w:rPr>
        <w:t xml:space="preserve">are present also in </w:t>
      </w:r>
      <w:r w:rsidR="00B662D4" w:rsidRPr="00E223D9">
        <w:rPr>
          <w:rFonts w:ascii="Times New Roman" w:eastAsia="Times New Roman" w:hAnsi="Times New Roman" w:cs="Times New Roman"/>
          <w:b/>
          <w:sz w:val="24"/>
          <w:szCs w:val="24"/>
          <w:lang w:val="en-US"/>
        </w:rPr>
        <w:t>2b</w:t>
      </w:r>
      <w:r w:rsidR="00B662D4" w:rsidRPr="00E223D9">
        <w:rPr>
          <w:rFonts w:ascii="Times New Roman" w:eastAsia="Times New Roman" w:hAnsi="Times New Roman" w:cs="Times New Roman"/>
          <w:sz w:val="24"/>
          <w:szCs w:val="24"/>
          <w:lang w:val="en-US"/>
        </w:rPr>
        <w:t>, however, hydrogen-bonded trimers form</w:t>
      </w:r>
      <w:r w:rsidR="009C5731" w:rsidRPr="00E223D9">
        <w:rPr>
          <w:rFonts w:ascii="Times New Roman" w:eastAsia="Times New Roman" w:hAnsi="Times New Roman" w:cs="Times New Roman"/>
          <w:sz w:val="24"/>
          <w:szCs w:val="24"/>
          <w:lang w:val="en-US"/>
        </w:rPr>
        <w:t>ation is</w:t>
      </w:r>
      <w:r w:rsidR="00B662D4" w:rsidRPr="00E223D9">
        <w:rPr>
          <w:rFonts w:ascii="Times New Roman" w:eastAsia="Times New Roman" w:hAnsi="Times New Roman" w:cs="Times New Roman"/>
          <w:sz w:val="24"/>
          <w:szCs w:val="24"/>
          <w:lang w:val="en-US"/>
        </w:rPr>
        <w:t xml:space="preserve"> facilitated by C2–H2</w:t>
      </w:r>
      <w:r w:rsidR="00B662D4" w:rsidRPr="00E223D9">
        <w:rPr>
          <w:rFonts w:ascii="Times New Roman" w:eastAsia="Calibri" w:hAnsi="Times New Roman" w:cs="Times New Roman"/>
          <w:sz w:val="24"/>
          <w:szCs w:val="24"/>
          <w:lang w:val="en-US"/>
        </w:rPr>
        <w:t>···</w:t>
      </w:r>
      <w:r w:rsidR="00B662D4" w:rsidRPr="00E223D9">
        <w:rPr>
          <w:rFonts w:ascii="Times New Roman" w:hAnsi="Times New Roman" w:cs="Times New Roman"/>
          <w:sz w:val="24"/>
          <w:szCs w:val="24"/>
          <w:lang w:val="en-US"/>
        </w:rPr>
        <w:t>O2 and C3–H3</w:t>
      </w:r>
      <w:r w:rsidR="00B662D4" w:rsidRPr="00E223D9">
        <w:rPr>
          <w:rFonts w:ascii="Times New Roman" w:eastAsia="Calibri" w:hAnsi="Times New Roman" w:cs="Times New Roman"/>
          <w:sz w:val="24"/>
          <w:szCs w:val="24"/>
          <w:lang w:val="en-US"/>
        </w:rPr>
        <w:t>···</w:t>
      </w:r>
      <w:r w:rsidR="00B662D4" w:rsidRPr="00E223D9">
        <w:rPr>
          <w:rFonts w:ascii="Times New Roman" w:hAnsi="Times New Roman" w:cs="Times New Roman"/>
          <w:sz w:val="24"/>
          <w:szCs w:val="24"/>
          <w:lang w:val="en-US"/>
        </w:rPr>
        <w:t xml:space="preserve">O2 </w:t>
      </w:r>
      <w:r w:rsidR="00B662D4" w:rsidRPr="00E223D9">
        <w:rPr>
          <w:rFonts w:ascii="Times New Roman" w:eastAsia="Times New Roman" w:hAnsi="Times New Roman" w:cs="Times New Roman"/>
          <w:sz w:val="24"/>
          <w:szCs w:val="24"/>
          <w:lang w:val="en-US"/>
        </w:rPr>
        <w:t>hydrogen bonding between adjacent pyrrole-2,5-dione</w:t>
      </w:r>
      <w:r w:rsidR="00B662D4" w:rsidRPr="00E223D9">
        <w:rPr>
          <w:rFonts w:ascii="Times New Roman" w:hAnsi="Times New Roman"/>
          <w:sz w:val="24"/>
          <w:szCs w:val="24"/>
          <w:lang w:val="en-US"/>
        </w:rPr>
        <w:t xml:space="preserve"> </w:t>
      </w:r>
      <w:r w:rsidR="00B662D4" w:rsidRPr="00E223D9">
        <w:rPr>
          <w:rFonts w:ascii="Times New Roman" w:eastAsia="Times New Roman" w:hAnsi="Times New Roman" w:cs="Times New Roman"/>
          <w:sz w:val="24"/>
          <w:szCs w:val="24"/>
          <w:lang w:val="en-US"/>
        </w:rPr>
        <w:t>moieties with the graph set motif R</w:t>
      </w:r>
      <w:r w:rsidR="00B662D4" w:rsidRPr="00E223D9">
        <w:rPr>
          <w:rFonts w:ascii="Times New Roman" w:eastAsia="Times New Roman" w:hAnsi="Times New Roman" w:cs="Times New Roman"/>
          <w:sz w:val="24"/>
          <w:szCs w:val="24"/>
          <w:vertAlign w:val="superscript"/>
          <w:lang w:val="en-US"/>
        </w:rPr>
        <w:t>2</w:t>
      </w:r>
      <w:r w:rsidR="00B662D4" w:rsidRPr="00E223D9">
        <w:rPr>
          <w:rFonts w:ascii="Times New Roman" w:eastAsia="Times New Roman" w:hAnsi="Times New Roman" w:cs="Times New Roman"/>
          <w:sz w:val="24"/>
          <w:szCs w:val="24"/>
          <w:vertAlign w:val="subscript"/>
          <w:lang w:val="en-US"/>
        </w:rPr>
        <w:t>3</w:t>
      </w:r>
      <w:r w:rsidR="00B662D4" w:rsidRPr="00E223D9">
        <w:rPr>
          <w:rFonts w:ascii="Times New Roman" w:eastAsia="Times New Roman" w:hAnsi="Times New Roman" w:cs="Times New Roman"/>
          <w:sz w:val="24"/>
          <w:szCs w:val="24"/>
          <w:lang w:val="en-US"/>
        </w:rPr>
        <w:t>(9)</w:t>
      </w:r>
      <w:r w:rsidR="00894F74" w:rsidRPr="00E223D9">
        <w:rPr>
          <w:rFonts w:ascii="Times New Roman" w:eastAsia="Times New Roman" w:hAnsi="Times New Roman" w:cs="Times New Roman"/>
          <w:sz w:val="24"/>
          <w:szCs w:val="24"/>
          <w:lang w:val="en-US"/>
        </w:rPr>
        <w:t xml:space="preserve"> (Table 2, F</w:t>
      </w:r>
      <w:r w:rsidR="002F5433" w:rsidRPr="00E223D9">
        <w:rPr>
          <w:rFonts w:ascii="Times New Roman" w:eastAsia="Times New Roman" w:hAnsi="Times New Roman" w:cs="Times New Roman"/>
          <w:sz w:val="24"/>
          <w:szCs w:val="24"/>
          <w:lang w:val="en-US"/>
        </w:rPr>
        <w:t>i</w:t>
      </w:r>
      <w:r w:rsidR="00894F74" w:rsidRPr="00E223D9">
        <w:rPr>
          <w:rFonts w:ascii="Times New Roman" w:eastAsia="Times New Roman" w:hAnsi="Times New Roman" w:cs="Times New Roman"/>
          <w:sz w:val="24"/>
          <w:szCs w:val="24"/>
          <w:lang w:val="en-US"/>
        </w:rPr>
        <w:t xml:space="preserve">gure </w:t>
      </w:r>
      <w:r w:rsidR="00C53C1E" w:rsidRPr="00E223D9">
        <w:rPr>
          <w:rFonts w:ascii="Times New Roman" w:eastAsia="Times New Roman" w:hAnsi="Times New Roman" w:cs="Times New Roman"/>
          <w:sz w:val="24"/>
          <w:szCs w:val="24"/>
          <w:lang w:val="en-US"/>
        </w:rPr>
        <w:t>3</w:t>
      </w:r>
      <w:r w:rsidR="00894F74" w:rsidRPr="00E223D9">
        <w:rPr>
          <w:rFonts w:ascii="Times New Roman" w:eastAsia="Times New Roman" w:hAnsi="Times New Roman" w:cs="Times New Roman"/>
          <w:sz w:val="24"/>
          <w:szCs w:val="24"/>
          <w:lang w:val="en-US"/>
        </w:rPr>
        <w:t>)</w:t>
      </w:r>
      <w:r w:rsidR="005F48B7" w:rsidRPr="00E223D9">
        <w:rPr>
          <w:rFonts w:ascii="Times New Roman" w:eastAsia="Times New Roman" w:hAnsi="Times New Roman" w:cs="Times New Roman"/>
          <w:sz w:val="24"/>
          <w:szCs w:val="24"/>
          <w:lang w:val="en-US"/>
        </w:rPr>
        <w:t xml:space="preserve">. </w:t>
      </w:r>
      <w:r w:rsidR="00D509E3" w:rsidRPr="00E223D9">
        <w:rPr>
          <w:rFonts w:ascii="Times New Roman" w:eastAsia="Times New Roman" w:hAnsi="Times New Roman" w:cs="Times New Roman"/>
          <w:sz w:val="24"/>
          <w:szCs w:val="24"/>
          <w:lang w:val="en-US"/>
        </w:rPr>
        <w:t xml:space="preserve">The experimental PXRD patterns of </w:t>
      </w:r>
      <w:r w:rsidR="00D509E3" w:rsidRPr="00E223D9">
        <w:rPr>
          <w:rFonts w:ascii="Times New Roman" w:eastAsia="Times New Roman" w:hAnsi="Times New Roman" w:cs="Times New Roman"/>
          <w:b/>
          <w:sz w:val="24"/>
          <w:szCs w:val="24"/>
          <w:lang w:val="en-US"/>
        </w:rPr>
        <w:t>2a</w:t>
      </w:r>
      <w:r w:rsidR="00D509E3" w:rsidRPr="00E223D9">
        <w:rPr>
          <w:rFonts w:ascii="Times New Roman" w:eastAsia="Times New Roman" w:hAnsi="Times New Roman" w:cs="Times New Roman"/>
          <w:sz w:val="24"/>
          <w:szCs w:val="24"/>
          <w:lang w:val="en-US"/>
        </w:rPr>
        <w:t xml:space="preserve"> and </w:t>
      </w:r>
      <w:r w:rsidR="00D509E3" w:rsidRPr="00E223D9">
        <w:rPr>
          <w:rFonts w:ascii="Times New Roman" w:eastAsia="Times New Roman" w:hAnsi="Times New Roman" w:cs="Times New Roman"/>
          <w:b/>
          <w:sz w:val="24"/>
          <w:szCs w:val="24"/>
          <w:lang w:val="en-US"/>
        </w:rPr>
        <w:t>2b</w:t>
      </w:r>
      <w:r w:rsidR="00D509E3" w:rsidRPr="00E223D9">
        <w:rPr>
          <w:rFonts w:ascii="Times New Roman" w:eastAsia="Times New Roman" w:hAnsi="Times New Roman" w:cs="Times New Roman"/>
          <w:sz w:val="24"/>
          <w:szCs w:val="24"/>
          <w:lang w:val="en-US"/>
        </w:rPr>
        <w:t xml:space="preserve"> correspond well with the simulated data based on the single-crystal diffraction thereby supporting reasonable phase purities (Figure </w:t>
      </w:r>
      <w:r w:rsidR="00C53C1E" w:rsidRPr="00E223D9">
        <w:rPr>
          <w:rFonts w:ascii="Times New Roman" w:eastAsia="Times New Roman" w:hAnsi="Times New Roman" w:cs="Times New Roman"/>
          <w:sz w:val="24"/>
          <w:szCs w:val="24"/>
          <w:lang w:val="en-US"/>
        </w:rPr>
        <w:t>4</w:t>
      </w:r>
      <w:r w:rsidR="00D509E3" w:rsidRPr="00E223D9">
        <w:rPr>
          <w:rFonts w:ascii="Times New Roman" w:eastAsia="Times New Roman" w:hAnsi="Times New Roman" w:cs="Times New Roman"/>
          <w:sz w:val="24"/>
          <w:szCs w:val="24"/>
          <w:lang w:val="en-US"/>
        </w:rPr>
        <w:t xml:space="preserve">). Differences </w:t>
      </w:r>
      <w:r w:rsidR="004457D9" w:rsidRPr="00E223D9">
        <w:rPr>
          <w:rFonts w:ascii="Times New Roman" w:eastAsia="Times New Roman" w:hAnsi="Times New Roman" w:cs="Times New Roman"/>
          <w:sz w:val="24"/>
          <w:szCs w:val="24"/>
          <w:lang w:val="en-US"/>
        </w:rPr>
        <w:t xml:space="preserve">observed </w:t>
      </w:r>
      <w:r w:rsidR="00D509E3" w:rsidRPr="00E223D9">
        <w:rPr>
          <w:rFonts w:ascii="Times New Roman" w:eastAsia="Times New Roman" w:hAnsi="Times New Roman" w:cs="Times New Roman"/>
          <w:sz w:val="24"/>
          <w:szCs w:val="24"/>
          <w:lang w:val="en-US"/>
        </w:rPr>
        <w:t xml:space="preserve">between experimental and simulated PXRD patterns are due to preferential orientations. </w:t>
      </w:r>
    </w:p>
    <w:p w:rsidR="00EE3E37" w:rsidRPr="00E223D9" w:rsidRDefault="00EE3E37" w:rsidP="00EE3E37">
      <w:pPr>
        <w:autoSpaceDE w:val="0"/>
        <w:autoSpaceDN w:val="0"/>
        <w:adjustRightInd w:val="0"/>
        <w:spacing w:after="0" w:line="360" w:lineRule="auto"/>
        <w:rPr>
          <w:rFonts w:ascii="Times New Roman" w:eastAsia="Times New Roman" w:hAnsi="Times New Roman" w:cs="Times New Roman"/>
          <w:strike/>
          <w:sz w:val="20"/>
          <w:szCs w:val="20"/>
          <w:lang w:val="en-US"/>
        </w:rPr>
      </w:pPr>
    </w:p>
    <w:p w:rsidR="00EE3E37" w:rsidRPr="00E223D9" w:rsidRDefault="00EE3E37" w:rsidP="00EE3E37">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b/>
          <w:sz w:val="24"/>
          <w:szCs w:val="24"/>
          <w:lang w:val="en-US"/>
        </w:rPr>
        <w:t>Table 2.</w:t>
      </w:r>
      <w:r w:rsidRPr="00E223D9">
        <w:rPr>
          <w:rFonts w:ascii="Times New Roman" w:hAnsi="Times New Roman" w:cs="Times New Roman"/>
          <w:sz w:val="24"/>
          <w:szCs w:val="24"/>
          <w:lang w:val="en-US"/>
        </w:rPr>
        <w:t xml:space="preserve"> Hydrogen bond geometry of </w:t>
      </w:r>
      <w:r w:rsidRPr="00E223D9">
        <w:rPr>
          <w:rFonts w:ascii="Times New Roman" w:hAnsi="Times New Roman" w:cs="Times New Roman"/>
          <w:b/>
          <w:sz w:val="24"/>
          <w:szCs w:val="24"/>
          <w:lang w:val="en-US"/>
        </w:rPr>
        <w:t>2a</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2b</w:t>
      </w:r>
      <w:r w:rsidRPr="00E223D9">
        <w:rPr>
          <w:rFonts w:ascii="Times New Roman" w:hAnsi="Times New Roman" w:cs="Times New Roman"/>
          <w:sz w:val="24"/>
          <w:szCs w:val="24"/>
          <w:lang w:val="en-US"/>
        </w:rPr>
        <w:t xml:space="preserve"> and </w:t>
      </w:r>
      <w:r w:rsidRPr="00E223D9">
        <w:rPr>
          <w:rFonts w:ascii="Times New Roman" w:hAnsi="Times New Roman" w:cs="Times New Roman"/>
          <w:b/>
          <w:sz w:val="24"/>
          <w:szCs w:val="24"/>
          <w:lang w:val="en-US"/>
        </w:rPr>
        <w:t>3</w:t>
      </w:r>
      <w:r w:rsidRPr="00E223D9">
        <w:rPr>
          <w:rFonts w:ascii="Times New Roman" w:hAnsi="Times New Roman" w:cs="Times New Roman"/>
          <w:sz w:val="24"/>
          <w:szCs w:val="24"/>
          <w:lang w:val="en-US"/>
        </w:rPr>
        <w:t>∙2DMF (</w:t>
      </w:r>
      <w:r w:rsidRPr="00E223D9">
        <w:rPr>
          <w:rFonts w:ascii="Times New Roman" w:eastAsia="Calibri" w:hAnsi="Times New Roman" w:cs="Times New Roman"/>
          <w:sz w:val="24"/>
          <w:szCs w:val="24"/>
          <w:lang w:val="en-US"/>
        </w:rPr>
        <w:t>Å</w:t>
      </w:r>
      <w:r w:rsidRPr="00E223D9">
        <w:rPr>
          <w:rFonts w:ascii="Times New Roman" w:hAnsi="Times New Roman" w:cs="Times New Roman"/>
          <w:sz w:val="24"/>
          <w:szCs w:val="24"/>
          <w:lang w:val="en-US"/>
        </w:rPr>
        <w:t xml:space="preserve"> and °).</w:t>
      </w:r>
    </w:p>
    <w:tbl>
      <w:tblPr>
        <w:tblStyle w:val="TableGrid"/>
        <w:tblW w:w="9226" w:type="dxa"/>
        <w:tblBorders>
          <w:top w:val="none" w:sz="0" w:space="0" w:color="auto"/>
          <w:left w:val="none" w:sz="0" w:space="0" w:color="auto"/>
          <w:bottom w:val="none" w:sz="0" w:space="0" w:color="auto"/>
          <w:right w:val="none" w:sz="0" w:space="0" w:color="auto"/>
          <w:insideH w:val="none" w:sz="0" w:space="0" w:color="auto"/>
        </w:tblBorders>
        <w:tblLayout w:type="fixed"/>
        <w:tblCellMar>
          <w:left w:w="57" w:type="dxa"/>
          <w:right w:w="57" w:type="dxa"/>
        </w:tblCellMar>
        <w:tblLook w:val="04A0" w:firstRow="1" w:lastRow="0" w:firstColumn="1" w:lastColumn="0" w:noHBand="0" w:noVBand="1"/>
      </w:tblPr>
      <w:tblGrid>
        <w:gridCol w:w="2235"/>
        <w:gridCol w:w="1014"/>
        <w:gridCol w:w="1134"/>
        <w:gridCol w:w="1203"/>
        <w:gridCol w:w="1329"/>
        <w:gridCol w:w="2311"/>
      </w:tblGrid>
      <w:tr w:rsidR="00EE3E37" w:rsidRPr="00E223D9" w:rsidTr="00EE3E37">
        <w:tc>
          <w:tcPr>
            <w:tcW w:w="2235" w:type="dxa"/>
            <w:tcBorders>
              <w:top w:val="single" w:sz="4" w:space="0" w:color="auto"/>
              <w:bottom w:val="single" w:sz="4" w:space="0" w:color="auto"/>
            </w:tcBorders>
          </w:tcPr>
          <w:p w:rsidR="00EE3E37" w:rsidRPr="00E223D9" w:rsidRDefault="00EE3E37" w:rsidP="00EE3E37">
            <w:pPr>
              <w:spacing w:line="360" w:lineRule="auto"/>
              <w:rPr>
                <w:rFonts w:ascii="Times New Roman" w:eastAsia="Calibri" w:hAnsi="Times New Roman" w:cs="Times New Roman"/>
                <w:sz w:val="24"/>
                <w:szCs w:val="24"/>
                <w:lang w:val="en-US"/>
              </w:rPr>
            </w:pPr>
            <w:r w:rsidRPr="00E223D9">
              <w:rPr>
                <w:rFonts w:ascii="Times New Roman" w:eastAsia="Calibri" w:hAnsi="Times New Roman" w:cs="Times New Roman"/>
                <w:sz w:val="24"/>
                <w:szCs w:val="24"/>
                <w:lang w:val="en-US"/>
              </w:rPr>
              <w:t>D–H···A</w:t>
            </w:r>
          </w:p>
        </w:tc>
        <w:tc>
          <w:tcPr>
            <w:tcW w:w="1014" w:type="dxa"/>
            <w:tcBorders>
              <w:top w:val="single" w:sz="4" w:space="0" w:color="auto"/>
              <w:bottom w:val="single" w:sz="4" w:space="0" w:color="auto"/>
            </w:tcBorders>
          </w:tcPr>
          <w:p w:rsidR="00EE3E37" w:rsidRPr="00E223D9" w:rsidRDefault="00EE3E37" w:rsidP="00EE3E37">
            <w:pPr>
              <w:spacing w:line="360" w:lineRule="auto"/>
              <w:jc w:val="center"/>
              <w:rPr>
                <w:rFonts w:ascii="Times New Roman" w:eastAsia="Calibri" w:hAnsi="Times New Roman" w:cs="Times New Roman"/>
                <w:i/>
                <w:sz w:val="24"/>
                <w:szCs w:val="24"/>
                <w:lang w:val="en-US"/>
              </w:rPr>
            </w:pPr>
            <w:r w:rsidRPr="00E223D9">
              <w:rPr>
                <w:rFonts w:ascii="Times New Roman" w:eastAsia="Calibri" w:hAnsi="Times New Roman" w:cs="Times New Roman"/>
                <w:sz w:val="24"/>
                <w:szCs w:val="24"/>
                <w:lang w:val="en-US"/>
              </w:rPr>
              <w:t>D–H (Å</w:t>
            </w:r>
            <w:r w:rsidRPr="00E223D9">
              <w:rPr>
                <w:rFonts w:ascii="Times New Roman" w:hAnsi="Times New Roman" w:cs="Times New Roman"/>
                <w:sz w:val="24"/>
                <w:szCs w:val="24"/>
                <w:lang w:val="en-US"/>
              </w:rPr>
              <w:t>)</w:t>
            </w:r>
          </w:p>
        </w:tc>
        <w:tc>
          <w:tcPr>
            <w:tcW w:w="1134" w:type="dxa"/>
            <w:tcBorders>
              <w:top w:val="single" w:sz="4" w:space="0" w:color="auto"/>
              <w:bottom w:val="single" w:sz="4" w:space="0" w:color="auto"/>
            </w:tcBorders>
          </w:tcPr>
          <w:p w:rsidR="00EE3E37" w:rsidRPr="00E223D9" w:rsidRDefault="00EE3E37" w:rsidP="00EE3E37">
            <w:pPr>
              <w:spacing w:line="360" w:lineRule="auto"/>
              <w:jc w:val="center"/>
              <w:rPr>
                <w:rFonts w:ascii="Times New Roman" w:eastAsia="Calibri" w:hAnsi="Times New Roman" w:cs="Times New Roman"/>
                <w:sz w:val="24"/>
                <w:szCs w:val="24"/>
                <w:lang w:val="en-US"/>
              </w:rPr>
            </w:pPr>
            <w:r w:rsidRPr="00E223D9">
              <w:rPr>
                <w:rFonts w:ascii="Times New Roman" w:eastAsia="Calibri" w:hAnsi="Times New Roman" w:cs="Times New Roman"/>
                <w:sz w:val="24"/>
                <w:szCs w:val="24"/>
                <w:lang w:val="en-US"/>
              </w:rPr>
              <w:t>H···A (Å</w:t>
            </w:r>
            <w:r w:rsidRPr="00E223D9">
              <w:rPr>
                <w:rFonts w:ascii="Times New Roman" w:hAnsi="Times New Roman" w:cs="Times New Roman"/>
                <w:sz w:val="24"/>
                <w:szCs w:val="24"/>
                <w:lang w:val="en-US"/>
              </w:rPr>
              <w:t>)</w:t>
            </w:r>
          </w:p>
        </w:tc>
        <w:tc>
          <w:tcPr>
            <w:tcW w:w="1203" w:type="dxa"/>
            <w:tcBorders>
              <w:top w:val="single" w:sz="4" w:space="0" w:color="auto"/>
              <w:bottom w:val="single" w:sz="4" w:space="0" w:color="auto"/>
            </w:tcBorders>
          </w:tcPr>
          <w:p w:rsidR="00EE3E37" w:rsidRPr="00E223D9" w:rsidRDefault="00EE3E37" w:rsidP="00EE3E37">
            <w:pPr>
              <w:spacing w:line="360" w:lineRule="auto"/>
              <w:jc w:val="center"/>
              <w:rPr>
                <w:rFonts w:ascii="Times New Roman" w:eastAsia="Calibri" w:hAnsi="Times New Roman" w:cs="Times New Roman"/>
                <w:i/>
                <w:sz w:val="24"/>
                <w:szCs w:val="24"/>
                <w:lang w:val="en-US"/>
              </w:rPr>
            </w:pPr>
            <w:r w:rsidRPr="00E223D9">
              <w:rPr>
                <w:rFonts w:ascii="Times New Roman" w:eastAsia="Calibri" w:hAnsi="Times New Roman" w:cs="Times New Roman"/>
                <w:sz w:val="24"/>
                <w:szCs w:val="24"/>
                <w:lang w:val="en-US"/>
              </w:rPr>
              <w:t>D···A (Å</w:t>
            </w:r>
            <w:r w:rsidRPr="00E223D9">
              <w:rPr>
                <w:rFonts w:ascii="Times New Roman" w:hAnsi="Times New Roman" w:cs="Times New Roman"/>
                <w:sz w:val="24"/>
                <w:szCs w:val="24"/>
                <w:lang w:val="en-US"/>
              </w:rPr>
              <w:t>)</w:t>
            </w:r>
          </w:p>
        </w:tc>
        <w:tc>
          <w:tcPr>
            <w:tcW w:w="1329" w:type="dxa"/>
            <w:tcBorders>
              <w:top w:val="single" w:sz="4" w:space="0" w:color="auto"/>
              <w:bottom w:val="single" w:sz="4" w:space="0" w:color="auto"/>
            </w:tcBorders>
          </w:tcPr>
          <w:p w:rsidR="00EE3E37" w:rsidRPr="00E223D9" w:rsidRDefault="00EE3E37" w:rsidP="00EE3E37">
            <w:pPr>
              <w:spacing w:line="360" w:lineRule="auto"/>
              <w:jc w:val="center"/>
              <w:rPr>
                <w:rFonts w:ascii="Times New Roman" w:eastAsia="Calibri" w:hAnsi="Times New Roman" w:cs="Times New Roman"/>
                <w:sz w:val="24"/>
                <w:szCs w:val="24"/>
                <w:lang w:val="en-US"/>
              </w:rPr>
            </w:pPr>
            <w:r w:rsidRPr="00E223D9">
              <w:rPr>
                <w:rFonts w:ascii="Times New Roman" w:eastAsia="Calibri" w:hAnsi="Times New Roman" w:cs="Times New Roman"/>
                <w:sz w:val="24"/>
                <w:szCs w:val="24"/>
                <w:lang w:val="en-US"/>
              </w:rPr>
              <w:t>D–H···A (°)</w:t>
            </w:r>
          </w:p>
        </w:tc>
        <w:tc>
          <w:tcPr>
            <w:tcW w:w="2311" w:type="dxa"/>
            <w:tcBorders>
              <w:top w:val="single" w:sz="4" w:space="0" w:color="auto"/>
              <w:bottom w:val="single" w:sz="4" w:space="0" w:color="auto"/>
            </w:tcBorders>
          </w:tcPr>
          <w:p w:rsidR="00EE3E37" w:rsidRPr="00E223D9" w:rsidRDefault="00EE3E37" w:rsidP="00EE3E37">
            <w:pPr>
              <w:spacing w:line="360" w:lineRule="auto"/>
              <w:jc w:val="center"/>
              <w:rPr>
                <w:rFonts w:ascii="Times New Roman" w:eastAsia="Calibri" w:hAnsi="Times New Roman" w:cs="Times New Roman"/>
                <w:sz w:val="24"/>
                <w:szCs w:val="24"/>
                <w:lang w:val="en-US"/>
              </w:rPr>
            </w:pPr>
            <w:r w:rsidRPr="00E223D9">
              <w:rPr>
                <w:rFonts w:ascii="Times New Roman" w:eastAsia="Calibri" w:hAnsi="Times New Roman" w:cs="Times New Roman"/>
                <w:sz w:val="24"/>
                <w:szCs w:val="24"/>
                <w:lang w:val="en-US"/>
              </w:rPr>
              <w:t>Symmetry code</w:t>
            </w:r>
          </w:p>
        </w:tc>
      </w:tr>
      <w:tr w:rsidR="00EE3E37" w:rsidRPr="00E223D9" w:rsidTr="00EE3E37">
        <w:tc>
          <w:tcPr>
            <w:tcW w:w="2235" w:type="dxa"/>
            <w:tcBorders>
              <w:top w:val="single" w:sz="4" w:space="0" w:color="auto"/>
            </w:tcBorders>
          </w:tcPr>
          <w:p w:rsidR="00EE3E37" w:rsidRPr="00E223D9" w:rsidRDefault="00EE3E37" w:rsidP="00EE3E37">
            <w:pPr>
              <w:widowControl w:val="0"/>
              <w:autoSpaceDE w:val="0"/>
              <w:autoSpaceDN w:val="0"/>
              <w:adjustRightInd w:val="0"/>
              <w:spacing w:line="360" w:lineRule="auto"/>
              <w:ind w:left="-56" w:right="-66"/>
              <w:rPr>
                <w:rFonts w:ascii="Times New Roman" w:hAnsi="Times New Roman" w:cs="Times New Roman"/>
                <w:b/>
                <w:sz w:val="24"/>
                <w:szCs w:val="24"/>
                <w:lang w:val="en-US"/>
              </w:rPr>
            </w:pPr>
            <w:r w:rsidRPr="00E223D9">
              <w:rPr>
                <w:rFonts w:ascii="Times New Roman" w:hAnsi="Times New Roman" w:cs="Times New Roman"/>
                <w:b/>
                <w:sz w:val="24"/>
                <w:szCs w:val="24"/>
                <w:lang w:val="en-US"/>
              </w:rPr>
              <w:t>2a</w:t>
            </w:r>
          </w:p>
        </w:tc>
        <w:tc>
          <w:tcPr>
            <w:tcW w:w="1014" w:type="dxa"/>
            <w:tcBorders>
              <w:top w:val="single" w:sz="4" w:space="0" w:color="auto"/>
            </w:tcBorders>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134" w:type="dxa"/>
            <w:tcBorders>
              <w:top w:val="single" w:sz="4" w:space="0" w:color="auto"/>
            </w:tcBorders>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203" w:type="dxa"/>
            <w:tcBorders>
              <w:top w:val="single" w:sz="4" w:space="0" w:color="auto"/>
            </w:tcBorders>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329" w:type="dxa"/>
            <w:tcBorders>
              <w:top w:val="single" w:sz="4" w:space="0" w:color="auto"/>
            </w:tcBorders>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2311" w:type="dxa"/>
            <w:tcBorders>
              <w:top w:val="single" w:sz="4" w:space="0" w:color="auto"/>
            </w:tcBorders>
          </w:tcPr>
          <w:p w:rsidR="00EE3E37" w:rsidRPr="00E223D9" w:rsidRDefault="00EE3E37" w:rsidP="00EE3E37">
            <w:pPr>
              <w:widowControl w:val="0"/>
              <w:autoSpaceDE w:val="0"/>
              <w:autoSpaceDN w:val="0"/>
              <w:adjustRightInd w:val="0"/>
              <w:spacing w:line="360" w:lineRule="auto"/>
              <w:rPr>
                <w:rFonts w:ascii="Times New Roman" w:hAnsi="Times New Roman" w:cs="Times New Roman"/>
                <w:b/>
                <w:sz w:val="24"/>
                <w:szCs w:val="24"/>
                <w:lang w:val="en-US"/>
              </w:rPr>
            </w:pP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uto"/>
              <w:ind w:left="-56" w:right="-66"/>
              <w:rPr>
                <w:rFonts w:ascii="Times New Roman" w:hAnsi="Times New Roman" w:cs="Times New Roman"/>
                <w:sz w:val="24"/>
                <w:szCs w:val="24"/>
                <w:lang w:val="en-US"/>
              </w:rPr>
            </w:pPr>
            <w:r w:rsidRPr="00E223D9">
              <w:rPr>
                <w:rFonts w:ascii="Times New Roman" w:hAnsi="Times New Roman" w:cs="Times New Roman"/>
                <w:sz w:val="24"/>
                <w:szCs w:val="24"/>
              </w:rPr>
              <w:t>C2–H2</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O2</w:t>
            </w:r>
          </w:p>
        </w:tc>
        <w:tc>
          <w:tcPr>
            <w:tcW w:w="101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0.93</w:t>
            </w:r>
          </w:p>
        </w:tc>
        <w:tc>
          <w:tcPr>
            <w:tcW w:w="113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2.38</w:t>
            </w:r>
          </w:p>
        </w:tc>
        <w:tc>
          <w:tcPr>
            <w:tcW w:w="1203"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3.2650(17)</w:t>
            </w:r>
          </w:p>
        </w:tc>
        <w:tc>
          <w:tcPr>
            <w:tcW w:w="1329"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159.0</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uto"/>
              <w:ind w:left="-56" w:right="-66"/>
              <w:rPr>
                <w:rFonts w:ascii="Times New Roman" w:hAnsi="Times New Roman" w:cs="Times New Roman"/>
                <w:sz w:val="24"/>
                <w:szCs w:val="24"/>
                <w:lang w:val="en-US"/>
              </w:rPr>
            </w:pPr>
            <w:r w:rsidRPr="00E223D9">
              <w:rPr>
                <w:rFonts w:ascii="Times New Roman" w:hAnsi="Times New Roman" w:cs="Times New Roman"/>
                <w:sz w:val="24"/>
                <w:szCs w:val="24"/>
              </w:rPr>
              <w:t>C3–H3</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O2</w:t>
            </w:r>
          </w:p>
        </w:tc>
        <w:tc>
          <w:tcPr>
            <w:tcW w:w="101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0.93</w:t>
            </w:r>
          </w:p>
        </w:tc>
        <w:tc>
          <w:tcPr>
            <w:tcW w:w="113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2.51</w:t>
            </w:r>
          </w:p>
        </w:tc>
        <w:tc>
          <w:tcPr>
            <w:tcW w:w="1203"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3.4057(17)</w:t>
            </w:r>
          </w:p>
        </w:tc>
        <w:tc>
          <w:tcPr>
            <w:tcW w:w="1329"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161.3</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sz w:val="24"/>
                <w:szCs w:val="24"/>
              </w:rPr>
              <w:t>–</w:t>
            </w: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y</w:t>
            </w:r>
            <w:r w:rsidRPr="00E223D9">
              <w:rPr>
                <w:rFonts w:ascii="Times New Roman" w:hAnsi="Times New Roman" w:cs="Times New Roman"/>
                <w:sz w:val="24"/>
                <w:szCs w:val="24"/>
              </w:rPr>
              <w:t>,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+ 1</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uto"/>
              <w:ind w:left="-56" w:right="-66"/>
              <w:rPr>
                <w:rFonts w:ascii="Times New Roman" w:hAnsi="Times New Roman" w:cs="Times New Roman"/>
                <w:b/>
                <w:sz w:val="24"/>
                <w:szCs w:val="24"/>
                <w:lang w:val="en-US"/>
              </w:rPr>
            </w:pPr>
            <w:r w:rsidRPr="00E223D9">
              <w:rPr>
                <w:rFonts w:ascii="Times New Roman" w:hAnsi="Times New Roman" w:cs="Times New Roman"/>
                <w:b/>
                <w:sz w:val="24"/>
                <w:szCs w:val="24"/>
                <w:lang w:val="en-US"/>
              </w:rPr>
              <w:t>2b</w:t>
            </w:r>
          </w:p>
        </w:tc>
        <w:tc>
          <w:tcPr>
            <w:tcW w:w="1014"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134"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203"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1329"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b/>
                <w:sz w:val="24"/>
                <w:szCs w:val="24"/>
                <w:lang w:val="en-US"/>
              </w:rPr>
            </w:pP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b/>
                <w:sz w:val="24"/>
                <w:szCs w:val="24"/>
                <w:lang w:val="en-US"/>
              </w:rPr>
            </w:pPr>
          </w:p>
        </w:tc>
      </w:tr>
      <w:tr w:rsidR="00EE3E37" w:rsidRPr="00E223D9" w:rsidTr="00EE3E37">
        <w:tc>
          <w:tcPr>
            <w:tcW w:w="2235" w:type="dxa"/>
          </w:tcPr>
          <w:p w:rsidR="00EE3E37" w:rsidRPr="00E223D9" w:rsidRDefault="00EE3E37" w:rsidP="00EE3E37">
            <w:pPr>
              <w:rPr>
                <w:rFonts w:ascii="Times New Roman" w:hAnsi="Times New Roman" w:cs="Times New Roman"/>
                <w:sz w:val="24"/>
                <w:szCs w:val="24"/>
              </w:rPr>
            </w:pPr>
            <w:r w:rsidRPr="00E223D9">
              <w:rPr>
                <w:rFonts w:ascii="Times New Roman" w:hAnsi="Times New Roman" w:cs="Times New Roman"/>
                <w:sz w:val="24"/>
                <w:szCs w:val="24"/>
              </w:rPr>
              <w:t>C2–H2</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O2</w:t>
            </w:r>
          </w:p>
        </w:tc>
        <w:tc>
          <w:tcPr>
            <w:tcW w:w="101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0.93</w:t>
            </w:r>
          </w:p>
        </w:tc>
        <w:tc>
          <w:tcPr>
            <w:tcW w:w="113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2.42</w:t>
            </w:r>
          </w:p>
        </w:tc>
        <w:tc>
          <w:tcPr>
            <w:tcW w:w="1203"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3.341(4)</w:t>
            </w:r>
          </w:p>
        </w:tc>
        <w:tc>
          <w:tcPr>
            <w:tcW w:w="1329"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172.9</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trike/>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w:t>
            </w:r>
          </w:p>
        </w:tc>
      </w:tr>
      <w:tr w:rsidR="00EE3E37" w:rsidRPr="00E223D9" w:rsidTr="00EE3E37">
        <w:tc>
          <w:tcPr>
            <w:tcW w:w="2235" w:type="dxa"/>
          </w:tcPr>
          <w:p w:rsidR="00EE3E37" w:rsidRPr="00E223D9" w:rsidRDefault="00EE3E37" w:rsidP="00EE3E37">
            <w:pPr>
              <w:rPr>
                <w:rFonts w:ascii="Times New Roman" w:hAnsi="Times New Roman" w:cs="Times New Roman"/>
                <w:sz w:val="24"/>
                <w:szCs w:val="24"/>
              </w:rPr>
            </w:pPr>
            <w:r w:rsidRPr="00E223D9">
              <w:rPr>
                <w:rFonts w:ascii="Times New Roman" w:hAnsi="Times New Roman" w:cs="Times New Roman"/>
                <w:sz w:val="24"/>
                <w:szCs w:val="24"/>
              </w:rPr>
              <w:t>C3–H3</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O2</w:t>
            </w:r>
          </w:p>
        </w:tc>
        <w:tc>
          <w:tcPr>
            <w:tcW w:w="101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0.93</w:t>
            </w:r>
          </w:p>
        </w:tc>
        <w:tc>
          <w:tcPr>
            <w:tcW w:w="113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2.45</w:t>
            </w:r>
          </w:p>
        </w:tc>
        <w:tc>
          <w:tcPr>
            <w:tcW w:w="1203"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3.369(4)</w:t>
            </w:r>
          </w:p>
        </w:tc>
        <w:tc>
          <w:tcPr>
            <w:tcW w:w="1329"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167.7</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trike/>
                <w:sz w:val="24"/>
                <w:szCs w:val="24"/>
                <w:lang w:val="en-US"/>
              </w:rPr>
            </w:pPr>
            <w:r w:rsidRPr="00E223D9">
              <w:rPr>
                <w:rFonts w:ascii="Times New Roman" w:hAnsi="Times New Roman" w:cs="Times New Roman"/>
                <w:sz w:val="24"/>
                <w:szCs w:val="24"/>
              </w:rPr>
              <w:t>–</w:t>
            </w: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½,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 ½,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+ 1</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uto"/>
              <w:ind w:left="-56" w:right="-66"/>
              <w:rPr>
                <w:rFonts w:ascii="Times New Roman" w:hAnsi="Times New Roman" w:cs="Times New Roman"/>
                <w:b/>
                <w:sz w:val="24"/>
                <w:szCs w:val="24"/>
                <w:lang w:val="en-US"/>
              </w:rPr>
            </w:pPr>
            <w:r w:rsidRPr="00E223D9">
              <w:rPr>
                <w:rFonts w:ascii="Times New Roman" w:hAnsi="Times New Roman" w:cs="Times New Roman"/>
                <w:b/>
                <w:sz w:val="24"/>
                <w:szCs w:val="24"/>
                <w:lang w:val="en-US"/>
              </w:rPr>
              <w:t>3</w:t>
            </w:r>
            <w:r w:rsidRPr="00E223D9">
              <w:rPr>
                <w:rFonts w:ascii="Times New Roman" w:hAnsi="Times New Roman" w:cs="Times New Roman"/>
                <w:sz w:val="24"/>
                <w:szCs w:val="24"/>
                <w:lang w:val="en-US"/>
              </w:rPr>
              <w:t>∙2DMF</w:t>
            </w:r>
          </w:p>
        </w:tc>
        <w:tc>
          <w:tcPr>
            <w:tcW w:w="1014"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sz w:val="24"/>
                <w:szCs w:val="24"/>
                <w:lang w:val="en-US"/>
              </w:rPr>
            </w:pPr>
          </w:p>
        </w:tc>
        <w:tc>
          <w:tcPr>
            <w:tcW w:w="1134"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sz w:val="24"/>
                <w:szCs w:val="24"/>
                <w:lang w:val="en-US"/>
              </w:rPr>
            </w:pPr>
          </w:p>
        </w:tc>
        <w:tc>
          <w:tcPr>
            <w:tcW w:w="1203"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sz w:val="24"/>
                <w:szCs w:val="24"/>
                <w:lang w:val="en-US"/>
              </w:rPr>
            </w:pPr>
          </w:p>
        </w:tc>
        <w:tc>
          <w:tcPr>
            <w:tcW w:w="1329" w:type="dxa"/>
          </w:tcPr>
          <w:p w:rsidR="00EE3E37" w:rsidRPr="00E223D9" w:rsidRDefault="00EE3E37" w:rsidP="00EE3E37">
            <w:pPr>
              <w:widowControl w:val="0"/>
              <w:autoSpaceDE w:val="0"/>
              <w:autoSpaceDN w:val="0"/>
              <w:adjustRightInd w:val="0"/>
              <w:spacing w:line="360" w:lineRule="auto"/>
              <w:jc w:val="center"/>
              <w:rPr>
                <w:rFonts w:ascii="Times New Roman" w:hAnsi="Times New Roman" w:cs="Times New Roman"/>
                <w:sz w:val="24"/>
                <w:szCs w:val="24"/>
                <w:lang w:val="en-US"/>
              </w:rPr>
            </w:pP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p>
        </w:tc>
      </w:tr>
      <w:tr w:rsidR="00EE3E37" w:rsidRPr="00E223D9" w:rsidTr="00EE3E37">
        <w:tc>
          <w:tcPr>
            <w:tcW w:w="2235" w:type="dxa"/>
          </w:tcPr>
          <w:p w:rsidR="00EE3E37" w:rsidRPr="00E223D9" w:rsidRDefault="00EE3E37" w:rsidP="00EE3E37">
            <w:pPr>
              <w:rPr>
                <w:rFonts w:ascii="Times New Roman" w:hAnsi="Times New Roman" w:cs="Times New Roman"/>
                <w:sz w:val="24"/>
                <w:szCs w:val="24"/>
              </w:rPr>
            </w:pPr>
            <w:r w:rsidRPr="00E223D9">
              <w:rPr>
                <w:rFonts w:ascii="Times New Roman" w:hAnsi="Times New Roman" w:cs="Times New Roman"/>
                <w:sz w:val="24"/>
                <w:szCs w:val="24"/>
              </w:rPr>
              <w:t>N3–H3</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O4</w:t>
            </w:r>
          </w:p>
        </w:tc>
        <w:tc>
          <w:tcPr>
            <w:tcW w:w="101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0.86</w:t>
            </w:r>
          </w:p>
        </w:tc>
        <w:tc>
          <w:tcPr>
            <w:tcW w:w="1134"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2.17</w:t>
            </w:r>
          </w:p>
        </w:tc>
        <w:tc>
          <w:tcPr>
            <w:tcW w:w="1203"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3.0207(18)</w:t>
            </w:r>
          </w:p>
        </w:tc>
        <w:tc>
          <w:tcPr>
            <w:tcW w:w="1329" w:type="dxa"/>
          </w:tcPr>
          <w:p w:rsidR="00EE3E37" w:rsidRPr="00E223D9" w:rsidRDefault="00EE3E37" w:rsidP="00EE3E37">
            <w:pPr>
              <w:jc w:val="center"/>
              <w:rPr>
                <w:rFonts w:ascii="Times New Roman" w:hAnsi="Times New Roman" w:cs="Times New Roman"/>
                <w:sz w:val="24"/>
                <w:szCs w:val="24"/>
              </w:rPr>
            </w:pPr>
            <w:r w:rsidRPr="00E223D9">
              <w:rPr>
                <w:rFonts w:ascii="Times New Roman" w:hAnsi="Times New Roman" w:cs="Times New Roman"/>
                <w:sz w:val="24"/>
                <w:szCs w:val="24"/>
              </w:rPr>
              <w:t>168.1</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w:t>
            </w:r>
            <w:r w:rsidRPr="00E223D9">
              <w:rPr>
                <w:rFonts w:ascii="Times New Roman" w:hAnsi="Times New Roman" w:cs="Times New Roman"/>
                <w:i/>
                <w:sz w:val="24"/>
                <w:szCs w:val="24"/>
              </w:rPr>
              <w:t>y</w:t>
            </w:r>
            <w:r w:rsidRPr="00E223D9">
              <w:rPr>
                <w:rFonts w:ascii="Times New Roman" w:hAnsi="Times New Roman" w:cs="Times New Roman"/>
                <w:sz w:val="24"/>
                <w:szCs w:val="24"/>
              </w:rPr>
              <w:t>,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 ½</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C1–H1</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O6</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0.98</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2.44</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2.982(2)</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114.7</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i/>
                <w:sz w:val="24"/>
                <w:szCs w:val="24"/>
                <w:lang w:val="en-US"/>
              </w:rPr>
            </w:pPr>
            <w:r w:rsidRPr="00E223D9">
              <w:rPr>
                <w:rFonts w:ascii="Times New Roman" w:hAnsi="Times New Roman" w:cs="Times New Roman"/>
                <w:i/>
                <w:sz w:val="24"/>
                <w:szCs w:val="24"/>
                <w:lang w:val="en-US"/>
              </w:rPr>
              <w:t>x</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y</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C2–H2</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O7</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0.98</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2.60</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3.384(2)</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137.3</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x</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y</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C4–H4</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O7</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0.98</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2.44</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3.317(3)</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149.4</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x</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y</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C5–H5</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O3</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0.98</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2.54</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3.374(2)</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142.8</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½,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 ½, </w:t>
            </w:r>
            <w:r w:rsidRPr="00E223D9">
              <w:rPr>
                <w:rFonts w:ascii="Times New Roman" w:hAnsi="Times New Roman" w:cs="Times New Roman"/>
                <w:i/>
                <w:sz w:val="24"/>
                <w:szCs w:val="24"/>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C5–H5</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O6</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0.98</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2.56</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3.125(2)</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116.8</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lang w:val="en-US"/>
              </w:rPr>
              <w:t>x</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y</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C15–H15A</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O6</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0.96</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2.53</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3.382(2)</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147.5</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w:t>
            </w:r>
            <w:r w:rsidRPr="00E223D9">
              <w:rPr>
                <w:rFonts w:ascii="Times New Roman" w:hAnsi="Times New Roman" w:cs="Times New Roman"/>
                <w:i/>
                <w:sz w:val="24"/>
                <w:szCs w:val="24"/>
              </w:rPr>
              <w:t>z</w:t>
            </w:r>
          </w:p>
        </w:tc>
      </w:tr>
      <w:tr w:rsidR="00EE3E37" w:rsidRPr="00E223D9" w:rsidTr="00EE3E37">
        <w:tc>
          <w:tcPr>
            <w:tcW w:w="2235" w:type="dxa"/>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C17–H17B</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O4</w:t>
            </w:r>
          </w:p>
        </w:tc>
        <w:tc>
          <w:tcPr>
            <w:tcW w:w="101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0.96</w:t>
            </w:r>
          </w:p>
        </w:tc>
        <w:tc>
          <w:tcPr>
            <w:tcW w:w="1134"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2.60</w:t>
            </w:r>
          </w:p>
        </w:tc>
        <w:tc>
          <w:tcPr>
            <w:tcW w:w="1203"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3.443(3)</w:t>
            </w:r>
          </w:p>
        </w:tc>
        <w:tc>
          <w:tcPr>
            <w:tcW w:w="1329" w:type="dxa"/>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146.4</w:t>
            </w:r>
          </w:p>
        </w:tc>
        <w:tc>
          <w:tcPr>
            <w:tcW w:w="2311" w:type="dxa"/>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w:t>
            </w:r>
            <w:r w:rsidRPr="00E223D9">
              <w:rPr>
                <w:rFonts w:ascii="Times New Roman" w:hAnsi="Times New Roman" w:cs="Times New Roman"/>
                <w:i/>
                <w:sz w:val="24"/>
                <w:szCs w:val="24"/>
              </w:rPr>
              <w:t>y</w:t>
            </w:r>
            <w:r w:rsidRPr="00E223D9">
              <w:rPr>
                <w:rFonts w:ascii="Times New Roman" w:hAnsi="Times New Roman" w:cs="Times New Roman"/>
                <w:sz w:val="24"/>
                <w:szCs w:val="24"/>
              </w:rPr>
              <w:t>, –</w:t>
            </w:r>
            <w:r w:rsidRPr="00E223D9">
              <w:rPr>
                <w:rFonts w:ascii="Times New Roman" w:hAnsi="Times New Roman" w:cs="Times New Roman"/>
                <w:i/>
                <w:sz w:val="24"/>
                <w:szCs w:val="24"/>
              </w:rPr>
              <w:t>z</w:t>
            </w:r>
            <w:r w:rsidRPr="00E223D9">
              <w:rPr>
                <w:rFonts w:ascii="Times New Roman" w:hAnsi="Times New Roman" w:cs="Times New Roman"/>
                <w:sz w:val="24"/>
                <w:szCs w:val="24"/>
              </w:rPr>
              <w:t xml:space="preserve"> + ½</w:t>
            </w:r>
          </w:p>
        </w:tc>
      </w:tr>
      <w:tr w:rsidR="00EE3E37" w:rsidRPr="00E223D9" w:rsidTr="00EE3E37">
        <w:tc>
          <w:tcPr>
            <w:tcW w:w="2235" w:type="dxa"/>
            <w:tcBorders>
              <w:bottom w:val="single" w:sz="4" w:space="0" w:color="auto"/>
            </w:tcBorders>
          </w:tcPr>
          <w:p w:rsidR="00EE3E37" w:rsidRPr="00E223D9" w:rsidRDefault="00EE3E37" w:rsidP="00EE3E37">
            <w:pPr>
              <w:widowControl w:val="0"/>
              <w:autoSpaceDE w:val="0"/>
              <w:autoSpaceDN w:val="0"/>
              <w:adjustRightInd w:val="0"/>
              <w:spacing w:line="360" w:lineRule="atLeast"/>
              <w:rPr>
                <w:rFonts w:ascii="Times New Roman" w:hAnsi="Times New Roman" w:cs="Times New Roman"/>
                <w:sz w:val="24"/>
                <w:szCs w:val="24"/>
              </w:rPr>
            </w:pPr>
            <w:r w:rsidRPr="00E223D9">
              <w:rPr>
                <w:rFonts w:ascii="Times New Roman" w:hAnsi="Times New Roman" w:cs="Times New Roman"/>
                <w:sz w:val="24"/>
                <w:szCs w:val="24"/>
              </w:rPr>
              <w:t>C17–H17C</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rPr>
              <w:t>O5</w:t>
            </w:r>
          </w:p>
        </w:tc>
        <w:tc>
          <w:tcPr>
            <w:tcW w:w="1014" w:type="dxa"/>
            <w:tcBorders>
              <w:bottom w:val="single" w:sz="4" w:space="0" w:color="auto"/>
            </w:tcBorders>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0.96</w:t>
            </w:r>
          </w:p>
        </w:tc>
        <w:tc>
          <w:tcPr>
            <w:tcW w:w="1134" w:type="dxa"/>
            <w:tcBorders>
              <w:bottom w:val="single" w:sz="4" w:space="0" w:color="auto"/>
            </w:tcBorders>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2.44</w:t>
            </w:r>
          </w:p>
        </w:tc>
        <w:tc>
          <w:tcPr>
            <w:tcW w:w="1203" w:type="dxa"/>
            <w:tcBorders>
              <w:bottom w:val="single" w:sz="4" w:space="0" w:color="auto"/>
            </w:tcBorders>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3.314(3)</w:t>
            </w:r>
          </w:p>
        </w:tc>
        <w:tc>
          <w:tcPr>
            <w:tcW w:w="1329" w:type="dxa"/>
            <w:tcBorders>
              <w:bottom w:val="single" w:sz="4" w:space="0" w:color="auto"/>
            </w:tcBorders>
          </w:tcPr>
          <w:p w:rsidR="00EE3E37" w:rsidRPr="00E223D9" w:rsidRDefault="00EE3E37" w:rsidP="00EE3E37">
            <w:pPr>
              <w:widowControl w:val="0"/>
              <w:autoSpaceDE w:val="0"/>
              <w:autoSpaceDN w:val="0"/>
              <w:adjustRightInd w:val="0"/>
              <w:spacing w:line="360" w:lineRule="atLeast"/>
              <w:jc w:val="center"/>
              <w:rPr>
                <w:rFonts w:ascii="Times New Roman" w:hAnsi="Times New Roman" w:cs="Times New Roman"/>
                <w:sz w:val="24"/>
                <w:szCs w:val="24"/>
              </w:rPr>
            </w:pPr>
            <w:r w:rsidRPr="00E223D9">
              <w:rPr>
                <w:rFonts w:ascii="Times New Roman" w:hAnsi="Times New Roman" w:cs="Times New Roman"/>
                <w:sz w:val="24"/>
                <w:szCs w:val="24"/>
              </w:rPr>
              <w:t>150.8</w:t>
            </w:r>
          </w:p>
        </w:tc>
        <w:tc>
          <w:tcPr>
            <w:tcW w:w="2311" w:type="dxa"/>
            <w:tcBorders>
              <w:bottom w:val="single" w:sz="4" w:space="0" w:color="auto"/>
            </w:tcBorders>
          </w:tcPr>
          <w:p w:rsidR="00EE3E37" w:rsidRPr="00E223D9" w:rsidRDefault="00EE3E37" w:rsidP="00EE3E37">
            <w:pPr>
              <w:widowControl w:val="0"/>
              <w:autoSpaceDE w:val="0"/>
              <w:autoSpaceDN w:val="0"/>
              <w:adjustRightInd w:val="0"/>
              <w:spacing w:line="360" w:lineRule="auto"/>
              <w:rPr>
                <w:rFonts w:ascii="Times New Roman" w:hAnsi="Times New Roman" w:cs="Times New Roman"/>
                <w:sz w:val="24"/>
                <w:szCs w:val="24"/>
                <w:lang w:val="en-US"/>
              </w:rPr>
            </w:pPr>
            <w:r w:rsidRPr="00E223D9">
              <w:rPr>
                <w:rFonts w:ascii="Times New Roman" w:hAnsi="Times New Roman" w:cs="Times New Roman"/>
                <w:i/>
                <w:sz w:val="24"/>
                <w:szCs w:val="24"/>
              </w:rPr>
              <w:t>x</w:t>
            </w:r>
            <w:r w:rsidRPr="00E223D9">
              <w:rPr>
                <w:rFonts w:ascii="Times New Roman" w:hAnsi="Times New Roman" w:cs="Times New Roman"/>
                <w:sz w:val="24"/>
                <w:szCs w:val="24"/>
              </w:rPr>
              <w:t xml:space="preserve"> – 1, </w:t>
            </w:r>
            <w:r w:rsidRPr="00E223D9">
              <w:rPr>
                <w:rFonts w:ascii="Times New Roman" w:hAnsi="Times New Roman" w:cs="Times New Roman"/>
                <w:i/>
                <w:sz w:val="24"/>
                <w:szCs w:val="24"/>
              </w:rPr>
              <w:t>y</w:t>
            </w:r>
            <w:r w:rsidRPr="00E223D9">
              <w:rPr>
                <w:rFonts w:ascii="Times New Roman" w:hAnsi="Times New Roman" w:cs="Times New Roman"/>
                <w:sz w:val="24"/>
                <w:szCs w:val="24"/>
              </w:rPr>
              <w:t xml:space="preserve">, </w:t>
            </w:r>
            <w:r w:rsidRPr="00E223D9">
              <w:rPr>
                <w:rFonts w:ascii="Times New Roman" w:hAnsi="Times New Roman" w:cs="Times New Roman"/>
                <w:i/>
                <w:sz w:val="24"/>
                <w:szCs w:val="24"/>
              </w:rPr>
              <w:t>z</w:t>
            </w:r>
          </w:p>
        </w:tc>
      </w:tr>
    </w:tbl>
    <w:p w:rsidR="00EE3E37" w:rsidRPr="00E223D9" w:rsidRDefault="00EE3E37" w:rsidP="00EE3E37">
      <w:pPr>
        <w:widowControl w:val="0"/>
        <w:tabs>
          <w:tab w:val="center" w:pos="2880"/>
          <w:tab w:val="center" w:pos="4320"/>
          <w:tab w:val="center" w:pos="5760"/>
          <w:tab w:val="center" w:pos="7200"/>
          <w:tab w:val="center" w:pos="8640"/>
          <w:tab w:val="left" w:pos="11900"/>
        </w:tabs>
        <w:autoSpaceDE w:val="0"/>
        <w:autoSpaceDN w:val="0"/>
        <w:adjustRightInd w:val="0"/>
        <w:spacing w:after="0" w:line="360" w:lineRule="auto"/>
        <w:rPr>
          <w:rFonts w:ascii="CG Times (W1)" w:hAnsi="CG Times (W1)" w:cs="CG Times (W1)"/>
          <w:sz w:val="16"/>
          <w:szCs w:val="16"/>
          <w:lang w:val="en-US"/>
        </w:rPr>
      </w:pPr>
    </w:p>
    <w:p w:rsidR="00EE3E37" w:rsidRPr="00E223D9" w:rsidRDefault="00EE3E37" w:rsidP="005F48B7">
      <w:pPr>
        <w:autoSpaceDE w:val="0"/>
        <w:autoSpaceDN w:val="0"/>
        <w:adjustRightInd w:val="0"/>
        <w:spacing w:after="0" w:line="360" w:lineRule="auto"/>
        <w:ind w:firstLine="426"/>
        <w:jc w:val="both"/>
        <w:rPr>
          <w:rFonts w:ascii="Times New Roman" w:hAnsi="Times New Roman" w:cs="Times New Roman"/>
          <w:sz w:val="24"/>
          <w:szCs w:val="24"/>
          <w:lang w:val="en-US"/>
        </w:rPr>
      </w:pPr>
    </w:p>
    <w:p w:rsidR="005D4393" w:rsidRPr="00E223D9" w:rsidRDefault="005D4393" w:rsidP="005D4393">
      <w:pPr>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noProof/>
          <w:sz w:val="24"/>
          <w:szCs w:val="24"/>
        </w:rPr>
        <w:drawing>
          <wp:inline distT="0" distB="0" distL="0" distR="0" wp14:anchorId="33565BC9" wp14:editId="130C0517">
            <wp:extent cx="5760720" cy="3378835"/>
            <wp:effectExtent l="19050" t="0" r="0" b="0"/>
            <wp:docPr id="20" name="Slika 19" descr="Figure 3 -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2a.jpg"/>
                    <pic:cNvPicPr/>
                  </pic:nvPicPr>
                  <pic:blipFill>
                    <a:blip r:embed="rId15" cstate="print"/>
                    <a:stretch>
                      <a:fillRect/>
                    </a:stretch>
                  </pic:blipFill>
                  <pic:spPr>
                    <a:xfrm>
                      <a:off x="0" y="0"/>
                      <a:ext cx="5760720" cy="3378835"/>
                    </a:xfrm>
                    <a:prstGeom prst="rect">
                      <a:avLst/>
                    </a:prstGeom>
                  </pic:spPr>
                </pic:pic>
              </a:graphicData>
            </a:graphic>
          </wp:inline>
        </w:drawing>
      </w:r>
    </w:p>
    <w:p w:rsidR="005D74F0" w:rsidRPr="00E223D9" w:rsidRDefault="005D74F0" w:rsidP="005D4393">
      <w:pPr>
        <w:autoSpaceDE w:val="0"/>
        <w:autoSpaceDN w:val="0"/>
        <w:adjustRightInd w:val="0"/>
        <w:spacing w:after="0" w:line="360" w:lineRule="auto"/>
        <w:rPr>
          <w:rFonts w:ascii="Times New Roman" w:hAnsi="Times New Roman" w:cs="Times New Roman"/>
          <w:sz w:val="24"/>
          <w:szCs w:val="24"/>
          <w:lang w:val="en-US"/>
        </w:rPr>
      </w:pPr>
    </w:p>
    <w:p w:rsidR="005D74F0" w:rsidRPr="00E223D9" w:rsidRDefault="000E3DF5" w:rsidP="005D4393">
      <w:pPr>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noProof/>
          <w:sz w:val="24"/>
          <w:szCs w:val="24"/>
        </w:rPr>
        <w:drawing>
          <wp:inline distT="0" distB="0" distL="0" distR="0" wp14:anchorId="4F2BF961" wp14:editId="650AD6A7">
            <wp:extent cx="5760720" cy="759460"/>
            <wp:effectExtent l="19050" t="0" r="0" b="0"/>
            <wp:docPr id="8" name="Slika 7" descr="Figure 3 bottom -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bottom - 2a.jpg"/>
                    <pic:cNvPicPr/>
                  </pic:nvPicPr>
                  <pic:blipFill>
                    <a:blip r:embed="rId16" cstate="print"/>
                    <a:stretch>
                      <a:fillRect/>
                    </a:stretch>
                  </pic:blipFill>
                  <pic:spPr>
                    <a:xfrm>
                      <a:off x="0" y="0"/>
                      <a:ext cx="5760720" cy="759460"/>
                    </a:xfrm>
                    <a:prstGeom prst="rect">
                      <a:avLst/>
                    </a:prstGeom>
                  </pic:spPr>
                </pic:pic>
              </a:graphicData>
            </a:graphic>
          </wp:inline>
        </w:drawing>
      </w:r>
    </w:p>
    <w:p w:rsidR="005D4393" w:rsidRPr="00E223D9" w:rsidRDefault="005D4393" w:rsidP="005D4393">
      <w:pPr>
        <w:autoSpaceDE w:val="0"/>
        <w:autoSpaceDN w:val="0"/>
        <w:adjustRightInd w:val="0"/>
        <w:spacing w:after="0" w:line="360" w:lineRule="auto"/>
        <w:jc w:val="both"/>
        <w:rPr>
          <w:rFonts w:ascii="Times New Roman" w:hAnsi="Times New Roman" w:cs="Times New Roman"/>
          <w:strike/>
          <w:sz w:val="24"/>
          <w:szCs w:val="24"/>
          <w:lang w:val="en-US"/>
        </w:rPr>
      </w:pPr>
      <w:r w:rsidRPr="00E223D9">
        <w:rPr>
          <w:rFonts w:ascii="Times New Roman" w:hAnsi="Times New Roman" w:cs="Times New Roman"/>
          <w:b/>
          <w:sz w:val="24"/>
          <w:szCs w:val="24"/>
          <w:lang w:val="en-US"/>
        </w:rPr>
        <w:t xml:space="preserve">Figure </w:t>
      </w:r>
      <w:r w:rsidR="00C53C1E" w:rsidRPr="00E223D9">
        <w:rPr>
          <w:rFonts w:ascii="Times New Roman" w:hAnsi="Times New Roman" w:cs="Times New Roman"/>
          <w:b/>
          <w:sz w:val="24"/>
          <w:szCs w:val="24"/>
          <w:lang w:val="en-US"/>
        </w:rPr>
        <w:t>2</w:t>
      </w:r>
      <w:r w:rsidRPr="00E223D9">
        <w:rPr>
          <w:rFonts w:ascii="Times New Roman" w:hAnsi="Times New Roman" w:cs="Times New Roman"/>
          <w:b/>
          <w:sz w:val="24"/>
          <w:szCs w:val="24"/>
          <w:lang w:val="en-US"/>
        </w:rPr>
        <w:t>.</w:t>
      </w:r>
      <w:r w:rsidRPr="00E223D9">
        <w:rPr>
          <w:rFonts w:ascii="Times New Roman" w:hAnsi="Times New Roman" w:cs="Times New Roman"/>
          <w:sz w:val="24"/>
          <w:szCs w:val="24"/>
          <w:lang w:val="en-US"/>
        </w:rPr>
        <w:t xml:space="preserve"> </w:t>
      </w:r>
      <w:r w:rsidR="00EE3E37" w:rsidRPr="00E223D9">
        <w:rPr>
          <w:rFonts w:ascii="Times New Roman" w:hAnsi="Times New Roman" w:cs="Times New Roman"/>
          <w:sz w:val="24"/>
          <w:szCs w:val="24"/>
          <w:lang w:val="en-US"/>
        </w:rPr>
        <w:t>2D layer</w:t>
      </w:r>
      <w:r w:rsidRPr="00E223D9">
        <w:rPr>
          <w:rFonts w:ascii="Times New Roman" w:hAnsi="Times New Roman" w:cs="Times New Roman"/>
          <w:sz w:val="24"/>
          <w:szCs w:val="24"/>
          <w:lang w:val="en-US"/>
        </w:rPr>
        <w:t xml:space="preserve"> formation </w:t>
      </w:r>
      <w:r w:rsidR="00FE62B7" w:rsidRPr="00E223D9">
        <w:rPr>
          <w:rFonts w:ascii="Times New Roman" w:hAnsi="Times New Roman" w:cs="Times New Roman"/>
          <w:sz w:val="24"/>
          <w:szCs w:val="24"/>
          <w:lang w:val="en-US"/>
        </w:rPr>
        <w:t xml:space="preserve">in </w:t>
      </w:r>
      <w:r w:rsidR="00FE62B7" w:rsidRPr="00E223D9">
        <w:rPr>
          <w:rFonts w:ascii="Times New Roman" w:hAnsi="Times New Roman" w:cs="Times New Roman"/>
          <w:b/>
          <w:sz w:val="24"/>
          <w:szCs w:val="24"/>
          <w:lang w:val="en-US"/>
        </w:rPr>
        <w:t>2a</w:t>
      </w:r>
      <w:r w:rsidR="00FE62B7" w:rsidRPr="00E223D9">
        <w:rPr>
          <w:rFonts w:ascii="Times New Roman" w:hAnsi="Times New Roman" w:cs="Times New Roman"/>
          <w:i/>
          <w:sz w:val="24"/>
          <w:szCs w:val="24"/>
          <w:lang w:val="en-US"/>
        </w:rPr>
        <w:t xml:space="preserve"> </w:t>
      </w:r>
      <w:r w:rsidR="00FE62B7" w:rsidRPr="00E223D9">
        <w:rPr>
          <w:rFonts w:ascii="Times New Roman" w:hAnsi="Times New Roman" w:cs="Times New Roman"/>
          <w:sz w:val="24"/>
          <w:szCs w:val="24"/>
          <w:lang w:val="en-US"/>
        </w:rPr>
        <w:t xml:space="preserve">generated by </w:t>
      </w:r>
      <w:r w:rsidR="00FE62B7" w:rsidRPr="00E223D9">
        <w:rPr>
          <w:rFonts w:ascii="Times New Roman" w:eastAsia="Times New Roman" w:hAnsi="Times New Roman" w:cs="Times New Roman"/>
          <w:sz w:val="24"/>
          <w:szCs w:val="24"/>
          <w:lang w:val="en-US"/>
        </w:rPr>
        <w:t>C</w:t>
      </w:r>
      <w:r w:rsidRPr="00E223D9">
        <w:rPr>
          <w:rFonts w:ascii="Times New Roman" w:eastAsia="Times New Roman" w:hAnsi="Times New Roman" w:cs="Times New Roman"/>
          <w:sz w:val="24"/>
          <w:szCs w:val="24"/>
          <w:lang w:val="en-US"/>
        </w:rPr>
        <w:t>–H</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lang w:val="en-US"/>
        </w:rPr>
        <w:t xml:space="preserve">O hydrogen bonding </w:t>
      </w:r>
      <w:r w:rsidR="00FE62B7" w:rsidRPr="00E223D9">
        <w:rPr>
          <w:rFonts w:ascii="Times New Roman" w:hAnsi="Times New Roman" w:cs="Times New Roman"/>
          <w:sz w:val="24"/>
          <w:szCs w:val="24"/>
          <w:lang w:val="en-US"/>
        </w:rPr>
        <w:t xml:space="preserve">(blue dashed lines) </w:t>
      </w:r>
      <w:r w:rsidRPr="00E223D9">
        <w:rPr>
          <w:rFonts w:ascii="Times New Roman" w:hAnsi="Times New Roman" w:cs="Times New Roman"/>
          <w:sz w:val="24"/>
          <w:szCs w:val="24"/>
          <w:lang w:val="en-US"/>
        </w:rPr>
        <w:t xml:space="preserve">with </w:t>
      </w:r>
      <w:r w:rsidRPr="00E223D9">
        <w:rPr>
          <w:rFonts w:ascii="Times New Roman" w:eastAsia="Times New Roman" w:hAnsi="Times New Roman" w:cs="Times New Roman"/>
          <w:sz w:val="24"/>
          <w:szCs w:val="24"/>
          <w:lang w:val="en-US"/>
        </w:rPr>
        <w:t>graph set motif</w:t>
      </w:r>
      <w:r w:rsidR="00FE62B7"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w:t>
      </w:r>
      <w:r w:rsidR="00FE62B7" w:rsidRPr="00E223D9">
        <w:rPr>
          <w:rFonts w:ascii="Times New Roman" w:eastAsia="Times New Roman" w:hAnsi="Times New Roman" w:cs="Times New Roman"/>
          <w:sz w:val="24"/>
          <w:szCs w:val="24"/>
          <w:lang w:val="en-US"/>
        </w:rPr>
        <w:t>R</w:t>
      </w:r>
      <w:r w:rsidR="00FE62B7" w:rsidRPr="00E223D9">
        <w:rPr>
          <w:rFonts w:ascii="Times New Roman" w:eastAsia="Times New Roman" w:hAnsi="Times New Roman" w:cs="Times New Roman"/>
          <w:sz w:val="24"/>
          <w:szCs w:val="24"/>
          <w:vertAlign w:val="superscript"/>
          <w:lang w:val="en-US"/>
        </w:rPr>
        <w:t>2</w:t>
      </w:r>
      <w:r w:rsidR="00FE62B7" w:rsidRPr="00E223D9">
        <w:rPr>
          <w:rFonts w:ascii="Times New Roman" w:eastAsia="Times New Roman" w:hAnsi="Times New Roman" w:cs="Times New Roman"/>
          <w:sz w:val="24"/>
          <w:szCs w:val="24"/>
          <w:vertAlign w:val="subscript"/>
          <w:lang w:val="en-US"/>
        </w:rPr>
        <w:t>2</w:t>
      </w:r>
      <w:r w:rsidR="00FE62B7" w:rsidRPr="00E223D9">
        <w:rPr>
          <w:rFonts w:ascii="Times New Roman" w:eastAsia="Times New Roman" w:hAnsi="Times New Roman" w:cs="Times New Roman"/>
          <w:sz w:val="24"/>
          <w:szCs w:val="24"/>
          <w:lang w:val="en-US"/>
        </w:rPr>
        <w:t>(8) and R</w:t>
      </w:r>
      <w:r w:rsidR="00FE62B7" w:rsidRPr="00E223D9">
        <w:rPr>
          <w:rFonts w:ascii="Times New Roman" w:eastAsia="Times New Roman" w:hAnsi="Times New Roman" w:cs="Times New Roman"/>
          <w:sz w:val="24"/>
          <w:szCs w:val="24"/>
          <w:vertAlign w:val="superscript"/>
          <w:lang w:val="en-US"/>
        </w:rPr>
        <w:t>2</w:t>
      </w:r>
      <w:r w:rsidR="00FE62B7" w:rsidRPr="00E223D9">
        <w:rPr>
          <w:rFonts w:ascii="Times New Roman" w:eastAsia="Times New Roman" w:hAnsi="Times New Roman" w:cs="Times New Roman"/>
          <w:sz w:val="24"/>
          <w:szCs w:val="24"/>
          <w:vertAlign w:val="subscript"/>
          <w:lang w:val="en-US"/>
        </w:rPr>
        <w:t>4</w:t>
      </w:r>
      <w:r w:rsidR="00FE62B7" w:rsidRPr="00E223D9">
        <w:rPr>
          <w:rFonts w:ascii="Times New Roman" w:eastAsia="Times New Roman" w:hAnsi="Times New Roman" w:cs="Times New Roman"/>
          <w:sz w:val="24"/>
          <w:szCs w:val="24"/>
          <w:lang w:val="en-US"/>
        </w:rPr>
        <w:t>(10)</w:t>
      </w:r>
      <w:r w:rsidR="000E3DF5" w:rsidRPr="00E223D9">
        <w:rPr>
          <w:rFonts w:ascii="Times New Roman" w:eastAsia="Times New Roman" w:hAnsi="Times New Roman" w:cs="Times New Roman"/>
          <w:sz w:val="24"/>
          <w:szCs w:val="24"/>
          <w:lang w:val="en-US"/>
        </w:rPr>
        <w:t xml:space="preserve"> (top)</w:t>
      </w:r>
      <w:r w:rsidRPr="00E223D9">
        <w:rPr>
          <w:rFonts w:ascii="Times New Roman" w:hAnsi="Times New Roman" w:cs="Times New Roman"/>
          <w:sz w:val="24"/>
          <w:szCs w:val="24"/>
          <w:lang w:val="en-US"/>
        </w:rPr>
        <w:t xml:space="preserve">. </w:t>
      </w:r>
      <w:r w:rsidR="000E3DF5" w:rsidRPr="00E223D9">
        <w:rPr>
          <w:rFonts w:ascii="Times New Roman" w:hAnsi="Times New Roman" w:cs="Times New Roman"/>
          <w:sz w:val="24"/>
          <w:szCs w:val="24"/>
          <w:lang w:val="en-US"/>
        </w:rPr>
        <w:t>View along the layer (bottom).</w:t>
      </w:r>
    </w:p>
    <w:p w:rsidR="005D4393" w:rsidRPr="00E223D9" w:rsidRDefault="005D4393" w:rsidP="005D4393">
      <w:pPr>
        <w:autoSpaceDE w:val="0"/>
        <w:autoSpaceDN w:val="0"/>
        <w:adjustRightInd w:val="0"/>
        <w:spacing w:after="0" w:line="360" w:lineRule="auto"/>
        <w:rPr>
          <w:rFonts w:ascii="Times New Roman" w:hAnsi="Times New Roman" w:cs="Times New Roman"/>
          <w:strike/>
          <w:sz w:val="24"/>
          <w:szCs w:val="24"/>
          <w:lang w:val="en-US"/>
        </w:rPr>
      </w:pPr>
    </w:p>
    <w:p w:rsidR="005D4393" w:rsidRPr="00E223D9" w:rsidRDefault="00FE62B7" w:rsidP="005D4393">
      <w:pPr>
        <w:autoSpaceDE w:val="0"/>
        <w:autoSpaceDN w:val="0"/>
        <w:adjustRightInd w:val="0"/>
        <w:spacing w:after="0" w:line="360" w:lineRule="auto"/>
        <w:rPr>
          <w:rFonts w:ascii="Times New Roman" w:hAnsi="Times New Roman" w:cs="Times New Roman"/>
          <w:strike/>
          <w:sz w:val="24"/>
          <w:szCs w:val="24"/>
          <w:lang w:val="en-US"/>
        </w:rPr>
      </w:pPr>
      <w:r w:rsidRPr="00E223D9">
        <w:rPr>
          <w:rFonts w:ascii="Times New Roman" w:hAnsi="Times New Roman" w:cs="Times New Roman"/>
          <w:noProof/>
          <w:sz w:val="24"/>
          <w:szCs w:val="24"/>
        </w:rPr>
        <w:lastRenderedPageBreak/>
        <w:drawing>
          <wp:inline distT="0" distB="0" distL="0" distR="0" wp14:anchorId="6BD9AB64" wp14:editId="18911CA8">
            <wp:extent cx="5760720" cy="3301365"/>
            <wp:effectExtent l="19050" t="0" r="0" b="0"/>
            <wp:docPr id="21" name="Slika 20" descr="Figure 4 -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2b.jpg"/>
                    <pic:cNvPicPr/>
                  </pic:nvPicPr>
                  <pic:blipFill>
                    <a:blip r:embed="rId17" cstate="print"/>
                    <a:stretch>
                      <a:fillRect/>
                    </a:stretch>
                  </pic:blipFill>
                  <pic:spPr>
                    <a:xfrm>
                      <a:off x="0" y="0"/>
                      <a:ext cx="5760720" cy="3301365"/>
                    </a:xfrm>
                    <a:prstGeom prst="rect">
                      <a:avLst/>
                    </a:prstGeom>
                  </pic:spPr>
                </pic:pic>
              </a:graphicData>
            </a:graphic>
          </wp:inline>
        </w:drawing>
      </w:r>
    </w:p>
    <w:p w:rsidR="000E3DF5" w:rsidRPr="00E223D9" w:rsidRDefault="000E3DF5" w:rsidP="005D4393">
      <w:pPr>
        <w:autoSpaceDE w:val="0"/>
        <w:autoSpaceDN w:val="0"/>
        <w:adjustRightInd w:val="0"/>
        <w:spacing w:after="0" w:line="360" w:lineRule="auto"/>
        <w:rPr>
          <w:rFonts w:ascii="Times New Roman" w:hAnsi="Times New Roman" w:cs="Times New Roman"/>
          <w:strike/>
          <w:sz w:val="24"/>
          <w:szCs w:val="24"/>
          <w:lang w:val="en-US"/>
        </w:rPr>
      </w:pPr>
      <w:r w:rsidRPr="00E223D9">
        <w:rPr>
          <w:rFonts w:ascii="Times New Roman" w:hAnsi="Times New Roman" w:cs="Times New Roman"/>
          <w:noProof/>
          <w:sz w:val="24"/>
          <w:szCs w:val="24"/>
        </w:rPr>
        <w:drawing>
          <wp:inline distT="0" distB="0" distL="0" distR="0" wp14:anchorId="1205204B" wp14:editId="69B486C1">
            <wp:extent cx="5760720" cy="948055"/>
            <wp:effectExtent l="19050" t="0" r="0" b="0"/>
            <wp:docPr id="11" name="Slika 10" descr="Figure 4 - bottom -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bottom - 2b.jpg"/>
                    <pic:cNvPicPr/>
                  </pic:nvPicPr>
                  <pic:blipFill>
                    <a:blip r:embed="rId18" cstate="print"/>
                    <a:stretch>
                      <a:fillRect/>
                    </a:stretch>
                  </pic:blipFill>
                  <pic:spPr>
                    <a:xfrm>
                      <a:off x="0" y="0"/>
                      <a:ext cx="5760720" cy="948055"/>
                    </a:xfrm>
                    <a:prstGeom prst="rect">
                      <a:avLst/>
                    </a:prstGeom>
                  </pic:spPr>
                </pic:pic>
              </a:graphicData>
            </a:graphic>
          </wp:inline>
        </w:drawing>
      </w:r>
    </w:p>
    <w:p w:rsidR="005D4393" w:rsidRPr="00E223D9" w:rsidRDefault="005D4393" w:rsidP="005D4393">
      <w:pPr>
        <w:autoSpaceDE w:val="0"/>
        <w:autoSpaceDN w:val="0"/>
        <w:adjustRightInd w:val="0"/>
        <w:spacing w:after="0" w:line="360" w:lineRule="auto"/>
        <w:jc w:val="both"/>
        <w:rPr>
          <w:rFonts w:ascii="Times New Roman" w:eastAsia="Times New Roman" w:hAnsi="Times New Roman" w:cs="Times New Roman"/>
          <w:sz w:val="24"/>
          <w:szCs w:val="24"/>
          <w:lang w:val="en-US"/>
        </w:rPr>
      </w:pPr>
      <w:r w:rsidRPr="00E223D9">
        <w:rPr>
          <w:rFonts w:ascii="Times New Roman" w:hAnsi="Times New Roman" w:cs="Times New Roman"/>
          <w:b/>
          <w:sz w:val="24"/>
          <w:szCs w:val="24"/>
          <w:lang w:val="en-US"/>
        </w:rPr>
        <w:t xml:space="preserve">Figure </w:t>
      </w:r>
      <w:r w:rsidR="00C53C1E" w:rsidRPr="00E223D9">
        <w:rPr>
          <w:rFonts w:ascii="Times New Roman" w:hAnsi="Times New Roman" w:cs="Times New Roman"/>
          <w:b/>
          <w:sz w:val="24"/>
          <w:szCs w:val="24"/>
          <w:lang w:val="en-US"/>
        </w:rPr>
        <w:t>3</w:t>
      </w:r>
      <w:r w:rsidRPr="00E223D9">
        <w:rPr>
          <w:rFonts w:ascii="Times New Roman" w:hAnsi="Times New Roman" w:cs="Times New Roman"/>
          <w:b/>
          <w:sz w:val="24"/>
          <w:szCs w:val="24"/>
          <w:lang w:val="en-US"/>
        </w:rPr>
        <w:t>.</w:t>
      </w:r>
      <w:r w:rsidRPr="00E223D9">
        <w:rPr>
          <w:rFonts w:ascii="Times New Roman" w:hAnsi="Times New Roman" w:cs="Times New Roman"/>
          <w:sz w:val="24"/>
          <w:szCs w:val="24"/>
          <w:lang w:val="en-US"/>
        </w:rPr>
        <w:t xml:space="preserve"> </w:t>
      </w:r>
      <w:r w:rsidR="00EE3E37" w:rsidRPr="00E223D9">
        <w:rPr>
          <w:rFonts w:ascii="Times New Roman" w:hAnsi="Times New Roman" w:cs="Times New Roman"/>
          <w:sz w:val="24"/>
          <w:szCs w:val="24"/>
          <w:lang w:val="en-US"/>
        </w:rPr>
        <w:t xml:space="preserve">2D layer </w:t>
      </w:r>
      <w:r w:rsidRPr="00E223D9">
        <w:rPr>
          <w:rFonts w:ascii="Times New Roman" w:hAnsi="Times New Roman" w:cs="Times New Roman"/>
          <w:sz w:val="24"/>
          <w:szCs w:val="24"/>
          <w:lang w:val="en-US"/>
        </w:rPr>
        <w:t xml:space="preserve">formation in </w:t>
      </w:r>
      <w:r w:rsidR="00FE62B7" w:rsidRPr="00E223D9">
        <w:rPr>
          <w:rFonts w:ascii="Times New Roman" w:hAnsi="Times New Roman" w:cs="Times New Roman"/>
          <w:b/>
          <w:sz w:val="24"/>
          <w:szCs w:val="24"/>
          <w:lang w:val="en-US"/>
        </w:rPr>
        <w:t>2b</w:t>
      </w:r>
      <w:r w:rsidRPr="00E223D9">
        <w:rPr>
          <w:rFonts w:ascii="Times New Roman" w:hAnsi="Times New Roman" w:cs="Times New Roman"/>
          <w:b/>
          <w:sz w:val="24"/>
          <w:szCs w:val="24"/>
          <w:lang w:val="en-US"/>
        </w:rPr>
        <w:t xml:space="preserve"> </w:t>
      </w:r>
      <w:r w:rsidRPr="00E223D9">
        <w:rPr>
          <w:rFonts w:ascii="Times New Roman" w:hAnsi="Times New Roman" w:cs="Times New Roman"/>
          <w:sz w:val="24"/>
          <w:szCs w:val="24"/>
          <w:lang w:val="en-US"/>
        </w:rPr>
        <w:t xml:space="preserve">generated by </w:t>
      </w:r>
      <w:r w:rsidR="00FE62B7" w:rsidRPr="00E223D9">
        <w:rPr>
          <w:rFonts w:ascii="Times New Roman" w:eastAsia="Times New Roman" w:hAnsi="Times New Roman" w:cs="Times New Roman"/>
          <w:sz w:val="24"/>
          <w:szCs w:val="24"/>
          <w:lang w:val="en-US"/>
        </w:rPr>
        <w:t>C</w:t>
      </w:r>
      <w:r w:rsidRPr="00E223D9">
        <w:rPr>
          <w:rFonts w:ascii="Times New Roman" w:eastAsia="Times New Roman" w:hAnsi="Times New Roman" w:cs="Times New Roman"/>
          <w:sz w:val="24"/>
          <w:szCs w:val="24"/>
          <w:lang w:val="en-US"/>
        </w:rPr>
        <w:t>–H</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lang w:val="en-US"/>
        </w:rPr>
        <w:t>O hydrogen bonding (blue dashed lines)</w:t>
      </w:r>
      <w:r w:rsidR="00FE62B7" w:rsidRPr="00E223D9">
        <w:rPr>
          <w:rFonts w:ascii="Times New Roman" w:hAnsi="Times New Roman" w:cs="Times New Roman"/>
          <w:sz w:val="24"/>
          <w:szCs w:val="24"/>
          <w:lang w:val="en-US"/>
        </w:rPr>
        <w:t xml:space="preserve"> with </w:t>
      </w:r>
      <w:r w:rsidR="00FE62B7" w:rsidRPr="00E223D9">
        <w:rPr>
          <w:rFonts w:ascii="Times New Roman" w:eastAsia="Times New Roman" w:hAnsi="Times New Roman" w:cs="Times New Roman"/>
          <w:sz w:val="24"/>
          <w:szCs w:val="24"/>
          <w:lang w:val="en-US"/>
        </w:rPr>
        <w:t>graph set motif R</w:t>
      </w:r>
      <w:r w:rsidR="00FE62B7" w:rsidRPr="00E223D9">
        <w:rPr>
          <w:rFonts w:ascii="Times New Roman" w:eastAsia="Times New Roman" w:hAnsi="Times New Roman" w:cs="Times New Roman"/>
          <w:sz w:val="24"/>
          <w:szCs w:val="24"/>
          <w:vertAlign w:val="superscript"/>
          <w:lang w:val="en-US"/>
        </w:rPr>
        <w:t>2</w:t>
      </w:r>
      <w:r w:rsidR="00FE62B7" w:rsidRPr="00E223D9">
        <w:rPr>
          <w:rFonts w:ascii="Times New Roman" w:eastAsia="Times New Roman" w:hAnsi="Times New Roman" w:cs="Times New Roman"/>
          <w:sz w:val="24"/>
          <w:szCs w:val="24"/>
          <w:vertAlign w:val="subscript"/>
          <w:lang w:val="en-US"/>
        </w:rPr>
        <w:t>3</w:t>
      </w:r>
      <w:r w:rsidR="00FE62B7" w:rsidRPr="00E223D9">
        <w:rPr>
          <w:rFonts w:ascii="Times New Roman" w:eastAsia="Times New Roman" w:hAnsi="Times New Roman" w:cs="Times New Roman"/>
          <w:sz w:val="24"/>
          <w:szCs w:val="24"/>
          <w:lang w:val="en-US"/>
        </w:rPr>
        <w:t>(9)</w:t>
      </w:r>
      <w:r w:rsidRPr="00E223D9">
        <w:rPr>
          <w:rFonts w:ascii="Times New Roman" w:hAnsi="Times New Roman" w:cs="Times New Roman"/>
          <w:sz w:val="24"/>
          <w:szCs w:val="24"/>
          <w:lang w:val="en-US"/>
        </w:rPr>
        <w:t xml:space="preserve">. </w:t>
      </w:r>
      <w:r w:rsidR="000E3DF5" w:rsidRPr="00E223D9">
        <w:rPr>
          <w:rFonts w:ascii="Times New Roman" w:eastAsia="Times New Roman" w:hAnsi="Times New Roman" w:cs="Times New Roman"/>
          <w:sz w:val="24"/>
          <w:szCs w:val="24"/>
          <w:lang w:val="en-US"/>
        </w:rPr>
        <w:t>(top)</w:t>
      </w:r>
      <w:r w:rsidR="000E3DF5" w:rsidRPr="00E223D9">
        <w:rPr>
          <w:rFonts w:ascii="Times New Roman" w:hAnsi="Times New Roman" w:cs="Times New Roman"/>
          <w:sz w:val="24"/>
          <w:szCs w:val="24"/>
          <w:lang w:val="en-US"/>
        </w:rPr>
        <w:t>. View along the layer (bottom).</w:t>
      </w:r>
    </w:p>
    <w:p w:rsidR="005F48B7" w:rsidRPr="00E223D9" w:rsidRDefault="005F48B7" w:rsidP="005F48B7">
      <w:pPr>
        <w:autoSpaceDE w:val="0"/>
        <w:autoSpaceDN w:val="0"/>
        <w:adjustRightInd w:val="0"/>
        <w:spacing w:after="0" w:line="360" w:lineRule="auto"/>
        <w:ind w:firstLine="426"/>
        <w:jc w:val="both"/>
        <w:rPr>
          <w:rFonts w:ascii="Times New Roman" w:hAnsi="Times New Roman" w:cs="Times New Roman"/>
          <w:sz w:val="24"/>
          <w:szCs w:val="24"/>
          <w:lang w:val="en-US"/>
        </w:rPr>
      </w:pPr>
    </w:p>
    <w:p w:rsidR="006114FF" w:rsidRPr="00E223D9" w:rsidRDefault="00EE51A5" w:rsidP="006114FF">
      <w:pPr>
        <w:autoSpaceDE w:val="0"/>
        <w:autoSpaceDN w:val="0"/>
        <w:adjustRightInd w:val="0"/>
        <w:spacing w:after="0" w:line="360" w:lineRule="auto"/>
        <w:jc w:val="both"/>
        <w:rPr>
          <w:rFonts w:ascii="Times New Roman" w:hAnsi="Times New Roman" w:cs="Times New Roman"/>
          <w:sz w:val="24"/>
          <w:szCs w:val="24"/>
          <w:lang w:val="en-US"/>
        </w:rPr>
      </w:pPr>
      <w:r w:rsidRPr="00E223D9">
        <w:rPr>
          <w:rFonts w:ascii="Times New Roman" w:hAnsi="Times New Roman" w:cs="Times New Roman"/>
          <w:noProof/>
          <w:sz w:val="24"/>
          <w:szCs w:val="24"/>
        </w:rPr>
        <w:drawing>
          <wp:inline distT="0" distB="0" distL="0" distR="0" wp14:anchorId="4DA28C14" wp14:editId="6FE4BFAB">
            <wp:extent cx="5760720" cy="3134360"/>
            <wp:effectExtent l="19050" t="0" r="0" b="0"/>
            <wp:docPr id="5" name="Slika 4" descr="Figure C - cd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 - cdr.wmf"/>
                    <pic:cNvPicPr/>
                  </pic:nvPicPr>
                  <pic:blipFill>
                    <a:blip r:embed="rId19" cstate="print"/>
                    <a:stretch>
                      <a:fillRect/>
                    </a:stretch>
                  </pic:blipFill>
                  <pic:spPr>
                    <a:xfrm>
                      <a:off x="0" y="0"/>
                      <a:ext cx="5760720" cy="3134360"/>
                    </a:xfrm>
                    <a:prstGeom prst="rect">
                      <a:avLst/>
                    </a:prstGeom>
                  </pic:spPr>
                </pic:pic>
              </a:graphicData>
            </a:graphic>
          </wp:inline>
        </w:drawing>
      </w:r>
    </w:p>
    <w:p w:rsidR="006114FF" w:rsidRPr="00E223D9" w:rsidRDefault="006114FF" w:rsidP="006114FF">
      <w:pPr>
        <w:autoSpaceDE w:val="0"/>
        <w:autoSpaceDN w:val="0"/>
        <w:adjustRightInd w:val="0"/>
        <w:spacing w:after="0" w:line="360" w:lineRule="auto"/>
        <w:jc w:val="both"/>
        <w:rPr>
          <w:rFonts w:ascii="Times New Roman" w:hAnsi="Times New Roman" w:cs="Times New Roman"/>
          <w:strike/>
          <w:sz w:val="24"/>
          <w:szCs w:val="24"/>
          <w:lang w:val="en-US"/>
        </w:rPr>
      </w:pPr>
      <w:r w:rsidRPr="00E223D9">
        <w:rPr>
          <w:rFonts w:ascii="Times New Roman" w:hAnsi="Times New Roman" w:cs="Times New Roman"/>
          <w:b/>
          <w:sz w:val="24"/>
          <w:szCs w:val="24"/>
          <w:lang w:val="en-US"/>
        </w:rPr>
        <w:t xml:space="preserve">Figure </w:t>
      </w:r>
      <w:r w:rsidR="00C53C1E" w:rsidRPr="00E223D9">
        <w:rPr>
          <w:rFonts w:ascii="Times New Roman" w:hAnsi="Times New Roman" w:cs="Times New Roman"/>
          <w:b/>
          <w:sz w:val="24"/>
          <w:szCs w:val="24"/>
          <w:lang w:val="en-US"/>
        </w:rPr>
        <w:t>4</w:t>
      </w:r>
      <w:r w:rsidRPr="00E223D9">
        <w:rPr>
          <w:rFonts w:ascii="Times New Roman" w:hAnsi="Times New Roman" w:cs="Times New Roman"/>
          <w:b/>
          <w:sz w:val="24"/>
          <w:szCs w:val="24"/>
          <w:lang w:val="en-US"/>
        </w:rPr>
        <w:t>.</w:t>
      </w:r>
      <w:r w:rsidRPr="00E223D9">
        <w:rPr>
          <w:rFonts w:ascii="Times New Roman" w:hAnsi="Times New Roman" w:cs="Times New Roman"/>
          <w:sz w:val="24"/>
          <w:szCs w:val="24"/>
          <w:lang w:val="en-US"/>
        </w:rPr>
        <w:t xml:space="preserve"> </w:t>
      </w:r>
      <w:r w:rsidR="004457D9" w:rsidRPr="00E223D9">
        <w:rPr>
          <w:rFonts w:ascii="Times New Roman" w:hAnsi="Times New Roman" w:cs="Times New Roman"/>
          <w:sz w:val="24"/>
          <w:szCs w:val="24"/>
          <w:lang w:val="en-US"/>
        </w:rPr>
        <w:t xml:space="preserve">Calculated and experimentally determined </w:t>
      </w:r>
      <w:r w:rsidR="00D509E3" w:rsidRPr="00E223D9">
        <w:rPr>
          <w:rFonts w:ascii="Times New Roman" w:hAnsi="Times New Roman" w:cs="Times New Roman"/>
          <w:sz w:val="24"/>
          <w:szCs w:val="24"/>
          <w:lang w:val="en-US"/>
        </w:rPr>
        <w:t>PXRD patterns of polymorphs</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2a</w:t>
      </w:r>
      <w:r w:rsidRPr="00E223D9">
        <w:rPr>
          <w:rFonts w:ascii="Times New Roman" w:hAnsi="Times New Roman" w:cs="Times New Roman"/>
          <w:i/>
          <w:sz w:val="24"/>
          <w:szCs w:val="24"/>
          <w:lang w:val="en-US"/>
        </w:rPr>
        <w:t xml:space="preserve"> </w:t>
      </w:r>
      <w:r w:rsidR="00D509E3" w:rsidRPr="00E223D9">
        <w:rPr>
          <w:rFonts w:ascii="Times New Roman" w:hAnsi="Times New Roman" w:cs="Times New Roman"/>
          <w:sz w:val="24"/>
          <w:szCs w:val="24"/>
          <w:lang w:val="en-US"/>
        </w:rPr>
        <w:t xml:space="preserve">and </w:t>
      </w:r>
      <w:r w:rsidR="00D509E3" w:rsidRPr="00E223D9">
        <w:rPr>
          <w:rFonts w:ascii="Times New Roman" w:hAnsi="Times New Roman" w:cs="Times New Roman"/>
          <w:b/>
          <w:sz w:val="24"/>
          <w:szCs w:val="24"/>
          <w:lang w:val="en-US"/>
        </w:rPr>
        <w:t>2b</w:t>
      </w:r>
      <w:r w:rsidRPr="00E223D9">
        <w:rPr>
          <w:rFonts w:ascii="Times New Roman" w:hAnsi="Times New Roman" w:cs="Times New Roman"/>
          <w:sz w:val="24"/>
          <w:szCs w:val="24"/>
          <w:lang w:val="en-US"/>
        </w:rPr>
        <w:t xml:space="preserve">. </w:t>
      </w:r>
    </w:p>
    <w:p w:rsidR="006114FF" w:rsidRPr="00E223D9" w:rsidRDefault="006114FF" w:rsidP="006114FF">
      <w:pPr>
        <w:autoSpaceDE w:val="0"/>
        <w:autoSpaceDN w:val="0"/>
        <w:adjustRightInd w:val="0"/>
        <w:spacing w:after="0" w:line="360" w:lineRule="auto"/>
        <w:jc w:val="both"/>
        <w:rPr>
          <w:rFonts w:ascii="Times New Roman" w:hAnsi="Times New Roman" w:cs="Times New Roman"/>
          <w:sz w:val="24"/>
          <w:szCs w:val="24"/>
          <w:lang w:val="en-US"/>
        </w:rPr>
      </w:pPr>
    </w:p>
    <w:p w:rsidR="00C53C1E" w:rsidRPr="00E223D9" w:rsidRDefault="00C53C1E" w:rsidP="00C53C1E">
      <w:pPr>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X-Ray analysis of the product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has confirmed the results of NMR analysis, namely that this is a 26-membered tetraaza macrocyclic system, being composed of two bicyclo[2.2.2]octene moieties, each of them fused with two succinimide rings; both these fragments are additionally connected with two –[CH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vertAlign w:val="subscript"/>
          <w:lang w:val="en-US"/>
        </w:rPr>
        <w:t>6</w:t>
      </w:r>
      <w:r w:rsidRPr="00E223D9">
        <w:rPr>
          <w:rFonts w:ascii="Times New Roman" w:eastAsia="Times New Roman" w:hAnsi="Times New Roman" w:cs="Times New Roman"/>
          <w:sz w:val="24"/>
          <w:szCs w:val="24"/>
          <w:lang w:val="en-US"/>
        </w:rPr>
        <w:t xml:space="preserve">– tethers into the macrocyclic structure </w:t>
      </w:r>
      <w:r w:rsidRPr="00E223D9">
        <w:rPr>
          <w:rFonts w:ascii="Times New Roman" w:eastAsia="Times New Roman" w:hAnsi="Times New Roman" w:cs="Times New Roman"/>
          <w:b/>
          <w:sz w:val="24"/>
          <w:szCs w:val="24"/>
          <w:lang w:val="en-US"/>
        </w:rPr>
        <w:t xml:space="preserve">3 </w:t>
      </w:r>
      <w:r w:rsidRPr="00E223D9">
        <w:rPr>
          <w:rFonts w:ascii="Times New Roman" w:eastAsia="Times New Roman" w:hAnsi="Times New Roman" w:cs="Times New Roman"/>
          <w:sz w:val="24"/>
          <w:szCs w:val="24"/>
          <w:lang w:val="en-US"/>
        </w:rPr>
        <w:t xml:space="preserve">(Figure 5). Macrocycle </w:t>
      </w:r>
      <w:r w:rsidRPr="00E223D9">
        <w:rPr>
          <w:rFonts w:ascii="Times New Roman" w:eastAsia="Times New Roman" w:hAnsi="Times New Roman" w:cs="Times New Roman"/>
          <w:b/>
          <w:sz w:val="24"/>
          <w:szCs w:val="24"/>
          <w:lang w:val="en-US"/>
        </w:rPr>
        <w:t>3</w:t>
      </w:r>
      <w:r w:rsidRPr="00E223D9">
        <w:rPr>
          <w:rFonts w:ascii="Times New Roman" w:hAnsi="Times New Roman" w:cs="Times New Roman"/>
          <w:sz w:val="24"/>
          <w:szCs w:val="24"/>
          <w:lang w:val="en-US"/>
        </w:rPr>
        <w:t xml:space="preserve">∙2DMF </w:t>
      </w:r>
      <w:r w:rsidRPr="00E223D9">
        <w:rPr>
          <w:rFonts w:ascii="Times New Roman" w:eastAsia="Times New Roman" w:hAnsi="Times New Roman" w:cs="Times New Roman"/>
          <w:sz w:val="24"/>
          <w:szCs w:val="24"/>
          <w:lang w:val="en-US"/>
        </w:rPr>
        <w:t xml:space="preserve">crystallizes in orthorhombic </w:t>
      </w:r>
      <w:r w:rsidRPr="00E223D9">
        <w:rPr>
          <w:rFonts w:ascii="Times New Roman" w:hAnsi="Times New Roman" w:cs="Times New Roman"/>
          <w:i/>
          <w:sz w:val="24"/>
          <w:szCs w:val="24"/>
        </w:rPr>
        <w:t>P c a n</w:t>
      </w:r>
      <w:r w:rsidRPr="00E223D9">
        <w:rPr>
          <w:rFonts w:ascii="Times New Roman" w:eastAsia="Times New Roman" w:hAnsi="Times New Roman" w:cs="Times New Roman"/>
          <w:sz w:val="24"/>
          <w:szCs w:val="24"/>
          <w:lang w:val="en-US"/>
        </w:rPr>
        <w:t xml:space="preserve"> space group and the asymmetric unit is composed of half of the macrocyclic molecule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(due to a 2-fold axis positioned in the middle of the macrocycle) and one solvate DMF molecule.</w:t>
      </w:r>
    </w:p>
    <w:p w:rsidR="00C53C1E" w:rsidRPr="00E223D9" w:rsidRDefault="00C53C1E" w:rsidP="002F3856">
      <w:pPr>
        <w:spacing w:after="0" w:line="360" w:lineRule="auto"/>
        <w:ind w:firstLine="426"/>
        <w:jc w:val="both"/>
        <w:rPr>
          <w:rFonts w:ascii="Times New Roman" w:eastAsia="Times New Roman" w:hAnsi="Times New Roman" w:cs="Times New Roman"/>
          <w:sz w:val="24"/>
          <w:szCs w:val="24"/>
          <w:lang w:val="en-US"/>
        </w:rPr>
      </w:pPr>
    </w:p>
    <w:p w:rsidR="00C53C1E" w:rsidRPr="00E223D9" w:rsidRDefault="00C53C1E" w:rsidP="00C53C1E">
      <w:pPr>
        <w:autoSpaceDE w:val="0"/>
        <w:autoSpaceDN w:val="0"/>
        <w:adjustRightInd w:val="0"/>
        <w:spacing w:after="0" w:line="360" w:lineRule="auto"/>
        <w:rPr>
          <w:rFonts w:ascii="Times New Roman" w:hAnsi="Times New Roman" w:cs="Times New Roman"/>
          <w:sz w:val="24"/>
          <w:szCs w:val="24"/>
          <w:lang w:val="en-US"/>
        </w:rPr>
      </w:pPr>
      <w:r w:rsidRPr="00E223D9">
        <w:rPr>
          <w:rFonts w:ascii="Times New Roman" w:hAnsi="Times New Roman" w:cs="Times New Roman"/>
          <w:noProof/>
          <w:sz w:val="24"/>
          <w:szCs w:val="24"/>
        </w:rPr>
        <w:drawing>
          <wp:inline distT="0" distB="0" distL="0" distR="0" wp14:anchorId="3599EC3F" wp14:editId="6D0900BB">
            <wp:extent cx="2743302" cy="2536466"/>
            <wp:effectExtent l="19050" t="0" r="0" b="0"/>
            <wp:docPr id="17" name="Slika 16" descr="Figure 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 3.jpg"/>
                    <pic:cNvPicPr/>
                  </pic:nvPicPr>
                  <pic:blipFill>
                    <a:blip r:embed="rId20" cstate="print"/>
                    <a:stretch>
                      <a:fillRect/>
                    </a:stretch>
                  </pic:blipFill>
                  <pic:spPr>
                    <a:xfrm>
                      <a:off x="0" y="0"/>
                      <a:ext cx="2742907" cy="2536101"/>
                    </a:xfrm>
                    <a:prstGeom prst="rect">
                      <a:avLst/>
                    </a:prstGeom>
                  </pic:spPr>
                </pic:pic>
              </a:graphicData>
            </a:graphic>
          </wp:inline>
        </w:drawing>
      </w:r>
      <w:r w:rsidRPr="00E223D9">
        <w:rPr>
          <w:rFonts w:ascii="Times New Roman" w:hAnsi="Times New Roman" w:cs="Times New Roman"/>
          <w:noProof/>
          <w:sz w:val="24"/>
          <w:szCs w:val="24"/>
        </w:rPr>
        <w:drawing>
          <wp:inline distT="0" distB="0" distL="0" distR="0" wp14:anchorId="0D6DE997" wp14:editId="4CA70FCF">
            <wp:extent cx="2636686" cy="2125450"/>
            <wp:effectExtent l="19050" t="0" r="0" b="0"/>
            <wp:docPr id="10" name="Slika 9" descr="Figure 2D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D - 3.jpg"/>
                    <pic:cNvPicPr/>
                  </pic:nvPicPr>
                  <pic:blipFill>
                    <a:blip r:embed="rId21" cstate="print"/>
                    <a:stretch>
                      <a:fillRect/>
                    </a:stretch>
                  </pic:blipFill>
                  <pic:spPr>
                    <a:xfrm>
                      <a:off x="0" y="0"/>
                      <a:ext cx="2636796" cy="2125538"/>
                    </a:xfrm>
                    <a:prstGeom prst="rect">
                      <a:avLst/>
                    </a:prstGeom>
                  </pic:spPr>
                </pic:pic>
              </a:graphicData>
            </a:graphic>
          </wp:inline>
        </w:drawing>
      </w:r>
    </w:p>
    <w:p w:rsidR="00C53C1E" w:rsidRPr="00E223D9" w:rsidRDefault="00C53C1E" w:rsidP="00C53C1E">
      <w:pPr>
        <w:autoSpaceDE w:val="0"/>
        <w:autoSpaceDN w:val="0"/>
        <w:adjustRightInd w:val="0"/>
        <w:spacing w:after="0" w:line="360" w:lineRule="auto"/>
        <w:jc w:val="both"/>
        <w:rPr>
          <w:rFonts w:ascii="Times New Roman" w:eastAsia="Times New Roman" w:hAnsi="Times New Roman" w:cs="Times New Roman"/>
          <w:strike/>
          <w:sz w:val="24"/>
          <w:szCs w:val="24"/>
          <w:lang w:val="en-US"/>
        </w:rPr>
      </w:pPr>
      <w:r w:rsidRPr="00E223D9">
        <w:rPr>
          <w:rFonts w:ascii="Times New Roman" w:hAnsi="Times New Roman" w:cs="Times New Roman"/>
          <w:b/>
          <w:sz w:val="24"/>
          <w:szCs w:val="24"/>
          <w:lang w:val="en-US"/>
        </w:rPr>
        <w:t>Figure 5.</w:t>
      </w:r>
      <w:r w:rsidRPr="00E223D9">
        <w:rPr>
          <w:rFonts w:ascii="Times New Roman" w:hAnsi="Times New Roman" w:cs="Times New Roman"/>
          <w:sz w:val="24"/>
          <w:szCs w:val="24"/>
          <w:lang w:val="en-US"/>
        </w:rPr>
        <w:t xml:space="preserve"> Molecular structure of </w:t>
      </w:r>
      <w:r w:rsidRPr="00E223D9">
        <w:rPr>
          <w:rFonts w:ascii="Times New Roman" w:hAnsi="Times New Roman" w:cs="Times New Roman"/>
          <w:b/>
          <w:sz w:val="24"/>
          <w:szCs w:val="24"/>
          <w:lang w:val="en-US"/>
        </w:rPr>
        <w:t>3</w:t>
      </w:r>
      <w:r w:rsidRPr="00E223D9">
        <w:rPr>
          <w:rFonts w:ascii="Times New Roman" w:hAnsi="Times New Roman" w:cs="Times New Roman"/>
          <w:sz w:val="24"/>
          <w:szCs w:val="24"/>
          <w:lang w:val="en-US"/>
        </w:rPr>
        <w:t>. Probability ellipsoids are drawn at the 50% level (left). Solvate molecules have been removed for clarity. Intramolecular N–H∙∙∙O hydrogen bonding indicated by blue dashed lines (right). Hydrogen atoms not involved in the motif shown have been omitted for clarity.</w:t>
      </w:r>
    </w:p>
    <w:p w:rsidR="00C53C1E" w:rsidRPr="00E223D9" w:rsidRDefault="00C53C1E" w:rsidP="002F3856">
      <w:pPr>
        <w:spacing w:after="0" w:line="360" w:lineRule="auto"/>
        <w:ind w:firstLine="426"/>
        <w:jc w:val="both"/>
        <w:rPr>
          <w:rFonts w:ascii="Times New Roman" w:eastAsia="Times New Roman" w:hAnsi="Times New Roman" w:cs="Times New Roman"/>
          <w:sz w:val="24"/>
          <w:szCs w:val="24"/>
          <w:lang w:val="en-US"/>
        </w:rPr>
      </w:pPr>
    </w:p>
    <w:p w:rsidR="00DF3625" w:rsidRPr="00E223D9" w:rsidRDefault="003742B7" w:rsidP="002F3856">
      <w:pPr>
        <w:spacing w:after="0" w:line="360" w:lineRule="auto"/>
        <w:ind w:firstLine="426"/>
        <w:jc w:val="both"/>
        <w:rPr>
          <w:rFonts w:ascii="Times New Roman" w:hAnsi="Times New Roman" w:cs="Times New Roman"/>
          <w:sz w:val="24"/>
          <w:szCs w:val="24"/>
          <w:lang w:val="en-US"/>
        </w:rPr>
      </w:pPr>
      <w:r w:rsidRPr="00E223D9">
        <w:rPr>
          <w:rFonts w:ascii="Times New Roman" w:eastAsia="Times New Roman" w:hAnsi="Times New Roman" w:cs="Times New Roman"/>
          <w:sz w:val="24"/>
          <w:szCs w:val="24"/>
          <w:lang w:val="en-US"/>
        </w:rPr>
        <w:t>The</w:t>
      </w:r>
      <w:r w:rsidR="00F159F7" w:rsidRPr="00E223D9">
        <w:rPr>
          <w:rFonts w:ascii="Times New Roman" w:eastAsia="Times New Roman" w:hAnsi="Times New Roman" w:cs="Times New Roman"/>
          <w:sz w:val="24"/>
          <w:szCs w:val="24"/>
          <w:lang w:val="en-US"/>
        </w:rPr>
        <w:t xml:space="preserve"> two acetyl groups (attached to the bridging double bond of the bicyclo[2.2.2]octene fragments) are oriented towards each other (and also towards the </w:t>
      </w:r>
      <w:r w:rsidRPr="00E223D9">
        <w:rPr>
          <w:rFonts w:ascii="Times New Roman" w:eastAsia="Times New Roman" w:hAnsi="Times New Roman" w:cs="Times New Roman"/>
          <w:sz w:val="24"/>
          <w:szCs w:val="24"/>
          <w:lang w:val="en-US"/>
        </w:rPr>
        <w:t>interior</w:t>
      </w:r>
      <w:r w:rsidR="00F159F7" w:rsidRPr="00E223D9">
        <w:rPr>
          <w:rFonts w:ascii="Times New Roman" w:eastAsia="Times New Roman" w:hAnsi="Times New Roman" w:cs="Times New Roman"/>
          <w:sz w:val="24"/>
          <w:szCs w:val="24"/>
          <w:lang w:val="en-US"/>
        </w:rPr>
        <w:t xml:space="preserve"> of the cavity of the macrocycle</w:t>
      </w:r>
      <w:r w:rsidR="002F3856" w:rsidRPr="00E223D9">
        <w:rPr>
          <w:rFonts w:ascii="Times New Roman" w:eastAsia="Times New Roman" w:hAnsi="Times New Roman" w:cs="Times New Roman"/>
          <w:sz w:val="24"/>
          <w:szCs w:val="24"/>
          <w:lang w:val="en-US"/>
        </w:rPr>
        <w:t xml:space="preserve"> </w:t>
      </w:r>
      <w:r w:rsidR="002F3856" w:rsidRPr="00E223D9">
        <w:rPr>
          <w:rFonts w:ascii="Times New Roman" w:eastAsia="Times New Roman" w:hAnsi="Times New Roman" w:cs="Times New Roman"/>
          <w:b/>
          <w:sz w:val="24"/>
          <w:szCs w:val="24"/>
          <w:lang w:val="en-US"/>
        </w:rPr>
        <w:t>3</w:t>
      </w:r>
      <w:r w:rsidR="00F159F7" w:rsidRPr="00E223D9">
        <w:rPr>
          <w:rFonts w:ascii="Times New Roman" w:eastAsia="Times New Roman" w:hAnsi="Times New Roman" w:cs="Times New Roman"/>
          <w:sz w:val="24"/>
          <w:szCs w:val="24"/>
          <w:lang w:val="en-US"/>
        </w:rPr>
        <w:t xml:space="preserve">) therefore mostly filling it completely and thus presumably disabling </w:t>
      </w:r>
      <w:r w:rsidR="008A1DBD" w:rsidRPr="00E223D9">
        <w:rPr>
          <w:rFonts w:ascii="Times New Roman" w:eastAsia="Times New Roman" w:hAnsi="Times New Roman" w:cs="Times New Roman"/>
          <w:sz w:val="24"/>
          <w:szCs w:val="24"/>
          <w:lang w:val="en-US"/>
        </w:rPr>
        <w:t>the</w:t>
      </w:r>
      <w:r w:rsidR="00F159F7" w:rsidRPr="00E223D9">
        <w:rPr>
          <w:rFonts w:ascii="Times New Roman" w:eastAsia="Times New Roman" w:hAnsi="Times New Roman" w:cs="Times New Roman"/>
          <w:sz w:val="24"/>
          <w:szCs w:val="24"/>
          <w:lang w:val="en-US"/>
        </w:rPr>
        <w:t xml:space="preserve"> ability</w:t>
      </w:r>
      <w:r w:rsidR="008A1DBD" w:rsidRPr="00E223D9">
        <w:rPr>
          <w:rFonts w:ascii="Times New Roman" w:eastAsia="Times New Roman" w:hAnsi="Times New Roman" w:cs="Times New Roman"/>
          <w:sz w:val="24"/>
          <w:szCs w:val="24"/>
          <w:lang w:val="en-US"/>
        </w:rPr>
        <w:t xml:space="preserve"> of </w:t>
      </w:r>
      <w:r w:rsidR="008A1DBD" w:rsidRPr="00E223D9">
        <w:rPr>
          <w:rFonts w:ascii="Times New Roman" w:eastAsia="Times New Roman" w:hAnsi="Times New Roman" w:cs="Times New Roman"/>
          <w:b/>
          <w:sz w:val="24"/>
          <w:szCs w:val="24"/>
          <w:lang w:val="en-US"/>
        </w:rPr>
        <w:t>3</w:t>
      </w:r>
      <w:r w:rsidR="00F159F7" w:rsidRPr="00E223D9">
        <w:rPr>
          <w:rFonts w:ascii="Times New Roman" w:eastAsia="Times New Roman" w:hAnsi="Times New Roman" w:cs="Times New Roman"/>
          <w:sz w:val="24"/>
          <w:szCs w:val="24"/>
          <w:lang w:val="en-US"/>
        </w:rPr>
        <w:t xml:space="preserve"> to </w:t>
      </w:r>
      <w:r w:rsidR="004B2F7A" w:rsidRPr="00E223D9">
        <w:rPr>
          <w:rFonts w:ascii="Times New Roman" w:eastAsia="Times New Roman" w:hAnsi="Times New Roman" w:cs="Times New Roman"/>
          <w:sz w:val="24"/>
          <w:szCs w:val="24"/>
          <w:lang w:val="en-US"/>
        </w:rPr>
        <w:t xml:space="preserve">be involved </w:t>
      </w:r>
      <w:r w:rsidR="00DF2CE0" w:rsidRPr="00E223D9">
        <w:rPr>
          <w:rFonts w:ascii="Times New Roman" w:eastAsia="Times New Roman" w:hAnsi="Times New Roman" w:cs="Times New Roman"/>
          <w:sz w:val="24"/>
          <w:szCs w:val="24"/>
          <w:lang w:val="en-US"/>
        </w:rPr>
        <w:t xml:space="preserve">in </w:t>
      </w:r>
      <w:r w:rsidR="004B2F7A" w:rsidRPr="00E223D9">
        <w:rPr>
          <w:rFonts w:ascii="Times New Roman" w:eastAsia="Times New Roman" w:hAnsi="Times New Roman" w:cs="Times New Roman"/>
          <w:sz w:val="24"/>
          <w:szCs w:val="24"/>
          <w:lang w:val="en-US"/>
        </w:rPr>
        <w:t>the host–guest interactions</w:t>
      </w:r>
      <w:r w:rsidR="00F159F7"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lang w:val="en-US"/>
        </w:rPr>
        <w:t xml:space="preserve"> Furthermore, the </w:t>
      </w:r>
      <w:r w:rsidR="004B2F7A" w:rsidRPr="00E223D9">
        <w:rPr>
          <w:rFonts w:ascii="Times New Roman" w:eastAsia="Times New Roman" w:hAnsi="Times New Roman" w:cs="Times New Roman"/>
          <w:sz w:val="24"/>
          <w:szCs w:val="24"/>
          <w:lang w:val="en-US"/>
        </w:rPr>
        <w:t xml:space="preserve">bowl-like shape </w:t>
      </w:r>
      <w:r w:rsidRPr="00E223D9">
        <w:rPr>
          <w:rFonts w:ascii="Times New Roman" w:eastAsia="Times New Roman" w:hAnsi="Times New Roman" w:cs="Times New Roman"/>
          <w:sz w:val="24"/>
          <w:szCs w:val="24"/>
          <w:lang w:val="en-US"/>
        </w:rPr>
        <w:t>macrocycle</w:t>
      </w:r>
      <w:r w:rsidR="008A1DBD" w:rsidRPr="00E223D9">
        <w:rPr>
          <w:rFonts w:ascii="Times New Roman" w:eastAsia="Times New Roman" w:hAnsi="Times New Roman" w:cs="Times New Roman"/>
          <w:sz w:val="24"/>
          <w:szCs w:val="24"/>
          <w:lang w:val="en-US"/>
        </w:rPr>
        <w:t xml:space="preserve"> </w:t>
      </w:r>
      <w:r w:rsidR="008A1DBD"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is stabilized by two intramolecular </w:t>
      </w:r>
      <w:r w:rsidR="00EE3E37" w:rsidRPr="00E223D9">
        <w:rPr>
          <w:rFonts w:ascii="Times New Roman" w:hAnsi="Times New Roman" w:cs="Times New Roman"/>
          <w:sz w:val="24"/>
          <w:szCs w:val="24"/>
        </w:rPr>
        <w:t>N3–H3</w:t>
      </w:r>
      <w:r w:rsidR="00EE3E37" w:rsidRPr="00E223D9">
        <w:rPr>
          <w:rFonts w:ascii="Times New Roman" w:eastAsia="Calibri" w:hAnsi="Times New Roman" w:cs="Times New Roman"/>
          <w:sz w:val="24"/>
          <w:szCs w:val="24"/>
          <w:lang w:val="en-US"/>
        </w:rPr>
        <w:t>···</w:t>
      </w:r>
      <w:r w:rsidR="00EE3E37" w:rsidRPr="00E223D9">
        <w:rPr>
          <w:rFonts w:ascii="Times New Roman" w:hAnsi="Times New Roman" w:cs="Times New Roman"/>
          <w:sz w:val="24"/>
          <w:szCs w:val="24"/>
        </w:rPr>
        <w:t xml:space="preserve">O4 </w:t>
      </w:r>
      <w:r w:rsidRPr="00E223D9">
        <w:rPr>
          <w:rFonts w:ascii="Times New Roman" w:eastAsia="Times New Roman" w:hAnsi="Times New Roman" w:cs="Times New Roman"/>
          <w:sz w:val="24"/>
          <w:szCs w:val="24"/>
          <w:lang w:val="en-US"/>
        </w:rPr>
        <w:t xml:space="preserve">hydrogen bonds between the amide </w:t>
      </w:r>
      <w:r w:rsidR="008A1DBD" w:rsidRPr="00E223D9">
        <w:rPr>
          <w:rFonts w:ascii="Times New Roman" w:eastAsia="Times New Roman" w:hAnsi="Times New Roman" w:cs="Times New Roman"/>
          <w:sz w:val="24"/>
          <w:szCs w:val="24"/>
          <w:lang w:val="en-US"/>
        </w:rPr>
        <w:t>hydrogen</w:t>
      </w:r>
      <w:r w:rsidRPr="00E223D9">
        <w:rPr>
          <w:rFonts w:ascii="Times New Roman" w:eastAsia="Times New Roman" w:hAnsi="Times New Roman" w:cs="Times New Roman"/>
          <w:sz w:val="24"/>
          <w:szCs w:val="24"/>
          <w:lang w:val="en-US"/>
        </w:rPr>
        <w:t xml:space="preserve"> of </w:t>
      </w:r>
      <w:r w:rsidR="008A1DBD" w:rsidRPr="00E223D9">
        <w:rPr>
          <w:rFonts w:ascii="Times New Roman" w:eastAsia="Times New Roman" w:hAnsi="Times New Roman" w:cs="Times New Roman"/>
          <w:sz w:val="24"/>
          <w:szCs w:val="24"/>
          <w:lang w:val="en-US"/>
        </w:rPr>
        <w:t xml:space="preserve">the acetylamino group attached to </w:t>
      </w:r>
      <w:r w:rsidRPr="00E223D9">
        <w:rPr>
          <w:rFonts w:ascii="Times New Roman" w:eastAsia="Times New Roman" w:hAnsi="Times New Roman" w:cs="Times New Roman"/>
          <w:sz w:val="24"/>
          <w:szCs w:val="24"/>
          <w:lang w:val="en-US"/>
        </w:rPr>
        <w:t>one bicyclo[2.2.2]octene fragment and one of the carbonyl groups of the succinimide ring</w:t>
      </w:r>
      <w:r w:rsidR="008A1DBD" w:rsidRPr="00E223D9">
        <w:rPr>
          <w:rFonts w:ascii="Times New Roman" w:eastAsia="Times New Roman" w:hAnsi="Times New Roman" w:cs="Times New Roman"/>
          <w:sz w:val="24"/>
          <w:szCs w:val="24"/>
          <w:lang w:val="en-US"/>
        </w:rPr>
        <w:t xml:space="preserve"> fused to the other bicyclo[2.2.2]octene fragment</w:t>
      </w:r>
      <w:r w:rsidR="00EE3E37" w:rsidRPr="00E223D9">
        <w:rPr>
          <w:rFonts w:ascii="Times New Roman" w:eastAsia="Times New Roman" w:hAnsi="Times New Roman" w:cs="Times New Roman"/>
          <w:sz w:val="24"/>
          <w:szCs w:val="24"/>
          <w:lang w:val="en-US"/>
        </w:rPr>
        <w:t xml:space="preserve"> with the graph set motif R</w:t>
      </w:r>
      <w:r w:rsidR="00EE3E37" w:rsidRPr="00E223D9">
        <w:rPr>
          <w:rFonts w:ascii="Times New Roman" w:eastAsia="Times New Roman" w:hAnsi="Times New Roman" w:cs="Times New Roman"/>
          <w:sz w:val="24"/>
          <w:szCs w:val="24"/>
          <w:vertAlign w:val="superscript"/>
          <w:lang w:val="en-US"/>
        </w:rPr>
        <w:t>2</w:t>
      </w:r>
      <w:r w:rsidR="00EE3E37" w:rsidRPr="00E223D9">
        <w:rPr>
          <w:rFonts w:ascii="Times New Roman" w:eastAsia="Times New Roman" w:hAnsi="Times New Roman" w:cs="Times New Roman"/>
          <w:sz w:val="24"/>
          <w:szCs w:val="24"/>
          <w:vertAlign w:val="subscript"/>
          <w:lang w:val="en-US"/>
        </w:rPr>
        <w:t>2</w:t>
      </w:r>
      <w:r w:rsidR="00EE3E37" w:rsidRPr="00E223D9">
        <w:rPr>
          <w:rFonts w:ascii="Times New Roman" w:eastAsia="Times New Roman" w:hAnsi="Times New Roman" w:cs="Times New Roman"/>
          <w:sz w:val="24"/>
          <w:szCs w:val="24"/>
          <w:lang w:val="en-US"/>
        </w:rPr>
        <w:t>(12)</w:t>
      </w:r>
      <w:r w:rsidRPr="00E223D9">
        <w:rPr>
          <w:rFonts w:ascii="Times New Roman" w:eastAsia="Times New Roman" w:hAnsi="Times New Roman" w:cs="Times New Roman"/>
          <w:sz w:val="24"/>
          <w:szCs w:val="24"/>
          <w:lang w:val="en-US"/>
        </w:rPr>
        <w:t>.</w:t>
      </w:r>
      <w:r w:rsidR="002F3856" w:rsidRPr="00E223D9">
        <w:rPr>
          <w:rFonts w:ascii="Times New Roman" w:eastAsia="Times New Roman" w:hAnsi="Times New Roman" w:cs="Times New Roman"/>
          <w:sz w:val="24"/>
          <w:szCs w:val="24"/>
          <w:lang w:val="en-US"/>
        </w:rPr>
        <w:t xml:space="preserve"> Additionally, i</w:t>
      </w:r>
      <w:r w:rsidR="00963573" w:rsidRPr="00E223D9">
        <w:rPr>
          <w:rFonts w:ascii="Times New Roman" w:eastAsia="Times New Roman" w:hAnsi="Times New Roman" w:cs="Times New Roman"/>
          <w:sz w:val="24"/>
          <w:szCs w:val="24"/>
          <w:lang w:val="en-US"/>
        </w:rPr>
        <w:t xml:space="preserve">n the crystal structure </w:t>
      </w:r>
      <w:r w:rsidR="00FE338A" w:rsidRPr="00E223D9">
        <w:rPr>
          <w:rFonts w:ascii="Times New Roman" w:eastAsia="Times New Roman" w:hAnsi="Times New Roman" w:cs="Times New Roman"/>
          <w:b/>
          <w:sz w:val="24"/>
          <w:szCs w:val="24"/>
          <w:lang w:val="en-US"/>
        </w:rPr>
        <w:t>3</w:t>
      </w:r>
      <w:r w:rsidR="00FE338A" w:rsidRPr="00E223D9">
        <w:rPr>
          <w:rFonts w:ascii="Times New Roman" w:hAnsi="Times New Roman" w:cs="Times New Roman"/>
          <w:sz w:val="24"/>
          <w:szCs w:val="24"/>
          <w:lang w:val="en-US"/>
        </w:rPr>
        <w:t>∙2DMF</w:t>
      </w:r>
      <w:r w:rsidR="00FE338A" w:rsidRPr="00E223D9">
        <w:rPr>
          <w:rFonts w:ascii="Times New Roman" w:eastAsia="Times New Roman" w:hAnsi="Times New Roman" w:cs="Times New Roman"/>
          <w:b/>
          <w:sz w:val="24"/>
          <w:szCs w:val="24"/>
          <w:lang w:val="en-US"/>
        </w:rPr>
        <w:t xml:space="preserve"> </w:t>
      </w:r>
      <w:r w:rsidR="00FE338A" w:rsidRPr="00E223D9">
        <w:rPr>
          <w:rFonts w:ascii="Times New Roman" w:eastAsia="Times New Roman" w:hAnsi="Times New Roman" w:cs="Times New Roman"/>
          <w:sz w:val="24"/>
          <w:szCs w:val="24"/>
          <w:lang w:val="en-US"/>
        </w:rPr>
        <w:t>macrocyclic</w:t>
      </w:r>
      <w:r w:rsidR="00FE338A" w:rsidRPr="00E223D9">
        <w:rPr>
          <w:rFonts w:ascii="Times New Roman" w:eastAsia="Times New Roman" w:hAnsi="Times New Roman" w:cs="Times New Roman"/>
          <w:b/>
          <w:sz w:val="24"/>
          <w:szCs w:val="24"/>
          <w:lang w:val="en-US"/>
        </w:rPr>
        <w:t xml:space="preserve"> </w:t>
      </w:r>
      <w:r w:rsidR="00963573" w:rsidRPr="00E223D9">
        <w:rPr>
          <w:rFonts w:ascii="Times New Roman" w:eastAsia="Times New Roman" w:hAnsi="Times New Roman" w:cs="Times New Roman"/>
          <w:sz w:val="24"/>
          <w:szCs w:val="24"/>
          <w:lang w:val="en-US"/>
        </w:rPr>
        <w:t>molecule</w:t>
      </w:r>
      <w:r w:rsidR="00FE338A" w:rsidRPr="00E223D9">
        <w:rPr>
          <w:rFonts w:ascii="Times New Roman" w:eastAsia="Times New Roman" w:hAnsi="Times New Roman" w:cs="Times New Roman"/>
          <w:sz w:val="24"/>
          <w:szCs w:val="24"/>
          <w:lang w:val="en-US"/>
        </w:rPr>
        <w:t xml:space="preserve"> is linked </w:t>
      </w:r>
      <w:r w:rsidR="00963573" w:rsidRPr="00E223D9">
        <w:rPr>
          <w:rFonts w:ascii="Times New Roman" w:eastAsia="Times New Roman" w:hAnsi="Times New Roman" w:cs="Times New Roman"/>
          <w:i/>
          <w:sz w:val="24"/>
          <w:szCs w:val="24"/>
          <w:lang w:val="en-US"/>
        </w:rPr>
        <w:t>via</w:t>
      </w:r>
      <w:r w:rsidR="00963573" w:rsidRPr="00E223D9">
        <w:rPr>
          <w:rFonts w:ascii="Times New Roman" w:eastAsia="Times New Roman" w:hAnsi="Times New Roman" w:cs="Times New Roman"/>
          <w:b/>
          <w:sz w:val="24"/>
          <w:szCs w:val="24"/>
          <w:lang w:val="en-US"/>
        </w:rPr>
        <w:t xml:space="preserve"> </w:t>
      </w:r>
      <w:r w:rsidR="00FE338A" w:rsidRPr="00E223D9">
        <w:rPr>
          <w:rFonts w:ascii="Times New Roman" w:eastAsia="Times New Roman" w:hAnsi="Times New Roman" w:cs="Times New Roman"/>
          <w:sz w:val="24"/>
          <w:szCs w:val="24"/>
          <w:lang w:val="en-US"/>
        </w:rPr>
        <w:t>C2</w:t>
      </w:r>
      <w:r w:rsidR="00963573" w:rsidRPr="00E223D9">
        <w:rPr>
          <w:rFonts w:ascii="Times New Roman" w:eastAsia="Times New Roman" w:hAnsi="Times New Roman" w:cs="Times New Roman"/>
          <w:sz w:val="24"/>
          <w:szCs w:val="24"/>
          <w:lang w:val="en-US"/>
        </w:rPr>
        <w:t>–H</w:t>
      </w:r>
      <w:r w:rsidR="00FE338A" w:rsidRPr="00E223D9">
        <w:rPr>
          <w:rFonts w:ascii="Times New Roman" w:eastAsia="Times New Roman" w:hAnsi="Times New Roman" w:cs="Times New Roman"/>
          <w:sz w:val="24"/>
          <w:szCs w:val="24"/>
          <w:lang w:val="en-US"/>
        </w:rPr>
        <w:t>2</w:t>
      </w:r>
      <w:r w:rsidR="00963573" w:rsidRPr="00E223D9">
        <w:rPr>
          <w:rFonts w:ascii="Times New Roman" w:eastAsia="Calibri" w:hAnsi="Times New Roman" w:cs="Times New Roman"/>
          <w:sz w:val="24"/>
          <w:szCs w:val="24"/>
          <w:lang w:val="en-US"/>
        </w:rPr>
        <w:t>···</w:t>
      </w:r>
      <w:r w:rsidR="00963573" w:rsidRPr="00E223D9">
        <w:rPr>
          <w:rFonts w:ascii="Times New Roman" w:hAnsi="Times New Roman" w:cs="Times New Roman"/>
          <w:sz w:val="24"/>
          <w:szCs w:val="24"/>
          <w:lang w:val="en-US"/>
        </w:rPr>
        <w:t>O</w:t>
      </w:r>
      <w:r w:rsidR="00FE338A" w:rsidRPr="00E223D9">
        <w:rPr>
          <w:rFonts w:ascii="Times New Roman" w:hAnsi="Times New Roman" w:cs="Times New Roman"/>
          <w:sz w:val="24"/>
          <w:szCs w:val="24"/>
          <w:lang w:val="en-US"/>
        </w:rPr>
        <w:t xml:space="preserve">7 and </w:t>
      </w:r>
      <w:r w:rsidR="00FE338A" w:rsidRPr="00E223D9">
        <w:rPr>
          <w:rFonts w:ascii="Times New Roman" w:eastAsia="Times New Roman" w:hAnsi="Times New Roman" w:cs="Times New Roman"/>
          <w:sz w:val="24"/>
          <w:szCs w:val="24"/>
          <w:lang w:val="en-US"/>
        </w:rPr>
        <w:t>C4–H4</w:t>
      </w:r>
      <w:r w:rsidR="00FE338A" w:rsidRPr="00E223D9">
        <w:rPr>
          <w:rFonts w:ascii="Times New Roman" w:eastAsia="Calibri" w:hAnsi="Times New Roman" w:cs="Times New Roman"/>
          <w:sz w:val="24"/>
          <w:szCs w:val="24"/>
          <w:lang w:val="en-US"/>
        </w:rPr>
        <w:t>···</w:t>
      </w:r>
      <w:r w:rsidR="00FE338A" w:rsidRPr="00E223D9">
        <w:rPr>
          <w:rFonts w:ascii="Times New Roman" w:hAnsi="Times New Roman" w:cs="Times New Roman"/>
          <w:sz w:val="24"/>
          <w:szCs w:val="24"/>
          <w:lang w:val="en-US"/>
        </w:rPr>
        <w:t xml:space="preserve">O7 </w:t>
      </w:r>
      <w:r w:rsidR="00963573" w:rsidRPr="00E223D9">
        <w:rPr>
          <w:rFonts w:ascii="Times New Roman" w:eastAsia="Times New Roman" w:hAnsi="Times New Roman" w:cs="Times New Roman"/>
          <w:sz w:val="24"/>
          <w:szCs w:val="24"/>
          <w:lang w:val="en-US"/>
        </w:rPr>
        <w:t xml:space="preserve">hydrogen bonding </w:t>
      </w:r>
      <w:r w:rsidR="002727BB" w:rsidRPr="00E223D9">
        <w:rPr>
          <w:rFonts w:ascii="Times New Roman" w:eastAsia="Times New Roman" w:hAnsi="Times New Roman" w:cs="Times New Roman"/>
          <w:sz w:val="24"/>
          <w:szCs w:val="24"/>
          <w:lang w:val="en-US"/>
        </w:rPr>
        <w:t>to</w:t>
      </w:r>
      <w:r w:rsidR="00FE338A" w:rsidRPr="00E223D9">
        <w:rPr>
          <w:rFonts w:ascii="Times New Roman" w:eastAsia="Times New Roman" w:hAnsi="Times New Roman" w:cs="Times New Roman"/>
          <w:sz w:val="24"/>
          <w:szCs w:val="24"/>
          <w:lang w:val="en-US"/>
        </w:rPr>
        <w:t xml:space="preserve"> DMF solvate molecule </w:t>
      </w:r>
      <w:r w:rsidR="00963573" w:rsidRPr="00E223D9">
        <w:rPr>
          <w:rFonts w:ascii="Times New Roman" w:eastAsia="Times New Roman" w:hAnsi="Times New Roman" w:cs="Times New Roman"/>
          <w:sz w:val="24"/>
          <w:szCs w:val="24"/>
          <w:lang w:val="en-US"/>
        </w:rPr>
        <w:t xml:space="preserve">generating the graph set motif </w:t>
      </w:r>
      <w:r w:rsidR="00FE338A" w:rsidRPr="00E223D9">
        <w:rPr>
          <w:rFonts w:ascii="Times New Roman" w:eastAsia="Times New Roman" w:hAnsi="Times New Roman" w:cs="Times New Roman"/>
          <w:sz w:val="24"/>
          <w:szCs w:val="24"/>
          <w:lang w:val="en-US"/>
        </w:rPr>
        <w:t>R</w:t>
      </w:r>
      <w:r w:rsidR="00FE338A" w:rsidRPr="00E223D9">
        <w:rPr>
          <w:rFonts w:ascii="Times New Roman" w:eastAsia="Times New Roman" w:hAnsi="Times New Roman" w:cs="Times New Roman"/>
          <w:sz w:val="24"/>
          <w:szCs w:val="24"/>
          <w:vertAlign w:val="superscript"/>
          <w:lang w:val="en-US"/>
        </w:rPr>
        <w:t>1</w:t>
      </w:r>
      <w:r w:rsidR="00FE338A" w:rsidRPr="00E223D9">
        <w:rPr>
          <w:rFonts w:ascii="Times New Roman" w:eastAsia="Times New Roman" w:hAnsi="Times New Roman" w:cs="Times New Roman"/>
          <w:sz w:val="24"/>
          <w:szCs w:val="24"/>
          <w:vertAlign w:val="subscript"/>
          <w:lang w:val="en-US"/>
        </w:rPr>
        <w:t>2</w:t>
      </w:r>
      <w:r w:rsidR="00B83EE1" w:rsidRPr="00E223D9">
        <w:rPr>
          <w:rFonts w:ascii="Times New Roman" w:eastAsia="Times New Roman" w:hAnsi="Times New Roman" w:cs="Times New Roman"/>
          <w:sz w:val="24"/>
          <w:szCs w:val="24"/>
          <w:lang w:val="en-US"/>
        </w:rPr>
        <w:t xml:space="preserve">(6). </w:t>
      </w:r>
      <w:r w:rsidR="00FE338A" w:rsidRPr="00E223D9">
        <w:rPr>
          <w:rFonts w:ascii="Times New Roman" w:eastAsia="Times New Roman" w:hAnsi="Times New Roman" w:cs="Times New Roman"/>
          <w:sz w:val="24"/>
          <w:szCs w:val="24"/>
          <w:lang w:val="en-US"/>
        </w:rPr>
        <w:t xml:space="preserve">Infinite </w:t>
      </w:r>
      <w:r w:rsidR="00BA0C7F" w:rsidRPr="00E223D9">
        <w:rPr>
          <w:rFonts w:ascii="Times New Roman" w:eastAsia="Times New Roman" w:hAnsi="Times New Roman" w:cs="Times New Roman"/>
          <w:sz w:val="24"/>
          <w:szCs w:val="24"/>
          <w:lang w:val="en-US"/>
        </w:rPr>
        <w:t>2D layer</w:t>
      </w:r>
      <w:r w:rsidR="00FE338A" w:rsidRPr="00E223D9">
        <w:rPr>
          <w:rFonts w:ascii="Times New Roman" w:eastAsia="Times New Roman" w:hAnsi="Times New Roman" w:cs="Times New Roman"/>
          <w:sz w:val="24"/>
          <w:szCs w:val="24"/>
          <w:lang w:val="en-US"/>
        </w:rPr>
        <w:t xml:space="preserve"> is formed due to </w:t>
      </w:r>
      <w:r w:rsidR="00FE338A" w:rsidRPr="00E223D9">
        <w:rPr>
          <w:rFonts w:ascii="Times New Roman" w:hAnsi="Times New Roman" w:cs="Times New Roman"/>
          <w:sz w:val="24"/>
          <w:szCs w:val="24"/>
          <w:lang w:val="en-US"/>
        </w:rPr>
        <w:t>C5–</w:t>
      </w:r>
      <w:r w:rsidR="00FE338A" w:rsidRPr="00E223D9">
        <w:rPr>
          <w:rFonts w:ascii="Times New Roman" w:hAnsi="Times New Roman" w:cs="Times New Roman"/>
          <w:sz w:val="24"/>
          <w:szCs w:val="24"/>
          <w:lang w:val="en-US"/>
        </w:rPr>
        <w:lastRenderedPageBreak/>
        <w:t>H5</w:t>
      </w:r>
      <w:r w:rsidR="00FE338A" w:rsidRPr="00E223D9">
        <w:rPr>
          <w:rFonts w:ascii="Times New Roman" w:eastAsia="Calibri" w:hAnsi="Times New Roman" w:cs="Times New Roman"/>
          <w:sz w:val="24"/>
          <w:szCs w:val="24"/>
          <w:lang w:val="en-US"/>
        </w:rPr>
        <w:t>···</w:t>
      </w:r>
      <w:r w:rsidR="00FE338A" w:rsidRPr="00E223D9">
        <w:rPr>
          <w:rFonts w:ascii="Times New Roman" w:hAnsi="Times New Roman" w:cs="Times New Roman"/>
          <w:sz w:val="24"/>
          <w:szCs w:val="24"/>
          <w:lang w:val="en-US"/>
        </w:rPr>
        <w:t>O3, C15–H15A</w:t>
      </w:r>
      <w:r w:rsidR="00FE338A" w:rsidRPr="00E223D9">
        <w:rPr>
          <w:rFonts w:ascii="Times New Roman" w:eastAsia="Calibri" w:hAnsi="Times New Roman" w:cs="Times New Roman"/>
          <w:sz w:val="24"/>
          <w:szCs w:val="24"/>
          <w:lang w:val="en-US"/>
        </w:rPr>
        <w:t>···</w:t>
      </w:r>
      <w:r w:rsidR="00FE338A" w:rsidRPr="00E223D9">
        <w:rPr>
          <w:rFonts w:ascii="Times New Roman" w:hAnsi="Times New Roman" w:cs="Times New Roman"/>
          <w:sz w:val="24"/>
          <w:szCs w:val="24"/>
          <w:lang w:val="en-US"/>
        </w:rPr>
        <w:t>O6 and C17–H17C</w:t>
      </w:r>
      <w:r w:rsidR="00FE338A" w:rsidRPr="00E223D9">
        <w:rPr>
          <w:rFonts w:ascii="Times New Roman" w:eastAsia="Calibri" w:hAnsi="Times New Roman" w:cs="Times New Roman"/>
          <w:sz w:val="24"/>
          <w:szCs w:val="24"/>
          <w:lang w:val="en-US"/>
        </w:rPr>
        <w:t>···</w:t>
      </w:r>
      <w:r w:rsidR="00FE338A" w:rsidRPr="00E223D9">
        <w:rPr>
          <w:rFonts w:ascii="Times New Roman" w:hAnsi="Times New Roman" w:cs="Times New Roman"/>
          <w:sz w:val="24"/>
          <w:szCs w:val="24"/>
          <w:lang w:val="en-US"/>
        </w:rPr>
        <w:t xml:space="preserve">O5 hydrogen bonding with six adjacent macrocycle molecules </w:t>
      </w:r>
      <w:r w:rsidR="00636419" w:rsidRPr="00E223D9">
        <w:rPr>
          <w:rFonts w:ascii="Times New Roman" w:eastAsia="Times New Roman" w:hAnsi="Times New Roman" w:cs="Times New Roman"/>
          <w:sz w:val="24"/>
          <w:szCs w:val="24"/>
          <w:lang w:val="en-US"/>
        </w:rPr>
        <w:t xml:space="preserve">generating </w:t>
      </w:r>
      <w:r w:rsidR="00B83EE1" w:rsidRPr="00E223D9">
        <w:rPr>
          <w:rFonts w:ascii="Times New Roman" w:eastAsia="Times New Roman" w:hAnsi="Times New Roman" w:cs="Times New Roman"/>
          <w:sz w:val="24"/>
          <w:szCs w:val="24"/>
          <w:lang w:val="en-US"/>
        </w:rPr>
        <w:t>the graph set motif</w:t>
      </w:r>
      <w:r w:rsidR="00FE338A" w:rsidRPr="00E223D9">
        <w:rPr>
          <w:rFonts w:ascii="Times New Roman" w:eastAsia="Times New Roman" w:hAnsi="Times New Roman" w:cs="Times New Roman"/>
          <w:sz w:val="24"/>
          <w:szCs w:val="24"/>
          <w:lang w:val="en-US"/>
        </w:rPr>
        <w:t>s</w:t>
      </w:r>
      <w:r w:rsidR="00B83EE1" w:rsidRPr="00E223D9">
        <w:rPr>
          <w:rFonts w:ascii="Times New Roman" w:eastAsia="Times New Roman" w:hAnsi="Times New Roman" w:cs="Times New Roman"/>
          <w:sz w:val="24"/>
          <w:szCs w:val="24"/>
          <w:lang w:val="en-US"/>
        </w:rPr>
        <w:t xml:space="preserve"> </w:t>
      </w:r>
      <w:r w:rsidR="002727BB" w:rsidRPr="00E223D9">
        <w:rPr>
          <w:rFonts w:ascii="Times New Roman" w:eastAsia="Times New Roman" w:hAnsi="Times New Roman" w:cs="Times New Roman"/>
          <w:sz w:val="24"/>
          <w:szCs w:val="24"/>
          <w:lang w:val="en-US"/>
        </w:rPr>
        <w:t>C(5), C(15), R</w:t>
      </w:r>
      <w:r w:rsidR="002727BB" w:rsidRPr="00E223D9">
        <w:rPr>
          <w:rFonts w:ascii="Times New Roman" w:eastAsia="Times New Roman" w:hAnsi="Times New Roman" w:cs="Times New Roman"/>
          <w:sz w:val="24"/>
          <w:szCs w:val="24"/>
          <w:vertAlign w:val="superscript"/>
          <w:lang w:val="en-US"/>
        </w:rPr>
        <w:t>2</w:t>
      </w:r>
      <w:r w:rsidR="002727BB" w:rsidRPr="00E223D9">
        <w:rPr>
          <w:rFonts w:ascii="Times New Roman" w:eastAsia="Times New Roman" w:hAnsi="Times New Roman" w:cs="Times New Roman"/>
          <w:sz w:val="24"/>
          <w:szCs w:val="24"/>
          <w:vertAlign w:val="subscript"/>
          <w:lang w:val="en-US"/>
        </w:rPr>
        <w:t>2</w:t>
      </w:r>
      <w:r w:rsidR="002727BB" w:rsidRPr="00E223D9">
        <w:rPr>
          <w:rFonts w:ascii="Times New Roman" w:eastAsia="Times New Roman" w:hAnsi="Times New Roman" w:cs="Times New Roman"/>
          <w:sz w:val="24"/>
          <w:szCs w:val="24"/>
          <w:lang w:val="en-US"/>
        </w:rPr>
        <w:t xml:space="preserve">(8) (Table 2, Figure </w:t>
      </w:r>
      <w:r w:rsidR="00C53C1E" w:rsidRPr="00E223D9">
        <w:rPr>
          <w:rFonts w:ascii="Times New Roman" w:eastAsia="Times New Roman" w:hAnsi="Times New Roman" w:cs="Times New Roman"/>
          <w:sz w:val="24"/>
          <w:szCs w:val="24"/>
          <w:lang w:val="en-US"/>
        </w:rPr>
        <w:t>6</w:t>
      </w:r>
      <w:r w:rsidR="002727BB" w:rsidRPr="00E223D9">
        <w:rPr>
          <w:rFonts w:ascii="Times New Roman" w:eastAsia="Times New Roman" w:hAnsi="Times New Roman" w:cs="Times New Roman"/>
          <w:sz w:val="24"/>
          <w:szCs w:val="24"/>
          <w:lang w:val="en-US"/>
        </w:rPr>
        <w:t>)</w:t>
      </w:r>
      <w:r w:rsidR="00963573" w:rsidRPr="00E223D9">
        <w:rPr>
          <w:rFonts w:ascii="Times New Roman" w:hAnsi="Times New Roman" w:cs="Times New Roman"/>
          <w:sz w:val="24"/>
          <w:szCs w:val="24"/>
          <w:lang w:val="en-US"/>
        </w:rPr>
        <w:t xml:space="preserve">. </w:t>
      </w:r>
    </w:p>
    <w:p w:rsidR="00EE3E37" w:rsidRPr="00E223D9" w:rsidRDefault="00EE3E37" w:rsidP="002F3856">
      <w:pPr>
        <w:spacing w:after="0" w:line="360" w:lineRule="auto"/>
        <w:ind w:firstLine="426"/>
        <w:jc w:val="both"/>
        <w:rPr>
          <w:rFonts w:ascii="Times New Roman" w:hAnsi="Times New Roman" w:cs="Times New Roman"/>
          <w:strike/>
          <w:sz w:val="24"/>
          <w:szCs w:val="24"/>
          <w:lang w:val="en-US"/>
        </w:rPr>
      </w:pPr>
    </w:p>
    <w:p w:rsidR="0091665D" w:rsidRPr="00E223D9" w:rsidRDefault="0091665D" w:rsidP="00BF3364">
      <w:pPr>
        <w:autoSpaceDE w:val="0"/>
        <w:autoSpaceDN w:val="0"/>
        <w:adjustRightInd w:val="0"/>
        <w:spacing w:after="0" w:line="360" w:lineRule="auto"/>
        <w:ind w:firstLine="426"/>
        <w:jc w:val="both"/>
        <w:rPr>
          <w:rFonts w:ascii="Times New Roman" w:hAnsi="Times New Roman" w:cs="Times New Roman"/>
          <w:strike/>
          <w:sz w:val="24"/>
          <w:szCs w:val="24"/>
          <w:lang w:val="en-US"/>
        </w:rPr>
      </w:pPr>
    </w:p>
    <w:p w:rsidR="002727BB" w:rsidRPr="00E223D9" w:rsidRDefault="002727BB" w:rsidP="002727BB">
      <w:pPr>
        <w:autoSpaceDE w:val="0"/>
        <w:autoSpaceDN w:val="0"/>
        <w:adjustRightInd w:val="0"/>
        <w:spacing w:after="0" w:line="360" w:lineRule="auto"/>
        <w:rPr>
          <w:rFonts w:ascii="Times New Roman" w:eastAsia="Times New Roman" w:hAnsi="Times New Roman" w:cs="Times New Roman"/>
          <w:strike/>
          <w:sz w:val="24"/>
          <w:szCs w:val="24"/>
          <w:lang w:val="en-US"/>
        </w:rPr>
      </w:pPr>
      <w:r w:rsidRPr="00E223D9">
        <w:rPr>
          <w:rFonts w:ascii="Times New Roman" w:eastAsia="Times New Roman" w:hAnsi="Times New Roman" w:cs="Times New Roman"/>
          <w:noProof/>
          <w:sz w:val="24"/>
          <w:szCs w:val="24"/>
        </w:rPr>
        <w:drawing>
          <wp:inline distT="0" distB="0" distL="0" distR="0" wp14:anchorId="40165CC1" wp14:editId="34F128D0">
            <wp:extent cx="5760720" cy="3212465"/>
            <wp:effectExtent l="19050" t="0" r="0" b="0"/>
            <wp:docPr id="26" name="Slika 22" descr="Figure 5 - 3 -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3 - d.jpg"/>
                    <pic:cNvPicPr/>
                  </pic:nvPicPr>
                  <pic:blipFill>
                    <a:blip r:embed="rId22" cstate="print"/>
                    <a:stretch>
                      <a:fillRect/>
                    </a:stretch>
                  </pic:blipFill>
                  <pic:spPr>
                    <a:xfrm>
                      <a:off x="0" y="0"/>
                      <a:ext cx="5760720" cy="3212465"/>
                    </a:xfrm>
                    <a:prstGeom prst="rect">
                      <a:avLst/>
                    </a:prstGeom>
                  </pic:spPr>
                </pic:pic>
              </a:graphicData>
            </a:graphic>
          </wp:inline>
        </w:drawing>
      </w:r>
    </w:p>
    <w:p w:rsidR="002727BB" w:rsidRPr="00E223D9" w:rsidRDefault="002727BB" w:rsidP="002727BB">
      <w:pPr>
        <w:autoSpaceDE w:val="0"/>
        <w:autoSpaceDN w:val="0"/>
        <w:adjustRightInd w:val="0"/>
        <w:spacing w:after="0" w:line="360" w:lineRule="auto"/>
        <w:jc w:val="both"/>
        <w:rPr>
          <w:rFonts w:ascii="Times New Roman" w:hAnsi="Times New Roman" w:cs="Times New Roman"/>
          <w:sz w:val="24"/>
          <w:szCs w:val="24"/>
          <w:lang w:val="en-US"/>
        </w:rPr>
      </w:pPr>
      <w:r w:rsidRPr="00E223D9">
        <w:rPr>
          <w:rFonts w:ascii="Times New Roman" w:hAnsi="Times New Roman" w:cs="Times New Roman"/>
          <w:b/>
          <w:sz w:val="24"/>
          <w:szCs w:val="24"/>
          <w:lang w:val="en-US"/>
        </w:rPr>
        <w:t xml:space="preserve">Figure </w:t>
      </w:r>
      <w:r w:rsidR="00C53C1E" w:rsidRPr="00E223D9">
        <w:rPr>
          <w:rFonts w:ascii="Times New Roman" w:hAnsi="Times New Roman" w:cs="Times New Roman"/>
          <w:b/>
          <w:sz w:val="24"/>
          <w:szCs w:val="24"/>
          <w:lang w:val="en-US"/>
        </w:rPr>
        <w:t>6</w:t>
      </w:r>
      <w:r w:rsidRPr="00E223D9">
        <w:rPr>
          <w:rFonts w:ascii="Times New Roman" w:hAnsi="Times New Roman" w:cs="Times New Roman"/>
          <w:b/>
          <w:sz w:val="24"/>
          <w:szCs w:val="24"/>
          <w:lang w:val="en-US"/>
        </w:rPr>
        <w:t>.</w:t>
      </w:r>
      <w:r w:rsidRPr="00E223D9">
        <w:rPr>
          <w:rFonts w:ascii="Times New Roman" w:hAnsi="Times New Roman" w:cs="Times New Roman"/>
          <w:sz w:val="24"/>
          <w:szCs w:val="24"/>
          <w:lang w:val="en-US"/>
        </w:rPr>
        <w:t xml:space="preserve"> </w:t>
      </w:r>
      <w:r w:rsidR="00BA0C7F" w:rsidRPr="00E223D9">
        <w:rPr>
          <w:rFonts w:ascii="Times New Roman" w:hAnsi="Times New Roman" w:cs="Times New Roman"/>
          <w:sz w:val="24"/>
          <w:szCs w:val="24"/>
          <w:lang w:val="en-US"/>
        </w:rPr>
        <w:t xml:space="preserve">2D layer </w:t>
      </w:r>
      <w:r w:rsidRPr="00E223D9">
        <w:rPr>
          <w:rFonts w:ascii="Times New Roman" w:hAnsi="Times New Roman" w:cs="Times New Roman"/>
          <w:sz w:val="24"/>
          <w:szCs w:val="24"/>
          <w:lang w:val="en-US"/>
        </w:rPr>
        <w:t xml:space="preserve">formation in </w:t>
      </w:r>
      <w:r w:rsidRPr="00E223D9">
        <w:rPr>
          <w:rFonts w:ascii="Times New Roman" w:hAnsi="Times New Roman" w:cs="Times New Roman"/>
          <w:b/>
          <w:sz w:val="24"/>
          <w:szCs w:val="24"/>
          <w:lang w:val="en-US"/>
        </w:rPr>
        <w:t xml:space="preserve">3 </w:t>
      </w:r>
      <w:r w:rsidRPr="00E223D9">
        <w:rPr>
          <w:rFonts w:ascii="Times New Roman" w:hAnsi="Times New Roman" w:cs="Times New Roman"/>
          <w:sz w:val="24"/>
          <w:szCs w:val="24"/>
          <w:lang w:val="en-US"/>
        </w:rPr>
        <w:t xml:space="preserve">generated by </w:t>
      </w:r>
      <w:r w:rsidRPr="00E223D9">
        <w:rPr>
          <w:rFonts w:ascii="Times New Roman" w:eastAsia="Times New Roman" w:hAnsi="Times New Roman" w:cs="Times New Roman"/>
          <w:sz w:val="24"/>
          <w:szCs w:val="24"/>
          <w:lang w:val="en-US"/>
        </w:rPr>
        <w:t>C–H</w:t>
      </w:r>
      <w:r w:rsidRPr="00E223D9">
        <w:rPr>
          <w:rFonts w:ascii="Times New Roman" w:eastAsia="Calibri" w:hAnsi="Times New Roman" w:cs="Times New Roman"/>
          <w:sz w:val="24"/>
          <w:szCs w:val="24"/>
          <w:lang w:val="en-US"/>
        </w:rPr>
        <w:t>···</w:t>
      </w:r>
      <w:r w:rsidRPr="00E223D9">
        <w:rPr>
          <w:rFonts w:ascii="Times New Roman" w:hAnsi="Times New Roman" w:cs="Times New Roman"/>
          <w:sz w:val="24"/>
          <w:szCs w:val="24"/>
          <w:lang w:val="en-US"/>
        </w:rPr>
        <w:t>O hydrogen bonding (blue dashed lines).</w:t>
      </w:r>
      <w:r w:rsidRPr="00E223D9">
        <w:rPr>
          <w:rFonts w:ascii="Times New Roman" w:eastAsia="Calibri" w:hAnsi="Times New Roman" w:cs="Times New Roman"/>
          <w:sz w:val="24"/>
          <w:szCs w:val="24"/>
          <w:lang w:val="en-US"/>
        </w:rPr>
        <w:t xml:space="preserve"> </w:t>
      </w:r>
      <w:r w:rsidRPr="00E223D9">
        <w:rPr>
          <w:rFonts w:ascii="Times New Roman" w:hAnsi="Times New Roman" w:cs="Times New Roman"/>
          <w:sz w:val="24"/>
          <w:szCs w:val="24"/>
          <w:lang w:val="en-US"/>
        </w:rPr>
        <w:t>Hydrogen atoms not involved in the motif shown have been omitted for clarity.</w:t>
      </w:r>
    </w:p>
    <w:p w:rsidR="0091665D" w:rsidRPr="00E223D9" w:rsidRDefault="0091665D" w:rsidP="00BF3364">
      <w:pPr>
        <w:autoSpaceDE w:val="0"/>
        <w:autoSpaceDN w:val="0"/>
        <w:adjustRightInd w:val="0"/>
        <w:spacing w:after="0" w:line="360" w:lineRule="auto"/>
        <w:ind w:firstLine="426"/>
        <w:jc w:val="both"/>
        <w:rPr>
          <w:rFonts w:ascii="Times New Roman" w:hAnsi="Times New Roman" w:cs="Times New Roman"/>
          <w:strike/>
          <w:sz w:val="24"/>
          <w:szCs w:val="24"/>
          <w:lang w:val="en-US"/>
        </w:rPr>
      </w:pPr>
    </w:p>
    <w:p w:rsidR="007002F0" w:rsidRPr="00E223D9" w:rsidRDefault="007002F0" w:rsidP="00BF3364">
      <w:pPr>
        <w:autoSpaceDE w:val="0"/>
        <w:autoSpaceDN w:val="0"/>
        <w:adjustRightInd w:val="0"/>
        <w:spacing w:after="0" w:line="360" w:lineRule="auto"/>
        <w:ind w:firstLine="426"/>
        <w:rPr>
          <w:rFonts w:ascii="Times New Roman" w:eastAsia="Times New Roman" w:hAnsi="Times New Roman" w:cs="Times New Roman"/>
          <w:strike/>
          <w:sz w:val="24"/>
          <w:szCs w:val="24"/>
          <w:lang w:val="en-US"/>
        </w:rPr>
      </w:pPr>
    </w:p>
    <w:p w:rsidR="002D2EF8" w:rsidRPr="00E223D9" w:rsidRDefault="002D2EF8" w:rsidP="00BF3364">
      <w:pPr>
        <w:autoSpaceDE w:val="0"/>
        <w:autoSpaceDN w:val="0"/>
        <w:adjustRightInd w:val="0"/>
        <w:spacing w:after="0" w:line="360" w:lineRule="auto"/>
        <w:rPr>
          <w:rFonts w:ascii="Times New Roman" w:eastAsia="Times New Roman" w:hAnsi="Times New Roman" w:cs="Times New Roman"/>
          <w:b/>
          <w:sz w:val="28"/>
          <w:szCs w:val="28"/>
          <w:lang w:val="en-US"/>
        </w:rPr>
      </w:pPr>
      <w:r w:rsidRPr="00E223D9">
        <w:rPr>
          <w:rFonts w:ascii="Times New Roman" w:eastAsia="Times New Roman" w:hAnsi="Times New Roman" w:cs="Times New Roman"/>
          <w:b/>
          <w:sz w:val="28"/>
          <w:szCs w:val="28"/>
          <w:lang w:val="en-US"/>
        </w:rPr>
        <w:t>4. Conclusion</w:t>
      </w:r>
    </w:p>
    <w:p w:rsidR="002D2EF8" w:rsidRPr="00E223D9" w:rsidRDefault="00473833" w:rsidP="00840284">
      <w:pPr>
        <w:autoSpaceDE w:val="0"/>
        <w:autoSpaceDN w:val="0"/>
        <w:adjustRightInd w:val="0"/>
        <w:spacing w:after="0" w:line="360" w:lineRule="auto"/>
        <w:ind w:firstLine="426"/>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Herein we describe a preparation of a</w:t>
      </w:r>
      <w:r w:rsidR="00FA40BC" w:rsidRPr="00E223D9">
        <w:rPr>
          <w:rFonts w:ascii="Times New Roman" w:eastAsia="Times New Roman" w:hAnsi="Times New Roman" w:cs="Times New Roman"/>
          <w:sz w:val="24"/>
          <w:szCs w:val="24"/>
          <w:lang w:val="en-US"/>
        </w:rPr>
        <w:t xml:space="preserve"> </w:t>
      </w:r>
      <w:r w:rsidR="002A0753" w:rsidRPr="00E223D9">
        <w:rPr>
          <w:rFonts w:ascii="Times New Roman" w:eastAsia="Times New Roman" w:hAnsi="Times New Roman" w:cs="Times New Roman"/>
          <w:sz w:val="24"/>
          <w:szCs w:val="24"/>
          <w:lang w:val="en-US"/>
        </w:rPr>
        <w:t>novel 26-membered tetraaza heteromacrocyclic system</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3</w:t>
      </w:r>
      <w:r w:rsidR="002A0753"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sz w:val="24"/>
          <w:szCs w:val="24"/>
          <w:lang w:val="en-US"/>
        </w:rPr>
        <w:t>that was obtained</w:t>
      </w:r>
      <w:r w:rsidR="002A0753" w:rsidRPr="00E223D9">
        <w:rPr>
          <w:rFonts w:ascii="Times New Roman" w:eastAsia="Times New Roman" w:hAnsi="Times New Roman" w:cs="Times New Roman"/>
          <w:sz w:val="24"/>
          <w:szCs w:val="24"/>
          <w:lang w:val="en-US"/>
        </w:rPr>
        <w:t xml:space="preserve"> </w:t>
      </w:r>
      <w:r w:rsidR="002A0753" w:rsidRPr="00E223D9">
        <w:rPr>
          <w:rFonts w:ascii="Times New Roman" w:eastAsia="Times New Roman" w:hAnsi="Times New Roman" w:cs="Times New Roman"/>
          <w:i/>
          <w:sz w:val="24"/>
          <w:szCs w:val="24"/>
          <w:lang w:val="en-US"/>
        </w:rPr>
        <w:t>via</w:t>
      </w:r>
      <w:r w:rsidR="002A0753" w:rsidRPr="00E223D9">
        <w:rPr>
          <w:rFonts w:ascii="Times New Roman" w:eastAsia="Times New Roman" w:hAnsi="Times New Roman" w:cs="Times New Roman"/>
          <w:sz w:val="24"/>
          <w:szCs w:val="24"/>
          <w:lang w:val="en-US"/>
        </w:rPr>
        <w:t xml:space="preserve"> a direct method under solvent-free conditions with microwave irradiation starting</w:t>
      </w:r>
      <w:r w:rsidR="00FA40BC" w:rsidRPr="00E223D9">
        <w:rPr>
          <w:rFonts w:ascii="Times New Roman" w:eastAsia="Times New Roman" w:hAnsi="Times New Roman" w:cs="Times New Roman"/>
          <w:sz w:val="24"/>
          <w:szCs w:val="24"/>
          <w:lang w:val="en-US"/>
        </w:rPr>
        <w:t xml:space="preserve"> from a substituted 5-acetyl-3-acetylamino-6-methyl-2</w:t>
      </w:r>
      <w:r w:rsidR="00FA40BC" w:rsidRPr="00E223D9">
        <w:rPr>
          <w:rFonts w:ascii="Times New Roman" w:eastAsia="Times New Roman" w:hAnsi="Times New Roman" w:cs="Times New Roman"/>
          <w:i/>
          <w:sz w:val="24"/>
          <w:szCs w:val="24"/>
          <w:lang w:val="en-US"/>
        </w:rPr>
        <w:t>H</w:t>
      </w:r>
      <w:r w:rsidR="00FA40BC" w:rsidRPr="00E223D9">
        <w:rPr>
          <w:rFonts w:ascii="Times New Roman" w:eastAsia="Times New Roman" w:hAnsi="Times New Roman" w:cs="Times New Roman"/>
          <w:sz w:val="24"/>
          <w:szCs w:val="24"/>
          <w:lang w:val="en-US"/>
        </w:rPr>
        <w:t>-pyran-2-one</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1</w:t>
      </w:r>
      <w:r w:rsidRPr="00E223D9">
        <w:rPr>
          <w:rFonts w:ascii="Times New Roman" w:eastAsia="Times New Roman" w:hAnsi="Times New Roman" w:cs="Times New Roman"/>
          <w:sz w:val="24"/>
          <w:szCs w:val="24"/>
          <w:lang w:val="en-US"/>
        </w:rPr>
        <w:t>)</w:t>
      </w:r>
      <w:r w:rsidR="00FA40BC" w:rsidRPr="00E223D9">
        <w:rPr>
          <w:rFonts w:ascii="Times New Roman" w:eastAsia="Times New Roman" w:hAnsi="Times New Roman" w:cs="Times New Roman"/>
          <w:sz w:val="24"/>
          <w:szCs w:val="24"/>
          <w:lang w:val="en-US"/>
        </w:rPr>
        <w:t xml:space="preserve"> and 1,1'-(hexane-1,6-diyl)bis(1</w:t>
      </w:r>
      <w:r w:rsidR="00FA40BC" w:rsidRPr="00E223D9">
        <w:rPr>
          <w:rFonts w:ascii="Times New Roman" w:eastAsia="Times New Roman" w:hAnsi="Times New Roman" w:cs="Times New Roman"/>
          <w:i/>
          <w:sz w:val="24"/>
          <w:szCs w:val="24"/>
          <w:lang w:val="en-US"/>
        </w:rPr>
        <w:t>H</w:t>
      </w:r>
      <w:r w:rsidR="00FA40BC" w:rsidRPr="00E223D9">
        <w:rPr>
          <w:rFonts w:ascii="Times New Roman" w:eastAsia="Times New Roman" w:hAnsi="Times New Roman" w:cs="Times New Roman"/>
          <w:sz w:val="24"/>
          <w:szCs w:val="24"/>
          <w:lang w:val="en-US"/>
        </w:rPr>
        <w:t>-pyrrole-2,5-dione)</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w:t>
      </w:r>
      <w:r w:rsidRPr="00E223D9">
        <w:rPr>
          <w:rFonts w:ascii="Times New Roman" w:eastAsia="Times New Roman" w:hAnsi="Times New Roman" w:cs="Times New Roman"/>
          <w:sz w:val="24"/>
          <w:szCs w:val="24"/>
          <w:lang w:val="en-US"/>
        </w:rPr>
        <w:t>)</w:t>
      </w:r>
      <w:r w:rsidR="00FA40BC" w:rsidRPr="00E223D9">
        <w:rPr>
          <w:rFonts w:ascii="Times New Roman" w:eastAsia="Times New Roman" w:hAnsi="Times New Roman" w:cs="Times New Roman"/>
          <w:sz w:val="24"/>
          <w:szCs w:val="24"/>
          <w:lang w:val="en-US"/>
        </w:rPr>
        <w:t xml:space="preserve"> acting as a double dienophile </w:t>
      </w:r>
      <w:r w:rsidRPr="00E223D9">
        <w:rPr>
          <w:rFonts w:ascii="Times New Roman" w:eastAsia="Times New Roman" w:hAnsi="Times New Roman" w:cs="Times New Roman"/>
          <w:sz w:val="24"/>
          <w:szCs w:val="24"/>
          <w:lang w:val="en-US"/>
        </w:rPr>
        <w:t>for the</w:t>
      </w:r>
      <w:r w:rsidR="00FA40BC" w:rsidRPr="00E223D9">
        <w:rPr>
          <w:rFonts w:ascii="Times New Roman" w:eastAsia="Times New Roman" w:hAnsi="Times New Roman" w:cs="Times New Roman"/>
          <w:sz w:val="24"/>
          <w:szCs w:val="24"/>
          <w:lang w:val="en-US"/>
        </w:rPr>
        <w:t xml:space="preserve"> Diels–Alder cycloaddition. </w:t>
      </w:r>
      <w:r w:rsidR="00840284" w:rsidRPr="00E223D9">
        <w:rPr>
          <w:rFonts w:ascii="Times New Roman" w:eastAsia="Times New Roman" w:hAnsi="Times New Roman" w:cs="Times New Roman"/>
          <w:sz w:val="24"/>
          <w:szCs w:val="24"/>
          <w:lang w:val="en-US"/>
        </w:rPr>
        <w:t xml:space="preserve">Single-crystal X-ray diffraction patterns of the dienophile </w:t>
      </w:r>
      <w:r w:rsidR="00840284" w:rsidRPr="00E223D9">
        <w:rPr>
          <w:rFonts w:ascii="Times New Roman" w:eastAsia="Times New Roman" w:hAnsi="Times New Roman" w:cs="Times New Roman"/>
          <w:b/>
          <w:sz w:val="24"/>
          <w:szCs w:val="24"/>
          <w:lang w:val="en-US"/>
        </w:rPr>
        <w:t>2</w:t>
      </w:r>
      <w:r w:rsidR="00840284" w:rsidRPr="00E223D9">
        <w:rPr>
          <w:rFonts w:ascii="Times New Roman" w:eastAsia="Times New Roman" w:hAnsi="Times New Roman" w:cs="Times New Roman"/>
          <w:sz w:val="24"/>
          <w:szCs w:val="24"/>
          <w:lang w:val="en-US"/>
        </w:rPr>
        <w:t xml:space="preserve"> and macrocycle </w:t>
      </w:r>
      <w:r w:rsidR="00840284" w:rsidRPr="00E223D9">
        <w:rPr>
          <w:rFonts w:ascii="Times New Roman" w:eastAsia="Times New Roman" w:hAnsi="Times New Roman" w:cs="Times New Roman"/>
          <w:b/>
          <w:sz w:val="24"/>
          <w:szCs w:val="24"/>
          <w:lang w:val="en-US"/>
        </w:rPr>
        <w:t>3</w:t>
      </w:r>
      <w:r w:rsidR="00840284" w:rsidRPr="00E223D9">
        <w:rPr>
          <w:rFonts w:ascii="Times New Roman" w:eastAsia="Times New Roman" w:hAnsi="Times New Roman" w:cs="Times New Roman"/>
          <w:sz w:val="24"/>
          <w:szCs w:val="24"/>
          <w:lang w:val="en-US"/>
        </w:rPr>
        <w:t xml:space="preserve"> were measured and have provided an important insight into their solid state structure. </w:t>
      </w:r>
      <w:r w:rsidR="007318AE" w:rsidRPr="00E223D9">
        <w:rPr>
          <w:rFonts w:ascii="Times New Roman" w:eastAsia="Times New Roman" w:hAnsi="Times New Roman" w:cs="Times New Roman"/>
          <w:sz w:val="24"/>
          <w:szCs w:val="24"/>
          <w:lang w:val="en-US"/>
        </w:rPr>
        <w:t xml:space="preserve">For compound </w:t>
      </w:r>
      <w:r w:rsidR="007318AE" w:rsidRPr="00E223D9">
        <w:rPr>
          <w:rFonts w:ascii="Times New Roman" w:eastAsia="Times New Roman" w:hAnsi="Times New Roman" w:cs="Times New Roman"/>
          <w:b/>
          <w:sz w:val="24"/>
          <w:szCs w:val="24"/>
          <w:lang w:val="en-US"/>
        </w:rPr>
        <w:t>2</w:t>
      </w:r>
      <w:r w:rsidR="007318AE" w:rsidRPr="00E223D9">
        <w:rPr>
          <w:rFonts w:ascii="Times New Roman" w:eastAsia="Times New Roman" w:hAnsi="Times New Roman" w:cs="Times New Roman"/>
          <w:sz w:val="24"/>
          <w:szCs w:val="24"/>
          <w:lang w:val="en-US"/>
        </w:rPr>
        <w:t xml:space="preserve"> we have found two different polymorphic structures; for both the mode of packing and crystal architecture were determined. 2D layers are formed in both polymorphs facilitated by C2–H2</w:t>
      </w:r>
      <w:r w:rsidR="007318AE" w:rsidRPr="00E223D9">
        <w:rPr>
          <w:rFonts w:ascii="Times New Roman" w:eastAsia="Calibri" w:hAnsi="Times New Roman" w:cs="Times New Roman"/>
          <w:sz w:val="24"/>
          <w:szCs w:val="24"/>
          <w:lang w:val="en-US"/>
        </w:rPr>
        <w:t>···</w:t>
      </w:r>
      <w:r w:rsidR="007318AE" w:rsidRPr="00E223D9">
        <w:rPr>
          <w:rFonts w:ascii="Times New Roman" w:hAnsi="Times New Roman" w:cs="Times New Roman"/>
          <w:sz w:val="24"/>
          <w:szCs w:val="24"/>
          <w:lang w:val="en-US"/>
        </w:rPr>
        <w:t>O2 and C3–H3</w:t>
      </w:r>
      <w:r w:rsidR="007318AE" w:rsidRPr="00E223D9">
        <w:rPr>
          <w:rFonts w:ascii="Times New Roman" w:eastAsia="Calibri" w:hAnsi="Times New Roman" w:cs="Times New Roman"/>
          <w:sz w:val="24"/>
          <w:szCs w:val="24"/>
          <w:lang w:val="en-US"/>
        </w:rPr>
        <w:t>···</w:t>
      </w:r>
      <w:r w:rsidR="007318AE" w:rsidRPr="00E223D9">
        <w:rPr>
          <w:rFonts w:ascii="Times New Roman" w:hAnsi="Times New Roman" w:cs="Times New Roman"/>
          <w:sz w:val="24"/>
          <w:szCs w:val="24"/>
          <w:lang w:val="en-US"/>
        </w:rPr>
        <w:t xml:space="preserve">O2 </w:t>
      </w:r>
      <w:r w:rsidR="007318AE" w:rsidRPr="00E223D9">
        <w:rPr>
          <w:rFonts w:ascii="Times New Roman" w:eastAsia="Times New Roman" w:hAnsi="Times New Roman" w:cs="Times New Roman"/>
          <w:sz w:val="24"/>
          <w:szCs w:val="24"/>
          <w:lang w:val="en-US"/>
        </w:rPr>
        <w:t>hydrogen bonding between adjacent pyrrole-2,5-dione</w:t>
      </w:r>
      <w:r w:rsidR="007318AE" w:rsidRPr="00E223D9">
        <w:rPr>
          <w:rFonts w:ascii="Times New Roman" w:hAnsi="Times New Roman"/>
          <w:sz w:val="24"/>
          <w:szCs w:val="24"/>
          <w:lang w:val="en-US"/>
        </w:rPr>
        <w:t xml:space="preserve"> </w:t>
      </w:r>
      <w:r w:rsidR="007318AE" w:rsidRPr="00E223D9">
        <w:rPr>
          <w:rFonts w:ascii="Times New Roman" w:eastAsia="Times New Roman" w:hAnsi="Times New Roman" w:cs="Times New Roman"/>
          <w:sz w:val="24"/>
          <w:szCs w:val="24"/>
          <w:lang w:val="en-US"/>
        </w:rPr>
        <w:t>moieties with the graph set motifs R</w:t>
      </w:r>
      <w:r w:rsidR="007318AE" w:rsidRPr="00E223D9">
        <w:rPr>
          <w:rFonts w:ascii="Times New Roman" w:eastAsia="Times New Roman" w:hAnsi="Times New Roman" w:cs="Times New Roman"/>
          <w:sz w:val="24"/>
          <w:szCs w:val="24"/>
          <w:vertAlign w:val="superscript"/>
          <w:lang w:val="en-US"/>
        </w:rPr>
        <w:t>2</w:t>
      </w:r>
      <w:r w:rsidR="007318AE" w:rsidRPr="00E223D9">
        <w:rPr>
          <w:rFonts w:ascii="Times New Roman" w:eastAsia="Times New Roman" w:hAnsi="Times New Roman" w:cs="Times New Roman"/>
          <w:sz w:val="24"/>
          <w:szCs w:val="24"/>
          <w:vertAlign w:val="subscript"/>
          <w:lang w:val="en-US"/>
        </w:rPr>
        <w:t>2</w:t>
      </w:r>
      <w:r w:rsidR="007318AE" w:rsidRPr="00E223D9">
        <w:rPr>
          <w:rFonts w:ascii="Times New Roman" w:eastAsia="Times New Roman" w:hAnsi="Times New Roman" w:cs="Times New Roman"/>
          <w:sz w:val="24"/>
          <w:szCs w:val="24"/>
          <w:lang w:val="en-US"/>
        </w:rPr>
        <w:t>(8) and R</w:t>
      </w:r>
      <w:r w:rsidR="007318AE" w:rsidRPr="00E223D9">
        <w:rPr>
          <w:rFonts w:ascii="Times New Roman" w:eastAsia="Times New Roman" w:hAnsi="Times New Roman" w:cs="Times New Roman"/>
          <w:sz w:val="24"/>
          <w:szCs w:val="24"/>
          <w:vertAlign w:val="superscript"/>
          <w:lang w:val="en-US"/>
        </w:rPr>
        <w:t>2</w:t>
      </w:r>
      <w:r w:rsidR="007318AE" w:rsidRPr="00E223D9">
        <w:rPr>
          <w:rFonts w:ascii="Times New Roman" w:eastAsia="Times New Roman" w:hAnsi="Times New Roman" w:cs="Times New Roman"/>
          <w:sz w:val="24"/>
          <w:szCs w:val="24"/>
          <w:vertAlign w:val="subscript"/>
          <w:lang w:val="en-US"/>
        </w:rPr>
        <w:t>4</w:t>
      </w:r>
      <w:r w:rsidR="007318AE" w:rsidRPr="00E223D9">
        <w:rPr>
          <w:rFonts w:ascii="Times New Roman" w:eastAsia="Times New Roman" w:hAnsi="Times New Roman" w:cs="Times New Roman"/>
          <w:sz w:val="24"/>
          <w:szCs w:val="24"/>
          <w:lang w:val="en-US"/>
        </w:rPr>
        <w:t xml:space="preserve">(10) in </w:t>
      </w:r>
      <w:r w:rsidR="007318AE" w:rsidRPr="00E223D9">
        <w:rPr>
          <w:rFonts w:ascii="Times New Roman" w:eastAsia="Times New Roman" w:hAnsi="Times New Roman" w:cs="Times New Roman"/>
          <w:b/>
          <w:sz w:val="24"/>
          <w:szCs w:val="24"/>
          <w:lang w:val="en-US"/>
        </w:rPr>
        <w:t>2a</w:t>
      </w:r>
      <w:r w:rsidR="007318AE" w:rsidRPr="00E223D9">
        <w:rPr>
          <w:rFonts w:ascii="Times New Roman" w:eastAsia="Times New Roman" w:hAnsi="Times New Roman" w:cs="Times New Roman"/>
          <w:sz w:val="24"/>
          <w:szCs w:val="24"/>
          <w:lang w:val="en-US"/>
        </w:rPr>
        <w:t xml:space="preserve"> and graph set motif R</w:t>
      </w:r>
      <w:r w:rsidR="007318AE" w:rsidRPr="00E223D9">
        <w:rPr>
          <w:rFonts w:ascii="Times New Roman" w:eastAsia="Times New Roman" w:hAnsi="Times New Roman" w:cs="Times New Roman"/>
          <w:sz w:val="24"/>
          <w:szCs w:val="24"/>
          <w:vertAlign w:val="superscript"/>
          <w:lang w:val="en-US"/>
        </w:rPr>
        <w:t>2</w:t>
      </w:r>
      <w:r w:rsidR="007318AE" w:rsidRPr="00E223D9">
        <w:rPr>
          <w:rFonts w:ascii="Times New Roman" w:eastAsia="Times New Roman" w:hAnsi="Times New Roman" w:cs="Times New Roman"/>
          <w:sz w:val="24"/>
          <w:szCs w:val="24"/>
          <w:vertAlign w:val="subscript"/>
          <w:lang w:val="en-US"/>
        </w:rPr>
        <w:t>3</w:t>
      </w:r>
      <w:r w:rsidR="007318AE" w:rsidRPr="00E223D9">
        <w:rPr>
          <w:rFonts w:ascii="Times New Roman" w:eastAsia="Times New Roman" w:hAnsi="Times New Roman" w:cs="Times New Roman"/>
          <w:sz w:val="24"/>
          <w:szCs w:val="24"/>
          <w:lang w:val="en-US"/>
        </w:rPr>
        <w:t xml:space="preserve">(9) in </w:t>
      </w:r>
      <w:r w:rsidR="007318AE" w:rsidRPr="00E223D9">
        <w:rPr>
          <w:rFonts w:ascii="Times New Roman" w:eastAsia="Times New Roman" w:hAnsi="Times New Roman" w:cs="Times New Roman"/>
          <w:b/>
          <w:sz w:val="24"/>
          <w:szCs w:val="24"/>
          <w:lang w:val="en-US"/>
        </w:rPr>
        <w:t>2b</w:t>
      </w:r>
      <w:r w:rsidR="007318AE" w:rsidRPr="00E223D9">
        <w:rPr>
          <w:rFonts w:ascii="Times New Roman" w:eastAsia="Times New Roman" w:hAnsi="Times New Roman" w:cs="Times New Roman"/>
          <w:sz w:val="24"/>
          <w:szCs w:val="24"/>
          <w:lang w:val="en-US"/>
        </w:rPr>
        <w:t>.</w:t>
      </w:r>
      <w:r w:rsidR="00840284" w:rsidRPr="00E223D9">
        <w:rPr>
          <w:rFonts w:ascii="Times New Roman" w:eastAsia="Times New Roman" w:hAnsi="Times New Roman" w:cs="Times New Roman"/>
          <w:sz w:val="24"/>
          <w:szCs w:val="24"/>
          <w:lang w:val="en-US"/>
        </w:rPr>
        <w:t xml:space="preserve"> Also f</w:t>
      </w:r>
      <w:r w:rsidRPr="00E223D9">
        <w:rPr>
          <w:rFonts w:ascii="Times New Roman" w:eastAsia="Times New Roman" w:hAnsi="Times New Roman" w:cs="Times New Roman"/>
          <w:sz w:val="24"/>
          <w:szCs w:val="24"/>
          <w:lang w:val="en-US"/>
        </w:rPr>
        <w:t>or the macrocycle</w:t>
      </w:r>
      <w:r w:rsidR="00840284" w:rsidRPr="00E223D9">
        <w:rPr>
          <w:rFonts w:ascii="Times New Roman" w:eastAsia="Times New Roman" w:hAnsi="Times New Roman" w:cs="Times New Roman"/>
          <w:sz w:val="24"/>
          <w:szCs w:val="24"/>
          <w:lang w:val="en-US"/>
        </w:rPr>
        <w:t xml:space="preserve"> </w:t>
      </w:r>
      <w:r w:rsidR="00840284"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we were able to confirm the other spectroscopic results therefore concluding that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xml:space="preserve"> is a 26-membered tetraaza macrocyclic system, composed </w:t>
      </w:r>
      <w:r w:rsidRPr="00E223D9">
        <w:rPr>
          <w:rFonts w:ascii="Times New Roman" w:eastAsia="Times New Roman" w:hAnsi="Times New Roman" w:cs="Times New Roman"/>
          <w:sz w:val="24"/>
          <w:szCs w:val="24"/>
          <w:lang w:val="en-US"/>
        </w:rPr>
        <w:lastRenderedPageBreak/>
        <w:t>of two bicyclo[2.2.2]octene fragments (each of them fused with two succinimide rings); both such units are connected into the heterocyclic ring via two –[CH</w:t>
      </w:r>
      <w:r w:rsidRPr="00E223D9">
        <w:rPr>
          <w:rFonts w:ascii="Times New Roman" w:eastAsia="Times New Roman" w:hAnsi="Times New Roman" w:cs="Times New Roman"/>
          <w:sz w:val="24"/>
          <w:szCs w:val="24"/>
          <w:vertAlign w:val="subscript"/>
          <w:lang w:val="en-US"/>
        </w:rPr>
        <w:t>2</w:t>
      </w:r>
      <w:r w:rsidRPr="00E223D9">
        <w:rPr>
          <w:rFonts w:ascii="Times New Roman" w:eastAsia="Times New Roman" w:hAnsi="Times New Roman" w:cs="Times New Roman"/>
          <w:sz w:val="24"/>
          <w:szCs w:val="24"/>
          <w:lang w:val="en-US"/>
        </w:rPr>
        <w:t>]</w:t>
      </w:r>
      <w:r w:rsidRPr="00E223D9">
        <w:rPr>
          <w:rFonts w:ascii="Times New Roman" w:eastAsia="Times New Roman" w:hAnsi="Times New Roman" w:cs="Times New Roman"/>
          <w:sz w:val="24"/>
          <w:szCs w:val="24"/>
          <w:vertAlign w:val="subscript"/>
          <w:lang w:val="en-US"/>
        </w:rPr>
        <w:t>6</w:t>
      </w:r>
      <w:r w:rsidRPr="00E223D9">
        <w:rPr>
          <w:rFonts w:ascii="Times New Roman" w:eastAsia="Times New Roman" w:hAnsi="Times New Roman" w:cs="Times New Roman"/>
          <w:sz w:val="24"/>
          <w:szCs w:val="24"/>
          <w:lang w:val="en-US"/>
        </w:rPr>
        <w:t>– tethers. Additionally, it was shown that both double-bond bridges of the two bicyclo[2.2.2]octene fragments are oriented towards the interior of the macrocycle's cavity, therefore presumably disabling the possibility for the host–guest interaction</w:t>
      </w:r>
      <w:r w:rsidR="003E3125" w:rsidRPr="00E223D9">
        <w:rPr>
          <w:rFonts w:ascii="Times New Roman" w:eastAsia="Times New Roman" w:hAnsi="Times New Roman" w:cs="Times New Roman"/>
          <w:sz w:val="24"/>
          <w:szCs w:val="24"/>
          <w:lang w:val="en-US"/>
        </w:rPr>
        <w:t>s</w:t>
      </w:r>
      <w:r w:rsidRPr="00E223D9">
        <w:rPr>
          <w:rFonts w:ascii="Times New Roman" w:eastAsia="Times New Roman" w:hAnsi="Times New Roman" w:cs="Times New Roman"/>
          <w:sz w:val="24"/>
          <w:szCs w:val="24"/>
          <w:lang w:val="en-US"/>
        </w:rPr>
        <w:t xml:space="preserve"> of </w:t>
      </w:r>
      <w:r w:rsidRPr="00E223D9">
        <w:rPr>
          <w:rFonts w:ascii="Times New Roman" w:eastAsia="Times New Roman" w:hAnsi="Times New Roman" w:cs="Times New Roman"/>
          <w:b/>
          <w:sz w:val="24"/>
          <w:szCs w:val="24"/>
          <w:lang w:val="en-US"/>
        </w:rPr>
        <w:t>3</w:t>
      </w:r>
      <w:r w:rsidR="00AC5BF7" w:rsidRPr="00E223D9">
        <w:rPr>
          <w:rFonts w:ascii="Times New Roman" w:eastAsia="Times New Roman" w:hAnsi="Times New Roman" w:cs="Times New Roman"/>
          <w:sz w:val="24"/>
          <w:szCs w:val="24"/>
          <w:lang w:val="en-US"/>
        </w:rPr>
        <w:t>. T</w:t>
      </w:r>
      <w:r w:rsidR="00D263BB" w:rsidRPr="00E223D9">
        <w:rPr>
          <w:rFonts w:ascii="Times New Roman" w:eastAsia="Times New Roman" w:hAnsi="Times New Roman" w:cs="Times New Roman"/>
          <w:sz w:val="24"/>
          <w:szCs w:val="24"/>
          <w:lang w:val="en-US"/>
        </w:rPr>
        <w:t>he</w:t>
      </w:r>
      <w:r w:rsidR="00840284" w:rsidRPr="00E223D9">
        <w:rPr>
          <w:rFonts w:ascii="Times New Roman" w:eastAsia="Times New Roman" w:hAnsi="Times New Roman" w:cs="Times New Roman"/>
          <w:sz w:val="24"/>
          <w:szCs w:val="24"/>
          <w:lang w:val="en-US"/>
        </w:rPr>
        <w:t xml:space="preserve"> two bicyclo[2.2.2]octene parts of the bowl-like shaped macrocycle </w:t>
      </w:r>
      <w:r w:rsidR="00840284" w:rsidRPr="00E223D9">
        <w:rPr>
          <w:rFonts w:ascii="Times New Roman" w:eastAsia="Times New Roman" w:hAnsi="Times New Roman" w:cs="Times New Roman"/>
          <w:b/>
          <w:sz w:val="24"/>
          <w:szCs w:val="24"/>
          <w:lang w:val="en-US"/>
        </w:rPr>
        <w:t>3</w:t>
      </w:r>
      <w:r w:rsidR="00840284" w:rsidRPr="00E223D9">
        <w:rPr>
          <w:rFonts w:ascii="Times New Roman" w:eastAsia="Times New Roman" w:hAnsi="Times New Roman" w:cs="Times New Roman"/>
          <w:sz w:val="24"/>
          <w:szCs w:val="24"/>
          <w:lang w:val="en-US"/>
        </w:rPr>
        <w:t xml:space="preserve"> </w:t>
      </w:r>
      <w:r w:rsidR="00D263BB" w:rsidRPr="00E223D9">
        <w:rPr>
          <w:rFonts w:ascii="Times New Roman" w:eastAsia="Times New Roman" w:hAnsi="Times New Roman" w:cs="Times New Roman"/>
          <w:sz w:val="24"/>
          <w:szCs w:val="24"/>
          <w:lang w:val="en-US"/>
        </w:rPr>
        <w:t>are</w:t>
      </w:r>
      <w:r w:rsidR="00840284" w:rsidRPr="00E223D9">
        <w:rPr>
          <w:rFonts w:ascii="Times New Roman" w:eastAsia="Times New Roman" w:hAnsi="Times New Roman" w:cs="Times New Roman"/>
          <w:sz w:val="24"/>
          <w:szCs w:val="24"/>
          <w:lang w:val="en-US"/>
        </w:rPr>
        <w:t xml:space="preserve"> </w:t>
      </w:r>
      <w:r w:rsidR="000E3DF5" w:rsidRPr="00E223D9">
        <w:rPr>
          <w:rFonts w:ascii="Times New Roman" w:eastAsia="Times New Roman" w:hAnsi="Times New Roman" w:cs="Times New Roman"/>
          <w:sz w:val="24"/>
          <w:szCs w:val="24"/>
          <w:lang w:val="en-US"/>
        </w:rPr>
        <w:t xml:space="preserve">stabilized by two intramolecular </w:t>
      </w:r>
      <w:r w:rsidR="000E3DF5" w:rsidRPr="00E223D9">
        <w:rPr>
          <w:rFonts w:ascii="Times New Roman" w:hAnsi="Times New Roman" w:cs="Times New Roman"/>
          <w:sz w:val="24"/>
          <w:szCs w:val="24"/>
        </w:rPr>
        <w:t>N3–H3</w:t>
      </w:r>
      <w:r w:rsidR="000E3DF5" w:rsidRPr="00E223D9">
        <w:rPr>
          <w:rFonts w:ascii="Times New Roman" w:eastAsia="Calibri" w:hAnsi="Times New Roman" w:cs="Times New Roman"/>
          <w:sz w:val="24"/>
          <w:szCs w:val="24"/>
          <w:lang w:val="en-US"/>
        </w:rPr>
        <w:t>···</w:t>
      </w:r>
      <w:r w:rsidR="000E3DF5" w:rsidRPr="00E223D9">
        <w:rPr>
          <w:rFonts w:ascii="Times New Roman" w:hAnsi="Times New Roman" w:cs="Times New Roman"/>
          <w:sz w:val="24"/>
          <w:szCs w:val="24"/>
        </w:rPr>
        <w:t xml:space="preserve">O4 </w:t>
      </w:r>
      <w:r w:rsidR="000E3DF5" w:rsidRPr="00E223D9">
        <w:rPr>
          <w:rFonts w:ascii="Times New Roman" w:eastAsia="Times New Roman" w:hAnsi="Times New Roman" w:cs="Times New Roman"/>
          <w:sz w:val="24"/>
          <w:szCs w:val="24"/>
          <w:lang w:val="en-US"/>
        </w:rPr>
        <w:t xml:space="preserve">hydrogen bonds between the amide hydrogen of the acetylamino group attached to one bicyclo[2.2.2]octene fragment and one of the carbonyl groups of the succinimide ring fused to the other bicyclo[2.2.2]octene fragment. Infinite 2D layer is formed due to </w:t>
      </w:r>
      <w:r w:rsidR="000E3DF5" w:rsidRPr="00E223D9">
        <w:rPr>
          <w:rFonts w:ascii="Times New Roman" w:hAnsi="Times New Roman" w:cs="Times New Roman"/>
          <w:sz w:val="24"/>
          <w:szCs w:val="24"/>
          <w:lang w:val="en-US"/>
        </w:rPr>
        <w:t>C5–H5</w:t>
      </w:r>
      <w:r w:rsidR="000E3DF5" w:rsidRPr="00E223D9">
        <w:rPr>
          <w:rFonts w:ascii="Times New Roman" w:eastAsia="Calibri" w:hAnsi="Times New Roman" w:cs="Times New Roman"/>
          <w:sz w:val="24"/>
          <w:szCs w:val="24"/>
          <w:lang w:val="en-US"/>
        </w:rPr>
        <w:t>···</w:t>
      </w:r>
      <w:r w:rsidR="000E3DF5" w:rsidRPr="00E223D9">
        <w:rPr>
          <w:rFonts w:ascii="Times New Roman" w:hAnsi="Times New Roman" w:cs="Times New Roman"/>
          <w:sz w:val="24"/>
          <w:szCs w:val="24"/>
          <w:lang w:val="en-US"/>
        </w:rPr>
        <w:t>O3, C15–H15A</w:t>
      </w:r>
      <w:r w:rsidR="000E3DF5" w:rsidRPr="00E223D9">
        <w:rPr>
          <w:rFonts w:ascii="Times New Roman" w:eastAsia="Calibri" w:hAnsi="Times New Roman" w:cs="Times New Roman"/>
          <w:sz w:val="24"/>
          <w:szCs w:val="24"/>
          <w:lang w:val="en-US"/>
        </w:rPr>
        <w:t>···</w:t>
      </w:r>
      <w:r w:rsidR="000E3DF5" w:rsidRPr="00E223D9">
        <w:rPr>
          <w:rFonts w:ascii="Times New Roman" w:hAnsi="Times New Roman" w:cs="Times New Roman"/>
          <w:sz w:val="24"/>
          <w:szCs w:val="24"/>
          <w:lang w:val="en-US"/>
        </w:rPr>
        <w:t>O6 and C17–H17C</w:t>
      </w:r>
      <w:r w:rsidR="000E3DF5" w:rsidRPr="00E223D9">
        <w:rPr>
          <w:rFonts w:ascii="Times New Roman" w:eastAsia="Calibri" w:hAnsi="Times New Roman" w:cs="Times New Roman"/>
          <w:sz w:val="24"/>
          <w:szCs w:val="24"/>
          <w:lang w:val="en-US"/>
        </w:rPr>
        <w:t>···</w:t>
      </w:r>
      <w:r w:rsidR="000E3DF5" w:rsidRPr="00E223D9">
        <w:rPr>
          <w:rFonts w:ascii="Times New Roman" w:hAnsi="Times New Roman" w:cs="Times New Roman"/>
          <w:sz w:val="24"/>
          <w:szCs w:val="24"/>
          <w:lang w:val="en-US"/>
        </w:rPr>
        <w:t>O5 hydrogen bonding with six adjacent macrocycle molecules</w:t>
      </w:r>
      <w:r w:rsidR="00013036" w:rsidRPr="00E223D9">
        <w:rPr>
          <w:rFonts w:ascii="Times New Roman" w:eastAsia="Times New Roman" w:hAnsi="Times New Roman" w:cs="Times New Roman"/>
          <w:sz w:val="24"/>
          <w:szCs w:val="24"/>
          <w:lang w:val="en-US"/>
        </w:rPr>
        <w:t>.</w:t>
      </w:r>
    </w:p>
    <w:p w:rsidR="002D2EF8" w:rsidRPr="00E223D9" w:rsidRDefault="002D2EF8" w:rsidP="00BF3364">
      <w:pPr>
        <w:autoSpaceDE w:val="0"/>
        <w:autoSpaceDN w:val="0"/>
        <w:adjustRightInd w:val="0"/>
        <w:spacing w:after="0" w:line="360" w:lineRule="auto"/>
        <w:rPr>
          <w:rFonts w:ascii="Times New Roman" w:eastAsia="Times New Roman" w:hAnsi="Times New Roman" w:cs="Times New Roman"/>
          <w:b/>
          <w:strike/>
          <w:sz w:val="24"/>
          <w:szCs w:val="24"/>
          <w:lang w:val="en-US"/>
        </w:rPr>
      </w:pPr>
    </w:p>
    <w:p w:rsidR="00A333CA" w:rsidRPr="00E223D9" w:rsidRDefault="002D2EF8" w:rsidP="00BF3364">
      <w:pPr>
        <w:autoSpaceDE w:val="0"/>
        <w:autoSpaceDN w:val="0"/>
        <w:adjustRightInd w:val="0"/>
        <w:spacing w:after="0" w:line="360" w:lineRule="auto"/>
        <w:rPr>
          <w:rFonts w:ascii="Times New Roman" w:eastAsia="Times New Roman" w:hAnsi="Times New Roman" w:cs="Times New Roman"/>
          <w:b/>
          <w:sz w:val="28"/>
          <w:szCs w:val="28"/>
          <w:lang w:val="en-US"/>
        </w:rPr>
      </w:pPr>
      <w:r w:rsidRPr="00E223D9">
        <w:rPr>
          <w:rFonts w:ascii="Times New Roman" w:eastAsia="Times New Roman" w:hAnsi="Times New Roman" w:cs="Times New Roman"/>
          <w:b/>
          <w:sz w:val="28"/>
          <w:szCs w:val="28"/>
          <w:lang w:val="en-US"/>
        </w:rPr>
        <w:t xml:space="preserve">5. </w:t>
      </w:r>
      <w:r w:rsidR="00A333CA" w:rsidRPr="00E223D9">
        <w:rPr>
          <w:rFonts w:ascii="Times New Roman" w:eastAsia="Times New Roman" w:hAnsi="Times New Roman" w:cs="Times New Roman"/>
          <w:b/>
          <w:sz w:val="28"/>
          <w:szCs w:val="28"/>
          <w:lang w:val="en-US"/>
        </w:rPr>
        <w:t>Supplementary Material</w:t>
      </w:r>
    </w:p>
    <w:p w:rsidR="00A333CA" w:rsidRPr="00E223D9" w:rsidRDefault="00A333CA" w:rsidP="00BF3364">
      <w:pPr>
        <w:autoSpaceDE w:val="0"/>
        <w:autoSpaceDN w:val="0"/>
        <w:adjustRightInd w:val="0"/>
        <w:spacing w:after="0" w:line="360" w:lineRule="auto"/>
        <w:ind w:firstLine="426"/>
        <w:jc w:val="both"/>
        <w:rPr>
          <w:rFonts w:ascii="Times New Roman" w:eastAsia="Times New Roman" w:hAnsi="Times New Roman" w:cs="Times New Roman"/>
          <w:b/>
          <w:sz w:val="24"/>
          <w:szCs w:val="24"/>
          <w:lang w:val="en-US"/>
        </w:rPr>
      </w:pPr>
      <w:r w:rsidRPr="00E223D9">
        <w:rPr>
          <w:rFonts w:ascii="Times New Roman" w:eastAsia="Calibri" w:hAnsi="Times New Roman" w:cs="Times New Roman"/>
          <w:sz w:val="24"/>
          <w:szCs w:val="24"/>
          <w:lang w:val="en-US"/>
        </w:rPr>
        <w:t xml:space="preserve">Crystallographic data of </w:t>
      </w:r>
      <w:r w:rsidR="00AB0381" w:rsidRPr="00E223D9">
        <w:rPr>
          <w:rFonts w:ascii="Times New Roman" w:eastAsia="Calibri" w:hAnsi="Times New Roman" w:cs="Times New Roman"/>
          <w:b/>
          <w:sz w:val="24"/>
          <w:szCs w:val="24"/>
          <w:lang w:val="en-US"/>
        </w:rPr>
        <w:t>2a</w:t>
      </w:r>
      <w:r w:rsidR="00AB0381" w:rsidRPr="00E223D9">
        <w:rPr>
          <w:rFonts w:ascii="Times New Roman" w:eastAsia="Calibri" w:hAnsi="Times New Roman" w:cs="Times New Roman"/>
          <w:sz w:val="24"/>
          <w:szCs w:val="24"/>
          <w:lang w:val="en-US"/>
        </w:rPr>
        <w:t xml:space="preserve">, </w:t>
      </w:r>
      <w:r w:rsidR="00AB0381" w:rsidRPr="00E223D9">
        <w:rPr>
          <w:rFonts w:ascii="Times New Roman" w:eastAsia="Calibri" w:hAnsi="Times New Roman" w:cs="Times New Roman"/>
          <w:b/>
          <w:sz w:val="24"/>
          <w:szCs w:val="24"/>
          <w:lang w:val="en-US"/>
        </w:rPr>
        <w:t>2b</w:t>
      </w:r>
      <w:r w:rsidRPr="00E223D9">
        <w:rPr>
          <w:rFonts w:ascii="Times New Roman" w:eastAsia="Calibri" w:hAnsi="Times New Roman" w:cs="Times New Roman"/>
          <w:sz w:val="24"/>
          <w:szCs w:val="24"/>
          <w:lang w:val="en-US"/>
        </w:rPr>
        <w:t xml:space="preserve"> and </w:t>
      </w:r>
      <w:r w:rsidR="00AB0381" w:rsidRPr="00E223D9">
        <w:rPr>
          <w:rFonts w:ascii="Times New Roman" w:hAnsi="Times New Roman" w:cs="Times New Roman"/>
          <w:b/>
          <w:sz w:val="24"/>
          <w:szCs w:val="24"/>
          <w:lang w:val="en-US"/>
        </w:rPr>
        <w:t>3</w:t>
      </w:r>
      <w:r w:rsidRPr="00E223D9">
        <w:rPr>
          <w:rFonts w:ascii="Times New Roman" w:eastAsia="Calibri" w:hAnsi="Times New Roman" w:cs="Times New Roman"/>
          <w:sz w:val="24"/>
          <w:szCs w:val="24"/>
          <w:lang w:val="en-US"/>
        </w:rPr>
        <w:t xml:space="preserve"> were deposited in the Cambridge Crystallographic Data Center under the number CCDC </w:t>
      </w:r>
      <w:r w:rsidR="00EC53F2" w:rsidRPr="00E223D9">
        <w:rPr>
          <w:rFonts w:ascii="Times New Roman" w:hAnsi="Times New Roman" w:cs="Times New Roman"/>
          <w:sz w:val="24"/>
          <w:szCs w:val="24"/>
        </w:rPr>
        <w:t>1547701</w:t>
      </w:r>
      <w:r w:rsidR="00EC53F2" w:rsidRPr="00E223D9">
        <w:rPr>
          <w:rFonts w:ascii="Times New Roman" w:eastAsia="Calibri" w:hAnsi="Times New Roman" w:cs="Times New Roman"/>
          <w:sz w:val="24"/>
          <w:szCs w:val="24"/>
          <w:lang w:val="en-US"/>
        </w:rPr>
        <w:t>–</w:t>
      </w:r>
      <w:r w:rsidR="00EC53F2" w:rsidRPr="00E223D9">
        <w:rPr>
          <w:rFonts w:ascii="Times New Roman" w:hAnsi="Times New Roman" w:cs="Times New Roman"/>
          <w:sz w:val="24"/>
          <w:szCs w:val="24"/>
        </w:rPr>
        <w:t>1547703</w:t>
      </w:r>
      <w:r w:rsidRPr="00E223D9">
        <w:rPr>
          <w:rFonts w:ascii="Times New Roman" w:eastAsia="Calibri" w:hAnsi="Times New Roman" w:cs="Times New Roman"/>
          <w:sz w:val="24"/>
          <w:szCs w:val="24"/>
          <w:lang w:val="en-US"/>
        </w:rPr>
        <w:t>. CIF files containing complete information on the studied structures may be obtained free of charge from the Director, CCDC, 12 Union Road, Cambridge, CB2 1EZ, UK, fax +44-1223-336033; e-mail: data_request@ccdc.cam.ac.uk or from the following web site: www.ccdc.cam.ac.uk/data_request/cif.</w:t>
      </w:r>
    </w:p>
    <w:p w:rsidR="00A333CA" w:rsidRPr="00E223D9" w:rsidRDefault="00A333CA" w:rsidP="00BF3364">
      <w:pPr>
        <w:autoSpaceDE w:val="0"/>
        <w:autoSpaceDN w:val="0"/>
        <w:adjustRightInd w:val="0"/>
        <w:spacing w:after="0" w:line="360" w:lineRule="auto"/>
        <w:rPr>
          <w:rFonts w:ascii="Times New Roman" w:eastAsia="Times New Roman" w:hAnsi="Times New Roman" w:cs="Times New Roman"/>
          <w:b/>
          <w:strike/>
          <w:sz w:val="24"/>
          <w:szCs w:val="24"/>
          <w:lang w:val="en-US"/>
        </w:rPr>
      </w:pPr>
    </w:p>
    <w:p w:rsidR="00766A14" w:rsidRPr="00E223D9" w:rsidRDefault="002D2EF8" w:rsidP="00BF3364">
      <w:pPr>
        <w:autoSpaceDE w:val="0"/>
        <w:autoSpaceDN w:val="0"/>
        <w:adjustRightInd w:val="0"/>
        <w:spacing w:after="0" w:line="360" w:lineRule="auto"/>
        <w:rPr>
          <w:rFonts w:ascii="Times New Roman" w:eastAsia="Times New Roman" w:hAnsi="Times New Roman" w:cs="Times New Roman"/>
          <w:b/>
          <w:sz w:val="28"/>
          <w:szCs w:val="28"/>
          <w:lang w:val="en-US"/>
        </w:rPr>
      </w:pPr>
      <w:r w:rsidRPr="00E223D9">
        <w:rPr>
          <w:rFonts w:ascii="Times New Roman" w:eastAsia="Times New Roman" w:hAnsi="Times New Roman" w:cs="Times New Roman"/>
          <w:b/>
          <w:sz w:val="28"/>
          <w:szCs w:val="28"/>
          <w:lang w:val="en-US"/>
        </w:rPr>
        <w:t xml:space="preserve">6. </w:t>
      </w:r>
      <w:r w:rsidR="00766A14" w:rsidRPr="00E223D9">
        <w:rPr>
          <w:rFonts w:ascii="Times New Roman" w:eastAsia="Times New Roman" w:hAnsi="Times New Roman" w:cs="Times New Roman"/>
          <w:b/>
          <w:sz w:val="28"/>
          <w:szCs w:val="28"/>
          <w:lang w:val="en-US"/>
        </w:rPr>
        <w:t>Acknowledgement</w:t>
      </w:r>
    </w:p>
    <w:p w:rsidR="00A5056B" w:rsidRPr="00E223D9" w:rsidRDefault="00766A14" w:rsidP="00BF3364">
      <w:pPr>
        <w:autoSpaceDE w:val="0"/>
        <w:autoSpaceDN w:val="0"/>
        <w:adjustRightInd w:val="0"/>
        <w:spacing w:after="0" w:line="360" w:lineRule="auto"/>
        <w:ind w:firstLine="426"/>
        <w:jc w:val="both"/>
        <w:rPr>
          <w:rFonts w:ascii="Times New Roman" w:hAnsi="Times New Roman" w:cs="Times New Roman"/>
          <w:sz w:val="24"/>
          <w:szCs w:val="24"/>
          <w:lang w:val="en-US"/>
        </w:rPr>
      </w:pPr>
      <w:r w:rsidRPr="00E223D9">
        <w:rPr>
          <w:rFonts w:ascii="Times New Roman" w:hAnsi="Times New Roman" w:cs="Times New Roman"/>
          <w:sz w:val="24"/>
          <w:szCs w:val="24"/>
          <w:lang w:val="en-US"/>
        </w:rPr>
        <w:t xml:space="preserve">The authors thank the Ministry of Education, Science and </w:t>
      </w:r>
      <w:r w:rsidR="00906B06" w:rsidRPr="00E223D9">
        <w:rPr>
          <w:rFonts w:ascii="Times New Roman" w:hAnsi="Times New Roman" w:cs="Times New Roman"/>
          <w:sz w:val="24"/>
          <w:szCs w:val="24"/>
          <w:lang w:val="en-US"/>
        </w:rPr>
        <w:t>Sport</w:t>
      </w:r>
      <w:r w:rsidRPr="00E223D9">
        <w:rPr>
          <w:rFonts w:ascii="Times New Roman" w:hAnsi="Times New Roman" w:cs="Times New Roman"/>
          <w:sz w:val="24"/>
          <w:szCs w:val="24"/>
          <w:lang w:val="en-US"/>
        </w:rPr>
        <w:t xml:space="preserve"> of the Republic of Slovenia and the Slovenian Research Agency for financial support (grant Nos. </w:t>
      </w:r>
      <w:r w:rsidR="0009729E" w:rsidRPr="00E223D9">
        <w:rPr>
          <w:rFonts w:ascii="Times New Roman" w:hAnsi="Times New Roman" w:cs="Times New Roman"/>
          <w:sz w:val="24"/>
          <w:szCs w:val="24"/>
          <w:lang w:val="en-US"/>
        </w:rPr>
        <w:t>P1-0230-0103 and P1-0230-0175)</w:t>
      </w:r>
      <w:r w:rsidR="00F9063F" w:rsidRPr="00E223D9">
        <w:rPr>
          <w:rFonts w:ascii="Times New Roman" w:hAnsi="Times New Roman" w:cs="Times New Roman"/>
          <w:sz w:val="24"/>
          <w:szCs w:val="24"/>
          <w:lang w:val="en-US"/>
        </w:rPr>
        <w:t xml:space="preserve">. </w:t>
      </w:r>
    </w:p>
    <w:p w:rsidR="00766A14" w:rsidRPr="00E223D9" w:rsidRDefault="00766A14" w:rsidP="00BF3364">
      <w:pPr>
        <w:autoSpaceDE w:val="0"/>
        <w:autoSpaceDN w:val="0"/>
        <w:adjustRightInd w:val="0"/>
        <w:spacing w:after="0" w:line="360" w:lineRule="auto"/>
        <w:rPr>
          <w:rFonts w:ascii="Times New Roman" w:hAnsi="Times New Roman" w:cs="Times New Roman"/>
          <w:sz w:val="24"/>
          <w:szCs w:val="24"/>
          <w:lang w:val="en-US"/>
        </w:rPr>
      </w:pPr>
    </w:p>
    <w:p w:rsidR="00766A14" w:rsidRPr="00E223D9" w:rsidRDefault="002D2EF8" w:rsidP="00BF3364">
      <w:pPr>
        <w:autoSpaceDE w:val="0"/>
        <w:autoSpaceDN w:val="0"/>
        <w:adjustRightInd w:val="0"/>
        <w:spacing w:after="0" w:line="360" w:lineRule="auto"/>
        <w:rPr>
          <w:rFonts w:ascii="Times New Roman" w:hAnsi="Times New Roman" w:cs="Times New Roman"/>
          <w:b/>
          <w:sz w:val="28"/>
          <w:szCs w:val="28"/>
          <w:lang w:val="en-US"/>
        </w:rPr>
      </w:pPr>
      <w:r w:rsidRPr="00E223D9">
        <w:rPr>
          <w:rFonts w:ascii="Times New Roman" w:hAnsi="Times New Roman" w:cs="Times New Roman"/>
          <w:b/>
          <w:sz w:val="28"/>
          <w:szCs w:val="28"/>
          <w:lang w:val="en-US"/>
        </w:rPr>
        <w:t xml:space="preserve">7. </w:t>
      </w:r>
      <w:r w:rsidR="00766A14" w:rsidRPr="00E223D9">
        <w:rPr>
          <w:rFonts w:ascii="Times New Roman" w:hAnsi="Times New Roman" w:cs="Times New Roman"/>
          <w:b/>
          <w:sz w:val="28"/>
          <w:szCs w:val="28"/>
          <w:lang w:val="en-US"/>
        </w:rPr>
        <w:t>Reference</w:t>
      </w:r>
      <w:r w:rsidR="00AB35EE" w:rsidRPr="00E223D9">
        <w:rPr>
          <w:rFonts w:ascii="Times New Roman" w:hAnsi="Times New Roman" w:cs="Times New Roman"/>
          <w:b/>
          <w:sz w:val="28"/>
          <w:szCs w:val="28"/>
          <w:lang w:val="en-US"/>
        </w:rPr>
        <w:t>s</w:t>
      </w:r>
    </w:p>
    <w:p w:rsidR="002073BA" w:rsidRPr="00E223D9" w:rsidRDefault="00DC4B1E"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1</w:t>
      </w:r>
      <w:r w:rsidR="002073BA" w:rsidRPr="00E223D9">
        <w:rPr>
          <w:rFonts w:ascii="Times New Roman" w:eastAsia="Times New Roman" w:hAnsi="Times New Roman" w:cs="Times New Roman"/>
          <w:sz w:val="24"/>
          <w:szCs w:val="24"/>
          <w:lang w:val="en-US"/>
        </w:rPr>
        <w:t xml:space="preserve">. K. Josephson, A. Ricardo, J. W. Szostak, </w:t>
      </w:r>
      <w:r w:rsidR="002073BA" w:rsidRPr="00E223D9">
        <w:rPr>
          <w:rFonts w:ascii="Times New Roman" w:eastAsia="Times New Roman" w:hAnsi="Times New Roman" w:cs="Times New Roman"/>
          <w:i/>
          <w:sz w:val="24"/>
          <w:szCs w:val="24"/>
          <w:lang w:val="en-US"/>
        </w:rPr>
        <w:t>Drug Discov. Today</w:t>
      </w:r>
      <w:r w:rsidR="002073BA" w:rsidRPr="00E223D9">
        <w:rPr>
          <w:rFonts w:ascii="Times New Roman" w:eastAsia="Times New Roman" w:hAnsi="Times New Roman" w:cs="Times New Roman"/>
          <w:sz w:val="24"/>
          <w:szCs w:val="24"/>
          <w:lang w:val="en-US"/>
        </w:rPr>
        <w:t xml:space="preserve"> </w:t>
      </w:r>
      <w:r w:rsidR="002073BA" w:rsidRPr="00E223D9">
        <w:rPr>
          <w:rFonts w:ascii="Times New Roman" w:eastAsia="Times New Roman" w:hAnsi="Times New Roman" w:cs="Times New Roman"/>
          <w:b/>
          <w:sz w:val="24"/>
          <w:szCs w:val="24"/>
          <w:lang w:val="en-US"/>
        </w:rPr>
        <w:t>2014</w:t>
      </w:r>
      <w:r w:rsidR="002073BA" w:rsidRPr="00E223D9">
        <w:rPr>
          <w:rFonts w:ascii="Times New Roman" w:eastAsia="Times New Roman" w:hAnsi="Times New Roman" w:cs="Times New Roman"/>
          <w:sz w:val="24"/>
          <w:szCs w:val="24"/>
          <w:lang w:val="en-US"/>
        </w:rPr>
        <w:t xml:space="preserve">, </w:t>
      </w:r>
      <w:r w:rsidR="002073BA" w:rsidRPr="00E223D9">
        <w:rPr>
          <w:rFonts w:ascii="Times New Roman" w:eastAsia="Times New Roman" w:hAnsi="Times New Roman" w:cs="Times New Roman"/>
          <w:i/>
          <w:sz w:val="24"/>
          <w:szCs w:val="24"/>
          <w:lang w:val="en-US"/>
        </w:rPr>
        <w:t>19</w:t>
      </w:r>
      <w:r w:rsidR="002073BA" w:rsidRPr="00E223D9">
        <w:rPr>
          <w:rFonts w:ascii="Times New Roman" w:eastAsia="Times New Roman" w:hAnsi="Times New Roman" w:cs="Times New Roman"/>
          <w:sz w:val="24"/>
          <w:szCs w:val="24"/>
          <w:lang w:val="en-US"/>
        </w:rPr>
        <w:t>, 388–399.</w:t>
      </w:r>
    </w:p>
    <w:p w:rsidR="00716171" w:rsidRPr="00E223D9" w:rsidRDefault="0071617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2. H. Zhang, R. Zou, Y. Zhao, </w:t>
      </w:r>
      <w:r w:rsidRPr="00E223D9">
        <w:rPr>
          <w:rFonts w:ascii="Times New Roman" w:eastAsia="Times New Roman" w:hAnsi="Times New Roman" w:cs="Times New Roman"/>
          <w:i/>
          <w:sz w:val="24"/>
          <w:szCs w:val="24"/>
          <w:lang w:val="en-US"/>
        </w:rPr>
        <w:t>Coord. Chem. Rev</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2015</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292</w:t>
      </w:r>
      <w:r w:rsidRPr="00E223D9">
        <w:rPr>
          <w:rFonts w:ascii="Times New Roman" w:eastAsia="Times New Roman" w:hAnsi="Times New Roman" w:cs="Times New Roman"/>
          <w:sz w:val="24"/>
          <w:szCs w:val="24"/>
          <w:lang w:val="en-US"/>
        </w:rPr>
        <w:t>, 74–90.</w:t>
      </w:r>
    </w:p>
    <w:p w:rsidR="00716171" w:rsidRPr="00E223D9" w:rsidRDefault="0071617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3. </w:t>
      </w:r>
      <w:r w:rsidR="009E045C" w:rsidRPr="00E223D9">
        <w:rPr>
          <w:rFonts w:ascii="Times New Roman" w:eastAsia="Times New Roman" w:hAnsi="Times New Roman" w:cs="Times New Roman"/>
          <w:sz w:val="24"/>
          <w:szCs w:val="24"/>
          <w:lang w:val="en-US"/>
        </w:rPr>
        <w:t xml:space="preserve">S. Collins, S. Bartlett, F. L. Nie, H. F. Sore, D. R. Spring, </w:t>
      </w:r>
      <w:r w:rsidR="009E045C" w:rsidRPr="00E223D9">
        <w:rPr>
          <w:rFonts w:ascii="Times New Roman" w:eastAsia="Times New Roman" w:hAnsi="Times New Roman" w:cs="Times New Roman"/>
          <w:i/>
          <w:sz w:val="24"/>
          <w:szCs w:val="24"/>
          <w:lang w:val="en-US"/>
        </w:rPr>
        <w:t>Synthesis</w:t>
      </w:r>
      <w:r w:rsidR="009E045C" w:rsidRPr="00E223D9">
        <w:rPr>
          <w:rFonts w:ascii="Times New Roman" w:eastAsia="Times New Roman" w:hAnsi="Times New Roman" w:cs="Times New Roman"/>
          <w:sz w:val="24"/>
          <w:szCs w:val="24"/>
          <w:lang w:val="en-US"/>
        </w:rPr>
        <w:t xml:space="preserve"> </w:t>
      </w:r>
      <w:r w:rsidR="009E045C" w:rsidRPr="00E223D9">
        <w:rPr>
          <w:rFonts w:ascii="Times New Roman" w:eastAsia="Times New Roman" w:hAnsi="Times New Roman" w:cs="Times New Roman"/>
          <w:b/>
          <w:sz w:val="24"/>
          <w:szCs w:val="24"/>
          <w:lang w:val="en-US"/>
        </w:rPr>
        <w:t>2016</w:t>
      </w:r>
      <w:r w:rsidR="009E045C" w:rsidRPr="00E223D9">
        <w:rPr>
          <w:rFonts w:ascii="Times New Roman" w:eastAsia="Times New Roman" w:hAnsi="Times New Roman" w:cs="Times New Roman"/>
          <w:sz w:val="24"/>
          <w:szCs w:val="24"/>
          <w:lang w:val="en-US"/>
        </w:rPr>
        <w:t xml:space="preserve">, </w:t>
      </w:r>
      <w:r w:rsidR="009E045C" w:rsidRPr="00E223D9">
        <w:rPr>
          <w:rFonts w:ascii="Times New Roman" w:eastAsia="Times New Roman" w:hAnsi="Times New Roman" w:cs="Times New Roman"/>
          <w:i/>
          <w:sz w:val="24"/>
          <w:szCs w:val="24"/>
          <w:lang w:val="en-US"/>
        </w:rPr>
        <w:t>48</w:t>
      </w:r>
      <w:r w:rsidR="009E045C" w:rsidRPr="00E223D9">
        <w:rPr>
          <w:rFonts w:ascii="Times New Roman" w:eastAsia="Times New Roman" w:hAnsi="Times New Roman" w:cs="Times New Roman"/>
          <w:sz w:val="24"/>
          <w:szCs w:val="24"/>
          <w:lang w:val="en-US"/>
        </w:rPr>
        <w:t>, 1457–1473.</w:t>
      </w:r>
    </w:p>
    <w:p w:rsidR="00D23653" w:rsidRPr="00E223D9" w:rsidRDefault="00D23653"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4. B. K. Jena, G. S. Reddy, D. K. Mohapatra, </w:t>
      </w:r>
      <w:r w:rsidRPr="00E223D9">
        <w:rPr>
          <w:rFonts w:ascii="Times New Roman" w:eastAsia="Times New Roman" w:hAnsi="Times New Roman" w:cs="Times New Roman"/>
          <w:i/>
          <w:sz w:val="24"/>
          <w:szCs w:val="24"/>
          <w:lang w:val="en-US"/>
        </w:rPr>
        <w:t>Org. Biomol. Chem</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2017</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15</w:t>
      </w:r>
      <w:r w:rsidRPr="00E223D9">
        <w:rPr>
          <w:rFonts w:ascii="Times New Roman" w:eastAsia="Times New Roman" w:hAnsi="Times New Roman" w:cs="Times New Roman"/>
          <w:sz w:val="24"/>
          <w:szCs w:val="24"/>
          <w:lang w:val="en-US"/>
        </w:rPr>
        <w:t>, 1863–1871.</w:t>
      </w:r>
    </w:p>
    <w:p w:rsidR="00D23653" w:rsidRPr="00E223D9" w:rsidRDefault="00D23653"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5. T. M. Brutsch, P. Bucher, K. H. Altmann, </w:t>
      </w:r>
      <w:r w:rsidRPr="00E223D9">
        <w:rPr>
          <w:rFonts w:ascii="Times New Roman" w:eastAsia="Times New Roman" w:hAnsi="Times New Roman" w:cs="Times New Roman"/>
          <w:i/>
          <w:sz w:val="24"/>
          <w:szCs w:val="24"/>
          <w:lang w:val="en-US"/>
        </w:rPr>
        <w:t>Chem. Eur. J</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2016</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22</w:t>
      </w:r>
      <w:r w:rsidRPr="00E223D9">
        <w:rPr>
          <w:rFonts w:ascii="Times New Roman" w:eastAsia="Times New Roman" w:hAnsi="Times New Roman" w:cs="Times New Roman"/>
          <w:sz w:val="24"/>
          <w:szCs w:val="24"/>
          <w:lang w:val="en-US"/>
        </w:rPr>
        <w:t>, 1292–1300.</w:t>
      </w:r>
    </w:p>
    <w:p w:rsidR="00D23653" w:rsidRPr="00E223D9" w:rsidRDefault="00D23653"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6. N. Uchida, R. X. Zhi, J. Kuwabara, T. Kanbara, </w:t>
      </w:r>
      <w:r w:rsidRPr="00E223D9">
        <w:rPr>
          <w:rFonts w:ascii="Times New Roman" w:eastAsia="Times New Roman" w:hAnsi="Times New Roman" w:cs="Times New Roman"/>
          <w:i/>
          <w:sz w:val="24"/>
          <w:szCs w:val="24"/>
          <w:lang w:val="en-US"/>
        </w:rPr>
        <w:t>Tetrahedron Lett</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2014</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55</w:t>
      </w:r>
      <w:r w:rsidRPr="00E223D9">
        <w:rPr>
          <w:rFonts w:ascii="Times New Roman" w:eastAsia="Times New Roman" w:hAnsi="Times New Roman" w:cs="Times New Roman"/>
          <w:sz w:val="24"/>
          <w:szCs w:val="24"/>
          <w:lang w:val="en-US"/>
        </w:rPr>
        <w:t>, 3070–3072.</w:t>
      </w:r>
    </w:p>
    <w:p w:rsidR="00D23653" w:rsidRPr="00E223D9" w:rsidRDefault="00D23653"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lastRenderedPageBreak/>
        <w:t>7.</w:t>
      </w:r>
      <w:r w:rsidR="00D5537E" w:rsidRPr="00E223D9">
        <w:rPr>
          <w:rFonts w:ascii="Times New Roman" w:eastAsia="Times New Roman" w:hAnsi="Times New Roman" w:cs="Times New Roman"/>
          <w:sz w:val="24"/>
          <w:szCs w:val="24"/>
          <w:lang w:val="en-US"/>
        </w:rPr>
        <w:t xml:space="preserve"> L. R. Malins, J. N. deGruyter, K. J. Robbins, P. M. Scola, M. D. Eastgate, M. R. Ghadiri, P. S. Baran, </w:t>
      </w:r>
      <w:r w:rsidR="00D5537E" w:rsidRPr="00E223D9">
        <w:rPr>
          <w:rFonts w:ascii="Times New Roman" w:eastAsia="Times New Roman" w:hAnsi="Times New Roman" w:cs="Times New Roman"/>
          <w:i/>
          <w:sz w:val="24"/>
          <w:szCs w:val="24"/>
          <w:lang w:val="en-US"/>
        </w:rPr>
        <w:t>J. Am. Chem. Soc</w:t>
      </w:r>
      <w:r w:rsidR="00D5537E" w:rsidRPr="00E223D9">
        <w:rPr>
          <w:rFonts w:ascii="Times New Roman" w:eastAsia="Times New Roman" w:hAnsi="Times New Roman" w:cs="Times New Roman"/>
          <w:sz w:val="24"/>
          <w:szCs w:val="24"/>
          <w:lang w:val="en-US"/>
        </w:rPr>
        <w:t xml:space="preserve">. </w:t>
      </w:r>
      <w:r w:rsidR="00D5537E" w:rsidRPr="00E223D9">
        <w:rPr>
          <w:rFonts w:ascii="Times New Roman" w:eastAsia="Times New Roman" w:hAnsi="Times New Roman" w:cs="Times New Roman"/>
          <w:b/>
          <w:sz w:val="24"/>
          <w:szCs w:val="24"/>
          <w:lang w:val="en-US"/>
        </w:rPr>
        <w:t>2017</w:t>
      </w:r>
      <w:r w:rsidR="00D5537E" w:rsidRPr="00E223D9">
        <w:rPr>
          <w:rFonts w:ascii="Times New Roman" w:eastAsia="Times New Roman" w:hAnsi="Times New Roman" w:cs="Times New Roman"/>
          <w:sz w:val="24"/>
          <w:szCs w:val="24"/>
          <w:lang w:val="en-US"/>
        </w:rPr>
        <w:t xml:space="preserve">, </w:t>
      </w:r>
      <w:r w:rsidR="00D5537E" w:rsidRPr="00E223D9">
        <w:rPr>
          <w:rFonts w:ascii="Times New Roman" w:eastAsia="Times New Roman" w:hAnsi="Times New Roman" w:cs="Times New Roman"/>
          <w:i/>
          <w:sz w:val="24"/>
          <w:szCs w:val="24"/>
          <w:lang w:val="en-US"/>
        </w:rPr>
        <w:t>139</w:t>
      </w:r>
      <w:r w:rsidR="00D5537E" w:rsidRPr="00E223D9">
        <w:rPr>
          <w:rFonts w:ascii="Times New Roman" w:eastAsia="Times New Roman" w:hAnsi="Times New Roman" w:cs="Times New Roman"/>
          <w:sz w:val="24"/>
          <w:szCs w:val="24"/>
          <w:lang w:val="en-US"/>
        </w:rPr>
        <w:t>, 5233–5241.</w:t>
      </w:r>
    </w:p>
    <w:p w:rsidR="009E045C" w:rsidRPr="00E223D9" w:rsidRDefault="00D5537E"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8</w:t>
      </w:r>
      <w:r w:rsidR="009E045C" w:rsidRPr="00E223D9">
        <w:rPr>
          <w:rFonts w:ascii="Times New Roman" w:eastAsia="Times New Roman" w:hAnsi="Times New Roman" w:cs="Times New Roman"/>
          <w:sz w:val="24"/>
          <w:szCs w:val="24"/>
          <w:lang w:val="en-US"/>
        </w:rPr>
        <w:t xml:space="preserve">. L. A. Wessjohann, D. G. Rivera, O. E. Vercillo, </w:t>
      </w:r>
      <w:r w:rsidR="009E045C" w:rsidRPr="00E223D9">
        <w:rPr>
          <w:rFonts w:ascii="Times New Roman" w:eastAsia="Times New Roman" w:hAnsi="Times New Roman" w:cs="Times New Roman"/>
          <w:i/>
          <w:sz w:val="24"/>
          <w:szCs w:val="24"/>
          <w:lang w:val="en-US"/>
        </w:rPr>
        <w:t>Chem. Rev</w:t>
      </w:r>
      <w:r w:rsidR="009E045C" w:rsidRPr="00E223D9">
        <w:rPr>
          <w:rFonts w:ascii="Times New Roman" w:eastAsia="Times New Roman" w:hAnsi="Times New Roman" w:cs="Times New Roman"/>
          <w:sz w:val="24"/>
          <w:szCs w:val="24"/>
          <w:lang w:val="en-US"/>
        </w:rPr>
        <w:t xml:space="preserve">. </w:t>
      </w:r>
      <w:r w:rsidR="009E045C" w:rsidRPr="00E223D9">
        <w:rPr>
          <w:rFonts w:ascii="Times New Roman" w:eastAsia="Times New Roman" w:hAnsi="Times New Roman" w:cs="Times New Roman"/>
          <w:b/>
          <w:sz w:val="24"/>
          <w:szCs w:val="24"/>
          <w:lang w:val="en-US"/>
        </w:rPr>
        <w:t>2009</w:t>
      </w:r>
      <w:r w:rsidR="009E045C" w:rsidRPr="00E223D9">
        <w:rPr>
          <w:rFonts w:ascii="Times New Roman" w:eastAsia="Times New Roman" w:hAnsi="Times New Roman" w:cs="Times New Roman"/>
          <w:sz w:val="24"/>
          <w:szCs w:val="24"/>
          <w:lang w:val="en-US"/>
        </w:rPr>
        <w:t xml:space="preserve">, </w:t>
      </w:r>
      <w:r w:rsidR="009E045C" w:rsidRPr="00E223D9">
        <w:rPr>
          <w:rFonts w:ascii="Times New Roman" w:eastAsia="Times New Roman" w:hAnsi="Times New Roman" w:cs="Times New Roman"/>
          <w:i/>
          <w:sz w:val="24"/>
          <w:szCs w:val="24"/>
          <w:lang w:val="en-US"/>
        </w:rPr>
        <w:t>109</w:t>
      </w:r>
      <w:r w:rsidR="009E045C" w:rsidRPr="00E223D9">
        <w:rPr>
          <w:rFonts w:ascii="Times New Roman" w:eastAsia="Times New Roman" w:hAnsi="Times New Roman" w:cs="Times New Roman"/>
          <w:sz w:val="24"/>
          <w:szCs w:val="24"/>
          <w:lang w:val="en-US"/>
        </w:rPr>
        <w:t>, 796–814.</w:t>
      </w:r>
    </w:p>
    <w:p w:rsidR="009E045C" w:rsidRPr="00E223D9" w:rsidRDefault="00D5537E"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9</w:t>
      </w:r>
      <w:r w:rsidR="009E045C" w:rsidRPr="00E223D9">
        <w:rPr>
          <w:rFonts w:ascii="Times New Roman" w:eastAsia="Times New Roman" w:hAnsi="Times New Roman" w:cs="Times New Roman"/>
          <w:sz w:val="24"/>
          <w:szCs w:val="24"/>
          <w:lang w:val="en-US"/>
        </w:rPr>
        <w:t>.</w:t>
      </w:r>
      <w:r w:rsidR="00D53541" w:rsidRPr="00E223D9">
        <w:rPr>
          <w:rFonts w:ascii="Times New Roman" w:eastAsia="Times New Roman" w:hAnsi="Times New Roman" w:cs="Times New Roman"/>
          <w:sz w:val="24"/>
          <w:szCs w:val="24"/>
          <w:lang w:val="en-US"/>
        </w:rPr>
        <w:t xml:space="preserve"> E. M. Driggers, S. P. Hale, J. Lee, N. K. Terrett, </w:t>
      </w:r>
      <w:r w:rsidR="00D53541" w:rsidRPr="00E223D9">
        <w:rPr>
          <w:rFonts w:ascii="Times New Roman" w:eastAsia="Times New Roman" w:hAnsi="Times New Roman" w:cs="Times New Roman"/>
          <w:i/>
          <w:sz w:val="24"/>
          <w:szCs w:val="24"/>
          <w:lang w:val="en-US"/>
        </w:rPr>
        <w:t>Nat. Rev</w:t>
      </w:r>
      <w:r w:rsidR="00D53541" w:rsidRPr="00E223D9">
        <w:rPr>
          <w:rFonts w:ascii="Times New Roman" w:eastAsia="Times New Roman" w:hAnsi="Times New Roman" w:cs="Times New Roman"/>
          <w:sz w:val="24"/>
          <w:szCs w:val="24"/>
          <w:lang w:val="en-US"/>
        </w:rPr>
        <w:t xml:space="preserve">. </w:t>
      </w:r>
      <w:r w:rsidR="00D53541" w:rsidRPr="00E223D9">
        <w:rPr>
          <w:rFonts w:ascii="Times New Roman" w:eastAsia="Times New Roman" w:hAnsi="Times New Roman" w:cs="Times New Roman"/>
          <w:b/>
          <w:sz w:val="24"/>
          <w:szCs w:val="24"/>
          <w:lang w:val="en-US"/>
        </w:rPr>
        <w:t>2008</w:t>
      </w:r>
      <w:r w:rsidR="00D53541" w:rsidRPr="00E223D9">
        <w:rPr>
          <w:rFonts w:ascii="Times New Roman" w:eastAsia="Times New Roman" w:hAnsi="Times New Roman" w:cs="Times New Roman"/>
          <w:sz w:val="24"/>
          <w:szCs w:val="24"/>
          <w:lang w:val="en-US"/>
        </w:rPr>
        <w:t xml:space="preserve">, </w:t>
      </w:r>
      <w:r w:rsidR="00D53541" w:rsidRPr="00E223D9">
        <w:rPr>
          <w:rFonts w:ascii="Times New Roman" w:eastAsia="Times New Roman" w:hAnsi="Times New Roman" w:cs="Times New Roman"/>
          <w:i/>
          <w:sz w:val="24"/>
          <w:szCs w:val="24"/>
          <w:lang w:val="en-US"/>
        </w:rPr>
        <w:t>7</w:t>
      </w:r>
      <w:r w:rsidR="00D53541" w:rsidRPr="00E223D9">
        <w:rPr>
          <w:rFonts w:ascii="Times New Roman" w:eastAsia="Times New Roman" w:hAnsi="Times New Roman" w:cs="Times New Roman"/>
          <w:sz w:val="24"/>
          <w:szCs w:val="24"/>
          <w:lang w:val="en-US"/>
        </w:rPr>
        <w:t>, 608–</w:t>
      </w:r>
      <w:r w:rsidR="00A52C69" w:rsidRPr="00E223D9">
        <w:rPr>
          <w:rFonts w:ascii="Times New Roman" w:eastAsia="Times New Roman" w:hAnsi="Times New Roman" w:cs="Times New Roman"/>
          <w:sz w:val="24"/>
          <w:szCs w:val="24"/>
          <w:lang w:val="en-US"/>
        </w:rPr>
        <w:t>624</w:t>
      </w:r>
      <w:r w:rsidR="00D53541" w:rsidRPr="00E223D9">
        <w:rPr>
          <w:rFonts w:ascii="Times New Roman" w:eastAsia="Times New Roman" w:hAnsi="Times New Roman" w:cs="Times New Roman"/>
          <w:sz w:val="24"/>
          <w:szCs w:val="24"/>
          <w:lang w:val="en-US"/>
        </w:rPr>
        <w:t>.</w:t>
      </w:r>
    </w:p>
    <w:p w:rsidR="00D53541" w:rsidRPr="00E223D9" w:rsidRDefault="00D5354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10. B. Beck, G. Larbig, B. Mejat, M. Magnin-Lachaux, A. Picard, E. Herdtweck, A. Dömling, </w:t>
      </w:r>
      <w:r w:rsidRPr="00E223D9">
        <w:rPr>
          <w:rFonts w:ascii="Times New Roman" w:eastAsia="Times New Roman" w:hAnsi="Times New Roman" w:cs="Times New Roman"/>
          <w:i/>
          <w:sz w:val="24"/>
          <w:szCs w:val="24"/>
          <w:lang w:val="en-US"/>
        </w:rPr>
        <w:t>Org. Lett</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2003</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5</w:t>
      </w:r>
      <w:r w:rsidRPr="00E223D9">
        <w:rPr>
          <w:rFonts w:ascii="Times New Roman" w:eastAsia="Times New Roman" w:hAnsi="Times New Roman" w:cs="Times New Roman"/>
          <w:sz w:val="24"/>
          <w:szCs w:val="24"/>
          <w:lang w:val="en-US"/>
        </w:rPr>
        <w:t>, 1047–</w:t>
      </w:r>
      <w:r w:rsidR="00A52C69" w:rsidRPr="00E223D9">
        <w:rPr>
          <w:rFonts w:ascii="Times New Roman" w:eastAsia="Times New Roman" w:hAnsi="Times New Roman" w:cs="Times New Roman"/>
          <w:sz w:val="24"/>
          <w:szCs w:val="24"/>
          <w:lang w:val="en-US"/>
        </w:rPr>
        <w:t>1050</w:t>
      </w:r>
      <w:r w:rsidRPr="00E223D9">
        <w:rPr>
          <w:rFonts w:ascii="Times New Roman" w:eastAsia="Times New Roman" w:hAnsi="Times New Roman" w:cs="Times New Roman"/>
          <w:sz w:val="24"/>
          <w:szCs w:val="24"/>
          <w:lang w:val="en-US"/>
        </w:rPr>
        <w:t>.</w:t>
      </w:r>
    </w:p>
    <w:p w:rsidR="00D53541" w:rsidRPr="00E223D9" w:rsidRDefault="00D5354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11. J. K. Sello, P. R. Andreana, D. Lee, S. L. Schreiber, </w:t>
      </w:r>
      <w:r w:rsidRPr="00E223D9">
        <w:rPr>
          <w:rFonts w:ascii="Times New Roman" w:eastAsia="Times New Roman" w:hAnsi="Times New Roman" w:cs="Times New Roman"/>
          <w:i/>
          <w:sz w:val="24"/>
          <w:szCs w:val="24"/>
          <w:lang w:val="en-US"/>
        </w:rPr>
        <w:t>Org. Lett</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2003</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5</w:t>
      </w:r>
      <w:r w:rsidRPr="00E223D9">
        <w:rPr>
          <w:rFonts w:ascii="Times New Roman" w:eastAsia="Times New Roman" w:hAnsi="Times New Roman" w:cs="Times New Roman"/>
          <w:sz w:val="24"/>
          <w:szCs w:val="24"/>
          <w:lang w:val="en-US"/>
        </w:rPr>
        <w:t>, 4125–</w:t>
      </w:r>
      <w:r w:rsidR="00A52C69" w:rsidRPr="00E223D9">
        <w:rPr>
          <w:rFonts w:ascii="Times New Roman" w:eastAsia="Times New Roman" w:hAnsi="Times New Roman" w:cs="Times New Roman"/>
          <w:sz w:val="24"/>
          <w:szCs w:val="24"/>
          <w:lang w:val="en-US"/>
        </w:rPr>
        <w:t>4127</w:t>
      </w:r>
      <w:r w:rsidRPr="00E223D9">
        <w:rPr>
          <w:rFonts w:ascii="Times New Roman" w:eastAsia="Times New Roman" w:hAnsi="Times New Roman" w:cs="Times New Roman"/>
          <w:sz w:val="24"/>
          <w:szCs w:val="24"/>
          <w:lang w:val="en-US"/>
        </w:rPr>
        <w:t>.</w:t>
      </w:r>
    </w:p>
    <w:p w:rsidR="00D53541" w:rsidRPr="00E223D9" w:rsidRDefault="00D5354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12. T. Pirali, G. C. Tron, J. Zhu, </w:t>
      </w:r>
      <w:r w:rsidRPr="00E223D9">
        <w:rPr>
          <w:rFonts w:ascii="Times New Roman" w:eastAsia="Times New Roman" w:hAnsi="Times New Roman" w:cs="Times New Roman"/>
          <w:i/>
          <w:sz w:val="24"/>
          <w:szCs w:val="24"/>
          <w:lang w:val="en-US"/>
        </w:rPr>
        <w:t>Org. Lett</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2006</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8</w:t>
      </w:r>
      <w:r w:rsidRPr="00E223D9">
        <w:rPr>
          <w:rFonts w:ascii="Times New Roman" w:eastAsia="Times New Roman" w:hAnsi="Times New Roman" w:cs="Times New Roman"/>
          <w:sz w:val="24"/>
          <w:szCs w:val="24"/>
          <w:lang w:val="en-US"/>
        </w:rPr>
        <w:t>, 4145–</w:t>
      </w:r>
      <w:r w:rsidR="00A52C69" w:rsidRPr="00E223D9">
        <w:rPr>
          <w:rFonts w:ascii="Times New Roman" w:eastAsia="Times New Roman" w:hAnsi="Times New Roman" w:cs="Times New Roman"/>
          <w:sz w:val="24"/>
          <w:szCs w:val="24"/>
          <w:lang w:val="en-US"/>
        </w:rPr>
        <w:t>4148</w:t>
      </w:r>
      <w:r w:rsidRPr="00E223D9">
        <w:rPr>
          <w:rFonts w:ascii="Times New Roman" w:eastAsia="Times New Roman" w:hAnsi="Times New Roman" w:cs="Times New Roman"/>
          <w:sz w:val="24"/>
          <w:szCs w:val="24"/>
          <w:lang w:val="en-US"/>
        </w:rPr>
        <w:t>.</w:t>
      </w:r>
    </w:p>
    <w:p w:rsidR="00D53541" w:rsidRPr="00E223D9" w:rsidRDefault="00D5354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13. C. Hebach, U. Kazmaier, </w:t>
      </w:r>
      <w:r w:rsidRPr="00E223D9">
        <w:rPr>
          <w:rFonts w:ascii="Times New Roman" w:eastAsia="Times New Roman" w:hAnsi="Times New Roman" w:cs="Times New Roman"/>
          <w:i/>
          <w:sz w:val="24"/>
          <w:szCs w:val="24"/>
          <w:lang w:val="en-US"/>
        </w:rPr>
        <w:t>Chem. Commun</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2003</w:t>
      </w:r>
      <w:r w:rsidRPr="00E223D9">
        <w:rPr>
          <w:rFonts w:ascii="Times New Roman" w:eastAsia="Times New Roman" w:hAnsi="Times New Roman" w:cs="Times New Roman"/>
          <w:sz w:val="24"/>
          <w:szCs w:val="24"/>
          <w:lang w:val="en-US"/>
        </w:rPr>
        <w:t>, 596–</w:t>
      </w:r>
      <w:r w:rsidR="00A52C69" w:rsidRPr="00E223D9">
        <w:rPr>
          <w:rFonts w:ascii="Times New Roman" w:eastAsia="Times New Roman" w:hAnsi="Times New Roman" w:cs="Times New Roman"/>
          <w:sz w:val="24"/>
          <w:szCs w:val="24"/>
          <w:lang w:val="en-US"/>
        </w:rPr>
        <w:t>597</w:t>
      </w:r>
      <w:r w:rsidRPr="00E223D9">
        <w:rPr>
          <w:rFonts w:ascii="Times New Roman" w:eastAsia="Times New Roman" w:hAnsi="Times New Roman" w:cs="Times New Roman"/>
          <w:sz w:val="24"/>
          <w:szCs w:val="24"/>
          <w:lang w:val="en-US"/>
        </w:rPr>
        <w:t>.</w:t>
      </w:r>
    </w:p>
    <w:p w:rsidR="00D53541" w:rsidRPr="00E223D9" w:rsidRDefault="00D5354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14. S. A. Dietrich, L. Banfi, A. Basso, G. Damonte, G. Guanti, R. Riva, </w:t>
      </w:r>
      <w:r w:rsidRPr="00E223D9">
        <w:rPr>
          <w:rFonts w:ascii="Times New Roman" w:eastAsia="Times New Roman" w:hAnsi="Times New Roman" w:cs="Times New Roman"/>
          <w:i/>
          <w:sz w:val="24"/>
          <w:szCs w:val="24"/>
          <w:lang w:val="en-US"/>
        </w:rPr>
        <w:t>Org. Biomol. Chem</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2005</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3</w:t>
      </w:r>
      <w:r w:rsidRPr="00E223D9">
        <w:rPr>
          <w:rFonts w:ascii="Times New Roman" w:eastAsia="Times New Roman" w:hAnsi="Times New Roman" w:cs="Times New Roman"/>
          <w:sz w:val="24"/>
          <w:szCs w:val="24"/>
          <w:lang w:val="en-US"/>
        </w:rPr>
        <w:t>, 97–</w:t>
      </w:r>
      <w:r w:rsidR="00A52C69" w:rsidRPr="00E223D9">
        <w:rPr>
          <w:rFonts w:ascii="Times New Roman" w:eastAsia="Times New Roman" w:hAnsi="Times New Roman" w:cs="Times New Roman"/>
          <w:sz w:val="24"/>
          <w:szCs w:val="24"/>
          <w:lang w:val="en-US"/>
        </w:rPr>
        <w:t>106</w:t>
      </w:r>
      <w:r w:rsidRPr="00E223D9">
        <w:rPr>
          <w:rFonts w:ascii="Times New Roman" w:eastAsia="Times New Roman" w:hAnsi="Times New Roman" w:cs="Times New Roman"/>
          <w:sz w:val="24"/>
          <w:szCs w:val="24"/>
          <w:lang w:val="en-US"/>
        </w:rPr>
        <w:t>.</w:t>
      </w:r>
    </w:p>
    <w:p w:rsidR="00C7298F" w:rsidRPr="00E223D9" w:rsidRDefault="00C7298F"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15. Z. D. Ghezelbash, K. A. Dilmaghani, </w:t>
      </w:r>
      <w:r w:rsidRPr="00E223D9">
        <w:rPr>
          <w:rFonts w:ascii="Times New Roman" w:eastAsia="Times New Roman" w:hAnsi="Times New Roman" w:cs="Times New Roman"/>
          <w:i/>
          <w:sz w:val="24"/>
          <w:szCs w:val="24"/>
          <w:lang w:val="en-US"/>
        </w:rPr>
        <w:t>Acta Chim. Slov</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2016</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63</w:t>
      </w:r>
      <w:r w:rsidRPr="00E223D9">
        <w:rPr>
          <w:rFonts w:ascii="Times New Roman" w:eastAsia="Times New Roman" w:hAnsi="Times New Roman" w:cs="Times New Roman"/>
          <w:sz w:val="24"/>
          <w:szCs w:val="24"/>
          <w:lang w:val="en-US"/>
        </w:rPr>
        <w:t>, 790–797.</w:t>
      </w:r>
    </w:p>
    <w:p w:rsidR="00C7298F" w:rsidRPr="00E223D9" w:rsidRDefault="00C7298F"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16. R. Vafazadeh, G. Zare-Sadrabadi, </w:t>
      </w:r>
      <w:r w:rsidRPr="00E223D9">
        <w:rPr>
          <w:rFonts w:ascii="Times New Roman" w:eastAsia="Times New Roman" w:hAnsi="Times New Roman" w:cs="Times New Roman"/>
          <w:i/>
          <w:sz w:val="24"/>
          <w:szCs w:val="24"/>
          <w:lang w:val="en-US"/>
        </w:rPr>
        <w:t>Acta Chim. Slov</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2015</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62</w:t>
      </w:r>
      <w:r w:rsidRPr="00E223D9">
        <w:rPr>
          <w:rFonts w:ascii="Times New Roman" w:eastAsia="Times New Roman" w:hAnsi="Times New Roman" w:cs="Times New Roman"/>
          <w:sz w:val="24"/>
          <w:szCs w:val="24"/>
          <w:lang w:val="en-US"/>
        </w:rPr>
        <w:t>, 889–894.</w:t>
      </w:r>
    </w:p>
    <w:p w:rsidR="00AD2AE7" w:rsidRPr="00E223D9" w:rsidRDefault="00AD2AE7"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17. For a review on Diels–Alder reactions of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-pyran-2-one derivatives, see: K. Kranjc, M. Kočevar, </w:t>
      </w:r>
      <w:r w:rsidRPr="00E223D9">
        <w:rPr>
          <w:rFonts w:ascii="Times New Roman" w:eastAsia="Times New Roman" w:hAnsi="Times New Roman" w:cs="Times New Roman"/>
          <w:i/>
          <w:sz w:val="24"/>
          <w:szCs w:val="24"/>
          <w:lang w:val="en-US"/>
        </w:rPr>
        <w:t>Arkivoc</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2013</w:t>
      </w:r>
      <w:r w:rsidRPr="00E223D9">
        <w:rPr>
          <w:rFonts w:ascii="Times New Roman" w:eastAsia="Times New Roman" w:hAnsi="Times New Roman" w:cs="Times New Roman"/>
          <w:sz w:val="24"/>
          <w:szCs w:val="24"/>
          <w:lang w:val="en-US"/>
        </w:rPr>
        <w:t>, (</w:t>
      </w:r>
      <w:r w:rsidRPr="00E223D9">
        <w:rPr>
          <w:rFonts w:ascii="Times New Roman" w:eastAsia="Times New Roman" w:hAnsi="Times New Roman" w:cs="Times New Roman"/>
          <w:i/>
          <w:sz w:val="24"/>
          <w:szCs w:val="24"/>
          <w:lang w:val="en-US"/>
        </w:rPr>
        <w:t>i</w:t>
      </w:r>
      <w:r w:rsidRPr="00E223D9">
        <w:rPr>
          <w:rFonts w:ascii="Times New Roman" w:eastAsia="Times New Roman" w:hAnsi="Times New Roman" w:cs="Times New Roman"/>
          <w:sz w:val="24"/>
          <w:szCs w:val="24"/>
          <w:lang w:val="en-US"/>
        </w:rPr>
        <w:t>), 333–363.</w:t>
      </w:r>
    </w:p>
    <w:p w:rsidR="00BC5ECA" w:rsidRPr="00E223D9" w:rsidRDefault="00BC5ECA"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18. V. Kepe, M. Kočevar, S. Polanc, B. Verček, M. Tišler, </w:t>
      </w:r>
      <w:r w:rsidRPr="00E223D9">
        <w:rPr>
          <w:rFonts w:ascii="Times New Roman" w:eastAsia="Times New Roman" w:hAnsi="Times New Roman" w:cs="Times New Roman"/>
          <w:i/>
          <w:sz w:val="24"/>
          <w:szCs w:val="24"/>
          <w:lang w:val="en-US"/>
        </w:rPr>
        <w:t>Tetrahedron</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1990</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46</w:t>
      </w:r>
      <w:r w:rsidRPr="00E223D9">
        <w:rPr>
          <w:rFonts w:ascii="Times New Roman" w:eastAsia="Times New Roman" w:hAnsi="Times New Roman" w:cs="Times New Roman"/>
          <w:sz w:val="24"/>
          <w:szCs w:val="24"/>
          <w:lang w:val="en-US"/>
        </w:rPr>
        <w:t>, 2081–2088.</w:t>
      </w:r>
    </w:p>
    <w:p w:rsidR="009338A1" w:rsidRPr="00E223D9" w:rsidRDefault="009338A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19. F. Požgan, K. Kranjc, V. Kepe, S. Polanc, M. Kočevar, </w:t>
      </w:r>
      <w:r w:rsidRPr="00E223D9">
        <w:rPr>
          <w:rFonts w:ascii="Times New Roman" w:eastAsia="Times New Roman" w:hAnsi="Times New Roman" w:cs="Times New Roman"/>
          <w:i/>
          <w:sz w:val="24"/>
          <w:szCs w:val="24"/>
          <w:lang w:val="en-US"/>
        </w:rPr>
        <w:t>Arkivoc</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2007</w:t>
      </w:r>
      <w:r w:rsidRPr="00E223D9">
        <w:rPr>
          <w:rFonts w:ascii="Times New Roman" w:eastAsia="Times New Roman" w:hAnsi="Times New Roman" w:cs="Times New Roman"/>
          <w:sz w:val="24"/>
          <w:szCs w:val="24"/>
          <w:lang w:val="en-US"/>
        </w:rPr>
        <w:t>, (</w:t>
      </w:r>
      <w:r w:rsidRPr="00E223D9">
        <w:rPr>
          <w:rFonts w:ascii="Times New Roman" w:eastAsia="Times New Roman" w:hAnsi="Times New Roman" w:cs="Times New Roman"/>
          <w:i/>
          <w:sz w:val="24"/>
          <w:szCs w:val="24"/>
          <w:lang w:val="en-US"/>
        </w:rPr>
        <w:t>viii</w:t>
      </w:r>
      <w:r w:rsidRPr="00E223D9">
        <w:rPr>
          <w:rFonts w:ascii="Times New Roman" w:eastAsia="Times New Roman" w:hAnsi="Times New Roman" w:cs="Times New Roman"/>
          <w:sz w:val="24"/>
          <w:szCs w:val="24"/>
          <w:lang w:val="en-US"/>
        </w:rPr>
        <w:t>), 97–111.</w:t>
      </w:r>
    </w:p>
    <w:p w:rsidR="001A1BD5" w:rsidRPr="00E223D9" w:rsidRDefault="001A1BD5"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 xml:space="preserve">20. M. Kočevar, </w:t>
      </w:r>
      <w:r w:rsidR="00D546E9" w:rsidRPr="00E223D9">
        <w:rPr>
          <w:rFonts w:ascii="Times New Roman" w:eastAsia="Times New Roman" w:hAnsi="Times New Roman" w:cs="Times New Roman"/>
          <w:i/>
          <w:sz w:val="24"/>
          <w:szCs w:val="24"/>
          <w:lang w:val="en-US"/>
        </w:rPr>
        <w:t>Acta Chim. Slov</w:t>
      </w:r>
      <w:r w:rsidR="00D546E9" w:rsidRPr="00E223D9">
        <w:rPr>
          <w:rFonts w:ascii="Times New Roman" w:eastAsia="Times New Roman" w:hAnsi="Times New Roman" w:cs="Times New Roman"/>
          <w:sz w:val="24"/>
          <w:szCs w:val="24"/>
          <w:lang w:val="en-US"/>
        </w:rPr>
        <w:t xml:space="preserve">. </w:t>
      </w:r>
      <w:r w:rsidR="00D546E9" w:rsidRPr="00E223D9">
        <w:rPr>
          <w:rFonts w:ascii="Times New Roman" w:eastAsia="Times New Roman" w:hAnsi="Times New Roman" w:cs="Times New Roman"/>
          <w:b/>
          <w:sz w:val="24"/>
          <w:szCs w:val="24"/>
          <w:lang w:val="en-US"/>
        </w:rPr>
        <w:t>1996</w:t>
      </w:r>
      <w:r w:rsidR="00D546E9" w:rsidRPr="00E223D9">
        <w:rPr>
          <w:rFonts w:ascii="Times New Roman" w:eastAsia="Times New Roman" w:hAnsi="Times New Roman" w:cs="Times New Roman"/>
          <w:sz w:val="24"/>
          <w:szCs w:val="24"/>
          <w:lang w:val="en-US"/>
        </w:rPr>
        <w:t xml:space="preserve">, </w:t>
      </w:r>
      <w:r w:rsidR="00D546E9" w:rsidRPr="00E223D9">
        <w:rPr>
          <w:rFonts w:ascii="Times New Roman" w:eastAsia="Times New Roman" w:hAnsi="Times New Roman" w:cs="Times New Roman"/>
          <w:i/>
          <w:sz w:val="24"/>
          <w:szCs w:val="24"/>
          <w:lang w:val="en-US"/>
        </w:rPr>
        <w:t>43</w:t>
      </w:r>
      <w:r w:rsidR="00D546E9" w:rsidRPr="00E223D9">
        <w:rPr>
          <w:rFonts w:ascii="Times New Roman" w:eastAsia="Times New Roman" w:hAnsi="Times New Roman" w:cs="Times New Roman"/>
          <w:sz w:val="24"/>
          <w:szCs w:val="24"/>
          <w:lang w:val="en-US"/>
        </w:rPr>
        <w:t>, 143–</w:t>
      </w:r>
      <w:r w:rsidR="00F86721" w:rsidRPr="00E223D9">
        <w:rPr>
          <w:rFonts w:ascii="Times New Roman" w:eastAsia="Times New Roman" w:hAnsi="Times New Roman" w:cs="Times New Roman"/>
          <w:sz w:val="24"/>
          <w:szCs w:val="24"/>
          <w:lang w:val="en-US"/>
        </w:rPr>
        <w:t>152</w:t>
      </w:r>
      <w:r w:rsidR="00D546E9" w:rsidRPr="00E223D9">
        <w:rPr>
          <w:rFonts w:ascii="Times New Roman" w:eastAsia="Times New Roman" w:hAnsi="Times New Roman" w:cs="Times New Roman"/>
          <w:sz w:val="24"/>
          <w:szCs w:val="24"/>
          <w:lang w:val="en-US"/>
        </w:rPr>
        <w:t xml:space="preserve"> (</w:t>
      </w:r>
      <w:r w:rsidR="00D546E9" w:rsidRPr="00E223D9">
        <w:rPr>
          <w:rFonts w:ascii="Times New Roman" w:eastAsia="Times New Roman" w:hAnsi="Times New Roman" w:cs="Times New Roman"/>
          <w:i/>
          <w:sz w:val="24"/>
          <w:szCs w:val="24"/>
          <w:lang w:val="en-US"/>
        </w:rPr>
        <w:t>Chem. Abstr</w:t>
      </w:r>
      <w:r w:rsidR="00D546E9" w:rsidRPr="00E223D9">
        <w:rPr>
          <w:rFonts w:ascii="Times New Roman" w:eastAsia="Times New Roman" w:hAnsi="Times New Roman" w:cs="Times New Roman"/>
          <w:sz w:val="24"/>
          <w:szCs w:val="24"/>
          <w:lang w:val="en-US"/>
        </w:rPr>
        <w:t xml:space="preserve">. </w:t>
      </w:r>
      <w:r w:rsidR="00D546E9" w:rsidRPr="00E223D9">
        <w:rPr>
          <w:rFonts w:ascii="Times New Roman" w:eastAsia="Times New Roman" w:hAnsi="Times New Roman" w:cs="Times New Roman"/>
          <w:b/>
          <w:sz w:val="24"/>
          <w:szCs w:val="24"/>
          <w:lang w:val="en-US"/>
        </w:rPr>
        <w:t>1996</w:t>
      </w:r>
      <w:r w:rsidR="00D546E9" w:rsidRPr="00E223D9">
        <w:rPr>
          <w:rFonts w:ascii="Times New Roman" w:eastAsia="Times New Roman" w:hAnsi="Times New Roman" w:cs="Times New Roman"/>
          <w:sz w:val="24"/>
          <w:szCs w:val="24"/>
          <w:lang w:val="en-US"/>
        </w:rPr>
        <w:t xml:space="preserve">, </w:t>
      </w:r>
      <w:r w:rsidR="00D546E9" w:rsidRPr="00E223D9">
        <w:rPr>
          <w:rFonts w:ascii="Times New Roman" w:eastAsia="Times New Roman" w:hAnsi="Times New Roman" w:cs="Times New Roman"/>
          <w:i/>
          <w:sz w:val="24"/>
          <w:szCs w:val="24"/>
          <w:lang w:val="en-US"/>
        </w:rPr>
        <w:t>125</w:t>
      </w:r>
      <w:r w:rsidR="00D546E9" w:rsidRPr="00E223D9">
        <w:rPr>
          <w:rFonts w:ascii="Times New Roman" w:eastAsia="Times New Roman" w:hAnsi="Times New Roman" w:cs="Times New Roman"/>
          <w:sz w:val="24"/>
          <w:szCs w:val="24"/>
          <w:lang w:val="en-US"/>
        </w:rPr>
        <w:t>, 576047).</w:t>
      </w:r>
    </w:p>
    <w:p w:rsidR="009338A1" w:rsidRPr="00E223D9" w:rsidRDefault="009338A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2</w:t>
      </w:r>
      <w:r w:rsidR="001A1BD5" w:rsidRPr="00E223D9">
        <w:rPr>
          <w:rFonts w:ascii="Times New Roman" w:eastAsia="Times New Roman" w:hAnsi="Times New Roman" w:cs="Times New Roman"/>
          <w:sz w:val="24"/>
          <w:szCs w:val="24"/>
          <w:lang w:val="en-US"/>
        </w:rPr>
        <w:t>1</w:t>
      </w:r>
      <w:r w:rsidRPr="00E223D9">
        <w:rPr>
          <w:rFonts w:ascii="Times New Roman" w:eastAsia="Times New Roman" w:hAnsi="Times New Roman" w:cs="Times New Roman"/>
          <w:sz w:val="24"/>
          <w:szCs w:val="24"/>
          <w:lang w:val="en-US"/>
        </w:rPr>
        <w:t xml:space="preserve">. </w:t>
      </w:r>
      <w:r w:rsidR="00A52C69" w:rsidRPr="00E223D9">
        <w:rPr>
          <w:rFonts w:ascii="Times New Roman" w:eastAsia="Times New Roman" w:hAnsi="Times New Roman" w:cs="Times New Roman"/>
          <w:sz w:val="24"/>
          <w:szCs w:val="24"/>
          <w:lang w:val="en-US"/>
        </w:rPr>
        <w:t xml:space="preserve">F. Požgan, M. Krejan, S. Polanc, M. Kočevar, </w:t>
      </w:r>
      <w:r w:rsidR="00A52C69" w:rsidRPr="00E223D9">
        <w:rPr>
          <w:rFonts w:ascii="Times New Roman" w:eastAsia="Times New Roman" w:hAnsi="Times New Roman" w:cs="Times New Roman"/>
          <w:i/>
          <w:sz w:val="24"/>
          <w:szCs w:val="24"/>
          <w:lang w:val="en-US"/>
        </w:rPr>
        <w:t>Heterocycles</w:t>
      </w:r>
      <w:r w:rsidR="00A52C69" w:rsidRPr="00E223D9">
        <w:rPr>
          <w:rFonts w:ascii="Times New Roman" w:eastAsia="Times New Roman" w:hAnsi="Times New Roman" w:cs="Times New Roman"/>
          <w:sz w:val="24"/>
          <w:szCs w:val="24"/>
          <w:lang w:val="en-US"/>
        </w:rPr>
        <w:t xml:space="preserve"> </w:t>
      </w:r>
      <w:r w:rsidR="00A52C69" w:rsidRPr="00E223D9">
        <w:rPr>
          <w:rFonts w:ascii="Times New Roman" w:eastAsia="Times New Roman" w:hAnsi="Times New Roman" w:cs="Times New Roman"/>
          <w:b/>
          <w:sz w:val="24"/>
          <w:szCs w:val="24"/>
          <w:lang w:val="en-US"/>
        </w:rPr>
        <w:t>2006</w:t>
      </w:r>
      <w:r w:rsidR="00A52C69" w:rsidRPr="00E223D9">
        <w:rPr>
          <w:rFonts w:ascii="Times New Roman" w:eastAsia="Times New Roman" w:hAnsi="Times New Roman" w:cs="Times New Roman"/>
          <w:sz w:val="24"/>
          <w:szCs w:val="24"/>
          <w:lang w:val="en-US"/>
        </w:rPr>
        <w:t xml:space="preserve">, </w:t>
      </w:r>
      <w:r w:rsidR="00A52C69" w:rsidRPr="00E223D9">
        <w:rPr>
          <w:rFonts w:ascii="Times New Roman" w:eastAsia="Times New Roman" w:hAnsi="Times New Roman" w:cs="Times New Roman"/>
          <w:i/>
          <w:sz w:val="24"/>
          <w:szCs w:val="24"/>
          <w:lang w:val="en-US"/>
        </w:rPr>
        <w:t>69</w:t>
      </w:r>
      <w:r w:rsidR="00A52C69" w:rsidRPr="00E223D9">
        <w:rPr>
          <w:rFonts w:ascii="Times New Roman" w:eastAsia="Times New Roman" w:hAnsi="Times New Roman" w:cs="Times New Roman"/>
          <w:sz w:val="24"/>
          <w:szCs w:val="24"/>
          <w:lang w:val="en-US"/>
        </w:rPr>
        <w:t>, 123–132.</w:t>
      </w:r>
    </w:p>
    <w:p w:rsidR="009338A1" w:rsidRPr="00E223D9" w:rsidRDefault="009338A1" w:rsidP="00BF3364">
      <w:pPr>
        <w:spacing w:after="0" w:line="360" w:lineRule="auto"/>
        <w:ind w:left="426" w:hanging="426"/>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2</w:t>
      </w:r>
      <w:r w:rsidR="001A1BD5" w:rsidRPr="00E223D9">
        <w:rPr>
          <w:rFonts w:ascii="Times New Roman" w:eastAsia="Times New Roman" w:hAnsi="Times New Roman" w:cs="Times New Roman"/>
          <w:sz w:val="24"/>
          <w:szCs w:val="24"/>
          <w:lang w:val="en-US"/>
        </w:rPr>
        <w:t>2</w:t>
      </w:r>
      <w:r w:rsidRPr="00E223D9">
        <w:rPr>
          <w:rFonts w:ascii="Times New Roman" w:eastAsia="Times New Roman" w:hAnsi="Times New Roman" w:cs="Times New Roman"/>
          <w:sz w:val="24"/>
          <w:szCs w:val="24"/>
          <w:lang w:val="en-US"/>
        </w:rPr>
        <w:t xml:space="preserve">. </w:t>
      </w:r>
      <w:r w:rsidR="00666563" w:rsidRPr="00E223D9">
        <w:rPr>
          <w:rFonts w:ascii="Times New Roman" w:eastAsia="Times New Roman" w:hAnsi="Times New Roman" w:cs="Times New Roman"/>
          <w:sz w:val="24"/>
          <w:szCs w:val="24"/>
          <w:lang w:val="en-US"/>
        </w:rPr>
        <w:t xml:space="preserve">M. P. Cava, A. A. Deana, K. Muth, M. J. Mitchell, </w:t>
      </w:r>
      <w:r w:rsidR="00666563" w:rsidRPr="00E223D9">
        <w:rPr>
          <w:rFonts w:ascii="Times New Roman" w:eastAsia="Times New Roman" w:hAnsi="Times New Roman" w:cs="Times New Roman"/>
          <w:i/>
          <w:sz w:val="24"/>
          <w:szCs w:val="24"/>
          <w:lang w:val="en-US"/>
        </w:rPr>
        <w:t>Org. Synth</w:t>
      </w:r>
      <w:r w:rsidR="00666563" w:rsidRPr="00E223D9">
        <w:rPr>
          <w:rFonts w:ascii="Times New Roman" w:eastAsia="Times New Roman" w:hAnsi="Times New Roman" w:cs="Times New Roman"/>
          <w:sz w:val="24"/>
          <w:szCs w:val="24"/>
          <w:lang w:val="en-US"/>
        </w:rPr>
        <w:t xml:space="preserve">. </w:t>
      </w:r>
      <w:r w:rsidR="00666563" w:rsidRPr="00E223D9">
        <w:rPr>
          <w:rFonts w:ascii="Times New Roman" w:eastAsia="Times New Roman" w:hAnsi="Times New Roman" w:cs="Times New Roman"/>
          <w:b/>
          <w:sz w:val="24"/>
          <w:szCs w:val="24"/>
          <w:lang w:val="en-US"/>
        </w:rPr>
        <w:t>1961</w:t>
      </w:r>
      <w:r w:rsidR="00666563" w:rsidRPr="00E223D9">
        <w:rPr>
          <w:rFonts w:ascii="Times New Roman" w:eastAsia="Times New Roman" w:hAnsi="Times New Roman" w:cs="Times New Roman"/>
          <w:sz w:val="24"/>
          <w:szCs w:val="24"/>
          <w:lang w:val="en-US"/>
        </w:rPr>
        <w:t xml:space="preserve">, </w:t>
      </w:r>
      <w:r w:rsidR="00666563" w:rsidRPr="00E223D9">
        <w:rPr>
          <w:rFonts w:ascii="Times New Roman" w:eastAsia="Times New Roman" w:hAnsi="Times New Roman" w:cs="Times New Roman"/>
          <w:i/>
          <w:sz w:val="24"/>
          <w:szCs w:val="24"/>
          <w:lang w:val="en-US"/>
        </w:rPr>
        <w:t>41</w:t>
      </w:r>
      <w:r w:rsidR="00666563" w:rsidRPr="00E223D9">
        <w:rPr>
          <w:rFonts w:ascii="Times New Roman" w:eastAsia="Times New Roman" w:hAnsi="Times New Roman" w:cs="Times New Roman"/>
          <w:sz w:val="24"/>
          <w:szCs w:val="24"/>
          <w:lang w:val="en-US"/>
        </w:rPr>
        <w:t>, 93–95.</w:t>
      </w:r>
    </w:p>
    <w:p w:rsidR="00666563" w:rsidRPr="00E223D9" w:rsidRDefault="00666563" w:rsidP="00A52C69">
      <w:pPr>
        <w:spacing w:after="0" w:line="360" w:lineRule="auto"/>
        <w:ind w:left="426" w:hanging="426"/>
        <w:rPr>
          <w:rFonts w:ascii="Times New Roman" w:hAnsi="Times New Roman" w:cs="Times New Roman"/>
          <w:sz w:val="24"/>
          <w:szCs w:val="24"/>
          <w:lang w:val="en-US"/>
        </w:rPr>
      </w:pPr>
      <w:r w:rsidRPr="00E223D9">
        <w:rPr>
          <w:rFonts w:ascii="Times New Roman" w:eastAsia="Times New Roman" w:hAnsi="Times New Roman" w:cs="Times New Roman"/>
          <w:sz w:val="24"/>
          <w:szCs w:val="24"/>
          <w:lang w:val="en-US"/>
        </w:rPr>
        <w:t>2</w:t>
      </w:r>
      <w:r w:rsidR="001A1BD5" w:rsidRPr="00E223D9">
        <w:rPr>
          <w:rFonts w:ascii="Times New Roman" w:eastAsia="Times New Roman" w:hAnsi="Times New Roman" w:cs="Times New Roman"/>
          <w:sz w:val="24"/>
          <w:szCs w:val="24"/>
          <w:lang w:val="en-US"/>
        </w:rPr>
        <w:t>3</w:t>
      </w:r>
      <w:r w:rsidRPr="00E223D9">
        <w:rPr>
          <w:rFonts w:ascii="Times New Roman" w:eastAsia="Times New Roman" w:hAnsi="Times New Roman" w:cs="Times New Roman"/>
          <w:sz w:val="24"/>
          <w:szCs w:val="24"/>
          <w:lang w:val="en-US"/>
        </w:rPr>
        <w:t xml:space="preserve">. </w:t>
      </w:r>
      <w:r w:rsidR="00A52C69" w:rsidRPr="00E223D9">
        <w:rPr>
          <w:rFonts w:ascii="Times New Roman" w:eastAsia="Times New Roman" w:hAnsi="Times New Roman" w:cs="Times New Roman"/>
          <w:sz w:val="24"/>
          <w:szCs w:val="24"/>
          <w:lang w:val="en-US"/>
        </w:rPr>
        <w:t xml:space="preserve">S. </w:t>
      </w:r>
      <w:r w:rsidR="00A52C69" w:rsidRPr="00E223D9">
        <w:rPr>
          <w:rFonts w:ascii="Times New Roman" w:hAnsi="Times New Roman" w:cs="Times New Roman"/>
          <w:sz w:val="24"/>
          <w:szCs w:val="24"/>
          <w:lang w:val="en-US"/>
        </w:rPr>
        <w:t>Doi, Y. Takayanagi: Ion exchange resin catalysts for bismaleimide manufacture. JP 62221668 A, September 29, 1987.</w:t>
      </w:r>
    </w:p>
    <w:p w:rsidR="006E1733" w:rsidRPr="00E223D9" w:rsidRDefault="006E1733" w:rsidP="006E1733">
      <w:pPr>
        <w:spacing w:after="0" w:line="360" w:lineRule="auto"/>
        <w:ind w:left="426" w:hanging="426"/>
        <w:rPr>
          <w:rFonts w:ascii="Times New Roman" w:hAnsi="Times New Roman" w:cs="Times New Roman"/>
          <w:strike/>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4</w:t>
      </w:r>
      <w:r w:rsidRPr="00E223D9">
        <w:rPr>
          <w:rFonts w:ascii="Times New Roman" w:hAnsi="Times New Roman" w:cs="Times New Roman"/>
          <w:sz w:val="24"/>
          <w:szCs w:val="24"/>
          <w:lang w:val="en-US"/>
        </w:rPr>
        <w:t>.</w:t>
      </w:r>
      <w:r w:rsidRPr="00E223D9">
        <w:rPr>
          <w:rFonts w:ascii="Times New Roman" w:hAnsi="Times New Roman" w:cs="Times New Roman"/>
          <w:noProof/>
          <w:color w:val="000000"/>
          <w:sz w:val="24"/>
          <w:szCs w:val="24"/>
          <w:lang w:val="en-US"/>
        </w:rPr>
        <w:t xml:space="preserve"> </w:t>
      </w:r>
      <w:r w:rsidRPr="00E223D9">
        <w:rPr>
          <w:rFonts w:ascii="Times New Roman" w:eastAsia="Times New Roman" w:hAnsi="Times New Roman" w:cs="Times New Roman"/>
          <w:sz w:val="24"/>
          <w:szCs w:val="24"/>
          <w:lang w:val="en-GB"/>
        </w:rPr>
        <w:t xml:space="preserve">Z. Otwinowski, W. Minor, </w:t>
      </w:r>
      <w:r w:rsidRPr="00E223D9">
        <w:rPr>
          <w:rFonts w:ascii="Times New Roman" w:eastAsia="Times New Roman" w:hAnsi="Times New Roman" w:cs="Times New Roman"/>
          <w:i/>
          <w:iCs/>
          <w:sz w:val="24"/>
          <w:szCs w:val="24"/>
          <w:lang w:val="en-GB"/>
        </w:rPr>
        <w:t xml:space="preserve">Methods Enzymol. </w:t>
      </w:r>
      <w:r w:rsidRPr="00E223D9">
        <w:rPr>
          <w:rFonts w:ascii="Times New Roman" w:eastAsia="Times New Roman" w:hAnsi="Times New Roman" w:cs="Times New Roman"/>
          <w:b/>
          <w:iCs/>
          <w:sz w:val="24"/>
          <w:szCs w:val="24"/>
          <w:lang w:val="en-GB"/>
        </w:rPr>
        <w:t>1997</w:t>
      </w:r>
      <w:r w:rsidRPr="00E223D9">
        <w:rPr>
          <w:rFonts w:ascii="Times New Roman" w:eastAsia="Times New Roman" w:hAnsi="Times New Roman" w:cs="Times New Roman"/>
          <w:iCs/>
          <w:sz w:val="24"/>
          <w:szCs w:val="24"/>
          <w:lang w:val="en-GB"/>
        </w:rPr>
        <w:t xml:space="preserve">, </w:t>
      </w:r>
      <w:r w:rsidRPr="00E223D9">
        <w:rPr>
          <w:rFonts w:ascii="Times New Roman" w:eastAsia="Times New Roman" w:hAnsi="Times New Roman" w:cs="Times New Roman"/>
          <w:i/>
          <w:iCs/>
          <w:sz w:val="24"/>
          <w:szCs w:val="24"/>
          <w:lang w:val="en-GB"/>
        </w:rPr>
        <w:t>276</w:t>
      </w:r>
      <w:r w:rsidRPr="00E223D9">
        <w:rPr>
          <w:rFonts w:ascii="Times New Roman" w:eastAsia="Times New Roman" w:hAnsi="Times New Roman" w:cs="Times New Roman"/>
          <w:sz w:val="24"/>
          <w:szCs w:val="24"/>
          <w:lang w:val="en-GB"/>
        </w:rPr>
        <w:t>, 307–326.</w:t>
      </w:r>
    </w:p>
    <w:p w:rsidR="006E1733" w:rsidRPr="00E223D9" w:rsidRDefault="006E1733" w:rsidP="006E1733">
      <w:pPr>
        <w:spacing w:after="0" w:line="360" w:lineRule="auto"/>
        <w:ind w:left="426" w:hanging="426"/>
        <w:rPr>
          <w:rFonts w:ascii="Times New Roman" w:hAnsi="Times New Roman" w:cs="Times New Roman"/>
          <w:strike/>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5</w:t>
      </w:r>
      <w:r w:rsidRPr="00E223D9">
        <w:rPr>
          <w:rFonts w:ascii="Times New Roman" w:hAnsi="Times New Roman" w:cs="Times New Roman"/>
          <w:sz w:val="24"/>
          <w:szCs w:val="24"/>
          <w:lang w:val="en-US"/>
        </w:rPr>
        <w:t>.</w:t>
      </w:r>
      <w:r w:rsidRPr="00E223D9">
        <w:rPr>
          <w:rFonts w:ascii="Times New Roman" w:hAnsi="Times New Roman" w:cs="Times New Roman"/>
          <w:noProof/>
          <w:color w:val="000000"/>
          <w:sz w:val="24"/>
          <w:szCs w:val="24"/>
          <w:lang w:val="en-US"/>
        </w:rPr>
        <w:t xml:space="preserve"> </w:t>
      </w:r>
      <w:r w:rsidRPr="00E223D9">
        <w:rPr>
          <w:rFonts w:ascii="Times New Roman" w:eastAsia="Times New Roman" w:hAnsi="Times New Roman" w:cs="Times New Roman"/>
          <w:sz w:val="24"/>
          <w:szCs w:val="24"/>
        </w:rPr>
        <w:t xml:space="preserve">A. Altomare, M. C. Burla, M. Camalli, G. L. Cascarano, C. Giacovazzo, A. Guagliardi, A. G. G. Moliterni, G. Polidori, R. Spagna, </w:t>
      </w:r>
      <w:r w:rsidRPr="00E223D9">
        <w:rPr>
          <w:rFonts w:ascii="Times New Roman" w:eastAsia="Times New Roman" w:hAnsi="Times New Roman" w:cs="Times New Roman"/>
          <w:i/>
          <w:sz w:val="24"/>
          <w:szCs w:val="24"/>
        </w:rPr>
        <w:t>J. Appl. Cryst.</w:t>
      </w:r>
      <w:r w:rsidRPr="00E223D9">
        <w:rPr>
          <w:rFonts w:ascii="Times New Roman" w:eastAsia="Times New Roman" w:hAnsi="Times New Roman" w:cs="Times New Roman"/>
          <w:sz w:val="24"/>
          <w:szCs w:val="24"/>
        </w:rPr>
        <w:t xml:space="preserve"> </w:t>
      </w:r>
      <w:r w:rsidRPr="00E223D9">
        <w:rPr>
          <w:rFonts w:ascii="Times New Roman" w:eastAsia="Times New Roman" w:hAnsi="Times New Roman" w:cs="Times New Roman"/>
          <w:b/>
          <w:sz w:val="24"/>
          <w:szCs w:val="24"/>
        </w:rPr>
        <w:t>1999</w:t>
      </w:r>
      <w:r w:rsidRPr="00E223D9">
        <w:rPr>
          <w:rFonts w:ascii="Times New Roman" w:eastAsia="Times New Roman" w:hAnsi="Times New Roman" w:cs="Times New Roman"/>
          <w:sz w:val="24"/>
          <w:szCs w:val="24"/>
        </w:rPr>
        <w:t xml:space="preserve">, </w:t>
      </w:r>
      <w:r w:rsidRPr="00E223D9">
        <w:rPr>
          <w:rFonts w:ascii="Times New Roman" w:eastAsia="Times New Roman" w:hAnsi="Times New Roman" w:cs="Times New Roman"/>
          <w:i/>
          <w:sz w:val="24"/>
          <w:szCs w:val="24"/>
        </w:rPr>
        <w:t>32</w:t>
      </w:r>
      <w:r w:rsidRPr="00E223D9">
        <w:rPr>
          <w:rFonts w:ascii="Times New Roman" w:eastAsia="Times New Roman" w:hAnsi="Times New Roman" w:cs="Times New Roman"/>
          <w:sz w:val="24"/>
          <w:szCs w:val="24"/>
        </w:rPr>
        <w:t>, 115–119.</w:t>
      </w:r>
    </w:p>
    <w:p w:rsidR="006E1733" w:rsidRPr="00E223D9" w:rsidRDefault="006E1733"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6</w:t>
      </w:r>
      <w:r w:rsidRPr="00E223D9">
        <w:rPr>
          <w:rFonts w:ascii="Times New Roman" w:hAnsi="Times New Roman" w:cs="Times New Roman"/>
          <w:sz w:val="24"/>
          <w:szCs w:val="24"/>
          <w:lang w:val="en-US"/>
        </w:rPr>
        <w:t>.</w:t>
      </w:r>
      <w:r w:rsidRPr="00E223D9">
        <w:rPr>
          <w:rFonts w:ascii="Times New Roman" w:hAnsi="Times New Roman" w:cs="Times New Roman"/>
          <w:noProof/>
          <w:color w:val="000000"/>
          <w:sz w:val="24"/>
          <w:szCs w:val="24"/>
          <w:lang w:val="en-US"/>
        </w:rPr>
        <w:t xml:space="preserve"> G. M. </w:t>
      </w:r>
      <w:r w:rsidRPr="00E223D9">
        <w:rPr>
          <w:rFonts w:ascii="Times New Roman" w:hAnsi="Times New Roman" w:cs="Times New Roman"/>
          <w:sz w:val="24"/>
          <w:szCs w:val="24"/>
          <w:lang w:val="en-US"/>
        </w:rPr>
        <w:t xml:space="preserve">Sheldrick, </w:t>
      </w:r>
      <w:r w:rsidRPr="00E223D9">
        <w:rPr>
          <w:rFonts w:ascii="Times New Roman" w:hAnsi="Times New Roman" w:cs="Times New Roman"/>
          <w:i/>
          <w:sz w:val="24"/>
          <w:szCs w:val="24"/>
          <w:lang w:val="en-US"/>
        </w:rPr>
        <w:t>Acta Cryst</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2015</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C71</w:t>
      </w:r>
      <w:r w:rsidRPr="00E223D9">
        <w:rPr>
          <w:rFonts w:ascii="Times New Roman" w:hAnsi="Times New Roman" w:cs="Times New Roman"/>
          <w:sz w:val="24"/>
          <w:szCs w:val="24"/>
          <w:lang w:val="en-US"/>
        </w:rPr>
        <w:t>, 3–8.</w:t>
      </w:r>
    </w:p>
    <w:p w:rsidR="00074AEA" w:rsidRPr="00E223D9" w:rsidRDefault="00074AEA"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7</w:t>
      </w:r>
      <w:r w:rsidRPr="00E223D9">
        <w:rPr>
          <w:rFonts w:ascii="Times New Roman" w:hAnsi="Times New Roman" w:cs="Times New Roman"/>
          <w:sz w:val="24"/>
          <w:szCs w:val="24"/>
          <w:lang w:val="en-US"/>
        </w:rPr>
        <w:t xml:space="preserve">. L. Kukuljan, K. Kranjc, F. Perdih, </w:t>
      </w:r>
      <w:r w:rsidRPr="00E223D9">
        <w:rPr>
          <w:rFonts w:ascii="Times New Roman" w:hAnsi="Times New Roman" w:cs="Times New Roman"/>
          <w:i/>
          <w:sz w:val="24"/>
          <w:szCs w:val="24"/>
          <w:lang w:val="en-US"/>
        </w:rPr>
        <w:t>Acta Chim. Slov</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2016</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63</w:t>
      </w:r>
      <w:r w:rsidRPr="00E223D9">
        <w:rPr>
          <w:rFonts w:ascii="Times New Roman" w:hAnsi="Times New Roman" w:cs="Times New Roman"/>
          <w:sz w:val="24"/>
          <w:szCs w:val="24"/>
          <w:lang w:val="en-US"/>
        </w:rPr>
        <w:t>, 905–913.</w:t>
      </w:r>
    </w:p>
    <w:p w:rsidR="00074AEA" w:rsidRPr="00E223D9" w:rsidRDefault="00074AEA"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8</w:t>
      </w:r>
      <w:r w:rsidRPr="00E223D9">
        <w:rPr>
          <w:rFonts w:ascii="Times New Roman" w:hAnsi="Times New Roman" w:cs="Times New Roman"/>
          <w:sz w:val="24"/>
          <w:szCs w:val="24"/>
          <w:lang w:val="en-US"/>
        </w:rPr>
        <w:t xml:space="preserve">. J. Suljagić, A. Juranovič, M. Krivec, K. Kranjc, M. Kočevar, </w:t>
      </w:r>
      <w:r w:rsidRPr="00E223D9">
        <w:rPr>
          <w:rFonts w:ascii="Times New Roman" w:hAnsi="Times New Roman" w:cs="Times New Roman"/>
          <w:i/>
          <w:sz w:val="24"/>
          <w:szCs w:val="24"/>
          <w:lang w:val="en-US"/>
        </w:rPr>
        <w:t>J. Heterocycl. Chem</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2017</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54</w:t>
      </w:r>
      <w:r w:rsidRPr="00E223D9">
        <w:rPr>
          <w:rFonts w:ascii="Times New Roman" w:hAnsi="Times New Roman" w:cs="Times New Roman"/>
          <w:sz w:val="24"/>
          <w:szCs w:val="24"/>
          <w:lang w:val="en-US"/>
        </w:rPr>
        <w:t>, 457–464.</w:t>
      </w:r>
    </w:p>
    <w:p w:rsidR="00074AEA" w:rsidRPr="00E223D9" w:rsidRDefault="00074AEA"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2</w:t>
      </w:r>
      <w:r w:rsidR="001A1BD5" w:rsidRPr="00E223D9">
        <w:rPr>
          <w:rFonts w:ascii="Times New Roman" w:hAnsi="Times New Roman" w:cs="Times New Roman"/>
          <w:sz w:val="24"/>
          <w:szCs w:val="24"/>
          <w:lang w:val="en-US"/>
        </w:rPr>
        <w:t>9</w:t>
      </w:r>
      <w:r w:rsidRPr="00E223D9">
        <w:rPr>
          <w:rFonts w:ascii="Times New Roman" w:hAnsi="Times New Roman" w:cs="Times New Roman"/>
          <w:sz w:val="24"/>
          <w:szCs w:val="24"/>
          <w:lang w:val="en-US"/>
        </w:rPr>
        <w:t xml:space="preserve">. M. Krivec, M. Gazvoda, K. Kranjc, S. Polanc, M. Kočevar, </w:t>
      </w:r>
      <w:r w:rsidRPr="00E223D9">
        <w:rPr>
          <w:rFonts w:ascii="Times New Roman" w:hAnsi="Times New Roman" w:cs="Times New Roman"/>
          <w:i/>
          <w:sz w:val="24"/>
          <w:szCs w:val="24"/>
          <w:lang w:val="en-US"/>
        </w:rPr>
        <w:t>J. Org. Chem</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2012</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77</w:t>
      </w:r>
      <w:r w:rsidRPr="00E223D9">
        <w:rPr>
          <w:rFonts w:ascii="Times New Roman" w:hAnsi="Times New Roman" w:cs="Times New Roman"/>
          <w:sz w:val="24"/>
          <w:szCs w:val="24"/>
          <w:lang w:val="en-US"/>
        </w:rPr>
        <w:t>, 2857–2864.</w:t>
      </w:r>
    </w:p>
    <w:p w:rsidR="00074AEA" w:rsidRPr="00E223D9" w:rsidRDefault="001A1BD5"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30</w:t>
      </w:r>
      <w:r w:rsidR="00074AEA" w:rsidRPr="00E223D9">
        <w:rPr>
          <w:rFonts w:ascii="Times New Roman" w:hAnsi="Times New Roman" w:cs="Times New Roman"/>
          <w:sz w:val="24"/>
          <w:szCs w:val="24"/>
          <w:lang w:val="en-US"/>
        </w:rPr>
        <w:t xml:space="preserve">. K. Kranjc, F. Perdih, M. Kočevar, </w:t>
      </w:r>
      <w:r w:rsidR="00074AEA" w:rsidRPr="00E223D9">
        <w:rPr>
          <w:rFonts w:ascii="Times New Roman" w:hAnsi="Times New Roman" w:cs="Times New Roman"/>
          <w:i/>
          <w:sz w:val="24"/>
          <w:szCs w:val="24"/>
          <w:lang w:val="en-US"/>
        </w:rPr>
        <w:t>J. Org. Chem</w:t>
      </w:r>
      <w:r w:rsidR="00074AEA" w:rsidRPr="00E223D9">
        <w:rPr>
          <w:rFonts w:ascii="Times New Roman" w:hAnsi="Times New Roman" w:cs="Times New Roman"/>
          <w:sz w:val="24"/>
          <w:szCs w:val="24"/>
          <w:lang w:val="en-US"/>
        </w:rPr>
        <w:t xml:space="preserve">. </w:t>
      </w:r>
      <w:r w:rsidR="00074AEA" w:rsidRPr="00E223D9">
        <w:rPr>
          <w:rFonts w:ascii="Times New Roman" w:hAnsi="Times New Roman" w:cs="Times New Roman"/>
          <w:b/>
          <w:sz w:val="24"/>
          <w:szCs w:val="24"/>
          <w:lang w:val="en-US"/>
        </w:rPr>
        <w:t>2009</w:t>
      </w:r>
      <w:r w:rsidR="00074AEA" w:rsidRPr="00E223D9">
        <w:rPr>
          <w:rFonts w:ascii="Times New Roman" w:hAnsi="Times New Roman" w:cs="Times New Roman"/>
          <w:sz w:val="24"/>
          <w:szCs w:val="24"/>
          <w:lang w:val="en-US"/>
        </w:rPr>
        <w:t xml:space="preserve">, </w:t>
      </w:r>
      <w:r w:rsidR="00074AEA" w:rsidRPr="00E223D9">
        <w:rPr>
          <w:rFonts w:ascii="Times New Roman" w:hAnsi="Times New Roman" w:cs="Times New Roman"/>
          <w:i/>
          <w:sz w:val="24"/>
          <w:szCs w:val="24"/>
          <w:lang w:val="en-US"/>
        </w:rPr>
        <w:t>74</w:t>
      </w:r>
      <w:r w:rsidR="00074AEA" w:rsidRPr="00E223D9">
        <w:rPr>
          <w:rFonts w:ascii="Times New Roman" w:hAnsi="Times New Roman" w:cs="Times New Roman"/>
          <w:sz w:val="24"/>
          <w:szCs w:val="24"/>
          <w:lang w:val="en-US"/>
        </w:rPr>
        <w:t>, 6303–6306.</w:t>
      </w:r>
    </w:p>
    <w:p w:rsidR="00074AEA" w:rsidRPr="00E223D9" w:rsidRDefault="00074AEA"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3</w:t>
      </w:r>
      <w:r w:rsidR="001A1BD5" w:rsidRPr="00E223D9">
        <w:rPr>
          <w:rFonts w:ascii="Times New Roman" w:hAnsi="Times New Roman" w:cs="Times New Roman"/>
          <w:sz w:val="24"/>
          <w:szCs w:val="24"/>
          <w:lang w:val="en-US"/>
        </w:rPr>
        <w:t>1</w:t>
      </w:r>
      <w:r w:rsidRPr="00E223D9">
        <w:rPr>
          <w:rFonts w:ascii="Times New Roman" w:hAnsi="Times New Roman" w:cs="Times New Roman"/>
          <w:sz w:val="24"/>
          <w:szCs w:val="24"/>
          <w:lang w:val="en-US"/>
        </w:rPr>
        <w:t>.</w:t>
      </w:r>
      <w:r w:rsidR="00554886" w:rsidRPr="00E223D9">
        <w:rPr>
          <w:rFonts w:ascii="Times New Roman" w:hAnsi="Times New Roman" w:cs="Times New Roman"/>
          <w:sz w:val="24"/>
          <w:szCs w:val="24"/>
          <w:lang w:val="en-US"/>
        </w:rPr>
        <w:t xml:space="preserve"> K. Kranjc, M. Kočevar, F. Iosif, S. M. Coman, V. I. Parvulescu, E. Genin, J.-P. Genêt, V. Michelet, </w:t>
      </w:r>
      <w:r w:rsidR="00554886" w:rsidRPr="00E223D9">
        <w:rPr>
          <w:rFonts w:ascii="Times New Roman" w:hAnsi="Times New Roman" w:cs="Times New Roman"/>
          <w:i/>
          <w:sz w:val="24"/>
          <w:szCs w:val="24"/>
          <w:lang w:val="en-US"/>
        </w:rPr>
        <w:t>Synlett</w:t>
      </w:r>
      <w:r w:rsidR="00554886" w:rsidRPr="00E223D9">
        <w:rPr>
          <w:rFonts w:ascii="Times New Roman" w:hAnsi="Times New Roman" w:cs="Times New Roman"/>
          <w:sz w:val="24"/>
          <w:szCs w:val="24"/>
          <w:lang w:val="en-US"/>
        </w:rPr>
        <w:t xml:space="preserve"> </w:t>
      </w:r>
      <w:r w:rsidR="00554886" w:rsidRPr="00E223D9">
        <w:rPr>
          <w:rFonts w:ascii="Times New Roman" w:hAnsi="Times New Roman" w:cs="Times New Roman"/>
          <w:b/>
          <w:sz w:val="24"/>
          <w:szCs w:val="24"/>
          <w:lang w:val="en-US"/>
        </w:rPr>
        <w:t>2006</w:t>
      </w:r>
      <w:r w:rsidR="00554886" w:rsidRPr="00E223D9">
        <w:rPr>
          <w:rFonts w:ascii="Times New Roman" w:hAnsi="Times New Roman" w:cs="Times New Roman"/>
          <w:sz w:val="24"/>
          <w:szCs w:val="24"/>
          <w:lang w:val="en-US"/>
        </w:rPr>
        <w:t>, 1075–1079.</w:t>
      </w:r>
    </w:p>
    <w:p w:rsidR="00A52C69" w:rsidRPr="00E223D9" w:rsidRDefault="00A52C69" w:rsidP="00A52C69">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lastRenderedPageBreak/>
        <w:t>3</w:t>
      </w:r>
      <w:r w:rsidR="001A1BD5" w:rsidRPr="00E223D9">
        <w:rPr>
          <w:rFonts w:ascii="Times New Roman" w:hAnsi="Times New Roman" w:cs="Times New Roman"/>
          <w:sz w:val="24"/>
          <w:szCs w:val="24"/>
          <w:lang w:val="en-US"/>
        </w:rPr>
        <w:t>2</w:t>
      </w:r>
      <w:r w:rsidRPr="00E223D9">
        <w:rPr>
          <w:rFonts w:ascii="Times New Roman" w:hAnsi="Times New Roman" w:cs="Times New Roman"/>
          <w:sz w:val="24"/>
          <w:szCs w:val="24"/>
          <w:lang w:val="en-US"/>
        </w:rPr>
        <w:t xml:space="preserve">. M. Eto, K. Harano, T. Hisano, </w:t>
      </w:r>
      <w:r w:rsidRPr="00E223D9">
        <w:rPr>
          <w:rFonts w:ascii="Times New Roman" w:hAnsi="Times New Roman" w:cs="Times New Roman"/>
          <w:i/>
          <w:sz w:val="24"/>
          <w:szCs w:val="24"/>
          <w:lang w:val="en-US"/>
        </w:rPr>
        <w:t>J. Chem. Soc., Perkin Trans. 2</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1993</w:t>
      </w:r>
      <w:r w:rsidRPr="00E223D9">
        <w:rPr>
          <w:rFonts w:ascii="Times New Roman" w:hAnsi="Times New Roman" w:cs="Times New Roman"/>
          <w:sz w:val="24"/>
          <w:szCs w:val="24"/>
          <w:lang w:val="en-US"/>
        </w:rPr>
        <w:t>, 963–966.</w:t>
      </w:r>
    </w:p>
    <w:p w:rsidR="00A52C69" w:rsidRPr="00E223D9" w:rsidRDefault="00A52C69" w:rsidP="00A52C69">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3</w:t>
      </w:r>
      <w:r w:rsidR="001A1BD5" w:rsidRPr="00E223D9">
        <w:rPr>
          <w:rFonts w:ascii="Times New Roman" w:hAnsi="Times New Roman" w:cs="Times New Roman"/>
          <w:sz w:val="24"/>
          <w:szCs w:val="24"/>
          <w:lang w:val="en-US"/>
        </w:rPr>
        <w:t>3</w:t>
      </w:r>
      <w:r w:rsidRPr="00E223D9">
        <w:rPr>
          <w:rFonts w:ascii="Times New Roman" w:hAnsi="Times New Roman" w:cs="Times New Roman"/>
          <w:sz w:val="24"/>
          <w:szCs w:val="24"/>
          <w:lang w:val="en-US"/>
        </w:rPr>
        <w:t xml:space="preserve">. K. Kranjc, M. Kočevar, </w:t>
      </w:r>
      <w:r w:rsidRPr="00E223D9">
        <w:rPr>
          <w:rFonts w:ascii="Times New Roman" w:hAnsi="Times New Roman" w:cs="Times New Roman"/>
          <w:i/>
          <w:sz w:val="24"/>
          <w:szCs w:val="24"/>
          <w:lang w:val="en-US"/>
        </w:rPr>
        <w:t>Curr. Org. Chem</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2013</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17</w:t>
      </w:r>
      <w:r w:rsidRPr="00E223D9">
        <w:rPr>
          <w:rFonts w:ascii="Times New Roman" w:hAnsi="Times New Roman" w:cs="Times New Roman"/>
          <w:sz w:val="24"/>
          <w:szCs w:val="24"/>
          <w:lang w:val="en-US"/>
        </w:rPr>
        <w:t>, 448–456.</w:t>
      </w:r>
    </w:p>
    <w:p w:rsidR="00EC1C9B" w:rsidRPr="00E223D9" w:rsidRDefault="00EC1C9B" w:rsidP="006E1733">
      <w:pPr>
        <w:spacing w:after="0" w:line="360" w:lineRule="auto"/>
        <w:ind w:left="426" w:hanging="426"/>
        <w:rPr>
          <w:rFonts w:ascii="Times New Roman" w:hAnsi="Times New Roman" w:cs="Times New Roman"/>
          <w:sz w:val="24"/>
          <w:szCs w:val="24"/>
          <w:lang w:val="en-US"/>
        </w:rPr>
      </w:pPr>
      <w:r w:rsidRPr="00E223D9">
        <w:rPr>
          <w:rFonts w:ascii="Times New Roman" w:hAnsi="Times New Roman" w:cs="Times New Roman"/>
          <w:sz w:val="24"/>
          <w:szCs w:val="24"/>
          <w:lang w:val="en-US"/>
        </w:rPr>
        <w:t>3</w:t>
      </w:r>
      <w:r w:rsidR="001A1BD5" w:rsidRPr="00E223D9">
        <w:rPr>
          <w:rFonts w:ascii="Times New Roman" w:hAnsi="Times New Roman" w:cs="Times New Roman"/>
          <w:sz w:val="24"/>
          <w:szCs w:val="24"/>
          <w:lang w:val="en-US"/>
        </w:rPr>
        <w:t>4</w:t>
      </w:r>
      <w:r w:rsidRPr="00E223D9">
        <w:rPr>
          <w:rFonts w:ascii="Times New Roman" w:hAnsi="Times New Roman" w:cs="Times New Roman"/>
          <w:sz w:val="24"/>
          <w:szCs w:val="24"/>
          <w:lang w:val="en-US"/>
        </w:rPr>
        <w:t xml:space="preserve">. K. Kranjc, M. Kočevar, </w:t>
      </w:r>
      <w:r w:rsidRPr="00E223D9">
        <w:rPr>
          <w:rFonts w:ascii="Times New Roman" w:hAnsi="Times New Roman" w:cs="Times New Roman"/>
          <w:i/>
          <w:sz w:val="24"/>
          <w:szCs w:val="24"/>
          <w:lang w:val="en-US"/>
        </w:rPr>
        <w:t>Collect. Czech. Chem. Commun</w:t>
      </w:r>
      <w:r w:rsidRPr="00E223D9">
        <w:rPr>
          <w:rFonts w:ascii="Times New Roman" w:hAnsi="Times New Roman" w:cs="Times New Roman"/>
          <w:sz w:val="24"/>
          <w:szCs w:val="24"/>
          <w:lang w:val="en-US"/>
        </w:rPr>
        <w:t xml:space="preserve">. </w:t>
      </w:r>
      <w:r w:rsidRPr="00E223D9">
        <w:rPr>
          <w:rFonts w:ascii="Times New Roman" w:hAnsi="Times New Roman" w:cs="Times New Roman"/>
          <w:b/>
          <w:sz w:val="24"/>
          <w:szCs w:val="24"/>
          <w:lang w:val="en-US"/>
        </w:rPr>
        <w:t>2006</w:t>
      </w:r>
      <w:r w:rsidRPr="00E223D9">
        <w:rPr>
          <w:rFonts w:ascii="Times New Roman" w:hAnsi="Times New Roman" w:cs="Times New Roman"/>
          <w:sz w:val="24"/>
          <w:szCs w:val="24"/>
          <w:lang w:val="en-US"/>
        </w:rPr>
        <w:t xml:space="preserve">, </w:t>
      </w:r>
      <w:r w:rsidRPr="00E223D9">
        <w:rPr>
          <w:rFonts w:ascii="Times New Roman" w:hAnsi="Times New Roman" w:cs="Times New Roman"/>
          <w:i/>
          <w:sz w:val="24"/>
          <w:szCs w:val="24"/>
          <w:lang w:val="en-US"/>
        </w:rPr>
        <w:t>71</w:t>
      </w:r>
      <w:r w:rsidRPr="00E223D9">
        <w:rPr>
          <w:rFonts w:ascii="Times New Roman" w:hAnsi="Times New Roman" w:cs="Times New Roman"/>
          <w:sz w:val="24"/>
          <w:szCs w:val="24"/>
          <w:lang w:val="en-US"/>
        </w:rPr>
        <w:t>, 667–678.</w:t>
      </w:r>
    </w:p>
    <w:p w:rsidR="00F16FFF" w:rsidRPr="00E223D9" w:rsidRDefault="00F16FFF" w:rsidP="00F16FFF">
      <w:pPr>
        <w:tabs>
          <w:tab w:val="left" w:pos="426"/>
        </w:tabs>
        <w:spacing w:after="0" w:line="360" w:lineRule="auto"/>
        <w:ind w:left="567" w:hanging="567"/>
        <w:jc w:val="both"/>
        <w:rPr>
          <w:rFonts w:ascii="Times New Roman" w:eastAsia="Calibri" w:hAnsi="Times New Roman" w:cs="Times New Roman"/>
          <w:sz w:val="24"/>
          <w:szCs w:val="24"/>
          <w:lang w:val="en-US"/>
        </w:rPr>
      </w:pPr>
      <w:r w:rsidRPr="00E223D9">
        <w:rPr>
          <w:rFonts w:ascii="Times New Roman" w:eastAsia="Calibri" w:hAnsi="Times New Roman" w:cs="Times New Roman"/>
          <w:color w:val="000000"/>
          <w:sz w:val="24"/>
          <w:szCs w:val="24"/>
          <w:lang w:val="en-US"/>
        </w:rPr>
        <w:t>3</w:t>
      </w:r>
      <w:r w:rsidR="001A1BD5" w:rsidRPr="00E223D9">
        <w:rPr>
          <w:rFonts w:ascii="Times New Roman" w:eastAsia="Calibri" w:hAnsi="Times New Roman" w:cs="Times New Roman"/>
          <w:color w:val="000000"/>
          <w:sz w:val="24"/>
          <w:szCs w:val="24"/>
          <w:lang w:val="en-US"/>
        </w:rPr>
        <w:t>5</w:t>
      </w:r>
      <w:r w:rsidRPr="00E223D9">
        <w:rPr>
          <w:rFonts w:ascii="Times New Roman" w:eastAsia="Calibri" w:hAnsi="Times New Roman" w:cs="Times New Roman"/>
          <w:color w:val="000000"/>
          <w:sz w:val="24"/>
          <w:szCs w:val="24"/>
          <w:lang w:val="en-US"/>
        </w:rPr>
        <w:t xml:space="preserve">. F. H. </w:t>
      </w:r>
      <w:r w:rsidRPr="00E223D9">
        <w:rPr>
          <w:rFonts w:ascii="Times New Roman" w:eastAsia="Calibri" w:hAnsi="Times New Roman" w:cs="Times New Roman"/>
          <w:sz w:val="24"/>
          <w:szCs w:val="24"/>
          <w:lang w:val="en-US"/>
        </w:rPr>
        <w:t xml:space="preserve">Allen, O. Kennard, D. G. Watson, L. Brammer, A. G. Orpen, R. Taylor, </w:t>
      </w:r>
      <w:r w:rsidRPr="00E223D9">
        <w:rPr>
          <w:rFonts w:ascii="Times New Roman" w:eastAsia="Calibri" w:hAnsi="Times New Roman" w:cs="Times New Roman"/>
          <w:i/>
          <w:iCs/>
          <w:sz w:val="24"/>
          <w:szCs w:val="24"/>
          <w:lang w:val="en-US"/>
        </w:rPr>
        <w:t>J. Chem. Soc., Perkin Trans. II</w:t>
      </w:r>
      <w:r w:rsidRPr="00E223D9">
        <w:rPr>
          <w:rFonts w:ascii="Times New Roman" w:eastAsia="Calibri" w:hAnsi="Times New Roman" w:cs="Times New Roman"/>
          <w:sz w:val="24"/>
          <w:szCs w:val="24"/>
          <w:lang w:val="en-US"/>
        </w:rPr>
        <w:t xml:space="preserve"> </w:t>
      </w:r>
      <w:r w:rsidRPr="00E223D9">
        <w:rPr>
          <w:rFonts w:ascii="Times New Roman" w:eastAsia="Calibri" w:hAnsi="Times New Roman" w:cs="Times New Roman"/>
          <w:b/>
          <w:sz w:val="24"/>
          <w:szCs w:val="24"/>
          <w:lang w:val="en-US"/>
        </w:rPr>
        <w:t>1987</w:t>
      </w:r>
      <w:r w:rsidRPr="00E223D9">
        <w:rPr>
          <w:rFonts w:ascii="Times New Roman" w:eastAsia="Calibri" w:hAnsi="Times New Roman" w:cs="Times New Roman"/>
          <w:sz w:val="24"/>
          <w:szCs w:val="24"/>
          <w:lang w:val="en-US"/>
        </w:rPr>
        <w:t>, S1</w:t>
      </w:r>
      <w:r w:rsidRPr="00E223D9">
        <w:rPr>
          <w:rFonts w:ascii="Times New Roman" w:hAnsi="Times New Roman" w:cs="Times New Roman"/>
          <w:sz w:val="24"/>
          <w:szCs w:val="24"/>
          <w:lang w:val="en-US"/>
        </w:rPr>
        <w:t>–</w:t>
      </w:r>
      <w:r w:rsidRPr="00E223D9">
        <w:rPr>
          <w:rFonts w:ascii="Times New Roman" w:eastAsia="Calibri" w:hAnsi="Times New Roman" w:cs="Times New Roman"/>
          <w:sz w:val="24"/>
          <w:szCs w:val="24"/>
          <w:lang w:val="en-US"/>
        </w:rPr>
        <w:t xml:space="preserve">S19. </w:t>
      </w:r>
    </w:p>
    <w:p w:rsidR="00F16FFF" w:rsidRPr="00E223D9" w:rsidRDefault="00F16FFF" w:rsidP="00F16FFF">
      <w:pPr>
        <w:spacing w:after="0" w:line="360" w:lineRule="auto"/>
        <w:jc w:val="both"/>
        <w:rPr>
          <w:rFonts w:ascii="Times New Roman" w:hAnsi="Times New Roman"/>
          <w:sz w:val="24"/>
          <w:szCs w:val="24"/>
          <w:lang w:val="en-US"/>
        </w:rPr>
      </w:pPr>
      <w:r w:rsidRPr="00E223D9">
        <w:rPr>
          <w:rFonts w:ascii="Times New Roman" w:hAnsi="Times New Roman"/>
          <w:sz w:val="24"/>
          <w:szCs w:val="24"/>
          <w:lang w:val="en-US"/>
        </w:rPr>
        <w:t>3</w:t>
      </w:r>
      <w:r w:rsidR="001A1BD5" w:rsidRPr="00E223D9">
        <w:rPr>
          <w:rFonts w:ascii="Times New Roman" w:hAnsi="Times New Roman"/>
          <w:sz w:val="24"/>
          <w:szCs w:val="24"/>
          <w:lang w:val="en-US"/>
        </w:rPr>
        <w:t>6</w:t>
      </w:r>
      <w:r w:rsidRPr="00E223D9">
        <w:rPr>
          <w:rFonts w:ascii="Times New Roman" w:hAnsi="Times New Roman"/>
          <w:sz w:val="24"/>
          <w:szCs w:val="24"/>
          <w:lang w:val="en-US"/>
        </w:rPr>
        <w:t xml:space="preserve">. P. J. Cox, S. F. Parker, </w:t>
      </w:r>
      <w:r w:rsidRPr="00E223D9">
        <w:rPr>
          <w:rFonts w:ascii="Times New Roman" w:hAnsi="Times New Roman"/>
          <w:i/>
          <w:sz w:val="24"/>
          <w:szCs w:val="24"/>
          <w:lang w:val="en-US"/>
        </w:rPr>
        <w:t>Acta Cryst.</w:t>
      </w:r>
      <w:r w:rsidRPr="00E223D9">
        <w:rPr>
          <w:rFonts w:ascii="Times New Roman" w:hAnsi="Times New Roman"/>
          <w:sz w:val="24"/>
          <w:szCs w:val="24"/>
          <w:lang w:val="en-US"/>
        </w:rPr>
        <w:t xml:space="preserve"> </w:t>
      </w:r>
      <w:r w:rsidRPr="00E223D9">
        <w:rPr>
          <w:rFonts w:ascii="Times New Roman" w:hAnsi="Times New Roman"/>
          <w:b/>
          <w:sz w:val="24"/>
          <w:szCs w:val="24"/>
          <w:lang w:val="en-US"/>
        </w:rPr>
        <w:t>1996</w:t>
      </w:r>
      <w:r w:rsidRPr="00E223D9">
        <w:rPr>
          <w:rFonts w:ascii="Times New Roman" w:hAnsi="Times New Roman"/>
          <w:sz w:val="24"/>
          <w:szCs w:val="24"/>
          <w:lang w:val="en-US"/>
        </w:rPr>
        <w:t xml:space="preserve">, </w:t>
      </w:r>
      <w:r w:rsidRPr="00E223D9">
        <w:rPr>
          <w:rFonts w:ascii="Times New Roman" w:hAnsi="Times New Roman"/>
          <w:i/>
          <w:sz w:val="24"/>
          <w:szCs w:val="24"/>
          <w:lang w:val="en-US"/>
        </w:rPr>
        <w:t>C52</w:t>
      </w:r>
      <w:r w:rsidRPr="00E223D9">
        <w:rPr>
          <w:rFonts w:ascii="Times New Roman" w:hAnsi="Times New Roman"/>
          <w:sz w:val="24"/>
          <w:szCs w:val="24"/>
          <w:lang w:val="en-US"/>
        </w:rPr>
        <w:t>, 2578–2580.</w:t>
      </w:r>
    </w:p>
    <w:p w:rsidR="00F16FFF" w:rsidRPr="00E223D9" w:rsidRDefault="00F16FFF" w:rsidP="00F16FFF">
      <w:pPr>
        <w:spacing w:after="0" w:line="360" w:lineRule="auto"/>
        <w:jc w:val="both"/>
        <w:rPr>
          <w:rFonts w:ascii="Times New Roman" w:hAnsi="Times New Roman"/>
          <w:sz w:val="24"/>
          <w:szCs w:val="24"/>
          <w:lang w:val="en-US"/>
        </w:rPr>
      </w:pPr>
      <w:r w:rsidRPr="00E223D9">
        <w:rPr>
          <w:rFonts w:ascii="Times New Roman" w:hAnsi="Times New Roman"/>
          <w:sz w:val="24"/>
          <w:szCs w:val="24"/>
          <w:lang w:val="en-US"/>
        </w:rPr>
        <w:t>3</w:t>
      </w:r>
      <w:r w:rsidR="001A1BD5" w:rsidRPr="00E223D9">
        <w:rPr>
          <w:rFonts w:ascii="Times New Roman" w:hAnsi="Times New Roman"/>
          <w:sz w:val="24"/>
          <w:szCs w:val="24"/>
          <w:lang w:val="en-US"/>
        </w:rPr>
        <w:t>7</w:t>
      </w:r>
      <w:r w:rsidRPr="00E223D9">
        <w:rPr>
          <w:rFonts w:ascii="Times New Roman" w:hAnsi="Times New Roman"/>
          <w:sz w:val="24"/>
          <w:szCs w:val="24"/>
          <w:lang w:val="en-US"/>
        </w:rPr>
        <w:t xml:space="preserve">. M. E. Light, I. E. D.Vega, P. A. Gale, CSD Communication (Private Communication), </w:t>
      </w:r>
      <w:r w:rsidRPr="00E223D9">
        <w:rPr>
          <w:rFonts w:ascii="Times New Roman" w:hAnsi="Times New Roman"/>
          <w:b/>
          <w:sz w:val="24"/>
          <w:szCs w:val="24"/>
          <w:lang w:val="en-US"/>
        </w:rPr>
        <w:t>2007</w:t>
      </w:r>
      <w:r w:rsidRPr="00E223D9">
        <w:rPr>
          <w:rFonts w:ascii="Times New Roman" w:hAnsi="Times New Roman"/>
          <w:sz w:val="24"/>
          <w:szCs w:val="24"/>
          <w:lang w:val="en-US"/>
        </w:rPr>
        <w:t>, refcode: TEKQAB01.</w:t>
      </w:r>
    </w:p>
    <w:p w:rsidR="00EE3E37" w:rsidRPr="00E223D9" w:rsidRDefault="00EE3E37" w:rsidP="00EE3E37">
      <w:pPr>
        <w:spacing w:after="0" w:line="360" w:lineRule="auto"/>
        <w:ind w:left="567" w:hanging="567"/>
        <w:rPr>
          <w:rFonts w:ascii="Times New Roman" w:eastAsia="Advt93-r" w:hAnsi="Times New Roman" w:cs="Times New Roman"/>
          <w:sz w:val="24"/>
          <w:szCs w:val="24"/>
          <w:lang w:val="en-US"/>
        </w:rPr>
      </w:pPr>
      <w:r w:rsidRPr="00E223D9">
        <w:rPr>
          <w:rFonts w:ascii="Times New Roman" w:eastAsia="Times New Roman" w:hAnsi="Times New Roman" w:cs="Times New Roman"/>
          <w:sz w:val="24"/>
          <w:szCs w:val="24"/>
          <w:lang w:val="de-AT"/>
        </w:rPr>
        <w:t>3</w:t>
      </w:r>
      <w:r w:rsidR="001A1BD5" w:rsidRPr="00E223D9">
        <w:rPr>
          <w:rFonts w:ascii="Times New Roman" w:eastAsia="Times New Roman" w:hAnsi="Times New Roman" w:cs="Times New Roman"/>
          <w:sz w:val="24"/>
          <w:szCs w:val="24"/>
          <w:lang w:val="de-AT"/>
        </w:rPr>
        <w:t>8</w:t>
      </w:r>
      <w:r w:rsidRPr="00E223D9">
        <w:rPr>
          <w:rFonts w:ascii="Times New Roman" w:eastAsia="Times New Roman" w:hAnsi="Times New Roman" w:cs="Times New Roman"/>
          <w:sz w:val="24"/>
          <w:szCs w:val="24"/>
          <w:lang w:val="de-AT"/>
        </w:rPr>
        <w:t xml:space="preserve">.  J. Bernstein, R. E. Davis, N. L. Shimoni, N.-L. Chang, </w:t>
      </w:r>
      <w:r w:rsidRPr="00E223D9">
        <w:rPr>
          <w:rFonts w:ascii="Times New Roman" w:eastAsia="Times New Roman" w:hAnsi="Times New Roman" w:cs="Times New Roman"/>
          <w:i/>
          <w:sz w:val="24"/>
          <w:szCs w:val="24"/>
          <w:lang w:val="de-AT"/>
        </w:rPr>
        <w:t xml:space="preserve">Angew. </w:t>
      </w:r>
      <w:r w:rsidRPr="00E223D9">
        <w:rPr>
          <w:rFonts w:ascii="Times New Roman" w:eastAsia="Times New Roman" w:hAnsi="Times New Roman" w:cs="Times New Roman"/>
          <w:i/>
          <w:sz w:val="24"/>
          <w:szCs w:val="24"/>
          <w:lang w:val="en-US"/>
        </w:rPr>
        <w:t>Chem., Int. Ed</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b/>
          <w:sz w:val="24"/>
          <w:szCs w:val="24"/>
          <w:lang w:val="en-US"/>
        </w:rPr>
        <w:t>1995</w:t>
      </w:r>
      <w:r w:rsidRPr="00E223D9">
        <w:rPr>
          <w:rFonts w:ascii="Times New Roman" w:eastAsia="Times New Roman" w:hAnsi="Times New Roman" w:cs="Times New Roman"/>
          <w:sz w:val="24"/>
          <w:szCs w:val="24"/>
          <w:lang w:val="en-US"/>
        </w:rPr>
        <w:t xml:space="preserve">, </w:t>
      </w:r>
      <w:r w:rsidRPr="00E223D9">
        <w:rPr>
          <w:rFonts w:ascii="Times New Roman" w:eastAsia="Times New Roman" w:hAnsi="Times New Roman" w:cs="Times New Roman"/>
          <w:i/>
          <w:sz w:val="24"/>
          <w:szCs w:val="24"/>
          <w:lang w:val="en-US"/>
        </w:rPr>
        <w:t>34</w:t>
      </w:r>
      <w:r w:rsidRPr="00E223D9">
        <w:rPr>
          <w:rFonts w:ascii="Times New Roman" w:eastAsia="Times New Roman" w:hAnsi="Times New Roman" w:cs="Times New Roman"/>
          <w:sz w:val="24"/>
          <w:szCs w:val="24"/>
          <w:lang w:val="en-US"/>
        </w:rPr>
        <w:t>, 1555</w:t>
      </w:r>
      <w:r w:rsidRPr="00E223D9">
        <w:rPr>
          <w:rFonts w:ascii="Times New Roman" w:eastAsia="Advt93-r" w:hAnsi="Times New Roman" w:cs="Times New Roman"/>
          <w:sz w:val="24"/>
          <w:szCs w:val="24"/>
          <w:lang w:val="en-US"/>
        </w:rPr>
        <w:t>–1573.</w:t>
      </w:r>
    </w:p>
    <w:p w:rsidR="00E2006E" w:rsidRPr="00E223D9" w:rsidRDefault="00E2006E" w:rsidP="00BF3364">
      <w:pPr>
        <w:spacing w:after="0" w:line="360" w:lineRule="auto"/>
        <w:ind w:left="426" w:hanging="426"/>
        <w:rPr>
          <w:rFonts w:ascii="Times New Roman" w:eastAsia="Times New Roman" w:hAnsi="Times New Roman" w:cs="Times New Roman"/>
          <w:strike/>
          <w:sz w:val="24"/>
          <w:szCs w:val="24"/>
          <w:lang w:val="en-US"/>
        </w:rPr>
      </w:pPr>
    </w:p>
    <w:p w:rsidR="004457D9" w:rsidRPr="00E223D9" w:rsidRDefault="004457D9" w:rsidP="00BF3364">
      <w:pPr>
        <w:spacing w:after="0" w:line="360" w:lineRule="auto"/>
        <w:ind w:left="426" w:hanging="426"/>
        <w:rPr>
          <w:rFonts w:ascii="Times New Roman" w:eastAsia="Times New Roman" w:hAnsi="Times New Roman" w:cs="Times New Roman"/>
          <w:strike/>
          <w:sz w:val="24"/>
          <w:szCs w:val="24"/>
          <w:lang w:val="en-US"/>
        </w:rPr>
      </w:pPr>
    </w:p>
    <w:p w:rsidR="001B0D94" w:rsidRPr="00E223D9" w:rsidRDefault="001B0D94" w:rsidP="00BF3364">
      <w:pPr>
        <w:spacing w:after="0" w:line="360" w:lineRule="auto"/>
        <w:rPr>
          <w:rFonts w:ascii="Times New Roman" w:eastAsia="Times New Roman" w:hAnsi="Times New Roman" w:cs="Times New Roman"/>
          <w:strike/>
          <w:sz w:val="24"/>
          <w:szCs w:val="24"/>
          <w:lang w:val="en-US"/>
        </w:rPr>
      </w:pPr>
    </w:p>
    <w:p w:rsidR="00E2006E" w:rsidRPr="00E223D9" w:rsidRDefault="00E2006E" w:rsidP="00BF3364">
      <w:pPr>
        <w:spacing w:after="0" w:line="360" w:lineRule="auto"/>
        <w:rPr>
          <w:rFonts w:ascii="Times New Roman" w:eastAsia="Times New Roman" w:hAnsi="Times New Roman" w:cs="Times New Roman"/>
          <w:b/>
          <w:sz w:val="24"/>
          <w:szCs w:val="24"/>
        </w:rPr>
      </w:pPr>
      <w:r w:rsidRPr="00E223D9">
        <w:rPr>
          <w:rFonts w:ascii="Times New Roman" w:eastAsia="Times New Roman" w:hAnsi="Times New Roman" w:cs="Times New Roman"/>
          <w:b/>
          <w:sz w:val="24"/>
          <w:szCs w:val="24"/>
        </w:rPr>
        <w:t>Povzetek</w:t>
      </w:r>
    </w:p>
    <w:p w:rsidR="004457D9" w:rsidRPr="00E223D9" w:rsidRDefault="004457D9" w:rsidP="004457D9">
      <w:pPr>
        <w:spacing w:after="0" w:line="360" w:lineRule="auto"/>
        <w:jc w:val="both"/>
        <w:rPr>
          <w:rFonts w:ascii="Times New Roman" w:eastAsia="Times New Roman" w:hAnsi="Times New Roman" w:cs="Times New Roman"/>
          <w:sz w:val="24"/>
          <w:szCs w:val="24"/>
          <w:lang w:val="en-US"/>
        </w:rPr>
      </w:pPr>
      <w:r w:rsidRPr="00E223D9">
        <w:rPr>
          <w:rFonts w:ascii="Times New Roman" w:eastAsia="Times New Roman" w:hAnsi="Times New Roman" w:cs="Times New Roman"/>
          <w:sz w:val="24"/>
          <w:szCs w:val="24"/>
          <w:lang w:val="en-US"/>
        </w:rPr>
        <w:t>Z uporabo dvojnega dienofila 1,1'-(heksan-1,6-diil)bis(1</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-pirol-2,5-diona) za [4+2] cikloadicijo s substituiranim 2</w:t>
      </w:r>
      <w:r w:rsidRPr="00E223D9">
        <w:rPr>
          <w:rFonts w:ascii="Times New Roman" w:eastAsia="Times New Roman" w:hAnsi="Times New Roman" w:cs="Times New Roman"/>
          <w:i/>
          <w:sz w:val="24"/>
          <w:szCs w:val="24"/>
          <w:lang w:val="en-US"/>
        </w:rPr>
        <w:t>H</w:t>
      </w:r>
      <w:r w:rsidRPr="00E223D9">
        <w:rPr>
          <w:rFonts w:ascii="Times New Roman" w:eastAsia="Times New Roman" w:hAnsi="Times New Roman" w:cs="Times New Roman"/>
          <w:sz w:val="24"/>
          <w:szCs w:val="24"/>
          <w:lang w:val="en-US"/>
        </w:rPr>
        <w:t xml:space="preserve">-piran-2-onom smo z neposredno metodo brez uporabe topil pod pogoji obsevanja z mikrovalovi pripravili nov 26-členski tetraaza heteromakrociklični sistem </w:t>
      </w:r>
      <w:r w:rsidRPr="00E223D9">
        <w:rPr>
          <w:rFonts w:ascii="Times New Roman" w:eastAsia="Times New Roman" w:hAnsi="Times New Roman" w:cs="Times New Roman"/>
          <w:b/>
          <w:sz w:val="24"/>
          <w:szCs w:val="24"/>
          <w:lang w:val="en-US"/>
        </w:rPr>
        <w:t>3</w:t>
      </w:r>
      <w:r w:rsidRPr="00E223D9">
        <w:rPr>
          <w:rFonts w:ascii="Times New Roman" w:eastAsia="Times New Roman" w:hAnsi="Times New Roman" w:cs="Times New Roman"/>
          <w:sz w:val="24"/>
          <w:szCs w:val="24"/>
          <w:lang w:val="en-US"/>
        </w:rPr>
        <w:t>. Pripravljeni makrocikel je sestavljen iz dveh enot dienofila in dveh dien</w:t>
      </w:r>
      <w:r w:rsidR="009C3620" w:rsidRPr="00E223D9">
        <w:rPr>
          <w:rFonts w:ascii="Times New Roman" w:eastAsia="Times New Roman" w:hAnsi="Times New Roman" w:cs="Times New Roman"/>
          <w:sz w:val="24"/>
          <w:szCs w:val="24"/>
          <w:lang w:val="en-US"/>
        </w:rPr>
        <w:t>skih enot</w:t>
      </w:r>
      <w:r w:rsidRPr="00E223D9">
        <w:rPr>
          <w:rFonts w:ascii="Times New Roman" w:eastAsia="Times New Roman" w:hAnsi="Times New Roman" w:cs="Times New Roman"/>
          <w:sz w:val="24"/>
          <w:szCs w:val="24"/>
          <w:lang w:val="en-US"/>
        </w:rPr>
        <w:t xml:space="preserve">. Strukturo makrocikla smo ugotovili s pomočjo IR, </w:t>
      </w:r>
      <w:r w:rsidRPr="00E223D9">
        <w:rPr>
          <w:rFonts w:ascii="Times New Roman" w:eastAsia="Times New Roman" w:hAnsi="Times New Roman" w:cs="Times New Roman"/>
          <w:sz w:val="24"/>
          <w:szCs w:val="24"/>
          <w:vertAlign w:val="superscript"/>
          <w:lang w:val="en-US"/>
        </w:rPr>
        <w:t>1</w:t>
      </w:r>
      <w:r w:rsidRPr="00E223D9">
        <w:rPr>
          <w:rFonts w:ascii="Times New Roman" w:eastAsia="Times New Roman" w:hAnsi="Times New Roman" w:cs="Times New Roman"/>
          <w:sz w:val="24"/>
          <w:szCs w:val="24"/>
          <w:lang w:val="en-US"/>
        </w:rPr>
        <w:t xml:space="preserve">H in </w:t>
      </w:r>
      <w:r w:rsidRPr="00E223D9">
        <w:rPr>
          <w:rFonts w:ascii="Times New Roman" w:eastAsia="Times New Roman" w:hAnsi="Times New Roman" w:cs="Times New Roman"/>
          <w:sz w:val="24"/>
          <w:szCs w:val="24"/>
          <w:vertAlign w:val="superscript"/>
          <w:lang w:val="en-US"/>
        </w:rPr>
        <w:t>13</w:t>
      </w:r>
      <w:r w:rsidRPr="00E223D9">
        <w:rPr>
          <w:rFonts w:ascii="Times New Roman" w:eastAsia="Times New Roman" w:hAnsi="Times New Roman" w:cs="Times New Roman"/>
          <w:sz w:val="24"/>
          <w:szCs w:val="24"/>
          <w:lang w:val="en-US"/>
        </w:rPr>
        <w:t>C NMR ter masne spektroskopije, kot tudi z elementno analizo in določitvijo temperature tališča. Z rentgensko difrakcijo monokristala makrocikla smo ugotovili, da sta dve acetilni skupini (vezani na mostovno dvojno vez biciklo[2.2.2]oktenskega fragmenta) v prostoru orientirani ena proti drugi (in hkrati tudi proti osrčju votline makrocikla) ter jo s tem bolj ali manj v celoti zapolnjujeta.</w:t>
      </w:r>
    </w:p>
    <w:p w:rsidR="004457D9" w:rsidRPr="00E223D9" w:rsidRDefault="004457D9" w:rsidP="004457D9">
      <w:pPr>
        <w:spacing w:after="0" w:line="360" w:lineRule="auto"/>
        <w:jc w:val="both"/>
        <w:rPr>
          <w:rFonts w:ascii="Times New Roman" w:eastAsia="Times New Roman" w:hAnsi="Times New Roman" w:cs="Times New Roman"/>
          <w:sz w:val="24"/>
          <w:szCs w:val="24"/>
          <w:lang w:val="en-US"/>
        </w:rPr>
      </w:pPr>
    </w:p>
    <w:p w:rsidR="004457D9" w:rsidRPr="004457D9" w:rsidRDefault="004457D9" w:rsidP="00AF4B9B">
      <w:pPr>
        <w:autoSpaceDE w:val="0"/>
        <w:autoSpaceDN w:val="0"/>
        <w:adjustRightInd w:val="0"/>
        <w:spacing w:after="0" w:line="360" w:lineRule="auto"/>
        <w:rPr>
          <w:rFonts w:ascii="Times New Roman" w:eastAsia="Times New Roman" w:hAnsi="Times New Roman" w:cs="Times New Roman"/>
          <w:b/>
          <w:sz w:val="24"/>
          <w:szCs w:val="24"/>
        </w:rPr>
      </w:pPr>
      <w:r w:rsidRPr="00E223D9">
        <w:rPr>
          <w:rFonts w:ascii="Times New Roman" w:hAnsi="Times New Roman" w:cs="Times New Roman"/>
          <w:b/>
          <w:sz w:val="24"/>
          <w:szCs w:val="24"/>
          <w:lang w:val="en-US"/>
        </w:rPr>
        <w:t xml:space="preserve">Ključne besede: </w:t>
      </w:r>
      <w:r w:rsidRPr="00E223D9">
        <w:rPr>
          <w:rFonts w:ascii="Times New Roman" w:hAnsi="Times New Roman" w:cs="Times New Roman"/>
          <w:sz w:val="24"/>
          <w:szCs w:val="24"/>
          <w:lang w:val="en-US"/>
        </w:rPr>
        <w:t>makrocikli, 2</w:t>
      </w:r>
      <w:r w:rsidRPr="00E223D9">
        <w:rPr>
          <w:rFonts w:ascii="Times New Roman" w:hAnsi="Times New Roman" w:cs="Times New Roman"/>
          <w:i/>
          <w:sz w:val="24"/>
          <w:szCs w:val="24"/>
          <w:lang w:val="en-US"/>
        </w:rPr>
        <w:t>H</w:t>
      </w:r>
      <w:r w:rsidRPr="00E223D9">
        <w:rPr>
          <w:rFonts w:ascii="Times New Roman" w:hAnsi="Times New Roman" w:cs="Times New Roman"/>
          <w:sz w:val="24"/>
          <w:szCs w:val="24"/>
          <w:lang w:val="en-US"/>
        </w:rPr>
        <w:t>-</w:t>
      </w:r>
      <w:r w:rsidR="00DE66C6" w:rsidRPr="00E223D9">
        <w:rPr>
          <w:rFonts w:ascii="Times New Roman" w:hAnsi="Times New Roman" w:cs="Times New Roman"/>
          <w:sz w:val="24"/>
          <w:szCs w:val="24"/>
          <w:lang w:val="en-US"/>
        </w:rPr>
        <w:t>p</w:t>
      </w:r>
      <w:r w:rsidRPr="00E223D9">
        <w:rPr>
          <w:rFonts w:ascii="Times New Roman" w:hAnsi="Times New Roman" w:cs="Times New Roman"/>
          <w:sz w:val="24"/>
          <w:szCs w:val="24"/>
          <w:lang w:val="en-US"/>
        </w:rPr>
        <w:t>iran-2-oni, [4+2] cikloadicija, kristalna struktura, vodikove vezi, polimorfi.</w:t>
      </w:r>
      <w:bookmarkStart w:id="0" w:name="_GoBack"/>
      <w:bookmarkEnd w:id="0"/>
    </w:p>
    <w:sectPr w:rsidR="004457D9" w:rsidRPr="004457D9" w:rsidSect="00570806">
      <w:footerReference w:type="default" r:id="rId23"/>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330" w:rsidRDefault="000F7330" w:rsidP="00C512A5">
      <w:pPr>
        <w:spacing w:after="0" w:line="240" w:lineRule="auto"/>
      </w:pPr>
      <w:r>
        <w:separator/>
      </w:r>
    </w:p>
  </w:endnote>
  <w:endnote w:type="continuationSeparator" w:id="0">
    <w:p w:rsidR="000F7330" w:rsidRDefault="000F7330" w:rsidP="00C51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dvt93-r">
    <w:altName w:val="Arial Unicode MS"/>
    <w:panose1 w:val="00000000000000000000"/>
    <w:charset w:val="81"/>
    <w:family w:val="auto"/>
    <w:notTrueType/>
    <w:pitch w:val="default"/>
    <w:sig w:usb0="00000003" w:usb1="09060000" w:usb2="00000010" w:usb3="00000000" w:csb0="00080001" w:csb1="00000000"/>
  </w:font>
  <w:font w:name="CG Times (W1)">
    <w:altName w:val="Times New Roman"/>
    <w:panose1 w:val="00000000000000000000"/>
    <w:charset w:val="EE"/>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969146"/>
      <w:docPartObj>
        <w:docPartGallery w:val="Page Numbers (Bottom of Page)"/>
        <w:docPartUnique/>
      </w:docPartObj>
    </w:sdtPr>
    <w:sdtEndPr>
      <w:rPr>
        <w:noProof/>
      </w:rPr>
    </w:sdtEndPr>
    <w:sdtContent>
      <w:p w:rsidR="00EE3E37" w:rsidRDefault="0069516F">
        <w:pPr>
          <w:pStyle w:val="Footer"/>
          <w:jc w:val="right"/>
        </w:pPr>
        <w:r w:rsidRPr="00C850EA">
          <w:rPr>
            <w:rFonts w:ascii="Times New Roman" w:hAnsi="Times New Roman" w:cs="Times New Roman"/>
          </w:rPr>
          <w:fldChar w:fldCharType="begin"/>
        </w:r>
        <w:r w:rsidR="00EE3E37" w:rsidRPr="00C850EA">
          <w:rPr>
            <w:rFonts w:ascii="Times New Roman" w:hAnsi="Times New Roman" w:cs="Times New Roman"/>
          </w:rPr>
          <w:instrText xml:space="preserve"> PAGE   \* MERGEFORMAT </w:instrText>
        </w:r>
        <w:r w:rsidRPr="00C850EA">
          <w:rPr>
            <w:rFonts w:ascii="Times New Roman" w:hAnsi="Times New Roman" w:cs="Times New Roman"/>
          </w:rPr>
          <w:fldChar w:fldCharType="separate"/>
        </w:r>
        <w:r w:rsidR="00E223D9">
          <w:rPr>
            <w:rFonts w:ascii="Times New Roman" w:hAnsi="Times New Roman" w:cs="Times New Roman"/>
            <w:noProof/>
          </w:rPr>
          <w:t>16</w:t>
        </w:r>
        <w:r w:rsidRPr="00C850EA">
          <w:rPr>
            <w:rFonts w:ascii="Times New Roman" w:hAnsi="Times New Roman" w:cs="Times New Roman"/>
            <w:noProof/>
          </w:rPr>
          <w:fldChar w:fldCharType="end"/>
        </w:r>
      </w:p>
    </w:sdtContent>
  </w:sdt>
  <w:p w:rsidR="00EE3E37" w:rsidRDefault="00EE3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330" w:rsidRDefault="000F7330" w:rsidP="00C512A5">
      <w:pPr>
        <w:spacing w:after="0" w:line="240" w:lineRule="auto"/>
      </w:pPr>
      <w:r>
        <w:separator/>
      </w:r>
    </w:p>
  </w:footnote>
  <w:footnote w:type="continuationSeparator" w:id="0">
    <w:p w:rsidR="000F7330" w:rsidRDefault="000F7330" w:rsidP="00C512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11"/>
    <w:rsid w:val="000048C4"/>
    <w:rsid w:val="00005D83"/>
    <w:rsid w:val="00013036"/>
    <w:rsid w:val="00016D0C"/>
    <w:rsid w:val="00020D25"/>
    <w:rsid w:val="0002486E"/>
    <w:rsid w:val="00027BED"/>
    <w:rsid w:val="000342E9"/>
    <w:rsid w:val="0003717C"/>
    <w:rsid w:val="00042921"/>
    <w:rsid w:val="00051C4A"/>
    <w:rsid w:val="00055D7F"/>
    <w:rsid w:val="000564E2"/>
    <w:rsid w:val="000579A6"/>
    <w:rsid w:val="000641D7"/>
    <w:rsid w:val="000717A0"/>
    <w:rsid w:val="00072E29"/>
    <w:rsid w:val="00073027"/>
    <w:rsid w:val="000739A0"/>
    <w:rsid w:val="0007457D"/>
    <w:rsid w:val="00074AEA"/>
    <w:rsid w:val="00075A32"/>
    <w:rsid w:val="00081754"/>
    <w:rsid w:val="00082D62"/>
    <w:rsid w:val="00083DE4"/>
    <w:rsid w:val="00092B8F"/>
    <w:rsid w:val="0009729E"/>
    <w:rsid w:val="000A25BB"/>
    <w:rsid w:val="000A4307"/>
    <w:rsid w:val="000A6F0F"/>
    <w:rsid w:val="000B4BEF"/>
    <w:rsid w:val="000B7212"/>
    <w:rsid w:val="000C4E89"/>
    <w:rsid w:val="000C6D8F"/>
    <w:rsid w:val="000D4654"/>
    <w:rsid w:val="000D6511"/>
    <w:rsid w:val="000E0AE5"/>
    <w:rsid w:val="000E1D2B"/>
    <w:rsid w:val="000E37FF"/>
    <w:rsid w:val="000E3DF5"/>
    <w:rsid w:val="000F7330"/>
    <w:rsid w:val="000F79BA"/>
    <w:rsid w:val="00100A79"/>
    <w:rsid w:val="00103FEB"/>
    <w:rsid w:val="0011209B"/>
    <w:rsid w:val="001127B4"/>
    <w:rsid w:val="0012636C"/>
    <w:rsid w:val="00127A48"/>
    <w:rsid w:val="00145A41"/>
    <w:rsid w:val="00146AC4"/>
    <w:rsid w:val="00147EDC"/>
    <w:rsid w:val="00156BD8"/>
    <w:rsid w:val="00157515"/>
    <w:rsid w:val="001627AC"/>
    <w:rsid w:val="0017526E"/>
    <w:rsid w:val="00181FDC"/>
    <w:rsid w:val="00187CD9"/>
    <w:rsid w:val="00190AA2"/>
    <w:rsid w:val="00192AEC"/>
    <w:rsid w:val="001A0443"/>
    <w:rsid w:val="001A0503"/>
    <w:rsid w:val="001A1BD5"/>
    <w:rsid w:val="001B0D94"/>
    <w:rsid w:val="001B6382"/>
    <w:rsid w:val="001B6F66"/>
    <w:rsid w:val="001B7A57"/>
    <w:rsid w:val="001C092E"/>
    <w:rsid w:val="001C5B98"/>
    <w:rsid w:val="001C655F"/>
    <w:rsid w:val="001D4522"/>
    <w:rsid w:val="001D4FAE"/>
    <w:rsid w:val="001D5DAC"/>
    <w:rsid w:val="001D7DE3"/>
    <w:rsid w:val="001E5B6A"/>
    <w:rsid w:val="001E7806"/>
    <w:rsid w:val="001F2248"/>
    <w:rsid w:val="001F2824"/>
    <w:rsid w:val="001F7F76"/>
    <w:rsid w:val="002010E1"/>
    <w:rsid w:val="00202E06"/>
    <w:rsid w:val="002044E5"/>
    <w:rsid w:val="002073BA"/>
    <w:rsid w:val="00207540"/>
    <w:rsid w:val="00211941"/>
    <w:rsid w:val="002129FA"/>
    <w:rsid w:val="00213CE4"/>
    <w:rsid w:val="00217867"/>
    <w:rsid w:val="00220383"/>
    <w:rsid w:val="00220ED2"/>
    <w:rsid w:val="0023686A"/>
    <w:rsid w:val="00237DD7"/>
    <w:rsid w:val="00242966"/>
    <w:rsid w:val="00243694"/>
    <w:rsid w:val="00256F4E"/>
    <w:rsid w:val="002727BB"/>
    <w:rsid w:val="00275114"/>
    <w:rsid w:val="002765DB"/>
    <w:rsid w:val="002802E3"/>
    <w:rsid w:val="002823AD"/>
    <w:rsid w:val="00282BD1"/>
    <w:rsid w:val="002850E3"/>
    <w:rsid w:val="0029088D"/>
    <w:rsid w:val="00291501"/>
    <w:rsid w:val="002A0753"/>
    <w:rsid w:val="002A3147"/>
    <w:rsid w:val="002A408F"/>
    <w:rsid w:val="002B6AAD"/>
    <w:rsid w:val="002C1110"/>
    <w:rsid w:val="002C16C9"/>
    <w:rsid w:val="002C2E9C"/>
    <w:rsid w:val="002C3710"/>
    <w:rsid w:val="002D1245"/>
    <w:rsid w:val="002D2EF8"/>
    <w:rsid w:val="002D40B6"/>
    <w:rsid w:val="002D47A1"/>
    <w:rsid w:val="002D6EBF"/>
    <w:rsid w:val="002E072C"/>
    <w:rsid w:val="002E07DA"/>
    <w:rsid w:val="002E243C"/>
    <w:rsid w:val="002E2CF0"/>
    <w:rsid w:val="002E433D"/>
    <w:rsid w:val="002E7011"/>
    <w:rsid w:val="002F0857"/>
    <w:rsid w:val="002F16E7"/>
    <w:rsid w:val="002F3856"/>
    <w:rsid w:val="002F4197"/>
    <w:rsid w:val="002F4827"/>
    <w:rsid w:val="002F4F25"/>
    <w:rsid w:val="002F5433"/>
    <w:rsid w:val="003014B6"/>
    <w:rsid w:val="00301B0E"/>
    <w:rsid w:val="00303307"/>
    <w:rsid w:val="00305022"/>
    <w:rsid w:val="003111EC"/>
    <w:rsid w:val="0031357C"/>
    <w:rsid w:val="003138B5"/>
    <w:rsid w:val="00316B37"/>
    <w:rsid w:val="00320E52"/>
    <w:rsid w:val="0032105B"/>
    <w:rsid w:val="00330825"/>
    <w:rsid w:val="00333363"/>
    <w:rsid w:val="00334F29"/>
    <w:rsid w:val="00335880"/>
    <w:rsid w:val="00346C38"/>
    <w:rsid w:val="00351E98"/>
    <w:rsid w:val="00357416"/>
    <w:rsid w:val="00363042"/>
    <w:rsid w:val="0036480C"/>
    <w:rsid w:val="003669B9"/>
    <w:rsid w:val="00370EB1"/>
    <w:rsid w:val="003737CF"/>
    <w:rsid w:val="003741C6"/>
    <w:rsid w:val="003742B7"/>
    <w:rsid w:val="00376AB8"/>
    <w:rsid w:val="00381DDC"/>
    <w:rsid w:val="00384E24"/>
    <w:rsid w:val="00390D5A"/>
    <w:rsid w:val="003A2D43"/>
    <w:rsid w:val="003A4A7B"/>
    <w:rsid w:val="003A58B9"/>
    <w:rsid w:val="003A60F1"/>
    <w:rsid w:val="003B0F1F"/>
    <w:rsid w:val="003B1010"/>
    <w:rsid w:val="003B6FE5"/>
    <w:rsid w:val="003C0410"/>
    <w:rsid w:val="003C0B73"/>
    <w:rsid w:val="003C5072"/>
    <w:rsid w:val="003D53D4"/>
    <w:rsid w:val="003D5FA8"/>
    <w:rsid w:val="003D7DDC"/>
    <w:rsid w:val="003E3125"/>
    <w:rsid w:val="003F4897"/>
    <w:rsid w:val="003F65AE"/>
    <w:rsid w:val="004010C5"/>
    <w:rsid w:val="004076BB"/>
    <w:rsid w:val="00410FB0"/>
    <w:rsid w:val="00413E9C"/>
    <w:rsid w:val="00414B26"/>
    <w:rsid w:val="00415A94"/>
    <w:rsid w:val="00417873"/>
    <w:rsid w:val="00417F9D"/>
    <w:rsid w:val="00420472"/>
    <w:rsid w:val="00430BA8"/>
    <w:rsid w:val="00433646"/>
    <w:rsid w:val="004402CB"/>
    <w:rsid w:val="00442324"/>
    <w:rsid w:val="004457D9"/>
    <w:rsid w:val="00451A93"/>
    <w:rsid w:val="004540EB"/>
    <w:rsid w:val="00457578"/>
    <w:rsid w:val="00460EBB"/>
    <w:rsid w:val="00461BD0"/>
    <w:rsid w:val="00465C1C"/>
    <w:rsid w:val="00473833"/>
    <w:rsid w:val="00477D92"/>
    <w:rsid w:val="004837B5"/>
    <w:rsid w:val="004852AC"/>
    <w:rsid w:val="00490A7A"/>
    <w:rsid w:val="0049211A"/>
    <w:rsid w:val="004A060D"/>
    <w:rsid w:val="004A161D"/>
    <w:rsid w:val="004A34A9"/>
    <w:rsid w:val="004A3A32"/>
    <w:rsid w:val="004A51FD"/>
    <w:rsid w:val="004A6462"/>
    <w:rsid w:val="004A7895"/>
    <w:rsid w:val="004B1ACC"/>
    <w:rsid w:val="004B2F7A"/>
    <w:rsid w:val="004B5883"/>
    <w:rsid w:val="004B5B33"/>
    <w:rsid w:val="004C1BF0"/>
    <w:rsid w:val="004C5F3F"/>
    <w:rsid w:val="004C7AB7"/>
    <w:rsid w:val="004C7B56"/>
    <w:rsid w:val="004D1501"/>
    <w:rsid w:val="004D37BF"/>
    <w:rsid w:val="004D6178"/>
    <w:rsid w:val="004E14A3"/>
    <w:rsid w:val="004E37E5"/>
    <w:rsid w:val="004E411C"/>
    <w:rsid w:val="004F05B9"/>
    <w:rsid w:val="004F2DE0"/>
    <w:rsid w:val="004F51BB"/>
    <w:rsid w:val="005057E1"/>
    <w:rsid w:val="00507FEB"/>
    <w:rsid w:val="00510099"/>
    <w:rsid w:val="005100C2"/>
    <w:rsid w:val="005111E0"/>
    <w:rsid w:val="005117FE"/>
    <w:rsid w:val="005134A2"/>
    <w:rsid w:val="00521A23"/>
    <w:rsid w:val="00534230"/>
    <w:rsid w:val="00534C26"/>
    <w:rsid w:val="00536588"/>
    <w:rsid w:val="005402D4"/>
    <w:rsid w:val="00545F2F"/>
    <w:rsid w:val="005472B2"/>
    <w:rsid w:val="00553335"/>
    <w:rsid w:val="00554886"/>
    <w:rsid w:val="00554FBA"/>
    <w:rsid w:val="00555361"/>
    <w:rsid w:val="00557B0B"/>
    <w:rsid w:val="00562BC2"/>
    <w:rsid w:val="00563941"/>
    <w:rsid w:val="00570806"/>
    <w:rsid w:val="00571ACC"/>
    <w:rsid w:val="00572624"/>
    <w:rsid w:val="005730E0"/>
    <w:rsid w:val="00574FDF"/>
    <w:rsid w:val="005769EE"/>
    <w:rsid w:val="00585B1A"/>
    <w:rsid w:val="00587C8D"/>
    <w:rsid w:val="00591F75"/>
    <w:rsid w:val="005A0570"/>
    <w:rsid w:val="005A18D4"/>
    <w:rsid w:val="005A4018"/>
    <w:rsid w:val="005A599C"/>
    <w:rsid w:val="005A6B99"/>
    <w:rsid w:val="005B1D0F"/>
    <w:rsid w:val="005B7216"/>
    <w:rsid w:val="005C2D15"/>
    <w:rsid w:val="005D3F2C"/>
    <w:rsid w:val="005D4393"/>
    <w:rsid w:val="005D6C79"/>
    <w:rsid w:val="005D74F0"/>
    <w:rsid w:val="005D7B89"/>
    <w:rsid w:val="005E0607"/>
    <w:rsid w:val="005E3D5C"/>
    <w:rsid w:val="005E4CE9"/>
    <w:rsid w:val="005F14A8"/>
    <w:rsid w:val="005F1512"/>
    <w:rsid w:val="005F48B7"/>
    <w:rsid w:val="00600A7E"/>
    <w:rsid w:val="006106D5"/>
    <w:rsid w:val="006114FF"/>
    <w:rsid w:val="006128B2"/>
    <w:rsid w:val="006146EC"/>
    <w:rsid w:val="006167C9"/>
    <w:rsid w:val="0062732F"/>
    <w:rsid w:val="00634703"/>
    <w:rsid w:val="00636419"/>
    <w:rsid w:val="00646CEA"/>
    <w:rsid w:val="00646E86"/>
    <w:rsid w:val="00647943"/>
    <w:rsid w:val="006506FF"/>
    <w:rsid w:val="00655BE3"/>
    <w:rsid w:val="0065773F"/>
    <w:rsid w:val="00657AAB"/>
    <w:rsid w:val="00661CB1"/>
    <w:rsid w:val="00664652"/>
    <w:rsid w:val="00666563"/>
    <w:rsid w:val="0067328E"/>
    <w:rsid w:val="006748E8"/>
    <w:rsid w:val="0067609D"/>
    <w:rsid w:val="006805E3"/>
    <w:rsid w:val="00691585"/>
    <w:rsid w:val="0069516F"/>
    <w:rsid w:val="00697637"/>
    <w:rsid w:val="006A2B41"/>
    <w:rsid w:val="006A4F19"/>
    <w:rsid w:val="006A76C9"/>
    <w:rsid w:val="006B0E7B"/>
    <w:rsid w:val="006C11FD"/>
    <w:rsid w:val="006C199B"/>
    <w:rsid w:val="006C364B"/>
    <w:rsid w:val="006C591B"/>
    <w:rsid w:val="006C5A00"/>
    <w:rsid w:val="006C6414"/>
    <w:rsid w:val="006D03DD"/>
    <w:rsid w:val="006D0474"/>
    <w:rsid w:val="006D4692"/>
    <w:rsid w:val="006D507D"/>
    <w:rsid w:val="006D62EE"/>
    <w:rsid w:val="006D71B4"/>
    <w:rsid w:val="006E12B4"/>
    <w:rsid w:val="006E1733"/>
    <w:rsid w:val="006E38F1"/>
    <w:rsid w:val="006E3D03"/>
    <w:rsid w:val="006F1421"/>
    <w:rsid w:val="006F1C7F"/>
    <w:rsid w:val="006F7309"/>
    <w:rsid w:val="007002F0"/>
    <w:rsid w:val="007057E8"/>
    <w:rsid w:val="007063FF"/>
    <w:rsid w:val="007141EF"/>
    <w:rsid w:val="00714304"/>
    <w:rsid w:val="00716171"/>
    <w:rsid w:val="007169CF"/>
    <w:rsid w:val="00721216"/>
    <w:rsid w:val="00721E5D"/>
    <w:rsid w:val="00722A39"/>
    <w:rsid w:val="00726702"/>
    <w:rsid w:val="007306A8"/>
    <w:rsid w:val="00731430"/>
    <w:rsid w:val="007318AE"/>
    <w:rsid w:val="00732CDF"/>
    <w:rsid w:val="00740C85"/>
    <w:rsid w:val="00741E20"/>
    <w:rsid w:val="00742576"/>
    <w:rsid w:val="00745CE9"/>
    <w:rsid w:val="00754C3B"/>
    <w:rsid w:val="00756307"/>
    <w:rsid w:val="00766A14"/>
    <w:rsid w:val="00766B96"/>
    <w:rsid w:val="00775507"/>
    <w:rsid w:val="00783C77"/>
    <w:rsid w:val="007924E6"/>
    <w:rsid w:val="00795CDC"/>
    <w:rsid w:val="007A064C"/>
    <w:rsid w:val="007A0AA9"/>
    <w:rsid w:val="007A173C"/>
    <w:rsid w:val="007A5C0F"/>
    <w:rsid w:val="007B18C5"/>
    <w:rsid w:val="007B2016"/>
    <w:rsid w:val="007B3E55"/>
    <w:rsid w:val="007B513C"/>
    <w:rsid w:val="007B65C3"/>
    <w:rsid w:val="007B757F"/>
    <w:rsid w:val="007C3CD5"/>
    <w:rsid w:val="007C4403"/>
    <w:rsid w:val="007C47BC"/>
    <w:rsid w:val="007C7351"/>
    <w:rsid w:val="007D3762"/>
    <w:rsid w:val="007E1B8E"/>
    <w:rsid w:val="007E2E1E"/>
    <w:rsid w:val="007E5E81"/>
    <w:rsid w:val="007F15C6"/>
    <w:rsid w:val="007F1F18"/>
    <w:rsid w:val="007F30C6"/>
    <w:rsid w:val="007F6B43"/>
    <w:rsid w:val="00804B53"/>
    <w:rsid w:val="00805316"/>
    <w:rsid w:val="00807A37"/>
    <w:rsid w:val="0081472B"/>
    <w:rsid w:val="00821908"/>
    <w:rsid w:val="00824880"/>
    <w:rsid w:val="00834FCB"/>
    <w:rsid w:val="008367A8"/>
    <w:rsid w:val="0084007D"/>
    <w:rsid w:val="00840284"/>
    <w:rsid w:val="00841308"/>
    <w:rsid w:val="00852048"/>
    <w:rsid w:val="00852491"/>
    <w:rsid w:val="0085326E"/>
    <w:rsid w:val="00855361"/>
    <w:rsid w:val="00865A59"/>
    <w:rsid w:val="00867081"/>
    <w:rsid w:val="00870EA1"/>
    <w:rsid w:val="00870F85"/>
    <w:rsid w:val="008715FF"/>
    <w:rsid w:val="00873A8A"/>
    <w:rsid w:val="00885D39"/>
    <w:rsid w:val="00894F74"/>
    <w:rsid w:val="0089576E"/>
    <w:rsid w:val="00896B21"/>
    <w:rsid w:val="008A1C88"/>
    <w:rsid w:val="008A1DBD"/>
    <w:rsid w:val="008A2A51"/>
    <w:rsid w:val="008A46A2"/>
    <w:rsid w:val="008A7023"/>
    <w:rsid w:val="008B42D8"/>
    <w:rsid w:val="008B5359"/>
    <w:rsid w:val="008C1053"/>
    <w:rsid w:val="008C13BE"/>
    <w:rsid w:val="008C1460"/>
    <w:rsid w:val="008C4861"/>
    <w:rsid w:val="008C62E9"/>
    <w:rsid w:val="008D3A41"/>
    <w:rsid w:val="008E2460"/>
    <w:rsid w:val="008E6F79"/>
    <w:rsid w:val="008F1006"/>
    <w:rsid w:val="008F36FB"/>
    <w:rsid w:val="008F465A"/>
    <w:rsid w:val="0090211B"/>
    <w:rsid w:val="0090361F"/>
    <w:rsid w:val="00904CFA"/>
    <w:rsid w:val="00904D06"/>
    <w:rsid w:val="00906B06"/>
    <w:rsid w:val="00911A41"/>
    <w:rsid w:val="0091665D"/>
    <w:rsid w:val="009204CC"/>
    <w:rsid w:val="009215AA"/>
    <w:rsid w:val="009217C7"/>
    <w:rsid w:val="00930F0C"/>
    <w:rsid w:val="00931241"/>
    <w:rsid w:val="009313BD"/>
    <w:rsid w:val="00933063"/>
    <w:rsid w:val="009338A1"/>
    <w:rsid w:val="009512FB"/>
    <w:rsid w:val="009522AB"/>
    <w:rsid w:val="00954AA1"/>
    <w:rsid w:val="0095768D"/>
    <w:rsid w:val="0096163C"/>
    <w:rsid w:val="00963573"/>
    <w:rsid w:val="0096395B"/>
    <w:rsid w:val="00964BB5"/>
    <w:rsid w:val="00965BE2"/>
    <w:rsid w:val="00965E5B"/>
    <w:rsid w:val="00971556"/>
    <w:rsid w:val="00980811"/>
    <w:rsid w:val="00983EDC"/>
    <w:rsid w:val="009933CA"/>
    <w:rsid w:val="009941E5"/>
    <w:rsid w:val="009944A2"/>
    <w:rsid w:val="00996DD2"/>
    <w:rsid w:val="00997399"/>
    <w:rsid w:val="009A3E6C"/>
    <w:rsid w:val="009B1DA5"/>
    <w:rsid w:val="009B2CB6"/>
    <w:rsid w:val="009B782D"/>
    <w:rsid w:val="009C15A3"/>
    <w:rsid w:val="009C3620"/>
    <w:rsid w:val="009C4EBA"/>
    <w:rsid w:val="009C5731"/>
    <w:rsid w:val="009C5865"/>
    <w:rsid w:val="009D27BE"/>
    <w:rsid w:val="009D51ED"/>
    <w:rsid w:val="009D714F"/>
    <w:rsid w:val="009D7D89"/>
    <w:rsid w:val="009E045C"/>
    <w:rsid w:val="009E28F5"/>
    <w:rsid w:val="009E7D64"/>
    <w:rsid w:val="009F13EC"/>
    <w:rsid w:val="009F2992"/>
    <w:rsid w:val="009F416F"/>
    <w:rsid w:val="009F65D3"/>
    <w:rsid w:val="00A0571E"/>
    <w:rsid w:val="00A10A59"/>
    <w:rsid w:val="00A168AB"/>
    <w:rsid w:val="00A16F71"/>
    <w:rsid w:val="00A2147E"/>
    <w:rsid w:val="00A333CA"/>
    <w:rsid w:val="00A43619"/>
    <w:rsid w:val="00A45452"/>
    <w:rsid w:val="00A5056B"/>
    <w:rsid w:val="00A52C69"/>
    <w:rsid w:val="00A60A75"/>
    <w:rsid w:val="00A62D56"/>
    <w:rsid w:val="00A631D4"/>
    <w:rsid w:val="00A65C86"/>
    <w:rsid w:val="00A675DD"/>
    <w:rsid w:val="00A81250"/>
    <w:rsid w:val="00A84DE1"/>
    <w:rsid w:val="00A84EA7"/>
    <w:rsid w:val="00A84EEA"/>
    <w:rsid w:val="00A9003C"/>
    <w:rsid w:val="00A9534E"/>
    <w:rsid w:val="00AA0BDC"/>
    <w:rsid w:val="00AA0D8C"/>
    <w:rsid w:val="00AA2051"/>
    <w:rsid w:val="00AA7FBA"/>
    <w:rsid w:val="00AB0381"/>
    <w:rsid w:val="00AB1480"/>
    <w:rsid w:val="00AB35EE"/>
    <w:rsid w:val="00AB5732"/>
    <w:rsid w:val="00AB6F6E"/>
    <w:rsid w:val="00AB777A"/>
    <w:rsid w:val="00AC0A68"/>
    <w:rsid w:val="00AC5BF7"/>
    <w:rsid w:val="00AD00D7"/>
    <w:rsid w:val="00AD2AE7"/>
    <w:rsid w:val="00AD357F"/>
    <w:rsid w:val="00AD4293"/>
    <w:rsid w:val="00AD4ECB"/>
    <w:rsid w:val="00AD7949"/>
    <w:rsid w:val="00AF1134"/>
    <w:rsid w:val="00AF3139"/>
    <w:rsid w:val="00AF4B9B"/>
    <w:rsid w:val="00AF54E9"/>
    <w:rsid w:val="00AF5A38"/>
    <w:rsid w:val="00B006F6"/>
    <w:rsid w:val="00B01174"/>
    <w:rsid w:val="00B11569"/>
    <w:rsid w:val="00B13DF3"/>
    <w:rsid w:val="00B13F37"/>
    <w:rsid w:val="00B24D18"/>
    <w:rsid w:val="00B35D8B"/>
    <w:rsid w:val="00B41F59"/>
    <w:rsid w:val="00B42A33"/>
    <w:rsid w:val="00B5724E"/>
    <w:rsid w:val="00B573C9"/>
    <w:rsid w:val="00B62ED7"/>
    <w:rsid w:val="00B6362D"/>
    <w:rsid w:val="00B6378C"/>
    <w:rsid w:val="00B64226"/>
    <w:rsid w:val="00B6427E"/>
    <w:rsid w:val="00B662D4"/>
    <w:rsid w:val="00B67359"/>
    <w:rsid w:val="00B80B15"/>
    <w:rsid w:val="00B83EE1"/>
    <w:rsid w:val="00B90045"/>
    <w:rsid w:val="00B928A8"/>
    <w:rsid w:val="00B960C8"/>
    <w:rsid w:val="00BA0C7F"/>
    <w:rsid w:val="00BB30FC"/>
    <w:rsid w:val="00BB6780"/>
    <w:rsid w:val="00BC5ECA"/>
    <w:rsid w:val="00BD2ABF"/>
    <w:rsid w:val="00BD7450"/>
    <w:rsid w:val="00BE3B10"/>
    <w:rsid w:val="00BE65D4"/>
    <w:rsid w:val="00BE6740"/>
    <w:rsid w:val="00BE6B42"/>
    <w:rsid w:val="00BF2EF4"/>
    <w:rsid w:val="00BF3364"/>
    <w:rsid w:val="00BF529D"/>
    <w:rsid w:val="00C01220"/>
    <w:rsid w:val="00C01D3E"/>
    <w:rsid w:val="00C07B85"/>
    <w:rsid w:val="00C10045"/>
    <w:rsid w:val="00C14C81"/>
    <w:rsid w:val="00C151CD"/>
    <w:rsid w:val="00C479BD"/>
    <w:rsid w:val="00C512A5"/>
    <w:rsid w:val="00C53C1E"/>
    <w:rsid w:val="00C641A0"/>
    <w:rsid w:val="00C71192"/>
    <w:rsid w:val="00C7139A"/>
    <w:rsid w:val="00C7298F"/>
    <w:rsid w:val="00C850EA"/>
    <w:rsid w:val="00C924B8"/>
    <w:rsid w:val="00C93255"/>
    <w:rsid w:val="00C940DD"/>
    <w:rsid w:val="00C944DB"/>
    <w:rsid w:val="00C963AB"/>
    <w:rsid w:val="00C96B3D"/>
    <w:rsid w:val="00CA3999"/>
    <w:rsid w:val="00CA5922"/>
    <w:rsid w:val="00CA7FAA"/>
    <w:rsid w:val="00CA7FCB"/>
    <w:rsid w:val="00CB2CD7"/>
    <w:rsid w:val="00CB2EA8"/>
    <w:rsid w:val="00CB3A11"/>
    <w:rsid w:val="00CB416B"/>
    <w:rsid w:val="00CB661E"/>
    <w:rsid w:val="00CC0357"/>
    <w:rsid w:val="00CC2EAA"/>
    <w:rsid w:val="00CC3F47"/>
    <w:rsid w:val="00CC4C54"/>
    <w:rsid w:val="00CC4D6F"/>
    <w:rsid w:val="00CD04D4"/>
    <w:rsid w:val="00CD3DA6"/>
    <w:rsid w:val="00CD3DB0"/>
    <w:rsid w:val="00CD40CE"/>
    <w:rsid w:val="00CE05B9"/>
    <w:rsid w:val="00CE0B31"/>
    <w:rsid w:val="00CE0CE4"/>
    <w:rsid w:val="00CE2DBD"/>
    <w:rsid w:val="00CE5E42"/>
    <w:rsid w:val="00CE63C3"/>
    <w:rsid w:val="00CE6B0E"/>
    <w:rsid w:val="00CE77CA"/>
    <w:rsid w:val="00D00FA8"/>
    <w:rsid w:val="00D033E1"/>
    <w:rsid w:val="00D04784"/>
    <w:rsid w:val="00D11A1A"/>
    <w:rsid w:val="00D15E81"/>
    <w:rsid w:val="00D16F0F"/>
    <w:rsid w:val="00D21443"/>
    <w:rsid w:val="00D23653"/>
    <w:rsid w:val="00D263BB"/>
    <w:rsid w:val="00D273A6"/>
    <w:rsid w:val="00D30893"/>
    <w:rsid w:val="00D309D5"/>
    <w:rsid w:val="00D31FC5"/>
    <w:rsid w:val="00D33E31"/>
    <w:rsid w:val="00D43F62"/>
    <w:rsid w:val="00D45768"/>
    <w:rsid w:val="00D46201"/>
    <w:rsid w:val="00D46A94"/>
    <w:rsid w:val="00D509E3"/>
    <w:rsid w:val="00D512F9"/>
    <w:rsid w:val="00D519A2"/>
    <w:rsid w:val="00D53541"/>
    <w:rsid w:val="00D546E9"/>
    <w:rsid w:val="00D5537E"/>
    <w:rsid w:val="00D558AD"/>
    <w:rsid w:val="00D671FC"/>
    <w:rsid w:val="00D70E3D"/>
    <w:rsid w:val="00D7333D"/>
    <w:rsid w:val="00D74DA9"/>
    <w:rsid w:val="00D7609F"/>
    <w:rsid w:val="00D82C3A"/>
    <w:rsid w:val="00D8422C"/>
    <w:rsid w:val="00D861D9"/>
    <w:rsid w:val="00D86ECD"/>
    <w:rsid w:val="00D87677"/>
    <w:rsid w:val="00DA10CD"/>
    <w:rsid w:val="00DA158D"/>
    <w:rsid w:val="00DA2275"/>
    <w:rsid w:val="00DA2FFF"/>
    <w:rsid w:val="00DA6A27"/>
    <w:rsid w:val="00DA72AB"/>
    <w:rsid w:val="00DB06C4"/>
    <w:rsid w:val="00DC4B1E"/>
    <w:rsid w:val="00DC6192"/>
    <w:rsid w:val="00DE0CC9"/>
    <w:rsid w:val="00DE1FDE"/>
    <w:rsid w:val="00DE66C6"/>
    <w:rsid w:val="00DF02E1"/>
    <w:rsid w:val="00DF04D8"/>
    <w:rsid w:val="00DF13C2"/>
    <w:rsid w:val="00DF2AEA"/>
    <w:rsid w:val="00DF2CE0"/>
    <w:rsid w:val="00DF3625"/>
    <w:rsid w:val="00DF4A96"/>
    <w:rsid w:val="00E00A56"/>
    <w:rsid w:val="00E0121E"/>
    <w:rsid w:val="00E01C6C"/>
    <w:rsid w:val="00E06E1F"/>
    <w:rsid w:val="00E137EB"/>
    <w:rsid w:val="00E14C8F"/>
    <w:rsid w:val="00E2006E"/>
    <w:rsid w:val="00E223D9"/>
    <w:rsid w:val="00E2410E"/>
    <w:rsid w:val="00E2737A"/>
    <w:rsid w:val="00E27781"/>
    <w:rsid w:val="00E30CAC"/>
    <w:rsid w:val="00E31C5D"/>
    <w:rsid w:val="00E45349"/>
    <w:rsid w:val="00E45E27"/>
    <w:rsid w:val="00E46A77"/>
    <w:rsid w:val="00E47C18"/>
    <w:rsid w:val="00E6045E"/>
    <w:rsid w:val="00E64C66"/>
    <w:rsid w:val="00E70DC0"/>
    <w:rsid w:val="00E725A4"/>
    <w:rsid w:val="00E758E7"/>
    <w:rsid w:val="00E77457"/>
    <w:rsid w:val="00E8208E"/>
    <w:rsid w:val="00E84DF4"/>
    <w:rsid w:val="00E86CC4"/>
    <w:rsid w:val="00E86DDF"/>
    <w:rsid w:val="00E86E15"/>
    <w:rsid w:val="00E92D13"/>
    <w:rsid w:val="00E941E6"/>
    <w:rsid w:val="00E94991"/>
    <w:rsid w:val="00EA1CD5"/>
    <w:rsid w:val="00EA25F6"/>
    <w:rsid w:val="00EA380C"/>
    <w:rsid w:val="00EB1351"/>
    <w:rsid w:val="00EB29FA"/>
    <w:rsid w:val="00EB2D25"/>
    <w:rsid w:val="00EB46AA"/>
    <w:rsid w:val="00EB5E14"/>
    <w:rsid w:val="00EC1C9B"/>
    <w:rsid w:val="00EC53F2"/>
    <w:rsid w:val="00EC7C01"/>
    <w:rsid w:val="00EE0B69"/>
    <w:rsid w:val="00EE1F36"/>
    <w:rsid w:val="00EE2AE5"/>
    <w:rsid w:val="00EE3E37"/>
    <w:rsid w:val="00EE51A5"/>
    <w:rsid w:val="00EF3E25"/>
    <w:rsid w:val="00EF4DB7"/>
    <w:rsid w:val="00EF5DE5"/>
    <w:rsid w:val="00EF69C8"/>
    <w:rsid w:val="00EF6DFC"/>
    <w:rsid w:val="00F019BF"/>
    <w:rsid w:val="00F04977"/>
    <w:rsid w:val="00F05897"/>
    <w:rsid w:val="00F140C3"/>
    <w:rsid w:val="00F159F7"/>
    <w:rsid w:val="00F16FFF"/>
    <w:rsid w:val="00F266BF"/>
    <w:rsid w:val="00F27406"/>
    <w:rsid w:val="00F30CAA"/>
    <w:rsid w:val="00F33513"/>
    <w:rsid w:val="00F36B0E"/>
    <w:rsid w:val="00F37DAD"/>
    <w:rsid w:val="00F427EA"/>
    <w:rsid w:val="00F42AF2"/>
    <w:rsid w:val="00F54FF5"/>
    <w:rsid w:val="00F63897"/>
    <w:rsid w:val="00F81C88"/>
    <w:rsid w:val="00F82770"/>
    <w:rsid w:val="00F84B1C"/>
    <w:rsid w:val="00F86721"/>
    <w:rsid w:val="00F9063F"/>
    <w:rsid w:val="00F92E6B"/>
    <w:rsid w:val="00F933B5"/>
    <w:rsid w:val="00F9363E"/>
    <w:rsid w:val="00F97F83"/>
    <w:rsid w:val="00FA2810"/>
    <w:rsid w:val="00FA2C47"/>
    <w:rsid w:val="00FA40BC"/>
    <w:rsid w:val="00FA40F4"/>
    <w:rsid w:val="00FA6FCD"/>
    <w:rsid w:val="00FB53C1"/>
    <w:rsid w:val="00FC0C56"/>
    <w:rsid w:val="00FC3693"/>
    <w:rsid w:val="00FD18AF"/>
    <w:rsid w:val="00FD2981"/>
    <w:rsid w:val="00FD3149"/>
    <w:rsid w:val="00FD4CBC"/>
    <w:rsid w:val="00FD6865"/>
    <w:rsid w:val="00FE09AC"/>
    <w:rsid w:val="00FE0EAB"/>
    <w:rsid w:val="00FE18CA"/>
    <w:rsid w:val="00FE338A"/>
    <w:rsid w:val="00FE3426"/>
    <w:rsid w:val="00FE5035"/>
    <w:rsid w:val="00FE62B7"/>
    <w:rsid w:val="00FF11C8"/>
    <w:rsid w:val="00FF189D"/>
    <w:rsid w:val="00FF270A"/>
    <w:rsid w:val="00FF328A"/>
    <w:rsid w:val="00FF5B5D"/>
    <w:rsid w:val="00FF5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70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0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E52"/>
    <w:rPr>
      <w:rFonts w:ascii="Tahoma" w:hAnsi="Tahoma" w:cs="Tahoma"/>
      <w:sz w:val="16"/>
      <w:szCs w:val="16"/>
    </w:rPr>
  </w:style>
  <w:style w:type="table" w:styleId="TableGrid">
    <w:name w:val="Table Grid"/>
    <w:basedOn w:val="TableNormal"/>
    <w:uiPriority w:val="59"/>
    <w:rsid w:val="00CE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2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2A5"/>
  </w:style>
  <w:style w:type="paragraph" w:styleId="Footer">
    <w:name w:val="footer"/>
    <w:basedOn w:val="Normal"/>
    <w:link w:val="FooterChar"/>
    <w:uiPriority w:val="99"/>
    <w:unhideWhenUsed/>
    <w:rsid w:val="00C512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2A5"/>
  </w:style>
  <w:style w:type="paragraph" w:customStyle="1" w:styleId="IUCrtablefootnote">
    <w:name w:val="IUCr table footnote"/>
    <w:basedOn w:val="Normal"/>
    <w:next w:val="Normal"/>
    <w:link w:val="IUCrtablefootnoteChar"/>
    <w:qFormat/>
    <w:rsid w:val="00562BC2"/>
    <w:pPr>
      <w:spacing w:after="120" w:line="360" w:lineRule="auto"/>
    </w:pPr>
    <w:rPr>
      <w:rFonts w:ascii="Times New Roman" w:eastAsia="Times New Roman" w:hAnsi="Times New Roman" w:cs="Times New Roman"/>
      <w:sz w:val="20"/>
      <w:szCs w:val="24"/>
      <w:lang w:val="en-GB"/>
    </w:rPr>
  </w:style>
  <w:style w:type="character" w:customStyle="1" w:styleId="IUCrtablefootnoteChar">
    <w:name w:val="IUCr table footnote Char"/>
    <w:basedOn w:val="DefaultParagraphFont"/>
    <w:link w:val="IUCrtablefootnote"/>
    <w:rsid w:val="00562BC2"/>
    <w:rPr>
      <w:rFonts w:ascii="Times New Roman" w:eastAsia="Times New Roman" w:hAnsi="Times New Roman" w:cs="Times New Roman"/>
      <w:sz w:val="20"/>
      <w:szCs w:val="24"/>
      <w:lang w:val="en-GB"/>
    </w:rPr>
  </w:style>
  <w:style w:type="character" w:styleId="CommentReference">
    <w:name w:val="annotation reference"/>
    <w:basedOn w:val="DefaultParagraphFont"/>
    <w:uiPriority w:val="99"/>
    <w:semiHidden/>
    <w:unhideWhenUsed/>
    <w:rsid w:val="00EF4DB7"/>
    <w:rPr>
      <w:sz w:val="16"/>
      <w:szCs w:val="16"/>
    </w:rPr>
  </w:style>
  <w:style w:type="paragraph" w:styleId="CommentText">
    <w:name w:val="annotation text"/>
    <w:basedOn w:val="Normal"/>
    <w:link w:val="CommentTextChar"/>
    <w:uiPriority w:val="99"/>
    <w:semiHidden/>
    <w:unhideWhenUsed/>
    <w:rsid w:val="00EF4DB7"/>
    <w:pPr>
      <w:spacing w:line="240" w:lineRule="auto"/>
    </w:pPr>
    <w:rPr>
      <w:sz w:val="20"/>
      <w:szCs w:val="20"/>
    </w:rPr>
  </w:style>
  <w:style w:type="character" w:customStyle="1" w:styleId="CommentTextChar">
    <w:name w:val="Comment Text Char"/>
    <w:basedOn w:val="DefaultParagraphFont"/>
    <w:link w:val="CommentText"/>
    <w:uiPriority w:val="99"/>
    <w:semiHidden/>
    <w:rsid w:val="00EF4DB7"/>
    <w:rPr>
      <w:sz w:val="20"/>
      <w:szCs w:val="20"/>
    </w:rPr>
  </w:style>
  <w:style w:type="paragraph" w:styleId="CommentSubject">
    <w:name w:val="annotation subject"/>
    <w:basedOn w:val="CommentText"/>
    <w:next w:val="CommentText"/>
    <w:link w:val="CommentSubjectChar"/>
    <w:uiPriority w:val="99"/>
    <w:semiHidden/>
    <w:unhideWhenUsed/>
    <w:rsid w:val="00EF4DB7"/>
    <w:rPr>
      <w:b/>
      <w:bCs/>
    </w:rPr>
  </w:style>
  <w:style w:type="character" w:customStyle="1" w:styleId="CommentSubjectChar">
    <w:name w:val="Comment Subject Char"/>
    <w:basedOn w:val="CommentTextChar"/>
    <w:link w:val="CommentSubject"/>
    <w:uiPriority w:val="99"/>
    <w:semiHidden/>
    <w:rsid w:val="00EF4DB7"/>
    <w:rPr>
      <w:b/>
      <w:bCs/>
      <w:sz w:val="20"/>
      <w:szCs w:val="20"/>
    </w:rPr>
  </w:style>
  <w:style w:type="character" w:styleId="Hyperlink">
    <w:name w:val="Hyperlink"/>
    <w:basedOn w:val="DefaultParagraphFont"/>
    <w:uiPriority w:val="99"/>
    <w:unhideWhenUsed/>
    <w:rsid w:val="00FD3149"/>
    <w:rPr>
      <w:color w:val="0000FF" w:themeColor="hyperlink"/>
      <w:u w:val="single"/>
    </w:rPr>
  </w:style>
  <w:style w:type="character" w:styleId="LineNumber">
    <w:name w:val="line number"/>
    <w:basedOn w:val="DefaultParagraphFont"/>
    <w:uiPriority w:val="99"/>
    <w:semiHidden/>
    <w:unhideWhenUsed/>
    <w:rsid w:val="00570806"/>
  </w:style>
  <w:style w:type="paragraph" w:styleId="EndnoteText">
    <w:name w:val="endnote text"/>
    <w:basedOn w:val="Normal"/>
    <w:link w:val="EndnoteTextChar"/>
    <w:uiPriority w:val="99"/>
    <w:semiHidden/>
    <w:unhideWhenUsed/>
    <w:rsid w:val="00FA40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0F4"/>
    <w:rPr>
      <w:sz w:val="20"/>
      <w:szCs w:val="20"/>
    </w:rPr>
  </w:style>
  <w:style w:type="character" w:styleId="EndnoteReference">
    <w:name w:val="endnote reference"/>
    <w:basedOn w:val="DefaultParagraphFont"/>
    <w:uiPriority w:val="99"/>
    <w:semiHidden/>
    <w:unhideWhenUsed/>
    <w:rsid w:val="00FA40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70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0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E52"/>
    <w:rPr>
      <w:rFonts w:ascii="Tahoma" w:hAnsi="Tahoma" w:cs="Tahoma"/>
      <w:sz w:val="16"/>
      <w:szCs w:val="16"/>
    </w:rPr>
  </w:style>
  <w:style w:type="table" w:styleId="TableGrid">
    <w:name w:val="Table Grid"/>
    <w:basedOn w:val="TableNormal"/>
    <w:uiPriority w:val="59"/>
    <w:rsid w:val="00CE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2A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2A5"/>
  </w:style>
  <w:style w:type="paragraph" w:styleId="Footer">
    <w:name w:val="footer"/>
    <w:basedOn w:val="Normal"/>
    <w:link w:val="FooterChar"/>
    <w:uiPriority w:val="99"/>
    <w:unhideWhenUsed/>
    <w:rsid w:val="00C512A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2A5"/>
  </w:style>
  <w:style w:type="paragraph" w:customStyle="1" w:styleId="IUCrtablefootnote">
    <w:name w:val="IUCr table footnote"/>
    <w:basedOn w:val="Normal"/>
    <w:next w:val="Normal"/>
    <w:link w:val="IUCrtablefootnoteChar"/>
    <w:qFormat/>
    <w:rsid w:val="00562BC2"/>
    <w:pPr>
      <w:spacing w:after="120" w:line="360" w:lineRule="auto"/>
    </w:pPr>
    <w:rPr>
      <w:rFonts w:ascii="Times New Roman" w:eastAsia="Times New Roman" w:hAnsi="Times New Roman" w:cs="Times New Roman"/>
      <w:sz w:val="20"/>
      <w:szCs w:val="24"/>
      <w:lang w:val="en-GB"/>
    </w:rPr>
  </w:style>
  <w:style w:type="character" w:customStyle="1" w:styleId="IUCrtablefootnoteChar">
    <w:name w:val="IUCr table footnote Char"/>
    <w:basedOn w:val="DefaultParagraphFont"/>
    <w:link w:val="IUCrtablefootnote"/>
    <w:rsid w:val="00562BC2"/>
    <w:rPr>
      <w:rFonts w:ascii="Times New Roman" w:eastAsia="Times New Roman" w:hAnsi="Times New Roman" w:cs="Times New Roman"/>
      <w:sz w:val="20"/>
      <w:szCs w:val="24"/>
      <w:lang w:val="en-GB"/>
    </w:rPr>
  </w:style>
  <w:style w:type="character" w:styleId="CommentReference">
    <w:name w:val="annotation reference"/>
    <w:basedOn w:val="DefaultParagraphFont"/>
    <w:uiPriority w:val="99"/>
    <w:semiHidden/>
    <w:unhideWhenUsed/>
    <w:rsid w:val="00EF4DB7"/>
    <w:rPr>
      <w:sz w:val="16"/>
      <w:szCs w:val="16"/>
    </w:rPr>
  </w:style>
  <w:style w:type="paragraph" w:styleId="CommentText">
    <w:name w:val="annotation text"/>
    <w:basedOn w:val="Normal"/>
    <w:link w:val="CommentTextChar"/>
    <w:uiPriority w:val="99"/>
    <w:semiHidden/>
    <w:unhideWhenUsed/>
    <w:rsid w:val="00EF4DB7"/>
    <w:pPr>
      <w:spacing w:line="240" w:lineRule="auto"/>
    </w:pPr>
    <w:rPr>
      <w:sz w:val="20"/>
      <w:szCs w:val="20"/>
    </w:rPr>
  </w:style>
  <w:style w:type="character" w:customStyle="1" w:styleId="CommentTextChar">
    <w:name w:val="Comment Text Char"/>
    <w:basedOn w:val="DefaultParagraphFont"/>
    <w:link w:val="CommentText"/>
    <w:uiPriority w:val="99"/>
    <w:semiHidden/>
    <w:rsid w:val="00EF4DB7"/>
    <w:rPr>
      <w:sz w:val="20"/>
      <w:szCs w:val="20"/>
    </w:rPr>
  </w:style>
  <w:style w:type="paragraph" w:styleId="CommentSubject">
    <w:name w:val="annotation subject"/>
    <w:basedOn w:val="CommentText"/>
    <w:next w:val="CommentText"/>
    <w:link w:val="CommentSubjectChar"/>
    <w:uiPriority w:val="99"/>
    <w:semiHidden/>
    <w:unhideWhenUsed/>
    <w:rsid w:val="00EF4DB7"/>
    <w:rPr>
      <w:b/>
      <w:bCs/>
    </w:rPr>
  </w:style>
  <w:style w:type="character" w:customStyle="1" w:styleId="CommentSubjectChar">
    <w:name w:val="Comment Subject Char"/>
    <w:basedOn w:val="CommentTextChar"/>
    <w:link w:val="CommentSubject"/>
    <w:uiPriority w:val="99"/>
    <w:semiHidden/>
    <w:rsid w:val="00EF4DB7"/>
    <w:rPr>
      <w:b/>
      <w:bCs/>
      <w:sz w:val="20"/>
      <w:szCs w:val="20"/>
    </w:rPr>
  </w:style>
  <w:style w:type="character" w:styleId="Hyperlink">
    <w:name w:val="Hyperlink"/>
    <w:basedOn w:val="DefaultParagraphFont"/>
    <w:uiPriority w:val="99"/>
    <w:unhideWhenUsed/>
    <w:rsid w:val="00FD3149"/>
    <w:rPr>
      <w:color w:val="0000FF" w:themeColor="hyperlink"/>
      <w:u w:val="single"/>
    </w:rPr>
  </w:style>
  <w:style w:type="character" w:styleId="LineNumber">
    <w:name w:val="line number"/>
    <w:basedOn w:val="DefaultParagraphFont"/>
    <w:uiPriority w:val="99"/>
    <w:semiHidden/>
    <w:unhideWhenUsed/>
    <w:rsid w:val="00570806"/>
  </w:style>
  <w:style w:type="paragraph" w:styleId="EndnoteText">
    <w:name w:val="endnote text"/>
    <w:basedOn w:val="Normal"/>
    <w:link w:val="EndnoteTextChar"/>
    <w:uiPriority w:val="99"/>
    <w:semiHidden/>
    <w:unhideWhenUsed/>
    <w:rsid w:val="00FA40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0F4"/>
    <w:rPr>
      <w:sz w:val="20"/>
      <w:szCs w:val="20"/>
    </w:rPr>
  </w:style>
  <w:style w:type="character" w:styleId="EndnoteReference">
    <w:name w:val="endnote reference"/>
    <w:basedOn w:val="DefaultParagraphFont"/>
    <w:uiPriority w:val="99"/>
    <w:semiHidden/>
    <w:unhideWhenUsed/>
    <w:rsid w:val="00FA40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5457">
      <w:bodyDiv w:val="1"/>
      <w:marLeft w:val="0"/>
      <w:marRight w:val="0"/>
      <w:marTop w:val="0"/>
      <w:marBottom w:val="0"/>
      <w:divBdr>
        <w:top w:val="none" w:sz="0" w:space="0" w:color="auto"/>
        <w:left w:val="none" w:sz="0" w:space="0" w:color="auto"/>
        <w:bottom w:val="none" w:sz="0" w:space="0" w:color="auto"/>
        <w:right w:val="none" w:sz="0" w:space="0" w:color="auto"/>
      </w:divBdr>
      <w:divsChild>
        <w:div w:id="1580364931">
          <w:marLeft w:val="0"/>
          <w:marRight w:val="0"/>
          <w:marTop w:val="0"/>
          <w:marBottom w:val="0"/>
          <w:divBdr>
            <w:top w:val="none" w:sz="0" w:space="0" w:color="auto"/>
            <w:left w:val="none" w:sz="0" w:space="0" w:color="auto"/>
            <w:bottom w:val="none" w:sz="0" w:space="0" w:color="auto"/>
            <w:right w:val="none" w:sz="0" w:space="0" w:color="auto"/>
          </w:divBdr>
          <w:divsChild>
            <w:div w:id="1143352329">
              <w:marLeft w:val="0"/>
              <w:marRight w:val="0"/>
              <w:marTop w:val="0"/>
              <w:marBottom w:val="0"/>
              <w:divBdr>
                <w:top w:val="none" w:sz="0" w:space="0" w:color="auto"/>
                <w:left w:val="none" w:sz="0" w:space="0" w:color="auto"/>
                <w:bottom w:val="none" w:sz="0" w:space="0" w:color="auto"/>
                <w:right w:val="none" w:sz="0" w:space="0" w:color="auto"/>
              </w:divBdr>
            </w:div>
            <w:div w:id="1774208095">
              <w:marLeft w:val="0"/>
              <w:marRight w:val="0"/>
              <w:marTop w:val="0"/>
              <w:marBottom w:val="0"/>
              <w:divBdr>
                <w:top w:val="none" w:sz="0" w:space="0" w:color="auto"/>
                <w:left w:val="none" w:sz="0" w:space="0" w:color="auto"/>
                <w:bottom w:val="none" w:sz="0" w:space="0" w:color="auto"/>
                <w:right w:val="none" w:sz="0" w:space="0" w:color="auto"/>
              </w:divBdr>
            </w:div>
            <w:div w:id="143739978">
              <w:marLeft w:val="0"/>
              <w:marRight w:val="0"/>
              <w:marTop w:val="0"/>
              <w:marBottom w:val="0"/>
              <w:divBdr>
                <w:top w:val="none" w:sz="0" w:space="0" w:color="auto"/>
                <w:left w:val="none" w:sz="0" w:space="0" w:color="auto"/>
                <w:bottom w:val="none" w:sz="0" w:space="0" w:color="auto"/>
                <w:right w:val="none" w:sz="0" w:space="0" w:color="auto"/>
              </w:divBdr>
            </w:div>
            <w:div w:id="16588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0137">
      <w:bodyDiv w:val="1"/>
      <w:marLeft w:val="0"/>
      <w:marRight w:val="0"/>
      <w:marTop w:val="0"/>
      <w:marBottom w:val="0"/>
      <w:divBdr>
        <w:top w:val="none" w:sz="0" w:space="0" w:color="auto"/>
        <w:left w:val="none" w:sz="0" w:space="0" w:color="auto"/>
        <w:bottom w:val="none" w:sz="0" w:space="0" w:color="auto"/>
        <w:right w:val="none" w:sz="0" w:space="0" w:color="auto"/>
      </w:divBdr>
      <w:divsChild>
        <w:div w:id="179203494">
          <w:marLeft w:val="0"/>
          <w:marRight w:val="0"/>
          <w:marTop w:val="0"/>
          <w:marBottom w:val="0"/>
          <w:divBdr>
            <w:top w:val="none" w:sz="0" w:space="0" w:color="auto"/>
            <w:left w:val="none" w:sz="0" w:space="0" w:color="auto"/>
            <w:bottom w:val="none" w:sz="0" w:space="0" w:color="auto"/>
            <w:right w:val="none" w:sz="0" w:space="0" w:color="auto"/>
          </w:divBdr>
        </w:div>
        <w:div w:id="210651243">
          <w:marLeft w:val="0"/>
          <w:marRight w:val="0"/>
          <w:marTop w:val="0"/>
          <w:marBottom w:val="0"/>
          <w:divBdr>
            <w:top w:val="none" w:sz="0" w:space="0" w:color="auto"/>
            <w:left w:val="none" w:sz="0" w:space="0" w:color="auto"/>
            <w:bottom w:val="none" w:sz="0" w:space="0" w:color="auto"/>
            <w:right w:val="none" w:sz="0" w:space="0" w:color="auto"/>
          </w:divBdr>
        </w:div>
        <w:div w:id="379289063">
          <w:marLeft w:val="0"/>
          <w:marRight w:val="0"/>
          <w:marTop w:val="0"/>
          <w:marBottom w:val="0"/>
          <w:divBdr>
            <w:top w:val="none" w:sz="0" w:space="0" w:color="auto"/>
            <w:left w:val="none" w:sz="0" w:space="0" w:color="auto"/>
            <w:bottom w:val="none" w:sz="0" w:space="0" w:color="auto"/>
            <w:right w:val="none" w:sz="0" w:space="0" w:color="auto"/>
          </w:divBdr>
        </w:div>
        <w:div w:id="382293150">
          <w:marLeft w:val="0"/>
          <w:marRight w:val="0"/>
          <w:marTop w:val="0"/>
          <w:marBottom w:val="0"/>
          <w:divBdr>
            <w:top w:val="none" w:sz="0" w:space="0" w:color="auto"/>
            <w:left w:val="none" w:sz="0" w:space="0" w:color="auto"/>
            <w:bottom w:val="none" w:sz="0" w:space="0" w:color="auto"/>
            <w:right w:val="none" w:sz="0" w:space="0" w:color="auto"/>
          </w:divBdr>
        </w:div>
        <w:div w:id="429012513">
          <w:marLeft w:val="0"/>
          <w:marRight w:val="0"/>
          <w:marTop w:val="0"/>
          <w:marBottom w:val="0"/>
          <w:divBdr>
            <w:top w:val="none" w:sz="0" w:space="0" w:color="auto"/>
            <w:left w:val="none" w:sz="0" w:space="0" w:color="auto"/>
            <w:bottom w:val="none" w:sz="0" w:space="0" w:color="auto"/>
            <w:right w:val="none" w:sz="0" w:space="0" w:color="auto"/>
          </w:divBdr>
        </w:div>
        <w:div w:id="538393244">
          <w:marLeft w:val="0"/>
          <w:marRight w:val="0"/>
          <w:marTop w:val="0"/>
          <w:marBottom w:val="0"/>
          <w:divBdr>
            <w:top w:val="none" w:sz="0" w:space="0" w:color="auto"/>
            <w:left w:val="none" w:sz="0" w:space="0" w:color="auto"/>
            <w:bottom w:val="none" w:sz="0" w:space="0" w:color="auto"/>
            <w:right w:val="none" w:sz="0" w:space="0" w:color="auto"/>
          </w:divBdr>
        </w:div>
        <w:div w:id="636689913">
          <w:marLeft w:val="0"/>
          <w:marRight w:val="0"/>
          <w:marTop w:val="0"/>
          <w:marBottom w:val="0"/>
          <w:divBdr>
            <w:top w:val="none" w:sz="0" w:space="0" w:color="auto"/>
            <w:left w:val="none" w:sz="0" w:space="0" w:color="auto"/>
            <w:bottom w:val="none" w:sz="0" w:space="0" w:color="auto"/>
            <w:right w:val="none" w:sz="0" w:space="0" w:color="auto"/>
          </w:divBdr>
        </w:div>
        <w:div w:id="697776479">
          <w:marLeft w:val="0"/>
          <w:marRight w:val="0"/>
          <w:marTop w:val="0"/>
          <w:marBottom w:val="0"/>
          <w:divBdr>
            <w:top w:val="none" w:sz="0" w:space="0" w:color="auto"/>
            <w:left w:val="none" w:sz="0" w:space="0" w:color="auto"/>
            <w:bottom w:val="none" w:sz="0" w:space="0" w:color="auto"/>
            <w:right w:val="none" w:sz="0" w:space="0" w:color="auto"/>
          </w:divBdr>
        </w:div>
        <w:div w:id="787699382">
          <w:marLeft w:val="0"/>
          <w:marRight w:val="0"/>
          <w:marTop w:val="0"/>
          <w:marBottom w:val="0"/>
          <w:divBdr>
            <w:top w:val="none" w:sz="0" w:space="0" w:color="auto"/>
            <w:left w:val="none" w:sz="0" w:space="0" w:color="auto"/>
            <w:bottom w:val="none" w:sz="0" w:space="0" w:color="auto"/>
            <w:right w:val="none" w:sz="0" w:space="0" w:color="auto"/>
          </w:divBdr>
        </w:div>
        <w:div w:id="965114555">
          <w:marLeft w:val="0"/>
          <w:marRight w:val="0"/>
          <w:marTop w:val="0"/>
          <w:marBottom w:val="0"/>
          <w:divBdr>
            <w:top w:val="none" w:sz="0" w:space="0" w:color="auto"/>
            <w:left w:val="none" w:sz="0" w:space="0" w:color="auto"/>
            <w:bottom w:val="none" w:sz="0" w:space="0" w:color="auto"/>
            <w:right w:val="none" w:sz="0" w:space="0" w:color="auto"/>
          </w:divBdr>
        </w:div>
        <w:div w:id="1185822556">
          <w:marLeft w:val="0"/>
          <w:marRight w:val="0"/>
          <w:marTop w:val="0"/>
          <w:marBottom w:val="0"/>
          <w:divBdr>
            <w:top w:val="none" w:sz="0" w:space="0" w:color="auto"/>
            <w:left w:val="none" w:sz="0" w:space="0" w:color="auto"/>
            <w:bottom w:val="none" w:sz="0" w:space="0" w:color="auto"/>
            <w:right w:val="none" w:sz="0" w:space="0" w:color="auto"/>
          </w:divBdr>
        </w:div>
        <w:div w:id="1406369141">
          <w:marLeft w:val="0"/>
          <w:marRight w:val="0"/>
          <w:marTop w:val="0"/>
          <w:marBottom w:val="0"/>
          <w:divBdr>
            <w:top w:val="none" w:sz="0" w:space="0" w:color="auto"/>
            <w:left w:val="none" w:sz="0" w:space="0" w:color="auto"/>
            <w:bottom w:val="none" w:sz="0" w:space="0" w:color="auto"/>
            <w:right w:val="none" w:sz="0" w:space="0" w:color="auto"/>
          </w:divBdr>
        </w:div>
        <w:div w:id="1619605494">
          <w:marLeft w:val="0"/>
          <w:marRight w:val="0"/>
          <w:marTop w:val="0"/>
          <w:marBottom w:val="0"/>
          <w:divBdr>
            <w:top w:val="none" w:sz="0" w:space="0" w:color="auto"/>
            <w:left w:val="none" w:sz="0" w:space="0" w:color="auto"/>
            <w:bottom w:val="none" w:sz="0" w:space="0" w:color="auto"/>
            <w:right w:val="none" w:sz="0" w:space="0" w:color="auto"/>
          </w:divBdr>
        </w:div>
        <w:div w:id="1636787272">
          <w:marLeft w:val="0"/>
          <w:marRight w:val="0"/>
          <w:marTop w:val="0"/>
          <w:marBottom w:val="0"/>
          <w:divBdr>
            <w:top w:val="none" w:sz="0" w:space="0" w:color="auto"/>
            <w:left w:val="none" w:sz="0" w:space="0" w:color="auto"/>
            <w:bottom w:val="none" w:sz="0" w:space="0" w:color="auto"/>
            <w:right w:val="none" w:sz="0" w:space="0" w:color="auto"/>
          </w:divBdr>
        </w:div>
        <w:div w:id="1684893199">
          <w:marLeft w:val="0"/>
          <w:marRight w:val="0"/>
          <w:marTop w:val="0"/>
          <w:marBottom w:val="0"/>
          <w:divBdr>
            <w:top w:val="none" w:sz="0" w:space="0" w:color="auto"/>
            <w:left w:val="none" w:sz="0" w:space="0" w:color="auto"/>
            <w:bottom w:val="none" w:sz="0" w:space="0" w:color="auto"/>
            <w:right w:val="none" w:sz="0" w:space="0" w:color="auto"/>
          </w:divBdr>
        </w:div>
        <w:div w:id="1747460292">
          <w:marLeft w:val="0"/>
          <w:marRight w:val="0"/>
          <w:marTop w:val="0"/>
          <w:marBottom w:val="0"/>
          <w:divBdr>
            <w:top w:val="none" w:sz="0" w:space="0" w:color="auto"/>
            <w:left w:val="none" w:sz="0" w:space="0" w:color="auto"/>
            <w:bottom w:val="none" w:sz="0" w:space="0" w:color="auto"/>
            <w:right w:val="none" w:sz="0" w:space="0" w:color="auto"/>
          </w:divBdr>
        </w:div>
        <w:div w:id="1920284398">
          <w:marLeft w:val="0"/>
          <w:marRight w:val="0"/>
          <w:marTop w:val="0"/>
          <w:marBottom w:val="0"/>
          <w:divBdr>
            <w:top w:val="none" w:sz="0" w:space="0" w:color="auto"/>
            <w:left w:val="none" w:sz="0" w:space="0" w:color="auto"/>
            <w:bottom w:val="none" w:sz="0" w:space="0" w:color="auto"/>
            <w:right w:val="none" w:sz="0" w:space="0" w:color="auto"/>
          </w:divBdr>
        </w:div>
        <w:div w:id="1955089283">
          <w:marLeft w:val="0"/>
          <w:marRight w:val="0"/>
          <w:marTop w:val="0"/>
          <w:marBottom w:val="0"/>
          <w:divBdr>
            <w:top w:val="none" w:sz="0" w:space="0" w:color="auto"/>
            <w:left w:val="none" w:sz="0" w:space="0" w:color="auto"/>
            <w:bottom w:val="none" w:sz="0" w:space="0" w:color="auto"/>
            <w:right w:val="none" w:sz="0" w:space="0" w:color="auto"/>
          </w:divBdr>
        </w:div>
      </w:divsChild>
    </w:div>
    <w:div w:id="643970165">
      <w:bodyDiv w:val="1"/>
      <w:marLeft w:val="0"/>
      <w:marRight w:val="0"/>
      <w:marTop w:val="0"/>
      <w:marBottom w:val="0"/>
      <w:divBdr>
        <w:top w:val="none" w:sz="0" w:space="0" w:color="auto"/>
        <w:left w:val="none" w:sz="0" w:space="0" w:color="auto"/>
        <w:bottom w:val="none" w:sz="0" w:space="0" w:color="auto"/>
        <w:right w:val="none" w:sz="0" w:space="0" w:color="auto"/>
      </w:divBdr>
      <w:divsChild>
        <w:div w:id="87967486">
          <w:marLeft w:val="0"/>
          <w:marRight w:val="0"/>
          <w:marTop w:val="0"/>
          <w:marBottom w:val="0"/>
          <w:divBdr>
            <w:top w:val="none" w:sz="0" w:space="0" w:color="auto"/>
            <w:left w:val="none" w:sz="0" w:space="0" w:color="auto"/>
            <w:bottom w:val="none" w:sz="0" w:space="0" w:color="auto"/>
            <w:right w:val="none" w:sz="0" w:space="0" w:color="auto"/>
          </w:divBdr>
        </w:div>
        <w:div w:id="506292303">
          <w:marLeft w:val="0"/>
          <w:marRight w:val="0"/>
          <w:marTop w:val="0"/>
          <w:marBottom w:val="0"/>
          <w:divBdr>
            <w:top w:val="none" w:sz="0" w:space="0" w:color="auto"/>
            <w:left w:val="none" w:sz="0" w:space="0" w:color="auto"/>
            <w:bottom w:val="none" w:sz="0" w:space="0" w:color="auto"/>
            <w:right w:val="none" w:sz="0" w:space="0" w:color="auto"/>
          </w:divBdr>
        </w:div>
        <w:div w:id="540943607">
          <w:marLeft w:val="0"/>
          <w:marRight w:val="0"/>
          <w:marTop w:val="0"/>
          <w:marBottom w:val="0"/>
          <w:divBdr>
            <w:top w:val="none" w:sz="0" w:space="0" w:color="auto"/>
            <w:left w:val="none" w:sz="0" w:space="0" w:color="auto"/>
            <w:bottom w:val="none" w:sz="0" w:space="0" w:color="auto"/>
            <w:right w:val="none" w:sz="0" w:space="0" w:color="auto"/>
          </w:divBdr>
        </w:div>
        <w:div w:id="1063799023">
          <w:marLeft w:val="0"/>
          <w:marRight w:val="0"/>
          <w:marTop w:val="0"/>
          <w:marBottom w:val="0"/>
          <w:divBdr>
            <w:top w:val="none" w:sz="0" w:space="0" w:color="auto"/>
            <w:left w:val="none" w:sz="0" w:space="0" w:color="auto"/>
            <w:bottom w:val="none" w:sz="0" w:space="0" w:color="auto"/>
            <w:right w:val="none" w:sz="0" w:space="0" w:color="auto"/>
          </w:divBdr>
        </w:div>
      </w:divsChild>
    </w:div>
    <w:div w:id="751663185">
      <w:bodyDiv w:val="1"/>
      <w:marLeft w:val="0"/>
      <w:marRight w:val="0"/>
      <w:marTop w:val="0"/>
      <w:marBottom w:val="0"/>
      <w:divBdr>
        <w:top w:val="none" w:sz="0" w:space="0" w:color="auto"/>
        <w:left w:val="none" w:sz="0" w:space="0" w:color="auto"/>
        <w:bottom w:val="none" w:sz="0" w:space="0" w:color="auto"/>
        <w:right w:val="none" w:sz="0" w:space="0" w:color="auto"/>
      </w:divBdr>
    </w:div>
    <w:div w:id="1015036032">
      <w:bodyDiv w:val="1"/>
      <w:marLeft w:val="0"/>
      <w:marRight w:val="0"/>
      <w:marTop w:val="0"/>
      <w:marBottom w:val="0"/>
      <w:divBdr>
        <w:top w:val="none" w:sz="0" w:space="0" w:color="auto"/>
        <w:left w:val="none" w:sz="0" w:space="0" w:color="auto"/>
        <w:bottom w:val="none" w:sz="0" w:space="0" w:color="auto"/>
        <w:right w:val="none" w:sz="0" w:space="0" w:color="auto"/>
      </w:divBdr>
    </w:div>
    <w:div w:id="1107699196">
      <w:bodyDiv w:val="1"/>
      <w:marLeft w:val="0"/>
      <w:marRight w:val="0"/>
      <w:marTop w:val="0"/>
      <w:marBottom w:val="0"/>
      <w:divBdr>
        <w:top w:val="none" w:sz="0" w:space="0" w:color="auto"/>
        <w:left w:val="none" w:sz="0" w:space="0" w:color="auto"/>
        <w:bottom w:val="none" w:sz="0" w:space="0" w:color="auto"/>
        <w:right w:val="none" w:sz="0" w:space="0" w:color="auto"/>
      </w:divBdr>
      <w:divsChild>
        <w:div w:id="1948272390">
          <w:marLeft w:val="0"/>
          <w:marRight w:val="0"/>
          <w:marTop w:val="0"/>
          <w:marBottom w:val="0"/>
          <w:divBdr>
            <w:top w:val="none" w:sz="0" w:space="0" w:color="auto"/>
            <w:left w:val="none" w:sz="0" w:space="0" w:color="auto"/>
            <w:bottom w:val="none" w:sz="0" w:space="0" w:color="auto"/>
            <w:right w:val="none" w:sz="0" w:space="0" w:color="auto"/>
          </w:divBdr>
        </w:div>
        <w:div w:id="1081222375">
          <w:marLeft w:val="0"/>
          <w:marRight w:val="0"/>
          <w:marTop w:val="0"/>
          <w:marBottom w:val="0"/>
          <w:divBdr>
            <w:top w:val="none" w:sz="0" w:space="0" w:color="auto"/>
            <w:left w:val="none" w:sz="0" w:space="0" w:color="auto"/>
            <w:bottom w:val="none" w:sz="0" w:space="0" w:color="auto"/>
            <w:right w:val="none" w:sz="0" w:space="0" w:color="auto"/>
          </w:divBdr>
        </w:div>
        <w:div w:id="1021978125">
          <w:marLeft w:val="0"/>
          <w:marRight w:val="0"/>
          <w:marTop w:val="0"/>
          <w:marBottom w:val="0"/>
          <w:divBdr>
            <w:top w:val="none" w:sz="0" w:space="0" w:color="auto"/>
            <w:left w:val="none" w:sz="0" w:space="0" w:color="auto"/>
            <w:bottom w:val="none" w:sz="0" w:space="0" w:color="auto"/>
            <w:right w:val="none" w:sz="0" w:space="0" w:color="auto"/>
          </w:divBdr>
        </w:div>
        <w:div w:id="1626153262">
          <w:marLeft w:val="0"/>
          <w:marRight w:val="0"/>
          <w:marTop w:val="0"/>
          <w:marBottom w:val="0"/>
          <w:divBdr>
            <w:top w:val="none" w:sz="0" w:space="0" w:color="auto"/>
            <w:left w:val="none" w:sz="0" w:space="0" w:color="auto"/>
            <w:bottom w:val="none" w:sz="0" w:space="0" w:color="auto"/>
            <w:right w:val="none" w:sz="0" w:space="0" w:color="auto"/>
          </w:divBdr>
        </w:div>
        <w:div w:id="2089157566">
          <w:marLeft w:val="0"/>
          <w:marRight w:val="0"/>
          <w:marTop w:val="0"/>
          <w:marBottom w:val="0"/>
          <w:divBdr>
            <w:top w:val="none" w:sz="0" w:space="0" w:color="auto"/>
            <w:left w:val="none" w:sz="0" w:space="0" w:color="auto"/>
            <w:bottom w:val="none" w:sz="0" w:space="0" w:color="auto"/>
            <w:right w:val="none" w:sz="0" w:space="0" w:color="auto"/>
          </w:divBdr>
        </w:div>
        <w:div w:id="663898739">
          <w:marLeft w:val="0"/>
          <w:marRight w:val="0"/>
          <w:marTop w:val="0"/>
          <w:marBottom w:val="0"/>
          <w:divBdr>
            <w:top w:val="none" w:sz="0" w:space="0" w:color="auto"/>
            <w:left w:val="none" w:sz="0" w:space="0" w:color="auto"/>
            <w:bottom w:val="none" w:sz="0" w:space="0" w:color="auto"/>
            <w:right w:val="none" w:sz="0" w:space="0" w:color="auto"/>
          </w:divBdr>
        </w:div>
      </w:divsChild>
    </w:div>
    <w:div w:id="1898473291">
      <w:bodyDiv w:val="1"/>
      <w:marLeft w:val="0"/>
      <w:marRight w:val="0"/>
      <w:marTop w:val="0"/>
      <w:marBottom w:val="0"/>
      <w:divBdr>
        <w:top w:val="none" w:sz="0" w:space="0" w:color="auto"/>
        <w:left w:val="none" w:sz="0" w:space="0" w:color="auto"/>
        <w:bottom w:val="none" w:sz="0" w:space="0" w:color="auto"/>
        <w:right w:val="none" w:sz="0" w:space="0" w:color="auto"/>
      </w:divBdr>
    </w:div>
    <w:div w:id="205214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E8EE-1E37-4B4A-B92B-9095C22B4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5021</Words>
  <Characters>28623</Characters>
  <Application>Microsoft Office Word</Application>
  <DocSecurity>0</DocSecurity>
  <Lines>238</Lines>
  <Paragraphs>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FKKT</Company>
  <LinksUpToDate>false</LinksUpToDate>
  <CharactersWithSpaces>33577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 Perdih</dc:creator>
  <cp:lastModifiedBy>Kranjc, Krištof</cp:lastModifiedBy>
  <cp:revision>2</cp:revision>
  <cp:lastPrinted>2011-07-12T12:52:00Z</cp:lastPrinted>
  <dcterms:created xsi:type="dcterms:W3CDTF">2017-05-19T06:47:00Z</dcterms:created>
  <dcterms:modified xsi:type="dcterms:W3CDTF">2017-05-19T06:47:00Z</dcterms:modified>
</cp:coreProperties>
</file>