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FB3" w:rsidRPr="002347B3" w:rsidRDefault="004E4D33" w:rsidP="00C54FDF">
      <w:pPr>
        <w:pStyle w:val="PaperTitle"/>
        <w:spacing w:line="360" w:lineRule="auto"/>
        <w:rPr>
          <w:rFonts w:cs="Times New Roman"/>
          <w:szCs w:val="24"/>
        </w:rPr>
      </w:pPr>
      <w:r w:rsidRPr="002347B3">
        <w:rPr>
          <w:rFonts w:cs="Times New Roman"/>
          <w:szCs w:val="24"/>
        </w:rPr>
        <w:t>Electrospun nanofibrous polyacrylonitrile/calixarene mat</w:t>
      </w:r>
      <w:r w:rsidR="00265DCC" w:rsidRPr="002347B3">
        <w:rPr>
          <w:rFonts w:cs="Times New Roman"/>
          <w:szCs w:val="24"/>
        </w:rPr>
        <w:t>s</w:t>
      </w:r>
      <w:r w:rsidRPr="002347B3">
        <w:rPr>
          <w:rFonts w:cs="Times New Roman"/>
          <w:szCs w:val="24"/>
        </w:rPr>
        <w:t>: an excellent adsorbent for the removal of chromate ions from aqueous solutions</w:t>
      </w:r>
    </w:p>
    <w:p w:rsidR="00AA1753" w:rsidRPr="002347B3" w:rsidRDefault="00AA1753" w:rsidP="00C54FDF">
      <w:pPr>
        <w:pStyle w:val="PaperAuthor"/>
        <w:spacing w:line="360" w:lineRule="auto"/>
        <w:rPr>
          <w:rFonts w:cs="Times New Roman"/>
          <w:szCs w:val="24"/>
        </w:rPr>
      </w:pPr>
    </w:p>
    <w:p w:rsidR="00D0071F" w:rsidRPr="002347B3" w:rsidRDefault="004E4D33" w:rsidP="00C54FDF">
      <w:pPr>
        <w:pStyle w:val="PaperAuthor"/>
        <w:spacing w:line="360" w:lineRule="auto"/>
        <w:rPr>
          <w:rFonts w:cs="Times New Roman"/>
          <w:szCs w:val="24"/>
          <w:vertAlign w:val="superscript"/>
        </w:rPr>
      </w:pPr>
      <w:r w:rsidRPr="002347B3">
        <w:rPr>
          <w:rFonts w:cs="Times New Roman"/>
          <w:szCs w:val="24"/>
        </w:rPr>
        <w:t>Mevlut Bayrakci</w:t>
      </w:r>
      <w:r w:rsidR="00D0071F" w:rsidRPr="002347B3">
        <w:rPr>
          <w:rFonts w:cs="Times New Roman"/>
          <w:szCs w:val="24"/>
          <w:vertAlign w:val="superscript"/>
        </w:rPr>
        <w:t>1,</w:t>
      </w:r>
      <w:r w:rsidR="001A7EC9" w:rsidRPr="002347B3">
        <w:rPr>
          <w:rStyle w:val="DipnotBavurusu"/>
          <w:rFonts w:cs="Times New Roman"/>
          <w:szCs w:val="24"/>
        </w:rPr>
        <w:footnoteReference w:id="1"/>
      </w:r>
      <w:r w:rsidR="001A7EC9" w:rsidRPr="002347B3">
        <w:rPr>
          <w:rFonts w:cs="Times New Roman"/>
          <w:szCs w:val="24"/>
        </w:rPr>
        <w:t>,</w:t>
      </w:r>
      <w:r w:rsidRPr="002347B3">
        <w:rPr>
          <w:rFonts w:cs="Times New Roman"/>
          <w:szCs w:val="24"/>
        </w:rPr>
        <w:t>Fatih Ozcan</w:t>
      </w:r>
      <w:r w:rsidR="00CE6A64" w:rsidRPr="002347B3">
        <w:rPr>
          <w:rFonts w:cs="Times New Roman"/>
          <w:szCs w:val="24"/>
          <w:vertAlign w:val="superscript"/>
        </w:rPr>
        <w:t>,2</w:t>
      </w:r>
      <w:r w:rsidRPr="002347B3">
        <w:rPr>
          <w:rFonts w:cs="Times New Roman"/>
          <w:szCs w:val="24"/>
        </w:rPr>
        <w:t>, Bahar Yilmaz</w:t>
      </w:r>
      <w:r w:rsidRPr="002347B3">
        <w:rPr>
          <w:rFonts w:cs="Times New Roman"/>
          <w:szCs w:val="24"/>
          <w:vertAlign w:val="superscript"/>
        </w:rPr>
        <w:t>1</w:t>
      </w:r>
      <w:r w:rsidRPr="002347B3">
        <w:rPr>
          <w:rFonts w:cs="Times New Roman"/>
          <w:szCs w:val="24"/>
        </w:rPr>
        <w:t>and Seref Ertul</w:t>
      </w:r>
      <w:r w:rsidRPr="002347B3">
        <w:rPr>
          <w:rFonts w:cs="Times New Roman"/>
          <w:szCs w:val="24"/>
          <w:vertAlign w:val="superscript"/>
        </w:rPr>
        <w:t>2</w:t>
      </w:r>
    </w:p>
    <w:p w:rsidR="00AA1753" w:rsidRPr="002347B3" w:rsidRDefault="00AA1753" w:rsidP="00C54FDF">
      <w:pPr>
        <w:pStyle w:val="Affiliation"/>
        <w:spacing w:line="360" w:lineRule="auto"/>
        <w:rPr>
          <w:rFonts w:cs="Times New Roman"/>
          <w:szCs w:val="24"/>
        </w:rPr>
      </w:pPr>
    </w:p>
    <w:p w:rsidR="00D0071F" w:rsidRPr="002347B3" w:rsidRDefault="00D0071F" w:rsidP="00C54FDF">
      <w:pPr>
        <w:pStyle w:val="Affiliation"/>
        <w:spacing w:line="360" w:lineRule="auto"/>
        <w:rPr>
          <w:rFonts w:cs="Times New Roman"/>
          <w:i/>
          <w:szCs w:val="24"/>
        </w:rPr>
      </w:pPr>
      <w:r w:rsidRPr="002347B3">
        <w:rPr>
          <w:rFonts w:cs="Times New Roman"/>
          <w:i/>
          <w:szCs w:val="24"/>
          <w:vertAlign w:val="superscript"/>
        </w:rPr>
        <w:t>1</w:t>
      </w:r>
      <w:r w:rsidR="008717D6" w:rsidRPr="002347B3">
        <w:rPr>
          <w:rFonts w:cs="Times New Roman"/>
          <w:i/>
          <w:szCs w:val="24"/>
        </w:rPr>
        <w:t>Department</w:t>
      </w:r>
      <w:r w:rsidR="004E4D33" w:rsidRPr="002347B3">
        <w:rPr>
          <w:rFonts w:cs="Times New Roman"/>
          <w:i/>
          <w:szCs w:val="24"/>
        </w:rPr>
        <w:t xml:space="preserve"> of Bioengineering</w:t>
      </w:r>
      <w:r w:rsidRPr="002347B3">
        <w:rPr>
          <w:rFonts w:cs="Times New Roman"/>
          <w:i/>
          <w:szCs w:val="24"/>
        </w:rPr>
        <w:t xml:space="preserve">, </w:t>
      </w:r>
      <w:r w:rsidR="008717D6" w:rsidRPr="002347B3">
        <w:rPr>
          <w:rFonts w:cs="Times New Roman"/>
          <w:i/>
          <w:szCs w:val="24"/>
        </w:rPr>
        <w:t>Faculty</w:t>
      </w:r>
      <w:r w:rsidR="004E4D33" w:rsidRPr="002347B3">
        <w:rPr>
          <w:rFonts w:cs="Times New Roman"/>
          <w:i/>
          <w:szCs w:val="24"/>
        </w:rPr>
        <w:t xml:space="preserve"> of Engineering, Karamanoglu Mehmetbey University</w:t>
      </w:r>
      <w:r w:rsidRPr="002347B3">
        <w:rPr>
          <w:rFonts w:cs="Times New Roman"/>
          <w:i/>
          <w:szCs w:val="24"/>
        </w:rPr>
        <w:t>,</w:t>
      </w:r>
      <w:r w:rsidR="004E4D33" w:rsidRPr="002347B3">
        <w:rPr>
          <w:rFonts w:cs="Times New Roman"/>
          <w:i/>
          <w:szCs w:val="24"/>
        </w:rPr>
        <w:t xml:space="preserve"> Karaman, TURKEY</w:t>
      </w:r>
    </w:p>
    <w:p w:rsidR="00D0071F" w:rsidRPr="002347B3" w:rsidRDefault="00D0071F" w:rsidP="00C54FDF">
      <w:pPr>
        <w:pStyle w:val="Affiliation"/>
        <w:spacing w:line="360" w:lineRule="auto"/>
        <w:rPr>
          <w:rFonts w:cs="Times New Roman"/>
          <w:i/>
          <w:szCs w:val="24"/>
        </w:rPr>
      </w:pPr>
      <w:r w:rsidRPr="002347B3">
        <w:rPr>
          <w:rFonts w:cs="Times New Roman"/>
          <w:i/>
          <w:szCs w:val="24"/>
          <w:vertAlign w:val="superscript"/>
        </w:rPr>
        <w:t>2</w:t>
      </w:r>
      <w:r w:rsidR="008717D6" w:rsidRPr="002347B3">
        <w:rPr>
          <w:rFonts w:cs="Times New Roman"/>
          <w:i/>
          <w:szCs w:val="24"/>
        </w:rPr>
        <w:t xml:space="preserve">Department of </w:t>
      </w:r>
      <w:r w:rsidR="00385EC9" w:rsidRPr="002347B3">
        <w:rPr>
          <w:rFonts w:cs="Times New Roman"/>
          <w:i/>
          <w:szCs w:val="24"/>
        </w:rPr>
        <w:t>Chemistry</w:t>
      </w:r>
      <w:r w:rsidR="004F117A" w:rsidRPr="002347B3">
        <w:rPr>
          <w:rFonts w:cs="Times New Roman"/>
          <w:i/>
          <w:szCs w:val="24"/>
        </w:rPr>
        <w:t xml:space="preserve">, Faculty of </w:t>
      </w:r>
      <w:r w:rsidR="00306360" w:rsidRPr="002347B3">
        <w:rPr>
          <w:rFonts w:cs="Times New Roman"/>
          <w:i/>
          <w:szCs w:val="24"/>
        </w:rPr>
        <w:t>Science</w:t>
      </w:r>
      <w:r w:rsidR="004F117A" w:rsidRPr="002347B3">
        <w:rPr>
          <w:rFonts w:cs="Times New Roman"/>
          <w:i/>
          <w:szCs w:val="24"/>
        </w:rPr>
        <w:t xml:space="preserve">, </w:t>
      </w:r>
      <w:r w:rsidR="004E4D33" w:rsidRPr="002347B3">
        <w:rPr>
          <w:rFonts w:cs="Times New Roman"/>
          <w:i/>
          <w:szCs w:val="24"/>
        </w:rPr>
        <w:t xml:space="preserve">Selcuk </w:t>
      </w:r>
      <w:r w:rsidR="004F117A" w:rsidRPr="002347B3">
        <w:rPr>
          <w:rFonts w:cs="Times New Roman"/>
          <w:i/>
          <w:szCs w:val="24"/>
        </w:rPr>
        <w:t xml:space="preserve">University, </w:t>
      </w:r>
      <w:r w:rsidR="004E4D33" w:rsidRPr="002347B3">
        <w:rPr>
          <w:rFonts w:cs="Times New Roman"/>
          <w:i/>
          <w:szCs w:val="24"/>
        </w:rPr>
        <w:t>Konya</w:t>
      </w:r>
      <w:r w:rsidRPr="002347B3">
        <w:rPr>
          <w:rFonts w:cs="Times New Roman"/>
          <w:i/>
          <w:szCs w:val="24"/>
        </w:rPr>
        <w:t xml:space="preserve">, </w:t>
      </w:r>
      <w:r w:rsidR="008717D6" w:rsidRPr="002347B3">
        <w:rPr>
          <w:rFonts w:cs="Times New Roman"/>
          <w:i/>
          <w:szCs w:val="24"/>
        </w:rPr>
        <w:t>Turkey</w:t>
      </w:r>
    </w:p>
    <w:p w:rsidR="00A36C25" w:rsidRPr="002347B3" w:rsidRDefault="00A36C25" w:rsidP="00C54FDF">
      <w:pPr>
        <w:pStyle w:val="Affiliation"/>
        <w:spacing w:line="360" w:lineRule="auto"/>
        <w:jc w:val="left"/>
        <w:rPr>
          <w:rFonts w:cs="Times New Roman"/>
          <w:b/>
          <w:szCs w:val="24"/>
        </w:rPr>
      </w:pPr>
    </w:p>
    <w:p w:rsidR="00AA1753" w:rsidRPr="002347B3" w:rsidRDefault="00A36C25" w:rsidP="00C54FDF">
      <w:pPr>
        <w:pStyle w:val="Affiliation"/>
        <w:spacing w:line="360" w:lineRule="auto"/>
        <w:jc w:val="left"/>
        <w:rPr>
          <w:rFonts w:cs="Times New Roman"/>
          <w:b/>
          <w:szCs w:val="24"/>
        </w:rPr>
      </w:pPr>
      <w:r w:rsidRPr="002347B3">
        <w:rPr>
          <w:rFonts w:cs="Times New Roman"/>
          <w:b/>
          <w:szCs w:val="24"/>
        </w:rPr>
        <w:t>Abstract</w:t>
      </w:r>
    </w:p>
    <w:p w:rsidR="00432A44" w:rsidRPr="002347B3" w:rsidRDefault="004E4D33" w:rsidP="00C54FDF">
      <w:pPr>
        <w:pStyle w:val="Abstract"/>
        <w:spacing w:line="360" w:lineRule="auto"/>
        <w:rPr>
          <w:rFonts w:cs="Times New Roman"/>
          <w:szCs w:val="24"/>
        </w:rPr>
      </w:pPr>
      <w:r w:rsidRPr="002347B3">
        <w:rPr>
          <w:rFonts w:cs="Times New Roman"/>
          <w:szCs w:val="24"/>
        </w:rPr>
        <w:t xml:space="preserve">Herein, </w:t>
      </w:r>
      <w:r w:rsidR="001F6410" w:rsidRPr="002347B3">
        <w:rPr>
          <w:rFonts w:cs="Times New Roman"/>
          <w:szCs w:val="24"/>
        </w:rPr>
        <w:t xml:space="preserve">calixarene molecules containing </w:t>
      </w:r>
      <w:r w:rsidRPr="002347B3">
        <w:rPr>
          <w:rFonts w:cs="Times New Roman"/>
          <w:szCs w:val="24"/>
        </w:rPr>
        <w:t>piperidine</w:t>
      </w:r>
      <w:r w:rsidR="001F6410" w:rsidRPr="002347B3">
        <w:rPr>
          <w:rFonts w:cs="Times New Roman"/>
          <w:szCs w:val="24"/>
        </w:rPr>
        <w:t xml:space="preserve"> units at lower rim or upper rim of </w:t>
      </w:r>
      <w:r w:rsidR="00820B66" w:rsidRPr="002347B3">
        <w:rPr>
          <w:rFonts w:cs="Times New Roman"/>
          <w:szCs w:val="24"/>
        </w:rPr>
        <w:t xml:space="preserve">calix </w:t>
      </w:r>
      <w:r w:rsidR="001F6410" w:rsidRPr="002347B3">
        <w:rPr>
          <w:rFonts w:cs="Times New Roman"/>
          <w:szCs w:val="24"/>
        </w:rPr>
        <w:t>skeleton</w:t>
      </w:r>
      <w:r w:rsidRPr="002347B3">
        <w:rPr>
          <w:rFonts w:cs="Times New Roman"/>
          <w:szCs w:val="24"/>
        </w:rPr>
        <w:t xml:space="preserve"> was turned into a </w:t>
      </w:r>
      <w:r w:rsidR="002F317B" w:rsidRPr="002347B3">
        <w:rPr>
          <w:rFonts w:cs="Times New Roman"/>
          <w:szCs w:val="24"/>
        </w:rPr>
        <w:t>water resistant</w:t>
      </w:r>
      <w:r w:rsidRPr="002347B3">
        <w:rPr>
          <w:rFonts w:cs="Times New Roman"/>
          <w:szCs w:val="24"/>
        </w:rPr>
        <w:t xml:space="preserve"> composite nanofib</w:t>
      </w:r>
      <w:r w:rsidR="001F6410" w:rsidRPr="002347B3">
        <w:rPr>
          <w:rFonts w:cs="Times New Roman"/>
          <w:szCs w:val="24"/>
        </w:rPr>
        <w:t>er</w:t>
      </w:r>
      <w:r w:rsidRPr="002347B3">
        <w:rPr>
          <w:rFonts w:cs="Times New Roman"/>
          <w:szCs w:val="24"/>
        </w:rPr>
        <w:t xml:space="preserve"> adsorbent</w:t>
      </w:r>
      <w:r w:rsidR="001F6410" w:rsidRPr="002347B3">
        <w:rPr>
          <w:rFonts w:cs="Times New Roman"/>
          <w:szCs w:val="24"/>
        </w:rPr>
        <w:t xml:space="preserve"> using polyacrylonitrile (PAN) polymeric support </w:t>
      </w:r>
      <w:r w:rsidRPr="002347B3">
        <w:rPr>
          <w:rFonts w:cs="Times New Roman"/>
          <w:szCs w:val="24"/>
        </w:rPr>
        <w:t>via</w:t>
      </w:r>
      <w:r w:rsidR="001F6410" w:rsidRPr="002347B3">
        <w:rPr>
          <w:rFonts w:cs="Times New Roman"/>
          <w:szCs w:val="24"/>
        </w:rPr>
        <w:t xml:space="preserve"> e</w:t>
      </w:r>
      <w:r w:rsidRPr="002347B3">
        <w:rPr>
          <w:rFonts w:cs="Times New Roman"/>
          <w:szCs w:val="24"/>
        </w:rPr>
        <w:t>lectrospinning</w:t>
      </w:r>
      <w:r w:rsidR="001F6410" w:rsidRPr="002347B3">
        <w:rPr>
          <w:rFonts w:cs="Times New Roman"/>
          <w:szCs w:val="24"/>
        </w:rPr>
        <w:t xml:space="preserve"> process</w:t>
      </w:r>
      <w:r w:rsidRPr="002347B3">
        <w:rPr>
          <w:rFonts w:cs="Times New Roman"/>
          <w:szCs w:val="24"/>
        </w:rPr>
        <w:t>. The</w:t>
      </w:r>
      <w:r w:rsidR="001F6410" w:rsidRPr="002347B3">
        <w:rPr>
          <w:rFonts w:cs="Times New Roman"/>
          <w:szCs w:val="24"/>
        </w:rPr>
        <w:t xml:space="preserve"> PAN based</w:t>
      </w:r>
      <w:r w:rsidR="002F317B">
        <w:rPr>
          <w:rFonts w:cs="Times New Roman"/>
          <w:szCs w:val="24"/>
        </w:rPr>
        <w:t xml:space="preserve"> </w:t>
      </w:r>
      <w:r w:rsidR="001F6410" w:rsidRPr="002347B3">
        <w:rPr>
          <w:rFonts w:cs="Times New Roman"/>
          <w:szCs w:val="24"/>
        </w:rPr>
        <w:t xml:space="preserve">calixarene </w:t>
      </w:r>
      <w:r w:rsidRPr="002347B3">
        <w:rPr>
          <w:rFonts w:cs="Times New Roman"/>
          <w:szCs w:val="24"/>
        </w:rPr>
        <w:t>nanofibrous adsorbent</w:t>
      </w:r>
      <w:r w:rsidR="00832C81" w:rsidRPr="002347B3">
        <w:rPr>
          <w:rFonts w:cs="Times New Roman"/>
          <w:szCs w:val="24"/>
        </w:rPr>
        <w:t>s</w:t>
      </w:r>
      <w:r w:rsidR="002F317B">
        <w:rPr>
          <w:rFonts w:cs="Times New Roman"/>
          <w:szCs w:val="24"/>
        </w:rPr>
        <w:t xml:space="preserve"> </w:t>
      </w:r>
      <w:r w:rsidR="001F6410" w:rsidRPr="002347B3">
        <w:rPr>
          <w:rFonts w:cs="Times New Roman"/>
          <w:szCs w:val="24"/>
        </w:rPr>
        <w:t>showed</w:t>
      </w:r>
      <w:r w:rsidRPr="002347B3">
        <w:rPr>
          <w:rFonts w:cs="Times New Roman"/>
          <w:szCs w:val="24"/>
        </w:rPr>
        <w:t xml:space="preserve"> an excellent adsorption capacity </w:t>
      </w:r>
      <w:r w:rsidR="00832C81" w:rsidRPr="002347B3">
        <w:rPr>
          <w:rFonts w:cs="Times New Roman"/>
          <w:szCs w:val="24"/>
        </w:rPr>
        <w:t>toward</w:t>
      </w:r>
      <w:r w:rsidR="001F6410" w:rsidRPr="002347B3">
        <w:rPr>
          <w:rFonts w:cs="Times New Roman"/>
          <w:szCs w:val="24"/>
        </w:rPr>
        <w:t xml:space="preserve"> the toxic c</w:t>
      </w:r>
      <w:r w:rsidRPr="002347B3">
        <w:rPr>
          <w:rFonts w:cs="Times New Roman"/>
          <w:szCs w:val="24"/>
        </w:rPr>
        <w:t xml:space="preserve">hromate </w:t>
      </w:r>
      <w:r w:rsidR="001F6410" w:rsidRPr="002347B3">
        <w:rPr>
          <w:rFonts w:cs="Times New Roman"/>
          <w:szCs w:val="24"/>
        </w:rPr>
        <w:t>anions</w:t>
      </w:r>
      <w:r w:rsidRPr="002347B3">
        <w:rPr>
          <w:rFonts w:cs="Times New Roman"/>
          <w:szCs w:val="24"/>
        </w:rPr>
        <w:t xml:space="preserve"> in aqueous solu</w:t>
      </w:r>
      <w:r w:rsidR="001F6410" w:rsidRPr="002347B3">
        <w:rPr>
          <w:rFonts w:cs="Times New Roman"/>
          <w:szCs w:val="24"/>
        </w:rPr>
        <w:t xml:space="preserve">tion. Furthermore, this new nanofiber mats would be promising </w:t>
      </w:r>
      <w:r w:rsidR="00832C81" w:rsidRPr="002347B3">
        <w:rPr>
          <w:rFonts w:cs="Times New Roman"/>
          <w:szCs w:val="24"/>
        </w:rPr>
        <w:t xml:space="preserve">filter materials </w:t>
      </w:r>
      <w:r w:rsidR="001F6410" w:rsidRPr="002347B3">
        <w:rPr>
          <w:rFonts w:cs="Times New Roman"/>
          <w:szCs w:val="24"/>
        </w:rPr>
        <w:t xml:space="preserve">for drinking water purification. </w:t>
      </w:r>
    </w:p>
    <w:p w:rsidR="00432A44" w:rsidRPr="002347B3" w:rsidRDefault="00432A44" w:rsidP="00C54FDF">
      <w:pPr>
        <w:pStyle w:val="Keyword"/>
        <w:spacing w:line="360" w:lineRule="auto"/>
        <w:rPr>
          <w:rFonts w:cs="Times New Roman"/>
          <w:color w:val="auto"/>
          <w:szCs w:val="24"/>
        </w:rPr>
      </w:pPr>
    </w:p>
    <w:p w:rsidR="00A36C25" w:rsidRDefault="00A36C25" w:rsidP="00C54FDF">
      <w:pPr>
        <w:pStyle w:val="Keyword"/>
        <w:spacing w:line="360" w:lineRule="auto"/>
        <w:rPr>
          <w:rFonts w:cs="Times New Roman"/>
          <w:color w:val="auto"/>
          <w:szCs w:val="24"/>
        </w:rPr>
      </w:pPr>
    </w:p>
    <w:p w:rsidR="00A36C25" w:rsidRDefault="00A36C25" w:rsidP="00C54FDF">
      <w:pPr>
        <w:pStyle w:val="Keyword"/>
        <w:spacing w:line="360" w:lineRule="auto"/>
      </w:pPr>
      <w:r w:rsidRPr="002347B3">
        <w:rPr>
          <w:b/>
        </w:rPr>
        <w:t xml:space="preserve">Key words: </w:t>
      </w:r>
      <w:r w:rsidRPr="002347B3">
        <w:t>Calixarene, Nanofiber, Membrane, Chromate, Electrospining</w:t>
      </w:r>
    </w:p>
    <w:p w:rsidR="00C54FDF" w:rsidRDefault="00C54FDF" w:rsidP="00C54FDF">
      <w:pPr>
        <w:pStyle w:val="Keyword"/>
        <w:spacing w:line="360" w:lineRule="auto"/>
      </w:pPr>
    </w:p>
    <w:p w:rsidR="00C54FDF" w:rsidRPr="002347B3" w:rsidRDefault="00C54FDF" w:rsidP="00C54FDF">
      <w:pPr>
        <w:pStyle w:val="Keyword"/>
        <w:spacing w:line="360" w:lineRule="auto"/>
      </w:pPr>
    </w:p>
    <w:p w:rsidR="00F849F6" w:rsidRPr="002347B3" w:rsidRDefault="009D7A86" w:rsidP="00C54FDF">
      <w:pPr>
        <w:pStyle w:val="Papersection"/>
        <w:numPr>
          <w:ilvl w:val="0"/>
          <w:numId w:val="0"/>
        </w:numPr>
        <w:spacing w:line="360" w:lineRule="auto"/>
        <w:rPr>
          <w:rFonts w:cs="Times New Roman"/>
          <w:color w:val="auto"/>
          <w:szCs w:val="24"/>
        </w:rPr>
      </w:pPr>
      <w:r w:rsidRPr="002347B3">
        <w:rPr>
          <w:rFonts w:cs="Times New Roman"/>
          <w:color w:val="auto"/>
          <w:szCs w:val="24"/>
        </w:rPr>
        <w:t>Introduction</w:t>
      </w:r>
    </w:p>
    <w:p w:rsidR="006C75FE" w:rsidRDefault="001E6703" w:rsidP="00C54FDF">
      <w:pPr>
        <w:pStyle w:val="Papermain"/>
        <w:spacing w:line="360" w:lineRule="auto"/>
        <w:rPr>
          <w:rFonts w:cs="Times New Roman"/>
          <w:color w:val="auto"/>
          <w:szCs w:val="24"/>
        </w:rPr>
      </w:pPr>
      <w:r w:rsidRPr="002347B3">
        <w:rPr>
          <w:rFonts w:cs="Times New Roman"/>
          <w:color w:val="auto"/>
          <w:szCs w:val="24"/>
        </w:rPr>
        <w:t>Chromium is a naturally occurring element and found in rocks, animals, plants, soil, and in volcanic dust and gases</w:t>
      </w:r>
      <w:r w:rsidR="008E33DA">
        <w:rPr>
          <w:rFonts w:cs="Times New Roman"/>
          <w:szCs w:val="24"/>
        </w:rPr>
        <w:t>.</w:t>
      </w:r>
      <w:r w:rsidR="008E33DA" w:rsidRPr="008E33DA">
        <w:rPr>
          <w:rFonts w:cs="Times New Roman"/>
          <w:szCs w:val="24"/>
          <w:vertAlign w:val="superscript"/>
        </w:rPr>
        <w:t>1</w:t>
      </w:r>
      <w:r w:rsidR="002F317B">
        <w:rPr>
          <w:rFonts w:cs="Times New Roman"/>
          <w:szCs w:val="24"/>
          <w:vertAlign w:val="superscript"/>
        </w:rPr>
        <w:t xml:space="preserve"> </w:t>
      </w:r>
      <w:r w:rsidRPr="002347B3">
        <w:rPr>
          <w:rFonts w:cs="Times New Roman"/>
          <w:color w:val="auto"/>
          <w:szCs w:val="24"/>
        </w:rPr>
        <w:t>Chromium can exist in four different oxidation states such as</w:t>
      </w:r>
      <w:r w:rsidR="007133D3" w:rsidRPr="002347B3">
        <w:rPr>
          <w:rFonts w:cs="Times New Roman"/>
          <w:color w:val="auto"/>
          <w:szCs w:val="24"/>
        </w:rPr>
        <w:t xml:space="preserve"> metallic chromium Cr</w:t>
      </w:r>
      <w:r w:rsidRPr="002347B3">
        <w:rPr>
          <w:rFonts w:cs="Times New Roman"/>
          <w:color w:val="auto"/>
          <w:szCs w:val="24"/>
        </w:rPr>
        <w:t xml:space="preserve">, </w:t>
      </w:r>
      <w:r w:rsidR="007133D3" w:rsidRPr="002347B3">
        <w:rPr>
          <w:rFonts w:cs="Times New Roman"/>
          <w:color w:val="auto"/>
          <w:szCs w:val="24"/>
        </w:rPr>
        <w:t xml:space="preserve">chromous </w:t>
      </w:r>
      <w:r w:rsidRPr="002347B3">
        <w:rPr>
          <w:rFonts w:cs="Times New Roman"/>
          <w:color w:val="auto"/>
          <w:szCs w:val="24"/>
        </w:rPr>
        <w:t>Cr</w:t>
      </w:r>
      <w:r w:rsidR="007133D3" w:rsidRPr="002347B3">
        <w:rPr>
          <w:rFonts w:cs="Times New Roman"/>
          <w:color w:val="auto"/>
          <w:szCs w:val="24"/>
          <w:vertAlign w:val="superscript"/>
        </w:rPr>
        <w:t>2+</w:t>
      </w:r>
      <w:r w:rsidRPr="002347B3">
        <w:rPr>
          <w:rFonts w:cs="Times New Roman"/>
          <w:color w:val="auto"/>
          <w:szCs w:val="24"/>
        </w:rPr>
        <w:t>,</w:t>
      </w:r>
      <w:r w:rsidR="007133D3" w:rsidRPr="002347B3">
        <w:rPr>
          <w:rFonts w:cs="Times New Roman"/>
          <w:color w:val="auto"/>
          <w:szCs w:val="24"/>
        </w:rPr>
        <w:t xml:space="preserve"> chromic Cr</w:t>
      </w:r>
      <w:r w:rsidR="007133D3" w:rsidRPr="002347B3">
        <w:rPr>
          <w:rFonts w:cs="Times New Roman"/>
          <w:color w:val="auto"/>
          <w:szCs w:val="24"/>
          <w:vertAlign w:val="superscript"/>
        </w:rPr>
        <w:t>3+</w:t>
      </w:r>
      <w:r w:rsidRPr="002347B3">
        <w:rPr>
          <w:rFonts w:cs="Times New Roman"/>
          <w:color w:val="auto"/>
          <w:szCs w:val="24"/>
        </w:rPr>
        <w:t xml:space="preserve"> and </w:t>
      </w:r>
      <w:r w:rsidR="007133D3" w:rsidRPr="002347B3">
        <w:rPr>
          <w:rFonts w:cs="Times New Roman"/>
          <w:color w:val="auto"/>
          <w:szCs w:val="24"/>
        </w:rPr>
        <w:t>chromates Cr</w:t>
      </w:r>
      <w:r w:rsidR="007133D3" w:rsidRPr="002347B3">
        <w:rPr>
          <w:rFonts w:cs="Times New Roman"/>
          <w:color w:val="auto"/>
          <w:szCs w:val="24"/>
          <w:vertAlign w:val="superscript"/>
        </w:rPr>
        <w:t>6+</w:t>
      </w:r>
      <w:r w:rsidR="00D41B6A" w:rsidRPr="002347B3">
        <w:rPr>
          <w:rFonts w:cs="Times New Roman"/>
          <w:color w:val="auto"/>
          <w:szCs w:val="24"/>
        </w:rPr>
        <w:t>.</w:t>
      </w:r>
      <w:r w:rsidR="008E33DA" w:rsidRPr="008E33DA">
        <w:rPr>
          <w:rFonts w:cs="Times New Roman"/>
          <w:color w:val="auto"/>
          <w:szCs w:val="24"/>
          <w:vertAlign w:val="superscript"/>
        </w:rPr>
        <w:t>2</w:t>
      </w:r>
      <w:r w:rsidR="002F317B">
        <w:rPr>
          <w:rFonts w:cs="Times New Roman"/>
          <w:color w:val="auto"/>
          <w:szCs w:val="24"/>
          <w:vertAlign w:val="superscript"/>
        </w:rPr>
        <w:t xml:space="preserve"> </w:t>
      </w:r>
      <w:r w:rsidR="00AA1753" w:rsidRPr="002347B3">
        <w:rPr>
          <w:rFonts w:cs="Times New Roman"/>
          <w:color w:val="auto"/>
          <w:szCs w:val="24"/>
        </w:rPr>
        <w:t>In natural waters, Cr exists mainly in two different oxidation states, Cr</w:t>
      </w:r>
      <w:r w:rsidR="00AA1753" w:rsidRPr="002347B3">
        <w:rPr>
          <w:rFonts w:cs="Times New Roman"/>
          <w:color w:val="auto"/>
          <w:szCs w:val="24"/>
          <w:vertAlign w:val="superscript"/>
        </w:rPr>
        <w:t>6+</w:t>
      </w:r>
      <w:r w:rsidR="00AA1753" w:rsidRPr="002347B3">
        <w:rPr>
          <w:rFonts w:cs="Times New Roman"/>
          <w:color w:val="auto"/>
          <w:szCs w:val="24"/>
        </w:rPr>
        <w:t xml:space="preserve"> and Cr</w:t>
      </w:r>
      <w:r w:rsidR="00AA1753" w:rsidRPr="002347B3">
        <w:rPr>
          <w:rFonts w:cs="Times New Roman"/>
          <w:color w:val="auto"/>
          <w:szCs w:val="24"/>
          <w:vertAlign w:val="superscript"/>
        </w:rPr>
        <w:t>3+</w:t>
      </w:r>
      <w:r w:rsidR="00AA1753" w:rsidRPr="002347B3">
        <w:rPr>
          <w:rFonts w:cs="Times New Roman"/>
          <w:color w:val="auto"/>
          <w:szCs w:val="24"/>
        </w:rPr>
        <w:t>. Chromium (VI)</w:t>
      </w:r>
      <w:r w:rsidR="009B5387" w:rsidRPr="002347B3">
        <w:rPr>
          <w:rFonts w:cs="Times New Roman"/>
          <w:color w:val="auto"/>
          <w:szCs w:val="24"/>
        </w:rPr>
        <w:t xml:space="preserve"> </w:t>
      </w:r>
      <w:r w:rsidR="009B5387" w:rsidRPr="002347B3">
        <w:rPr>
          <w:rFonts w:cs="Times New Roman"/>
          <w:color w:val="auto"/>
          <w:szCs w:val="24"/>
        </w:rPr>
        <w:lastRenderedPageBreak/>
        <w:t>and chromium (III)</w:t>
      </w:r>
      <w:r w:rsidR="002F317B">
        <w:rPr>
          <w:rFonts w:cs="Times New Roman"/>
          <w:color w:val="auto"/>
          <w:szCs w:val="24"/>
        </w:rPr>
        <w:t xml:space="preserve"> </w:t>
      </w:r>
      <w:r w:rsidR="007133D3" w:rsidRPr="002347B3">
        <w:rPr>
          <w:rFonts w:cs="Times New Roman"/>
          <w:color w:val="auto"/>
          <w:szCs w:val="24"/>
        </w:rPr>
        <w:t>enter the body through inhalation, ingestion and dermal contact. The trivalent and hexavalent forms are believed to be the biologically active species; but, their health impacts are not identical. Chromium (VI) readily penetrates biological membranes while chromium (III) generally does not.</w:t>
      </w:r>
      <w:r w:rsidR="00AA1753" w:rsidRPr="002347B3">
        <w:rPr>
          <w:rFonts w:cs="Times New Roman"/>
          <w:color w:val="auto"/>
          <w:szCs w:val="24"/>
        </w:rPr>
        <w:t xml:space="preserve"> Cr (VI) is considered to be toxic because of its adverse effects on the health</w:t>
      </w:r>
      <w:r w:rsidR="00FD09F0">
        <w:rPr>
          <w:rFonts w:cs="Times New Roman"/>
          <w:color w:val="auto"/>
          <w:szCs w:val="24"/>
        </w:rPr>
        <w:t>.</w:t>
      </w:r>
      <w:r w:rsidR="00FD09F0" w:rsidRPr="00FD09F0">
        <w:rPr>
          <w:rFonts w:cs="Times New Roman"/>
          <w:color w:val="auto"/>
          <w:szCs w:val="24"/>
          <w:vertAlign w:val="superscript"/>
        </w:rPr>
        <w:t>3</w:t>
      </w:r>
      <w:r w:rsidR="002F317B">
        <w:rPr>
          <w:rFonts w:cs="Times New Roman"/>
          <w:color w:val="auto"/>
          <w:szCs w:val="24"/>
          <w:vertAlign w:val="superscript"/>
        </w:rPr>
        <w:t xml:space="preserve"> </w:t>
      </w:r>
      <w:r w:rsidR="009B5387" w:rsidRPr="002347B3">
        <w:rPr>
          <w:rFonts w:cs="Times New Roman"/>
          <w:color w:val="auto"/>
          <w:szCs w:val="24"/>
        </w:rPr>
        <w:t>On the other hand</w:t>
      </w:r>
      <w:r w:rsidR="00AA1753" w:rsidRPr="002347B3">
        <w:rPr>
          <w:rFonts w:cs="Times New Roman"/>
          <w:color w:val="auto"/>
          <w:szCs w:val="24"/>
        </w:rPr>
        <w:t xml:space="preserve">, Cr (III) is </w:t>
      </w:r>
      <w:r w:rsidR="009B5387" w:rsidRPr="002347B3">
        <w:rPr>
          <w:rFonts w:cs="Times New Roman"/>
          <w:color w:val="auto"/>
          <w:szCs w:val="24"/>
        </w:rPr>
        <w:t>virtually both</w:t>
      </w:r>
      <w:r w:rsidR="00AA1753" w:rsidRPr="002347B3">
        <w:rPr>
          <w:rFonts w:cs="Times New Roman"/>
          <w:color w:val="auto"/>
          <w:szCs w:val="24"/>
        </w:rPr>
        <w:t xml:space="preserve"> less toxic than Cr (VI) a</w:t>
      </w:r>
      <w:r w:rsidR="009B5387" w:rsidRPr="002347B3">
        <w:rPr>
          <w:rFonts w:cs="Times New Roman"/>
          <w:color w:val="auto"/>
          <w:szCs w:val="24"/>
        </w:rPr>
        <w:t>nd</w:t>
      </w:r>
      <w:r w:rsidR="002F317B">
        <w:rPr>
          <w:rFonts w:cs="Times New Roman"/>
          <w:color w:val="auto"/>
          <w:szCs w:val="24"/>
        </w:rPr>
        <w:t xml:space="preserve"> </w:t>
      </w:r>
      <w:r w:rsidR="009B5387" w:rsidRPr="002347B3">
        <w:rPr>
          <w:rFonts w:cs="Times New Roman"/>
          <w:color w:val="auto"/>
          <w:szCs w:val="24"/>
        </w:rPr>
        <w:t>required</w:t>
      </w:r>
      <w:r w:rsidR="00AA1753" w:rsidRPr="002347B3">
        <w:rPr>
          <w:rFonts w:cs="Times New Roman"/>
          <w:color w:val="auto"/>
          <w:szCs w:val="24"/>
        </w:rPr>
        <w:t xml:space="preserve"> nutrient for living organisms</w:t>
      </w:r>
      <w:r w:rsidR="00FD09F0">
        <w:rPr>
          <w:rFonts w:cs="Times New Roman"/>
          <w:color w:val="auto"/>
          <w:szCs w:val="24"/>
        </w:rPr>
        <w:t>.</w:t>
      </w:r>
      <w:r w:rsidR="00FD09F0" w:rsidRPr="00FD09F0">
        <w:rPr>
          <w:rFonts w:cs="Times New Roman"/>
          <w:color w:val="auto"/>
          <w:szCs w:val="24"/>
          <w:vertAlign w:val="superscript"/>
        </w:rPr>
        <w:t>4</w:t>
      </w:r>
      <w:r w:rsidR="002F317B">
        <w:rPr>
          <w:rFonts w:cs="Times New Roman"/>
          <w:color w:val="auto"/>
          <w:szCs w:val="24"/>
          <w:vertAlign w:val="superscript"/>
        </w:rPr>
        <w:t xml:space="preserve"> </w:t>
      </w:r>
      <w:r w:rsidR="00626AC4" w:rsidRPr="002347B3">
        <w:rPr>
          <w:rFonts w:cs="Times New Roman"/>
          <w:color w:val="auto"/>
          <w:szCs w:val="24"/>
        </w:rPr>
        <w:t>The most commonly reported chronic effects of chromium (VI) exposure include contact dermatitis, skin ulcers, irritation and ulceration of the nasal mucosa and perforation of the nasal septum. Less common are reports of hepatic and renal damage and pulmonary effects (bronchitis, asthma, and bronchospasm).</w:t>
      </w:r>
      <w:r w:rsidR="00FD09F0" w:rsidRPr="00FD09F0">
        <w:rPr>
          <w:rFonts w:cs="Times New Roman"/>
          <w:color w:val="auto"/>
          <w:szCs w:val="24"/>
          <w:vertAlign w:val="superscript"/>
        </w:rPr>
        <w:t>5</w:t>
      </w:r>
      <w:r w:rsidR="002F317B">
        <w:rPr>
          <w:rFonts w:cs="Times New Roman"/>
          <w:color w:val="auto"/>
          <w:szCs w:val="24"/>
        </w:rPr>
        <w:t xml:space="preserve"> </w:t>
      </w:r>
      <w:r w:rsidR="00626AC4" w:rsidRPr="002347B3">
        <w:rPr>
          <w:rFonts w:cs="Times New Roman"/>
          <w:color w:val="auto"/>
          <w:szCs w:val="24"/>
        </w:rPr>
        <w:t xml:space="preserve">Therefore, it is important to remove Chromium (VI) from polluted waters, especially those belonging to the electroplating industry. </w:t>
      </w:r>
      <w:r w:rsidR="001F1F94" w:rsidRPr="002347B3">
        <w:rPr>
          <w:rFonts w:cs="Times New Roman"/>
          <w:color w:val="auto"/>
          <w:szCs w:val="24"/>
        </w:rPr>
        <w:t>In the drinking water, chromium contaminations are probably due to the industrial using of them such as mining, leather tanning, dye, cement and electroplating applications</w:t>
      </w:r>
      <w:r w:rsidR="008F5446">
        <w:rPr>
          <w:rFonts w:cs="Times New Roman"/>
          <w:color w:val="auto"/>
          <w:szCs w:val="24"/>
        </w:rPr>
        <w:t>.</w:t>
      </w:r>
      <w:r w:rsidR="008F5446" w:rsidRPr="008F5446">
        <w:rPr>
          <w:rFonts w:cs="Times New Roman"/>
          <w:color w:val="auto"/>
          <w:szCs w:val="24"/>
          <w:vertAlign w:val="superscript"/>
        </w:rPr>
        <w:t>6</w:t>
      </w:r>
      <w:r w:rsidR="002F317B">
        <w:rPr>
          <w:rFonts w:cs="Times New Roman"/>
          <w:color w:val="auto"/>
          <w:szCs w:val="24"/>
          <w:vertAlign w:val="superscript"/>
        </w:rPr>
        <w:t xml:space="preserve"> </w:t>
      </w:r>
      <w:r w:rsidR="001F1F94" w:rsidRPr="002347B3">
        <w:rPr>
          <w:rFonts w:cs="Times New Roman"/>
          <w:color w:val="auto"/>
          <w:szCs w:val="24"/>
        </w:rPr>
        <w:t xml:space="preserve">The removal of Cr(VI) from wastewater is </w:t>
      </w:r>
      <w:r w:rsidR="00856A84" w:rsidRPr="002347B3">
        <w:rPr>
          <w:rFonts w:cs="Times New Roman"/>
          <w:color w:val="auto"/>
          <w:szCs w:val="24"/>
        </w:rPr>
        <w:t xml:space="preserve">important </w:t>
      </w:r>
      <w:r w:rsidR="001F1F94" w:rsidRPr="002347B3">
        <w:rPr>
          <w:rFonts w:cs="Times New Roman"/>
          <w:color w:val="auto"/>
          <w:szCs w:val="24"/>
        </w:rPr>
        <w:t xml:space="preserve">before disposal of industrial </w:t>
      </w:r>
      <w:r w:rsidR="00856A84" w:rsidRPr="002347B3">
        <w:rPr>
          <w:rFonts w:cs="Times New Roman"/>
          <w:color w:val="auto"/>
          <w:szCs w:val="24"/>
        </w:rPr>
        <w:t>waste into the</w:t>
      </w:r>
      <w:r w:rsidR="001F1F94" w:rsidRPr="002347B3">
        <w:rPr>
          <w:rFonts w:cs="Times New Roman"/>
          <w:color w:val="auto"/>
          <w:szCs w:val="24"/>
        </w:rPr>
        <w:t xml:space="preserve"> water reservoirs such as river and lake</w:t>
      </w:r>
      <w:r w:rsidR="008F5446">
        <w:rPr>
          <w:rFonts w:cs="Times New Roman"/>
          <w:color w:val="auto"/>
          <w:szCs w:val="24"/>
        </w:rPr>
        <w:t>.</w:t>
      </w:r>
      <w:r w:rsidR="008F5446" w:rsidRPr="008F5446">
        <w:rPr>
          <w:rFonts w:cs="Times New Roman"/>
          <w:color w:val="auto"/>
          <w:szCs w:val="24"/>
          <w:vertAlign w:val="superscript"/>
        </w:rPr>
        <w:t>7</w:t>
      </w:r>
      <w:r w:rsidR="002F317B">
        <w:rPr>
          <w:rFonts w:cs="Times New Roman"/>
          <w:color w:val="auto"/>
          <w:szCs w:val="24"/>
          <w:vertAlign w:val="superscript"/>
        </w:rPr>
        <w:t xml:space="preserve"> </w:t>
      </w:r>
      <w:r w:rsidR="00856A84" w:rsidRPr="002347B3">
        <w:rPr>
          <w:rFonts w:cs="Times New Roman"/>
          <w:color w:val="auto"/>
          <w:szCs w:val="24"/>
        </w:rPr>
        <w:t>For the removal of the Cr(VI) from drinking water sources, different techniques such as c</w:t>
      </w:r>
      <w:r w:rsidR="001F1F94" w:rsidRPr="002347B3">
        <w:rPr>
          <w:rFonts w:cs="Times New Roman"/>
          <w:color w:val="auto"/>
          <w:szCs w:val="24"/>
        </w:rPr>
        <w:t>hemical precipitation, electrokinetic remediation, membrane separation, bioremediation photocatalysis and adsorption are used</w:t>
      </w:r>
      <w:r w:rsidR="00D41B6A" w:rsidRPr="002347B3">
        <w:rPr>
          <w:rFonts w:cs="Times New Roman"/>
          <w:color w:val="auto"/>
          <w:szCs w:val="24"/>
        </w:rPr>
        <w:t>.</w:t>
      </w:r>
      <w:r w:rsidR="008F5446" w:rsidRPr="008F5446">
        <w:rPr>
          <w:rFonts w:cs="Times New Roman"/>
          <w:color w:val="auto"/>
          <w:szCs w:val="24"/>
          <w:vertAlign w:val="superscript"/>
        </w:rPr>
        <w:t>8</w:t>
      </w:r>
      <w:r w:rsidR="00856A84" w:rsidRPr="002347B3">
        <w:rPr>
          <w:rFonts w:cs="Times New Roman"/>
          <w:color w:val="auto"/>
          <w:szCs w:val="24"/>
        </w:rPr>
        <w:t xml:space="preserve"> Among these techniques, adsorption of Cr(VI) can be effective and versatile method for chromium </w:t>
      </w:r>
      <w:r w:rsidR="00AA2038" w:rsidRPr="002347B3">
        <w:rPr>
          <w:rFonts w:cs="Times New Roman"/>
          <w:color w:val="auto"/>
          <w:szCs w:val="24"/>
        </w:rPr>
        <w:t xml:space="preserve">removal </w:t>
      </w:r>
      <w:r w:rsidR="00856A84" w:rsidRPr="002347B3">
        <w:rPr>
          <w:rFonts w:cs="Times New Roman"/>
          <w:color w:val="auto"/>
          <w:szCs w:val="24"/>
        </w:rPr>
        <w:t xml:space="preserve">particularly owing to the more economically viable, especially if low cost adsorbents are used. </w:t>
      </w:r>
      <w:r w:rsidR="00C04656" w:rsidRPr="002347B3">
        <w:rPr>
          <w:rFonts w:cs="Times New Roman"/>
          <w:color w:val="auto"/>
          <w:szCs w:val="24"/>
        </w:rPr>
        <w:t>But in practice its advantages are largely related to the performance of the adsorbents. Compared to conventional adsorbents, nanomaterials have been counted as very promising candidates for high-performance adsorbents in the most adsorbents, due to their higher surface-to-volume ratio.</w:t>
      </w:r>
      <w:r w:rsidR="001C689C" w:rsidRPr="001C689C">
        <w:rPr>
          <w:rFonts w:cs="Times New Roman"/>
          <w:color w:val="auto"/>
          <w:szCs w:val="24"/>
          <w:vertAlign w:val="superscript"/>
        </w:rPr>
        <w:t>9</w:t>
      </w:r>
      <w:r w:rsidR="002F317B">
        <w:rPr>
          <w:rFonts w:cs="Times New Roman"/>
          <w:color w:val="auto"/>
          <w:szCs w:val="24"/>
          <w:vertAlign w:val="superscript"/>
        </w:rPr>
        <w:t xml:space="preserve"> </w:t>
      </w:r>
      <w:r w:rsidR="009C025C" w:rsidRPr="002347B3">
        <w:rPr>
          <w:rFonts w:cs="Times New Roman"/>
          <w:color w:val="auto"/>
          <w:szCs w:val="24"/>
        </w:rPr>
        <w:t xml:space="preserve">Up to now, some adsorbents, such as </w:t>
      </w:r>
      <w:r w:rsidR="00F631F7" w:rsidRPr="002347B3">
        <w:rPr>
          <w:rFonts w:cs="Times New Roman"/>
          <w:color w:val="auto"/>
          <w:szCs w:val="24"/>
        </w:rPr>
        <w:t>such as carbon nanospheres and/or</w:t>
      </w:r>
      <w:r w:rsidR="009C025C" w:rsidRPr="002347B3">
        <w:rPr>
          <w:rFonts w:cs="Times New Roman"/>
          <w:color w:val="auto"/>
          <w:szCs w:val="24"/>
        </w:rPr>
        <w:t xml:space="preserve"> nanotubes,</w:t>
      </w:r>
      <w:r w:rsidR="00F631F7" w:rsidRPr="002347B3">
        <w:rPr>
          <w:rFonts w:cs="Times New Roman"/>
          <w:color w:val="auto"/>
          <w:szCs w:val="24"/>
        </w:rPr>
        <w:t xml:space="preserve"> g</w:t>
      </w:r>
      <w:r w:rsidR="009C025C" w:rsidRPr="002347B3">
        <w:rPr>
          <w:rFonts w:cs="Times New Roman"/>
          <w:color w:val="auto"/>
          <w:szCs w:val="24"/>
        </w:rPr>
        <w:t>raphene derivatives,</w:t>
      </w:r>
      <w:r w:rsidR="002F317B">
        <w:rPr>
          <w:rFonts w:cs="Times New Roman"/>
          <w:color w:val="auto"/>
          <w:szCs w:val="24"/>
        </w:rPr>
        <w:t xml:space="preserve"> </w:t>
      </w:r>
      <w:r w:rsidR="009C025C" w:rsidRPr="002347B3">
        <w:rPr>
          <w:rFonts w:cs="Times New Roman"/>
          <w:color w:val="auto"/>
          <w:szCs w:val="24"/>
        </w:rPr>
        <w:t>metal oxide nanoparticles,</w:t>
      </w:r>
      <w:r w:rsidR="00F631F7" w:rsidRPr="002347B3">
        <w:rPr>
          <w:rFonts w:cs="Times New Roman"/>
          <w:color w:val="auto"/>
          <w:szCs w:val="24"/>
        </w:rPr>
        <w:t xml:space="preserve"> and other</w:t>
      </w:r>
      <w:r w:rsidR="009C025C" w:rsidRPr="002347B3">
        <w:rPr>
          <w:rFonts w:cs="Times New Roman"/>
          <w:color w:val="auto"/>
          <w:szCs w:val="24"/>
        </w:rPr>
        <w:t xml:space="preserve"> nano</w:t>
      </w:r>
      <w:r w:rsidR="002F317B">
        <w:rPr>
          <w:rFonts w:cs="Times New Roman"/>
          <w:color w:val="auto"/>
          <w:szCs w:val="24"/>
        </w:rPr>
        <w:t xml:space="preserve"> </w:t>
      </w:r>
      <w:r w:rsidR="009C025C" w:rsidRPr="002347B3">
        <w:rPr>
          <w:rFonts w:cs="Times New Roman"/>
          <w:color w:val="auto"/>
          <w:szCs w:val="24"/>
        </w:rPr>
        <w:t>adsorbents have been widely researched for Cr (VI) removal</w:t>
      </w:r>
      <w:r w:rsidR="001C689C">
        <w:rPr>
          <w:rFonts w:cs="Times New Roman"/>
          <w:color w:val="auto"/>
          <w:szCs w:val="24"/>
        </w:rPr>
        <w:t>.</w:t>
      </w:r>
      <w:r w:rsidR="001C689C" w:rsidRPr="001C689C">
        <w:rPr>
          <w:rFonts w:cs="Times New Roman"/>
          <w:color w:val="auto"/>
          <w:szCs w:val="24"/>
          <w:vertAlign w:val="superscript"/>
        </w:rPr>
        <w:t>9-12</w:t>
      </w:r>
      <w:r w:rsidR="002F317B">
        <w:rPr>
          <w:rFonts w:cs="Times New Roman"/>
          <w:color w:val="auto"/>
          <w:szCs w:val="24"/>
          <w:vertAlign w:val="superscript"/>
        </w:rPr>
        <w:t xml:space="preserve"> </w:t>
      </w:r>
      <w:r w:rsidR="009C025C" w:rsidRPr="002347B3">
        <w:rPr>
          <w:rFonts w:cs="Times New Roman"/>
          <w:color w:val="auto"/>
          <w:szCs w:val="24"/>
        </w:rPr>
        <w:t>Considering that oxyanions are the main form of chro</w:t>
      </w:r>
      <w:r w:rsidR="00F631F7" w:rsidRPr="002347B3">
        <w:rPr>
          <w:rFonts w:cs="Times New Roman"/>
          <w:color w:val="auto"/>
          <w:szCs w:val="24"/>
        </w:rPr>
        <w:t>mate</w:t>
      </w:r>
      <w:r w:rsidR="009C025C" w:rsidRPr="002347B3">
        <w:rPr>
          <w:rFonts w:cs="Times New Roman"/>
          <w:color w:val="auto"/>
          <w:szCs w:val="24"/>
        </w:rPr>
        <w:t xml:space="preserve"> existing in water, the adsorption capacity of chromate can be expected to improve by introducing cationic </w:t>
      </w:r>
      <w:r w:rsidR="00F631F7" w:rsidRPr="002347B3">
        <w:rPr>
          <w:rFonts w:cs="Times New Roman"/>
          <w:color w:val="auto"/>
          <w:szCs w:val="24"/>
        </w:rPr>
        <w:t>units</w:t>
      </w:r>
      <w:r w:rsidR="009C025C" w:rsidRPr="002347B3">
        <w:rPr>
          <w:rFonts w:cs="Times New Roman"/>
          <w:color w:val="auto"/>
          <w:szCs w:val="24"/>
        </w:rPr>
        <w:t xml:space="preserve"> onto the adsorbent surface, because of the static electrical interaction between oxyanions and positive </w:t>
      </w:r>
      <w:r w:rsidR="00F631F7" w:rsidRPr="002347B3">
        <w:rPr>
          <w:rFonts w:cs="Times New Roman"/>
          <w:color w:val="auto"/>
          <w:szCs w:val="24"/>
        </w:rPr>
        <w:t>component</w:t>
      </w:r>
      <w:r w:rsidR="009C025C" w:rsidRPr="002347B3">
        <w:rPr>
          <w:rFonts w:cs="Times New Roman"/>
          <w:color w:val="auto"/>
          <w:szCs w:val="24"/>
        </w:rPr>
        <w:t xml:space="preserve"> on the adsorbent surface</w:t>
      </w:r>
      <w:r w:rsidR="001C689C">
        <w:rPr>
          <w:rFonts w:cs="Times New Roman"/>
          <w:color w:val="auto"/>
          <w:szCs w:val="24"/>
        </w:rPr>
        <w:t>.</w:t>
      </w:r>
      <w:r w:rsidR="001C689C" w:rsidRPr="001C689C">
        <w:rPr>
          <w:rFonts w:cs="Times New Roman"/>
          <w:color w:val="auto"/>
          <w:szCs w:val="24"/>
          <w:vertAlign w:val="superscript"/>
        </w:rPr>
        <w:t>13,14</w:t>
      </w:r>
      <w:r w:rsidR="002F317B">
        <w:rPr>
          <w:rFonts w:cs="Times New Roman"/>
          <w:color w:val="auto"/>
          <w:szCs w:val="24"/>
          <w:vertAlign w:val="superscript"/>
        </w:rPr>
        <w:t xml:space="preserve"> </w:t>
      </w:r>
      <w:r w:rsidR="000441C6" w:rsidRPr="002347B3">
        <w:rPr>
          <w:rFonts w:cs="Times New Roman"/>
          <w:color w:val="auto"/>
          <w:szCs w:val="24"/>
        </w:rPr>
        <w:t>Presence of the amino groups</w:t>
      </w:r>
      <w:r w:rsidR="009C025C" w:rsidRPr="002347B3">
        <w:rPr>
          <w:rFonts w:cs="Times New Roman"/>
          <w:color w:val="auto"/>
          <w:szCs w:val="24"/>
        </w:rPr>
        <w:t xml:space="preserve"> on the surface of adsorbents with </w:t>
      </w:r>
      <w:r w:rsidR="009C025C" w:rsidRPr="002347B3">
        <w:rPr>
          <w:rFonts w:cs="Times New Roman"/>
          <w:color w:val="auto"/>
          <w:szCs w:val="24"/>
        </w:rPr>
        <w:lastRenderedPageBreak/>
        <w:t xml:space="preserve">various amino compounds is very effective route to prepare cationic adsorbents for the </w:t>
      </w:r>
      <w:r w:rsidR="000441C6" w:rsidRPr="002347B3">
        <w:rPr>
          <w:rFonts w:cs="Times New Roman"/>
          <w:color w:val="auto"/>
          <w:szCs w:val="24"/>
        </w:rPr>
        <w:t xml:space="preserve">removing of the </w:t>
      </w:r>
      <w:r w:rsidR="009C025C" w:rsidRPr="002347B3">
        <w:rPr>
          <w:rFonts w:cs="Times New Roman"/>
          <w:color w:val="auto"/>
          <w:szCs w:val="24"/>
        </w:rPr>
        <w:t>chromate</w:t>
      </w:r>
      <w:r w:rsidR="000441C6" w:rsidRPr="002347B3">
        <w:rPr>
          <w:rFonts w:cs="Times New Roman"/>
          <w:color w:val="auto"/>
          <w:szCs w:val="24"/>
        </w:rPr>
        <w:t xml:space="preserve"> ions</w:t>
      </w:r>
      <w:r w:rsidR="009C025C" w:rsidRPr="002347B3">
        <w:rPr>
          <w:rFonts w:cs="Times New Roman"/>
          <w:color w:val="auto"/>
          <w:szCs w:val="24"/>
        </w:rPr>
        <w:t>. For instance, the chromate adsorption capacity of bare magnetic Fe</w:t>
      </w:r>
      <w:r w:rsidR="009C025C" w:rsidRPr="002347B3">
        <w:rPr>
          <w:rFonts w:cs="Times New Roman"/>
          <w:color w:val="auto"/>
          <w:szCs w:val="24"/>
          <w:vertAlign w:val="subscript"/>
        </w:rPr>
        <w:t>3</w:t>
      </w:r>
      <w:r w:rsidR="009C025C" w:rsidRPr="002347B3">
        <w:rPr>
          <w:rFonts w:cs="Times New Roman"/>
          <w:color w:val="auto"/>
          <w:szCs w:val="24"/>
        </w:rPr>
        <w:t>O</w:t>
      </w:r>
      <w:r w:rsidR="009C025C" w:rsidRPr="002347B3">
        <w:rPr>
          <w:rFonts w:cs="Times New Roman"/>
          <w:color w:val="auto"/>
          <w:szCs w:val="24"/>
          <w:vertAlign w:val="subscript"/>
        </w:rPr>
        <w:t>4</w:t>
      </w:r>
      <w:r w:rsidR="009C025C" w:rsidRPr="002347B3">
        <w:rPr>
          <w:rFonts w:cs="Times New Roman"/>
          <w:color w:val="auto"/>
          <w:szCs w:val="24"/>
        </w:rPr>
        <w:t xml:space="preserve"> nanoparticles </w:t>
      </w:r>
      <w:r w:rsidR="000441C6" w:rsidRPr="002347B3">
        <w:rPr>
          <w:rFonts w:cs="Times New Roman"/>
          <w:color w:val="auto"/>
          <w:szCs w:val="24"/>
        </w:rPr>
        <w:t xml:space="preserve">from the aqueous phase </w:t>
      </w:r>
      <w:r w:rsidR="009C025C" w:rsidRPr="002347B3">
        <w:rPr>
          <w:rFonts w:cs="Times New Roman"/>
          <w:color w:val="auto"/>
          <w:szCs w:val="24"/>
        </w:rPr>
        <w:t xml:space="preserve">was </w:t>
      </w:r>
      <w:r w:rsidR="000441C6" w:rsidRPr="002347B3">
        <w:rPr>
          <w:rFonts w:cs="Times New Roman"/>
          <w:color w:val="auto"/>
          <w:szCs w:val="24"/>
        </w:rPr>
        <w:t>effectively</w:t>
      </w:r>
      <w:r w:rsidR="009C025C" w:rsidRPr="002347B3">
        <w:rPr>
          <w:rFonts w:cs="Times New Roman"/>
          <w:color w:val="auto"/>
          <w:szCs w:val="24"/>
        </w:rPr>
        <w:t xml:space="preserve"> improved</w:t>
      </w:r>
      <w:r w:rsidR="002F317B">
        <w:rPr>
          <w:rFonts w:cs="Times New Roman"/>
          <w:color w:val="auto"/>
          <w:szCs w:val="24"/>
        </w:rPr>
        <w:t xml:space="preserve"> </w:t>
      </w:r>
      <w:r w:rsidR="000441C6" w:rsidRPr="002347B3">
        <w:rPr>
          <w:rFonts w:cs="Times New Roman"/>
          <w:color w:val="auto"/>
          <w:szCs w:val="24"/>
        </w:rPr>
        <w:t>after</w:t>
      </w:r>
      <w:r w:rsidR="009C025C" w:rsidRPr="002347B3">
        <w:rPr>
          <w:rFonts w:cs="Times New Roman"/>
          <w:color w:val="auto"/>
          <w:szCs w:val="24"/>
        </w:rPr>
        <w:t xml:space="preserve"> they were coated with </w:t>
      </w:r>
      <w:r w:rsidR="000441C6" w:rsidRPr="002347B3">
        <w:rPr>
          <w:rFonts w:cs="Times New Roman"/>
          <w:color w:val="auto"/>
          <w:szCs w:val="24"/>
        </w:rPr>
        <w:t xml:space="preserve">piperidine </w:t>
      </w:r>
      <w:r w:rsidR="00362E81" w:rsidRPr="002347B3">
        <w:rPr>
          <w:rFonts w:cs="Times New Roman"/>
          <w:color w:val="auto"/>
          <w:szCs w:val="24"/>
        </w:rPr>
        <w:t xml:space="preserve">units containing </w:t>
      </w:r>
      <w:r w:rsidR="000441C6" w:rsidRPr="002347B3">
        <w:rPr>
          <w:rFonts w:cs="Times New Roman"/>
          <w:color w:val="auto"/>
          <w:szCs w:val="24"/>
        </w:rPr>
        <w:t xml:space="preserve">protonable amino groups at lower pH </w:t>
      </w:r>
      <w:r w:rsidR="00D34F40" w:rsidRPr="002347B3">
        <w:rPr>
          <w:rFonts w:cs="Times New Roman"/>
          <w:color w:val="auto"/>
          <w:szCs w:val="24"/>
        </w:rPr>
        <w:t>values</w:t>
      </w:r>
      <w:r w:rsidR="001C689C">
        <w:rPr>
          <w:rFonts w:cs="Times New Roman"/>
          <w:color w:val="auto"/>
          <w:szCs w:val="24"/>
        </w:rPr>
        <w:t>.</w:t>
      </w:r>
      <w:r w:rsidR="001C689C" w:rsidRPr="001C689C">
        <w:rPr>
          <w:rFonts w:cs="Times New Roman"/>
          <w:color w:val="auto"/>
          <w:szCs w:val="24"/>
          <w:vertAlign w:val="superscript"/>
        </w:rPr>
        <w:t xml:space="preserve">15,16 </w:t>
      </w:r>
      <w:r w:rsidR="00B25C3D" w:rsidRPr="002347B3">
        <w:rPr>
          <w:rFonts w:cs="Times New Roman"/>
          <w:color w:val="auto"/>
          <w:szCs w:val="24"/>
        </w:rPr>
        <w:t>However, the large-scale treatment of magnetite nanoparticles in plants or water</w:t>
      </w:r>
      <w:r w:rsidR="00BA3956" w:rsidRPr="002347B3">
        <w:rPr>
          <w:rFonts w:cs="Times New Roman"/>
          <w:color w:val="auto"/>
          <w:szCs w:val="24"/>
        </w:rPr>
        <w:t xml:space="preserve"> sources</w:t>
      </w:r>
      <w:r w:rsidR="00B25C3D" w:rsidRPr="002347B3">
        <w:rPr>
          <w:rFonts w:cs="Times New Roman"/>
          <w:color w:val="auto"/>
          <w:szCs w:val="24"/>
        </w:rPr>
        <w:t xml:space="preserve"> are still insufficient because of the</w:t>
      </w:r>
      <w:r w:rsidR="00C733ED" w:rsidRPr="002347B3">
        <w:rPr>
          <w:rFonts w:cs="Times New Roman"/>
          <w:color w:val="auto"/>
          <w:szCs w:val="24"/>
        </w:rPr>
        <w:t xml:space="preserve"> challenges such asdemagnetization, large-</w:t>
      </w:r>
      <w:r w:rsidR="00B25C3D" w:rsidRPr="002347B3">
        <w:rPr>
          <w:rFonts w:cs="Times New Roman"/>
          <w:color w:val="auto"/>
          <w:szCs w:val="24"/>
        </w:rPr>
        <w:t>scale synthesis and recycling process of magnetic nano</w:t>
      </w:r>
      <w:r w:rsidR="002F317B">
        <w:rPr>
          <w:rFonts w:cs="Times New Roman"/>
          <w:color w:val="auto"/>
          <w:szCs w:val="24"/>
        </w:rPr>
        <w:t xml:space="preserve"> </w:t>
      </w:r>
      <w:r w:rsidR="00B25C3D" w:rsidRPr="002347B3">
        <w:rPr>
          <w:rFonts w:cs="Times New Roman"/>
          <w:color w:val="auto"/>
          <w:szCs w:val="24"/>
        </w:rPr>
        <w:t>adsorbent. Recently, nano</w:t>
      </w:r>
      <w:r w:rsidR="00BA3956" w:rsidRPr="002347B3">
        <w:rPr>
          <w:rFonts w:cs="Times New Roman"/>
          <w:color w:val="auto"/>
          <w:szCs w:val="24"/>
        </w:rPr>
        <w:t>fiber</w:t>
      </w:r>
      <w:r w:rsidR="00B25C3D" w:rsidRPr="002347B3">
        <w:rPr>
          <w:rFonts w:cs="Times New Roman"/>
          <w:color w:val="auto"/>
          <w:szCs w:val="24"/>
        </w:rPr>
        <w:t xml:space="preserve"> adsorbents have been attracting much attention due to the</w:t>
      </w:r>
      <w:r w:rsidR="00BA3956" w:rsidRPr="002347B3">
        <w:rPr>
          <w:rFonts w:cs="Times New Roman"/>
          <w:color w:val="auto"/>
          <w:szCs w:val="24"/>
        </w:rPr>
        <w:t xml:space="preserve"> both</w:t>
      </w:r>
      <w:r w:rsidR="00B25C3D" w:rsidRPr="002347B3">
        <w:rPr>
          <w:rFonts w:cs="Times New Roman"/>
          <w:color w:val="auto"/>
          <w:szCs w:val="24"/>
        </w:rPr>
        <w:t xml:space="preserve"> high adsorption properties</w:t>
      </w:r>
      <w:r w:rsidR="00BA3956" w:rsidRPr="002347B3">
        <w:rPr>
          <w:rFonts w:cs="Times New Roman"/>
          <w:color w:val="auto"/>
          <w:szCs w:val="24"/>
        </w:rPr>
        <w:t xml:space="preserve"> and</w:t>
      </w:r>
      <w:r w:rsidR="002F317B">
        <w:rPr>
          <w:rFonts w:cs="Times New Roman"/>
          <w:color w:val="auto"/>
          <w:szCs w:val="24"/>
        </w:rPr>
        <w:t xml:space="preserve"> </w:t>
      </w:r>
      <w:r w:rsidR="00BA3956" w:rsidRPr="002347B3">
        <w:rPr>
          <w:rFonts w:cs="Times New Roman"/>
          <w:color w:val="auto"/>
          <w:szCs w:val="24"/>
        </w:rPr>
        <w:t>packing and durability advantages of conventional fiber materials</w:t>
      </w:r>
      <w:r w:rsidR="00B25C3D" w:rsidRPr="002347B3">
        <w:rPr>
          <w:rFonts w:cs="Times New Roman"/>
          <w:color w:val="auto"/>
          <w:szCs w:val="24"/>
        </w:rPr>
        <w:t>.</w:t>
      </w:r>
      <w:r w:rsidR="001C689C" w:rsidRPr="001C689C">
        <w:rPr>
          <w:rFonts w:cs="Times New Roman"/>
          <w:color w:val="auto"/>
          <w:szCs w:val="24"/>
          <w:vertAlign w:val="superscript"/>
        </w:rPr>
        <w:t>17</w:t>
      </w:r>
      <w:r w:rsidR="002F317B">
        <w:rPr>
          <w:rFonts w:cs="Times New Roman"/>
          <w:color w:val="auto"/>
          <w:szCs w:val="24"/>
          <w:vertAlign w:val="superscript"/>
        </w:rPr>
        <w:t xml:space="preserve"> </w:t>
      </w:r>
      <w:r w:rsidR="00B31D65" w:rsidRPr="002347B3">
        <w:rPr>
          <w:rFonts w:cs="Times New Roman"/>
          <w:color w:val="auto"/>
          <w:szCs w:val="24"/>
        </w:rPr>
        <w:t xml:space="preserve">From this point of view functionalized nano-fibers will be most important topic and used as affinity membranes for filtering heavy metals and toxic anions that are difficult to purify by conventional purification methods. </w:t>
      </w:r>
      <w:r w:rsidR="00626AC4" w:rsidRPr="002347B3">
        <w:rPr>
          <w:rFonts w:cs="Times New Roman"/>
          <w:color w:val="auto"/>
          <w:szCs w:val="24"/>
        </w:rPr>
        <w:t xml:space="preserve">Keeping the above aspects in view, we designed and synthesized a new kind of </w:t>
      </w:r>
      <w:r w:rsidR="00B31D65" w:rsidRPr="002347B3">
        <w:rPr>
          <w:rFonts w:cs="Times New Roman"/>
          <w:color w:val="auto"/>
          <w:szCs w:val="24"/>
        </w:rPr>
        <w:t>calixarene</w:t>
      </w:r>
      <w:r w:rsidR="00626AC4" w:rsidRPr="002347B3">
        <w:rPr>
          <w:rFonts w:cs="Times New Roman"/>
          <w:color w:val="auto"/>
          <w:szCs w:val="24"/>
        </w:rPr>
        <w:t xml:space="preserve"> and </w:t>
      </w:r>
      <w:r w:rsidR="00B31D65" w:rsidRPr="002347B3">
        <w:rPr>
          <w:rFonts w:cs="Times New Roman"/>
          <w:color w:val="auto"/>
          <w:szCs w:val="24"/>
        </w:rPr>
        <w:t>polyacrylonitrile (PAN) nanofiber</w:t>
      </w:r>
      <w:r w:rsidR="00626AC4" w:rsidRPr="002347B3">
        <w:rPr>
          <w:rFonts w:cs="Times New Roman"/>
          <w:color w:val="auto"/>
          <w:szCs w:val="24"/>
        </w:rPr>
        <w:t xml:space="preserve"> adsorbent f</w:t>
      </w:r>
      <w:r w:rsidR="00B31D65" w:rsidRPr="002347B3">
        <w:rPr>
          <w:rFonts w:cs="Times New Roman"/>
          <w:color w:val="auto"/>
          <w:szCs w:val="24"/>
        </w:rPr>
        <w:t xml:space="preserve">or </w:t>
      </w:r>
      <w:r w:rsidR="00AA3B57" w:rsidRPr="002347B3">
        <w:rPr>
          <w:rFonts w:cs="Times New Roman"/>
          <w:color w:val="auto"/>
          <w:szCs w:val="24"/>
        </w:rPr>
        <w:t xml:space="preserve">chromate </w:t>
      </w:r>
      <w:r w:rsidR="00B31D65" w:rsidRPr="002347B3">
        <w:rPr>
          <w:rFonts w:cs="Times New Roman"/>
          <w:color w:val="auto"/>
          <w:szCs w:val="24"/>
        </w:rPr>
        <w:t xml:space="preserve">removal </w:t>
      </w:r>
      <w:r w:rsidR="00620A86" w:rsidRPr="002347B3">
        <w:rPr>
          <w:rFonts w:cs="Times New Roman"/>
          <w:color w:val="auto"/>
          <w:szCs w:val="24"/>
        </w:rPr>
        <w:t>via an electrospinning</w:t>
      </w:r>
      <w:r w:rsidR="002F317B">
        <w:rPr>
          <w:rFonts w:cs="Times New Roman"/>
          <w:color w:val="auto"/>
          <w:szCs w:val="24"/>
        </w:rPr>
        <w:t xml:space="preserve"> </w:t>
      </w:r>
      <w:r w:rsidR="00620A86" w:rsidRPr="002347B3">
        <w:rPr>
          <w:rFonts w:cs="Times New Roman"/>
          <w:color w:val="auto"/>
          <w:szCs w:val="24"/>
        </w:rPr>
        <w:t xml:space="preserve">technique </w:t>
      </w:r>
      <w:r w:rsidR="00B31D65" w:rsidRPr="002347B3">
        <w:rPr>
          <w:rFonts w:cs="Times New Roman"/>
          <w:color w:val="auto"/>
          <w:szCs w:val="24"/>
        </w:rPr>
        <w:t>(</w:t>
      </w:r>
      <w:r w:rsidR="000F70DF" w:rsidRPr="002347B3">
        <w:rPr>
          <w:rFonts w:cs="Times New Roman"/>
          <w:color w:val="auto"/>
          <w:szCs w:val="24"/>
        </w:rPr>
        <w:t>Figure 1 and Figure 2</w:t>
      </w:r>
      <w:r w:rsidR="00903923" w:rsidRPr="002347B3">
        <w:rPr>
          <w:rFonts w:cs="Times New Roman"/>
          <w:color w:val="auto"/>
          <w:szCs w:val="24"/>
        </w:rPr>
        <w:t>).</w:t>
      </w:r>
      <w:r w:rsidR="006C75FE" w:rsidRPr="002347B3">
        <w:rPr>
          <w:rFonts w:cs="Times New Roman"/>
          <w:color w:val="auto"/>
          <w:szCs w:val="24"/>
        </w:rPr>
        <w:t xml:space="preserve"> Furthermore, the extraction </w:t>
      </w:r>
      <w:r w:rsidR="00E90A5D" w:rsidRPr="002347B3">
        <w:rPr>
          <w:rFonts w:cs="Times New Roman"/>
          <w:color w:val="auto"/>
          <w:szCs w:val="24"/>
        </w:rPr>
        <w:t xml:space="preserve">capacity </w:t>
      </w:r>
      <w:r w:rsidR="006C75FE" w:rsidRPr="002347B3">
        <w:rPr>
          <w:rFonts w:cs="Times New Roman"/>
          <w:color w:val="auto"/>
          <w:szCs w:val="24"/>
        </w:rPr>
        <w:t xml:space="preserve">of this </w:t>
      </w:r>
      <w:r w:rsidR="00E90A5D" w:rsidRPr="002347B3">
        <w:rPr>
          <w:rFonts w:cs="Times New Roman"/>
          <w:color w:val="auto"/>
          <w:szCs w:val="24"/>
        </w:rPr>
        <w:t xml:space="preserve">newly developed </w:t>
      </w:r>
      <w:r w:rsidR="006C75FE" w:rsidRPr="002347B3">
        <w:rPr>
          <w:rFonts w:cs="Times New Roman"/>
          <w:color w:val="auto"/>
          <w:szCs w:val="24"/>
        </w:rPr>
        <w:t xml:space="preserve">nanomaterial for dichromate anions was also </w:t>
      </w:r>
      <w:r w:rsidR="00E90A5D" w:rsidRPr="002347B3">
        <w:rPr>
          <w:rFonts w:cs="Times New Roman"/>
          <w:color w:val="auto"/>
          <w:szCs w:val="24"/>
        </w:rPr>
        <w:t xml:space="preserve">explored and </w:t>
      </w:r>
      <w:r w:rsidR="006C75FE" w:rsidRPr="002347B3">
        <w:rPr>
          <w:rFonts w:cs="Times New Roman"/>
          <w:color w:val="auto"/>
          <w:szCs w:val="24"/>
        </w:rPr>
        <w:t>studied at different pH values by solid-phase extraction</w:t>
      </w:r>
      <w:r w:rsidR="00E90A5D" w:rsidRPr="002347B3">
        <w:rPr>
          <w:rFonts w:cs="Times New Roman"/>
          <w:color w:val="auto"/>
          <w:szCs w:val="24"/>
        </w:rPr>
        <w:t xml:space="preserve"> process</w:t>
      </w:r>
      <w:r w:rsidR="006C75FE" w:rsidRPr="002347B3">
        <w:rPr>
          <w:rFonts w:cs="Times New Roman"/>
          <w:color w:val="auto"/>
          <w:szCs w:val="24"/>
        </w:rPr>
        <w:t xml:space="preserve">. </w:t>
      </w:r>
      <w:r w:rsidR="00620A86" w:rsidRPr="002347B3">
        <w:rPr>
          <w:rFonts w:cs="Times New Roman"/>
          <w:color w:val="auto"/>
          <w:szCs w:val="24"/>
        </w:rPr>
        <w:t xml:space="preserve">While </w:t>
      </w:r>
      <w:r w:rsidR="00B31D65" w:rsidRPr="002347B3">
        <w:rPr>
          <w:rFonts w:cs="Times New Roman"/>
          <w:color w:val="auto"/>
          <w:szCs w:val="24"/>
        </w:rPr>
        <w:t>PAN</w:t>
      </w:r>
      <w:r w:rsidR="00626AC4" w:rsidRPr="002347B3">
        <w:rPr>
          <w:rFonts w:cs="Times New Roman"/>
          <w:color w:val="auto"/>
          <w:szCs w:val="24"/>
        </w:rPr>
        <w:t xml:space="preserve"> provides the</w:t>
      </w:r>
      <w:r w:rsidR="00620A86" w:rsidRPr="002347B3">
        <w:rPr>
          <w:rFonts w:cs="Times New Roman"/>
          <w:color w:val="auto"/>
          <w:szCs w:val="24"/>
        </w:rPr>
        <w:t xml:space="preserve"> flexibility, </w:t>
      </w:r>
      <w:r w:rsidR="00626AC4" w:rsidRPr="002347B3">
        <w:rPr>
          <w:rFonts w:cs="Times New Roman"/>
          <w:color w:val="auto"/>
          <w:szCs w:val="24"/>
        </w:rPr>
        <w:t>high surface area</w:t>
      </w:r>
      <w:r w:rsidR="00620A86" w:rsidRPr="002347B3">
        <w:rPr>
          <w:rFonts w:cs="Times New Roman"/>
          <w:color w:val="auto"/>
          <w:szCs w:val="24"/>
        </w:rPr>
        <w:t xml:space="preserve"> and</w:t>
      </w:r>
      <w:r w:rsidR="00B31D65" w:rsidRPr="002347B3">
        <w:rPr>
          <w:rFonts w:cs="Times New Roman"/>
          <w:color w:val="auto"/>
          <w:szCs w:val="24"/>
        </w:rPr>
        <w:t xml:space="preserve"> porosity </w:t>
      </w:r>
      <w:r w:rsidR="00626AC4" w:rsidRPr="002347B3">
        <w:rPr>
          <w:rFonts w:cs="Times New Roman"/>
          <w:color w:val="auto"/>
          <w:szCs w:val="24"/>
        </w:rPr>
        <w:t xml:space="preserve">for good </w:t>
      </w:r>
      <w:r w:rsidR="00E90A5D" w:rsidRPr="002347B3">
        <w:rPr>
          <w:rFonts w:cs="Times New Roman"/>
          <w:color w:val="auto"/>
          <w:szCs w:val="24"/>
        </w:rPr>
        <w:t>chromium</w:t>
      </w:r>
      <w:r w:rsidR="00626AC4" w:rsidRPr="002347B3">
        <w:rPr>
          <w:rFonts w:cs="Times New Roman"/>
          <w:color w:val="auto"/>
          <w:szCs w:val="24"/>
        </w:rPr>
        <w:t xml:space="preserve"> adsorption, </w:t>
      </w:r>
      <w:r w:rsidR="00620A86" w:rsidRPr="002347B3">
        <w:rPr>
          <w:rFonts w:cs="Times New Roman"/>
          <w:color w:val="auto"/>
          <w:szCs w:val="24"/>
        </w:rPr>
        <w:t xml:space="preserve">calixarene molecules containing </w:t>
      </w:r>
      <w:r w:rsidR="00FE1968" w:rsidRPr="002347B3">
        <w:rPr>
          <w:rFonts w:cs="Times New Roman"/>
          <w:color w:val="auto"/>
          <w:szCs w:val="24"/>
        </w:rPr>
        <w:t xml:space="preserve">protonable amino groups as </w:t>
      </w:r>
      <w:r w:rsidR="00620A86" w:rsidRPr="002347B3">
        <w:rPr>
          <w:rFonts w:cs="Times New Roman"/>
          <w:color w:val="auto"/>
          <w:szCs w:val="24"/>
        </w:rPr>
        <w:t xml:space="preserve">piperidine </w:t>
      </w:r>
      <w:r w:rsidR="00E90A5D" w:rsidRPr="002347B3">
        <w:rPr>
          <w:rFonts w:cs="Times New Roman"/>
          <w:color w:val="auto"/>
          <w:szCs w:val="24"/>
        </w:rPr>
        <w:t xml:space="preserve">on the surface of </w:t>
      </w:r>
      <w:r w:rsidR="006C75FE" w:rsidRPr="002347B3">
        <w:rPr>
          <w:rFonts w:cs="Times New Roman"/>
          <w:color w:val="auto"/>
          <w:szCs w:val="24"/>
        </w:rPr>
        <w:t xml:space="preserve">adsorbent </w:t>
      </w:r>
      <w:r w:rsidR="00626AC4" w:rsidRPr="002347B3">
        <w:rPr>
          <w:rFonts w:cs="Times New Roman"/>
          <w:color w:val="auto"/>
          <w:szCs w:val="24"/>
        </w:rPr>
        <w:t xml:space="preserve">support </w:t>
      </w:r>
      <w:r w:rsidR="00E90A5D" w:rsidRPr="002347B3">
        <w:rPr>
          <w:rFonts w:cs="Times New Roman"/>
          <w:color w:val="auto"/>
          <w:szCs w:val="24"/>
        </w:rPr>
        <w:t xml:space="preserve">the possible </w:t>
      </w:r>
      <w:r w:rsidR="00620A86" w:rsidRPr="002347B3">
        <w:rPr>
          <w:rFonts w:cs="Times New Roman"/>
          <w:color w:val="auto"/>
          <w:szCs w:val="24"/>
        </w:rPr>
        <w:t>interaction</w:t>
      </w:r>
      <w:r w:rsidR="00E90A5D" w:rsidRPr="002347B3">
        <w:rPr>
          <w:rFonts w:cs="Times New Roman"/>
          <w:color w:val="auto"/>
          <w:szCs w:val="24"/>
        </w:rPr>
        <w:t xml:space="preserve"> between surface and </w:t>
      </w:r>
      <w:r w:rsidR="00620A86" w:rsidRPr="002347B3">
        <w:rPr>
          <w:rFonts w:cs="Times New Roman"/>
          <w:color w:val="auto"/>
          <w:szCs w:val="24"/>
        </w:rPr>
        <w:t>chromate anions</w:t>
      </w:r>
      <w:r w:rsidR="00E90A5D" w:rsidRPr="002347B3">
        <w:rPr>
          <w:rFonts w:cs="Times New Roman"/>
          <w:color w:val="auto"/>
          <w:szCs w:val="24"/>
        </w:rPr>
        <w:t xml:space="preserve"> with high affinity by electrostatic attraction</w:t>
      </w:r>
      <w:r w:rsidR="00626AC4" w:rsidRPr="002347B3">
        <w:rPr>
          <w:rFonts w:cs="Times New Roman"/>
          <w:color w:val="auto"/>
          <w:szCs w:val="24"/>
        </w:rPr>
        <w:t>.</w:t>
      </w:r>
    </w:p>
    <w:p w:rsidR="00B60866" w:rsidRPr="002347B3" w:rsidRDefault="0067306E" w:rsidP="00C54FDF">
      <w:pPr>
        <w:pStyle w:val="Papermain"/>
        <w:spacing w:line="360" w:lineRule="auto"/>
        <w:jc w:val="center"/>
        <w:rPr>
          <w:rFonts w:cs="Times New Roman"/>
          <w:color w:val="auto"/>
          <w:szCs w:val="24"/>
        </w:rPr>
      </w:pPr>
      <w:r w:rsidRPr="0067306E">
        <w:rPr>
          <w:rFonts w:cs="Times New Roman"/>
          <w:noProof/>
          <w:color w:val="auto"/>
          <w:szCs w:val="24"/>
          <w:lang w:val="tr-TR" w:eastAsia="tr-TR"/>
        </w:rPr>
        <w:lastRenderedPageBreak/>
        <w:drawing>
          <wp:inline distT="0" distB="0" distL="0" distR="0">
            <wp:extent cx="3705225" cy="3429000"/>
            <wp:effectExtent l="0" t="0" r="0" b="0"/>
            <wp:docPr id="2" name="Resim 2" descr="C:\Users\Kmu\Desktop\o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ooooo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225" cy="3429000"/>
                    </a:xfrm>
                    <a:prstGeom prst="rect">
                      <a:avLst/>
                    </a:prstGeom>
                    <a:noFill/>
                    <a:ln>
                      <a:noFill/>
                    </a:ln>
                  </pic:spPr>
                </pic:pic>
              </a:graphicData>
            </a:graphic>
          </wp:inline>
        </w:drawing>
      </w:r>
    </w:p>
    <w:p w:rsidR="00B866AF" w:rsidRDefault="00B60866" w:rsidP="00C54FDF">
      <w:pPr>
        <w:pStyle w:val="Papermain"/>
        <w:spacing w:line="360" w:lineRule="auto"/>
        <w:rPr>
          <w:rFonts w:cs="Times New Roman"/>
          <w:color w:val="auto"/>
          <w:szCs w:val="24"/>
        </w:rPr>
      </w:pPr>
      <w:r w:rsidRPr="002347B3">
        <w:rPr>
          <w:rFonts w:cs="Times New Roman"/>
          <w:b/>
          <w:color w:val="auto"/>
          <w:szCs w:val="24"/>
        </w:rPr>
        <w:t>Figure 1.</w:t>
      </w:r>
      <w:r w:rsidRPr="002347B3">
        <w:rPr>
          <w:rFonts w:cs="Times New Roman"/>
          <w:color w:val="auto"/>
          <w:szCs w:val="24"/>
        </w:rPr>
        <w:t xml:space="preserve"> Synthetic route for the preparation of the lower rim or upper rim modified piperidine calixarene (</w:t>
      </w:r>
      <w:r w:rsidRPr="002347B3">
        <w:rPr>
          <w:rFonts w:cs="Times New Roman"/>
          <w:b/>
          <w:color w:val="auto"/>
          <w:szCs w:val="24"/>
        </w:rPr>
        <w:t>3</w:t>
      </w:r>
      <w:r w:rsidRPr="002347B3">
        <w:rPr>
          <w:rFonts w:cs="Times New Roman"/>
          <w:color w:val="auto"/>
          <w:szCs w:val="24"/>
        </w:rPr>
        <w:t>) and (</w:t>
      </w:r>
      <w:r w:rsidRPr="002347B3">
        <w:rPr>
          <w:rFonts w:cs="Times New Roman"/>
          <w:b/>
          <w:color w:val="auto"/>
          <w:szCs w:val="24"/>
        </w:rPr>
        <w:t>5</w:t>
      </w:r>
      <w:r w:rsidRPr="002347B3">
        <w:rPr>
          <w:rFonts w:cs="Times New Roman"/>
          <w:color w:val="auto"/>
          <w:szCs w:val="24"/>
        </w:rPr>
        <w:t>)</w:t>
      </w:r>
      <w:r w:rsidR="00C54FDF">
        <w:rPr>
          <w:rFonts w:cs="Times New Roman"/>
          <w:color w:val="auto"/>
          <w:szCs w:val="24"/>
        </w:rPr>
        <w:t>.</w:t>
      </w:r>
    </w:p>
    <w:p w:rsidR="00C54FDF" w:rsidRPr="00B60866" w:rsidRDefault="00C54FDF" w:rsidP="00C54FDF">
      <w:pPr>
        <w:pStyle w:val="Papermain"/>
        <w:spacing w:line="360" w:lineRule="auto"/>
        <w:rPr>
          <w:rFonts w:cs="Times New Roman"/>
          <w:color w:val="auto"/>
          <w:szCs w:val="24"/>
        </w:rPr>
      </w:pPr>
    </w:p>
    <w:p w:rsidR="00C06E4F" w:rsidRPr="002347B3" w:rsidRDefault="00C06E4F" w:rsidP="00C54FDF">
      <w:pPr>
        <w:pStyle w:val="Papersection"/>
        <w:numPr>
          <w:ilvl w:val="0"/>
          <w:numId w:val="0"/>
        </w:numPr>
        <w:spacing w:line="360" w:lineRule="auto"/>
        <w:rPr>
          <w:rFonts w:cs="Times New Roman"/>
          <w:szCs w:val="24"/>
        </w:rPr>
      </w:pPr>
      <w:r w:rsidRPr="002347B3">
        <w:rPr>
          <w:rFonts w:cs="Times New Roman"/>
          <w:szCs w:val="24"/>
        </w:rPr>
        <w:t>Experimental</w:t>
      </w:r>
    </w:p>
    <w:p w:rsidR="00C06E4F" w:rsidRPr="002347B3" w:rsidRDefault="00C06E4F" w:rsidP="00C54FDF">
      <w:pPr>
        <w:pStyle w:val="Papersubsection"/>
        <w:numPr>
          <w:ilvl w:val="0"/>
          <w:numId w:val="0"/>
        </w:numPr>
        <w:spacing w:line="360" w:lineRule="auto"/>
        <w:rPr>
          <w:rFonts w:cs="Times New Roman"/>
          <w:szCs w:val="24"/>
        </w:rPr>
      </w:pPr>
      <w:r w:rsidRPr="002347B3">
        <w:rPr>
          <w:rFonts w:cs="Times New Roman"/>
          <w:szCs w:val="24"/>
        </w:rPr>
        <w:t>General</w:t>
      </w:r>
    </w:p>
    <w:p w:rsidR="00C06E4F"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vertAlign w:val="superscript"/>
          <w:lang w:val="en-US"/>
        </w:rPr>
        <w:t>1</w:t>
      </w:r>
      <w:r w:rsidRPr="002347B3">
        <w:rPr>
          <w:rFonts w:ascii="Times New Roman" w:hAnsi="Times New Roman" w:cs="Times New Roman"/>
          <w:sz w:val="24"/>
          <w:szCs w:val="24"/>
          <w:lang w:val="en-US"/>
        </w:rPr>
        <w:t xml:space="preserve">H and </w:t>
      </w:r>
      <w:r w:rsidRPr="002347B3">
        <w:rPr>
          <w:rFonts w:ascii="Times New Roman" w:hAnsi="Times New Roman" w:cs="Times New Roman"/>
          <w:sz w:val="24"/>
          <w:szCs w:val="24"/>
          <w:vertAlign w:val="superscript"/>
          <w:lang w:val="en-US"/>
        </w:rPr>
        <w:t>13</w:t>
      </w:r>
      <w:r w:rsidRPr="002347B3">
        <w:rPr>
          <w:rFonts w:ascii="Times New Roman" w:hAnsi="Times New Roman" w:cs="Times New Roman"/>
          <w:sz w:val="24"/>
          <w:szCs w:val="24"/>
          <w:lang w:val="en-US"/>
        </w:rPr>
        <w:t>C NMR spectra were obtained using a Varian 400 MHz spectrometer operating at 400 MHz. The prepared nanofiber mats were ch</w:t>
      </w:r>
      <w:r w:rsidR="002F317B">
        <w:rPr>
          <w:rFonts w:ascii="Times New Roman" w:hAnsi="Times New Roman" w:cs="Times New Roman"/>
          <w:sz w:val="24"/>
          <w:szCs w:val="24"/>
          <w:lang w:val="en-US"/>
        </w:rPr>
        <w:t>aracterized by using a Bruker Ve</w:t>
      </w:r>
      <w:r w:rsidRPr="002347B3">
        <w:rPr>
          <w:rFonts w:ascii="Times New Roman" w:hAnsi="Times New Roman" w:cs="Times New Roman"/>
          <w:sz w:val="24"/>
          <w:szCs w:val="24"/>
          <w:lang w:val="en-US"/>
        </w:rPr>
        <w:t>rtex 70 ATR-FTIR instrument. Thermogravimetric analysis (TGA) data were obtained with a Setaram SETSYS thermal analyzer. SEM images were received using a Zeiss LS-10 field emission SEM instrument. UV–Visible spectra were recorded on Shimadzu 1800 UV–Visible. Millipore Milli-Q Plus water purification system is used for the distilled water. For the pH measurements, An Orion 410Aþ pH meter was used. All of the reagents used in this study were obtained from analytical grade and used without further purification.</w:t>
      </w:r>
    </w:p>
    <w:p w:rsidR="00C54FDF" w:rsidRDefault="00C54FDF" w:rsidP="00C54FDF">
      <w:pPr>
        <w:spacing w:line="360" w:lineRule="auto"/>
        <w:jc w:val="both"/>
        <w:rPr>
          <w:rFonts w:ascii="Times New Roman" w:hAnsi="Times New Roman" w:cs="Times New Roman"/>
          <w:sz w:val="24"/>
          <w:szCs w:val="24"/>
          <w:lang w:val="en-US"/>
        </w:rPr>
      </w:pPr>
    </w:p>
    <w:p w:rsidR="00C06E4F" w:rsidRPr="002347B3" w:rsidRDefault="00C06E4F" w:rsidP="00C54FDF">
      <w:pPr>
        <w:pStyle w:val="Papersubsection"/>
        <w:numPr>
          <w:ilvl w:val="0"/>
          <w:numId w:val="0"/>
        </w:numPr>
        <w:spacing w:line="360" w:lineRule="auto"/>
        <w:rPr>
          <w:rFonts w:cs="Times New Roman"/>
          <w:szCs w:val="24"/>
        </w:rPr>
      </w:pPr>
      <w:r w:rsidRPr="002347B3">
        <w:rPr>
          <w:rFonts w:cs="Times New Roman"/>
          <w:szCs w:val="24"/>
        </w:rPr>
        <w:lastRenderedPageBreak/>
        <w:t>Synthesis</w:t>
      </w:r>
    </w:p>
    <w:p w:rsidR="00C06E4F" w:rsidRPr="002347B3"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i/>
          <w:sz w:val="24"/>
          <w:szCs w:val="24"/>
          <w:lang w:val="en-US"/>
        </w:rPr>
        <w:t>p-tert</w:t>
      </w:r>
      <w:r w:rsidRPr="002347B3">
        <w:rPr>
          <w:rFonts w:ascii="Times New Roman" w:hAnsi="Times New Roman" w:cs="Times New Roman"/>
          <w:sz w:val="24"/>
          <w:szCs w:val="24"/>
          <w:lang w:val="en-US"/>
        </w:rPr>
        <w:t>-butylcalix[4]arene (</w:t>
      </w:r>
      <w:r w:rsidRPr="002347B3">
        <w:rPr>
          <w:rFonts w:ascii="Times New Roman" w:hAnsi="Times New Roman" w:cs="Times New Roman"/>
          <w:b/>
          <w:sz w:val="24"/>
          <w:szCs w:val="24"/>
          <w:lang w:val="en-US"/>
        </w:rPr>
        <w:t>1</w:t>
      </w:r>
      <w:r w:rsidRPr="002347B3">
        <w:rPr>
          <w:rFonts w:ascii="Times New Roman" w:hAnsi="Times New Roman" w:cs="Times New Roman"/>
          <w:sz w:val="24"/>
          <w:szCs w:val="24"/>
          <w:lang w:val="en-US"/>
        </w:rPr>
        <w:t>), calix[4]arene (</w:t>
      </w:r>
      <w:r w:rsidRPr="002347B3">
        <w:rPr>
          <w:rFonts w:ascii="Times New Roman" w:hAnsi="Times New Roman" w:cs="Times New Roman"/>
          <w:b/>
          <w:sz w:val="24"/>
          <w:szCs w:val="24"/>
          <w:lang w:val="en-US"/>
        </w:rPr>
        <w:t>2</w:t>
      </w:r>
      <w:r w:rsidRPr="002347B3">
        <w:rPr>
          <w:rFonts w:ascii="Times New Roman" w:hAnsi="Times New Roman" w:cs="Times New Roman"/>
          <w:sz w:val="24"/>
          <w:szCs w:val="24"/>
          <w:lang w:val="en-US"/>
        </w:rPr>
        <w:t>), 5,17-Bis-[(4-benzylpiperidine)methyl]-calix[4]arene (</w:t>
      </w:r>
      <w:r w:rsidRPr="002347B3">
        <w:rPr>
          <w:rFonts w:ascii="Times New Roman" w:hAnsi="Times New Roman" w:cs="Times New Roman"/>
          <w:b/>
          <w:sz w:val="24"/>
          <w:szCs w:val="24"/>
          <w:lang w:val="en-US"/>
        </w:rPr>
        <w:t>3</w:t>
      </w:r>
      <w:r w:rsidRPr="002347B3">
        <w:rPr>
          <w:rFonts w:ascii="Times New Roman" w:hAnsi="Times New Roman" w:cs="Times New Roman"/>
          <w:sz w:val="24"/>
          <w:szCs w:val="24"/>
          <w:lang w:val="en-US"/>
        </w:rPr>
        <w:t xml:space="preserve">), </w:t>
      </w:r>
      <w:r w:rsidRPr="002347B3">
        <w:rPr>
          <w:rFonts w:ascii="Times New Roman" w:hAnsi="Times New Roman" w:cs="Times New Roman"/>
          <w:i/>
          <w:sz w:val="24"/>
          <w:szCs w:val="24"/>
          <w:lang w:val="en-US"/>
        </w:rPr>
        <w:t>p</w:t>
      </w:r>
      <w:r w:rsidRPr="002347B3">
        <w:rPr>
          <w:rFonts w:ascii="Times New Roman" w:hAnsi="Times New Roman" w:cs="Times New Roman"/>
          <w:sz w:val="24"/>
          <w:szCs w:val="24"/>
          <w:lang w:val="en-US"/>
        </w:rPr>
        <w:t>-</w:t>
      </w:r>
      <w:r w:rsidRPr="002347B3">
        <w:rPr>
          <w:rFonts w:ascii="Times New Roman" w:hAnsi="Times New Roman" w:cs="Times New Roman"/>
          <w:i/>
          <w:sz w:val="24"/>
          <w:szCs w:val="24"/>
          <w:lang w:val="en-US"/>
        </w:rPr>
        <w:t>tert</w:t>
      </w:r>
      <w:r w:rsidRPr="002347B3">
        <w:rPr>
          <w:rFonts w:ascii="Times New Roman" w:hAnsi="Times New Roman" w:cs="Times New Roman"/>
          <w:sz w:val="24"/>
          <w:szCs w:val="24"/>
          <w:lang w:val="en-US"/>
        </w:rPr>
        <w:t>-butylcalix[4]arene diester (</w:t>
      </w:r>
      <w:r w:rsidRPr="002347B3">
        <w:rPr>
          <w:rFonts w:ascii="Times New Roman" w:hAnsi="Times New Roman" w:cs="Times New Roman"/>
          <w:b/>
          <w:sz w:val="24"/>
          <w:szCs w:val="24"/>
          <w:lang w:val="en-US"/>
        </w:rPr>
        <w:t>4</w:t>
      </w:r>
      <w:r w:rsidRPr="002347B3">
        <w:rPr>
          <w:rFonts w:ascii="Times New Roman" w:hAnsi="Times New Roman" w:cs="Times New Roman"/>
          <w:sz w:val="24"/>
          <w:szCs w:val="24"/>
          <w:lang w:val="en-US"/>
        </w:rPr>
        <w:t xml:space="preserve">) and </w:t>
      </w:r>
      <w:r w:rsidRPr="002347B3">
        <w:rPr>
          <w:rFonts w:ascii="Times New Roman" w:hAnsi="Times New Roman" w:cs="Times New Roman"/>
          <w:i/>
          <w:sz w:val="24"/>
          <w:szCs w:val="24"/>
          <w:lang w:val="en-US"/>
        </w:rPr>
        <w:t>p</w:t>
      </w:r>
      <w:r w:rsidRPr="002347B3">
        <w:rPr>
          <w:rFonts w:ascii="Times New Roman" w:hAnsi="Times New Roman" w:cs="Times New Roman"/>
          <w:sz w:val="24"/>
          <w:szCs w:val="24"/>
          <w:lang w:val="en-US"/>
        </w:rPr>
        <w:t>-</w:t>
      </w:r>
      <w:r w:rsidRPr="002347B3">
        <w:rPr>
          <w:rFonts w:ascii="Times New Roman" w:hAnsi="Times New Roman" w:cs="Times New Roman"/>
          <w:i/>
          <w:sz w:val="24"/>
          <w:szCs w:val="24"/>
          <w:lang w:val="en-US"/>
        </w:rPr>
        <w:t>tert</w:t>
      </w:r>
      <w:r w:rsidRPr="002347B3">
        <w:rPr>
          <w:rFonts w:ascii="Times New Roman" w:hAnsi="Times New Roman" w:cs="Times New Roman"/>
          <w:sz w:val="24"/>
          <w:szCs w:val="24"/>
          <w:lang w:val="en-US"/>
        </w:rPr>
        <w:t>-butylcalix[4]arene diamide (</w:t>
      </w:r>
      <w:r w:rsidRPr="002347B3">
        <w:rPr>
          <w:rFonts w:ascii="Times New Roman" w:hAnsi="Times New Roman" w:cs="Times New Roman"/>
          <w:b/>
          <w:sz w:val="24"/>
          <w:szCs w:val="24"/>
          <w:lang w:val="en-US"/>
        </w:rPr>
        <w:t>5</w:t>
      </w:r>
      <w:r w:rsidRPr="002347B3">
        <w:rPr>
          <w:rFonts w:ascii="Times New Roman" w:hAnsi="Times New Roman" w:cs="Times New Roman"/>
          <w:sz w:val="24"/>
          <w:szCs w:val="24"/>
          <w:lang w:val="en-US"/>
        </w:rPr>
        <w:t>) compounds were synthesized according to the literature procedures</w:t>
      </w:r>
      <w:r w:rsidR="00EB35FC">
        <w:rPr>
          <w:rFonts w:ascii="Times New Roman" w:hAnsi="Times New Roman" w:cs="Times New Roman"/>
          <w:sz w:val="24"/>
          <w:szCs w:val="24"/>
          <w:lang w:val="en-US"/>
        </w:rPr>
        <w:t>.</w:t>
      </w:r>
      <w:r w:rsidR="00EB35FC" w:rsidRPr="00EB35FC">
        <w:rPr>
          <w:rFonts w:ascii="Times New Roman" w:hAnsi="Times New Roman" w:cs="Times New Roman"/>
          <w:sz w:val="24"/>
          <w:szCs w:val="24"/>
          <w:vertAlign w:val="superscript"/>
          <w:lang w:val="en-US"/>
        </w:rPr>
        <w:t>15-18</w:t>
      </w:r>
    </w:p>
    <w:p w:rsidR="00C06E4F" w:rsidRPr="002347B3" w:rsidRDefault="00C06E4F" w:rsidP="00C54FDF">
      <w:pPr>
        <w:spacing w:line="360" w:lineRule="auto"/>
        <w:jc w:val="both"/>
        <w:rPr>
          <w:rFonts w:ascii="Times New Roman" w:hAnsi="Times New Roman" w:cs="Times New Roman"/>
          <w:sz w:val="24"/>
          <w:szCs w:val="24"/>
          <w:lang w:val="en-US"/>
        </w:rPr>
      </w:pPr>
    </w:p>
    <w:p w:rsidR="00C06E4F" w:rsidRPr="002347B3" w:rsidRDefault="00C06E4F" w:rsidP="00C54FDF">
      <w:pPr>
        <w:pStyle w:val="Papersubsection"/>
        <w:numPr>
          <w:ilvl w:val="0"/>
          <w:numId w:val="0"/>
        </w:numPr>
        <w:spacing w:line="360" w:lineRule="auto"/>
        <w:rPr>
          <w:rFonts w:cs="Times New Roman"/>
          <w:szCs w:val="24"/>
        </w:rPr>
      </w:pPr>
      <w:r w:rsidRPr="002347B3">
        <w:rPr>
          <w:rFonts w:cs="Times New Roman"/>
          <w:szCs w:val="24"/>
        </w:rPr>
        <w:t>Electrospinning</w:t>
      </w:r>
    </w:p>
    <w:p w:rsidR="00C06E4F"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Fibers were electrospun as reported in literatures</w:t>
      </w:r>
      <w:r w:rsidR="00EB35FC">
        <w:rPr>
          <w:rFonts w:ascii="Times New Roman" w:hAnsi="Times New Roman" w:cs="Times New Roman"/>
          <w:sz w:val="24"/>
          <w:szCs w:val="24"/>
          <w:lang w:val="en-US"/>
        </w:rPr>
        <w:t>.</w:t>
      </w:r>
      <w:r w:rsidR="00EB35FC" w:rsidRPr="00EB35FC">
        <w:rPr>
          <w:rFonts w:ascii="Times New Roman" w:hAnsi="Times New Roman" w:cs="Times New Roman"/>
          <w:sz w:val="24"/>
          <w:szCs w:val="24"/>
          <w:vertAlign w:val="superscript"/>
          <w:lang w:val="en-US"/>
        </w:rPr>
        <w:t>17-20</w:t>
      </w:r>
      <w:r w:rsidRPr="002347B3">
        <w:rPr>
          <w:rFonts w:ascii="Times New Roman" w:hAnsi="Times New Roman" w:cs="Times New Roman"/>
          <w:sz w:val="24"/>
          <w:szCs w:val="24"/>
          <w:lang w:val="en-US"/>
        </w:rPr>
        <w:t>The polymer solution were prepared by dissolving calixarene compounds in DMF which is containing 15 % (w/v) PAN. The concentration of calixarenes was 50 wt% with respect to the PAN concentration in DMF. The polymer solution was held in a horizontally plastic syringe fitted with a metallic needle of 0.7 mm inner diameter. A stainless steel electrode was immersed in the solution and connected to a high voltage power supply. A metal plate coated with aluminum foil placed opposite served as a counter electrode. The applied voltages between the needle tip and collector were set at around 15-20 kV with a tip-to-collector distance of 15 cm. The electrospinning temperature and the relative humidity were 25 °C and 50 %, respectively.</w:t>
      </w:r>
    </w:p>
    <w:p w:rsidR="00C54FDF" w:rsidRPr="002347B3" w:rsidRDefault="00C54FDF" w:rsidP="00C54FDF">
      <w:pPr>
        <w:spacing w:line="360" w:lineRule="auto"/>
        <w:jc w:val="both"/>
        <w:rPr>
          <w:rFonts w:ascii="Times New Roman" w:hAnsi="Times New Roman" w:cs="Times New Roman"/>
          <w:sz w:val="24"/>
          <w:szCs w:val="24"/>
          <w:lang w:val="en-US"/>
        </w:rPr>
      </w:pPr>
    </w:p>
    <w:p w:rsidR="00C06E4F" w:rsidRPr="002347B3" w:rsidRDefault="00C06E4F" w:rsidP="00C54FDF">
      <w:pPr>
        <w:pStyle w:val="Papersubsection"/>
        <w:numPr>
          <w:ilvl w:val="0"/>
          <w:numId w:val="0"/>
        </w:numPr>
        <w:spacing w:line="360" w:lineRule="auto"/>
        <w:rPr>
          <w:rFonts w:cs="Times New Roman"/>
          <w:szCs w:val="24"/>
        </w:rPr>
      </w:pPr>
      <w:r w:rsidRPr="002347B3">
        <w:rPr>
          <w:rFonts w:cs="Times New Roman"/>
          <w:szCs w:val="24"/>
        </w:rPr>
        <w:t>Adsorption Experiments</w:t>
      </w:r>
    </w:p>
    <w:p w:rsidR="00C06E4F" w:rsidRPr="002347B3"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The sorption capacities of the prepared nanofibers were determined by the following technique. Aqueous solution (10 mL) of Na</w:t>
      </w:r>
      <w:r w:rsidRPr="002347B3">
        <w:rPr>
          <w:rFonts w:ascii="Times New Roman" w:hAnsi="Times New Roman" w:cs="Times New Roman"/>
          <w:sz w:val="24"/>
          <w:szCs w:val="24"/>
          <w:vertAlign w:val="subscript"/>
          <w:lang w:val="en-US"/>
        </w:rPr>
        <w:t>2</w:t>
      </w:r>
      <w:r w:rsidRPr="002347B3">
        <w:rPr>
          <w:rFonts w:ascii="Times New Roman" w:hAnsi="Times New Roman" w:cs="Times New Roman"/>
          <w:sz w:val="24"/>
          <w:szCs w:val="24"/>
          <w:lang w:val="en-US"/>
        </w:rPr>
        <w:t>Cr</w:t>
      </w:r>
      <w:r w:rsidRPr="002347B3">
        <w:rPr>
          <w:rFonts w:ascii="Times New Roman" w:hAnsi="Times New Roman" w:cs="Times New Roman"/>
          <w:sz w:val="24"/>
          <w:szCs w:val="24"/>
          <w:vertAlign w:val="subscript"/>
          <w:lang w:val="en-US"/>
        </w:rPr>
        <w:t>2</w:t>
      </w:r>
      <w:r w:rsidRPr="002347B3">
        <w:rPr>
          <w:rFonts w:ascii="Times New Roman" w:hAnsi="Times New Roman" w:cs="Times New Roman"/>
          <w:sz w:val="24"/>
          <w:szCs w:val="24"/>
          <w:lang w:val="en-US"/>
        </w:rPr>
        <w:t>O</w:t>
      </w:r>
      <w:r w:rsidRPr="002347B3">
        <w:rPr>
          <w:rFonts w:ascii="Times New Roman" w:hAnsi="Times New Roman" w:cs="Times New Roman"/>
          <w:sz w:val="24"/>
          <w:szCs w:val="24"/>
          <w:vertAlign w:val="subscript"/>
          <w:lang w:val="en-US"/>
        </w:rPr>
        <w:t>7</w:t>
      </w:r>
      <w:r w:rsidRPr="002347B3">
        <w:rPr>
          <w:rFonts w:ascii="Times New Roman" w:hAnsi="Times New Roman" w:cs="Times New Roman"/>
          <w:sz w:val="24"/>
          <w:szCs w:val="24"/>
          <w:lang w:val="en-US"/>
        </w:rPr>
        <w:t xml:space="preserve"> with 1.0×10</w:t>
      </w:r>
      <w:r w:rsidRPr="002347B3">
        <w:rPr>
          <w:rFonts w:ascii="Times New Roman" w:hAnsi="Times New Roman" w:cs="Times New Roman"/>
          <w:sz w:val="24"/>
          <w:szCs w:val="24"/>
          <w:vertAlign w:val="superscript"/>
          <w:lang w:val="en-US"/>
        </w:rPr>
        <w:t>−4</w:t>
      </w:r>
      <w:r w:rsidRPr="002347B3">
        <w:rPr>
          <w:rFonts w:ascii="Times New Roman" w:hAnsi="Times New Roman" w:cs="Times New Roman"/>
          <w:sz w:val="24"/>
          <w:szCs w:val="24"/>
          <w:lang w:val="en-US"/>
        </w:rPr>
        <w:t xml:space="preserve"> M concentration and 25 mg of the sorbent were pipetted in a stoppered flask that was shaken at 175 rpm and 25 °C for 1 h. The sorbent was separated before measurements. The residual dichromate concentration of aqueous solute was determined by UV–Vis analyses at 346 nm. The effect of pH was studied by adjusting the pH of aqueous solutions using diluted HCl and KOH solutions at 25 °C. The experiments were performed three times. From the blank experiments data it was observed that no dichromate extraction occurred in the absence of the fiber mats. The percent extraction (E %) was calculated through the absorbance of the aqueous phase measured using the following expression:</w:t>
      </w:r>
    </w:p>
    <w:p w:rsidR="00C06E4F" w:rsidRPr="002347B3"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lastRenderedPageBreak/>
        <w:t>Extraction E%= (A</w:t>
      </w:r>
      <w:r w:rsidRPr="002347B3">
        <w:rPr>
          <w:rFonts w:ascii="Times New Roman" w:hAnsi="Times New Roman" w:cs="Times New Roman"/>
          <w:sz w:val="24"/>
          <w:szCs w:val="24"/>
          <w:vertAlign w:val="subscript"/>
          <w:lang w:val="en-US"/>
        </w:rPr>
        <w:t>0</w:t>
      </w:r>
      <w:r w:rsidRPr="002347B3">
        <w:rPr>
          <w:rFonts w:ascii="Times New Roman" w:hAnsi="Times New Roman" w:cs="Times New Roman"/>
          <w:sz w:val="24"/>
          <w:szCs w:val="24"/>
          <w:lang w:val="en-US"/>
        </w:rPr>
        <w:t>−A) / A</w:t>
      </w:r>
      <w:r w:rsidRPr="002347B3">
        <w:rPr>
          <w:rFonts w:ascii="Times New Roman" w:hAnsi="Times New Roman" w:cs="Times New Roman"/>
          <w:sz w:val="24"/>
          <w:szCs w:val="24"/>
          <w:vertAlign w:val="subscript"/>
          <w:lang w:val="en-US"/>
        </w:rPr>
        <w:t xml:space="preserve">0 </w:t>
      </w:r>
      <w:r w:rsidR="00EB35FC">
        <w:rPr>
          <w:rFonts w:ascii="Times New Roman" w:hAnsi="Times New Roman" w:cs="Times New Roman"/>
          <w:sz w:val="24"/>
          <w:szCs w:val="24"/>
          <w:lang w:val="en-US"/>
        </w:rPr>
        <w:t>× 100</w:t>
      </w:r>
      <w:r w:rsidRPr="002347B3">
        <w:rPr>
          <w:rFonts w:ascii="Times New Roman" w:hAnsi="Times New Roman" w:cs="Times New Roman"/>
          <w:sz w:val="24"/>
          <w:szCs w:val="24"/>
          <w:lang w:val="en-US"/>
        </w:rPr>
        <w:t xml:space="preserve"> (1)</w:t>
      </w:r>
    </w:p>
    <w:p w:rsidR="00C06E4F" w:rsidRPr="002347B3" w:rsidRDefault="00C06E4F"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where A</w:t>
      </w:r>
      <w:r w:rsidRPr="002347B3">
        <w:rPr>
          <w:rFonts w:ascii="Times New Roman" w:hAnsi="Times New Roman" w:cs="Times New Roman"/>
          <w:sz w:val="24"/>
          <w:szCs w:val="24"/>
          <w:vertAlign w:val="subscript"/>
          <w:lang w:val="en-US"/>
        </w:rPr>
        <w:t>0</w:t>
      </w:r>
      <w:r w:rsidRPr="002347B3">
        <w:rPr>
          <w:rFonts w:ascii="Times New Roman" w:hAnsi="Times New Roman" w:cs="Times New Roman"/>
          <w:sz w:val="24"/>
          <w:szCs w:val="24"/>
          <w:lang w:val="en-US"/>
        </w:rPr>
        <w:t xml:space="preserve"> and A are the initial and final concentrations of the dichromate ion before and afterthe extraction, respectively (Eq. 1).</w:t>
      </w:r>
    </w:p>
    <w:p w:rsidR="00C06E4F" w:rsidRDefault="00C06E4F" w:rsidP="00C54FDF">
      <w:pPr>
        <w:pStyle w:val="Papersection"/>
        <w:numPr>
          <w:ilvl w:val="0"/>
          <w:numId w:val="0"/>
        </w:numPr>
        <w:spacing w:line="360" w:lineRule="auto"/>
        <w:rPr>
          <w:rFonts w:cs="Times New Roman"/>
          <w:color w:val="auto"/>
          <w:szCs w:val="24"/>
        </w:rPr>
      </w:pPr>
    </w:p>
    <w:p w:rsidR="00AD36A3" w:rsidRPr="002347B3" w:rsidRDefault="00B3151E" w:rsidP="00C54FDF">
      <w:pPr>
        <w:pStyle w:val="Papersection"/>
        <w:numPr>
          <w:ilvl w:val="0"/>
          <w:numId w:val="0"/>
        </w:numPr>
        <w:spacing w:line="360" w:lineRule="auto"/>
        <w:rPr>
          <w:rFonts w:cs="Times New Roman"/>
          <w:color w:val="auto"/>
          <w:szCs w:val="24"/>
        </w:rPr>
      </w:pPr>
      <w:r w:rsidRPr="002347B3">
        <w:rPr>
          <w:rFonts w:cs="Times New Roman"/>
          <w:color w:val="auto"/>
          <w:szCs w:val="24"/>
        </w:rPr>
        <w:t>Results and D</w:t>
      </w:r>
      <w:r w:rsidR="008A6038" w:rsidRPr="002347B3">
        <w:rPr>
          <w:rFonts w:cs="Times New Roman"/>
          <w:color w:val="auto"/>
          <w:szCs w:val="24"/>
        </w:rPr>
        <w:t>iscussion</w:t>
      </w:r>
    </w:p>
    <w:p w:rsidR="007C7D61" w:rsidRPr="002347B3" w:rsidRDefault="007C7D61" w:rsidP="00C54FDF">
      <w:pPr>
        <w:pStyle w:val="Papersubsection"/>
        <w:numPr>
          <w:ilvl w:val="0"/>
          <w:numId w:val="0"/>
        </w:numPr>
        <w:spacing w:line="360" w:lineRule="auto"/>
        <w:rPr>
          <w:rFonts w:cs="Times New Roman"/>
          <w:color w:val="auto"/>
          <w:szCs w:val="24"/>
        </w:rPr>
      </w:pPr>
      <w:r w:rsidRPr="002347B3">
        <w:rPr>
          <w:rFonts w:cs="Times New Roman"/>
          <w:color w:val="auto"/>
          <w:szCs w:val="24"/>
        </w:rPr>
        <w:t>Synthesis and Characterization</w:t>
      </w:r>
    </w:p>
    <w:p w:rsidR="00B866AF" w:rsidRDefault="00D167E8" w:rsidP="00C54FDF">
      <w:pPr>
        <w:pStyle w:val="Papermain"/>
        <w:spacing w:line="360" w:lineRule="auto"/>
        <w:rPr>
          <w:rFonts w:cs="Times New Roman"/>
          <w:color w:val="auto"/>
          <w:szCs w:val="24"/>
        </w:rPr>
      </w:pPr>
      <w:r w:rsidRPr="002347B3">
        <w:rPr>
          <w:rFonts w:cs="Times New Roman"/>
          <w:color w:val="auto"/>
          <w:szCs w:val="24"/>
        </w:rPr>
        <w:t xml:space="preserve">The synthesis of desired calix[4]arene derivatives containing piperidine units at upper rim or lower rim is depicted in the </w:t>
      </w:r>
      <w:r w:rsidR="001C1B20" w:rsidRPr="002347B3">
        <w:rPr>
          <w:rFonts w:cs="Times New Roman"/>
          <w:color w:val="auto"/>
          <w:szCs w:val="24"/>
        </w:rPr>
        <w:t>Figure 1</w:t>
      </w:r>
      <w:r w:rsidRPr="002347B3">
        <w:rPr>
          <w:rFonts w:cs="Times New Roman"/>
          <w:color w:val="auto"/>
          <w:szCs w:val="24"/>
        </w:rPr>
        <w:t xml:space="preserve">. </w:t>
      </w:r>
      <w:r w:rsidR="00B748FC" w:rsidRPr="002347B3">
        <w:rPr>
          <w:rFonts w:cs="Times New Roman"/>
          <w:color w:val="auto"/>
          <w:szCs w:val="24"/>
        </w:rPr>
        <w:t xml:space="preserve">For this purpose, the required starting materials, </w:t>
      </w:r>
      <w:r w:rsidR="00B748FC" w:rsidRPr="002347B3">
        <w:rPr>
          <w:rFonts w:cs="Times New Roman"/>
          <w:i/>
          <w:color w:val="auto"/>
          <w:szCs w:val="24"/>
        </w:rPr>
        <w:t>p-tert</w:t>
      </w:r>
      <w:r w:rsidR="00B748FC" w:rsidRPr="002347B3">
        <w:rPr>
          <w:rFonts w:cs="Times New Roman"/>
          <w:color w:val="auto"/>
          <w:szCs w:val="24"/>
        </w:rPr>
        <w:t>-butylcalix[4]arene (</w:t>
      </w:r>
      <w:r w:rsidR="00B748FC" w:rsidRPr="002347B3">
        <w:rPr>
          <w:rFonts w:cs="Times New Roman"/>
          <w:b/>
          <w:color w:val="auto"/>
          <w:szCs w:val="24"/>
        </w:rPr>
        <w:t>1</w:t>
      </w:r>
      <w:r w:rsidR="00B748FC" w:rsidRPr="002347B3">
        <w:rPr>
          <w:rFonts w:cs="Times New Roman"/>
          <w:color w:val="auto"/>
          <w:szCs w:val="24"/>
        </w:rPr>
        <w:t>), calix[4]arene (</w:t>
      </w:r>
      <w:r w:rsidR="00B748FC" w:rsidRPr="002347B3">
        <w:rPr>
          <w:rFonts w:cs="Times New Roman"/>
          <w:b/>
          <w:color w:val="auto"/>
          <w:szCs w:val="24"/>
        </w:rPr>
        <w:t>2</w:t>
      </w:r>
      <w:r w:rsidR="00B748FC" w:rsidRPr="002347B3">
        <w:rPr>
          <w:rFonts w:cs="Times New Roman"/>
          <w:color w:val="auto"/>
          <w:szCs w:val="24"/>
        </w:rPr>
        <w:t>) and diester derivative (</w:t>
      </w:r>
      <w:r w:rsidR="00742DBF" w:rsidRPr="002347B3">
        <w:rPr>
          <w:rFonts w:cs="Times New Roman"/>
          <w:b/>
          <w:color w:val="auto"/>
          <w:szCs w:val="24"/>
        </w:rPr>
        <w:t>4</w:t>
      </w:r>
      <w:r w:rsidR="00B748FC" w:rsidRPr="002347B3">
        <w:rPr>
          <w:rFonts w:cs="Times New Roman"/>
          <w:color w:val="auto"/>
          <w:szCs w:val="24"/>
        </w:rPr>
        <w:t>) were synthesized by following the proce</w:t>
      </w:r>
      <w:r w:rsidR="00C06E4F">
        <w:rPr>
          <w:rFonts w:cs="Times New Roman"/>
          <w:color w:val="auto"/>
          <w:szCs w:val="24"/>
        </w:rPr>
        <w:t>du</w:t>
      </w:r>
      <w:r w:rsidR="00EB35FC">
        <w:rPr>
          <w:rFonts w:cs="Times New Roman"/>
          <w:color w:val="auto"/>
          <w:szCs w:val="24"/>
        </w:rPr>
        <w:t>re available in the literature.</w:t>
      </w:r>
      <w:r w:rsidR="00EB35FC" w:rsidRPr="00EB35FC">
        <w:rPr>
          <w:rFonts w:cs="Times New Roman"/>
          <w:color w:val="auto"/>
          <w:szCs w:val="24"/>
          <w:vertAlign w:val="superscript"/>
        </w:rPr>
        <w:t>18</w:t>
      </w:r>
      <w:r w:rsidR="00757D60">
        <w:rPr>
          <w:rFonts w:cs="Times New Roman"/>
          <w:color w:val="auto"/>
          <w:szCs w:val="24"/>
          <w:vertAlign w:val="superscript"/>
        </w:rPr>
        <w:t xml:space="preserve"> </w:t>
      </w:r>
      <w:r w:rsidR="00CA6204" w:rsidRPr="002347B3">
        <w:rPr>
          <w:rFonts w:cs="Times New Roman"/>
          <w:color w:val="auto"/>
          <w:szCs w:val="24"/>
        </w:rPr>
        <w:t>In case</w:t>
      </w:r>
      <w:r w:rsidR="00776217" w:rsidRPr="002347B3">
        <w:rPr>
          <w:rFonts w:cs="Times New Roman"/>
          <w:color w:val="auto"/>
          <w:szCs w:val="24"/>
        </w:rPr>
        <w:t>,</w:t>
      </w:r>
      <w:r w:rsidR="00CA6204" w:rsidRPr="002347B3">
        <w:rPr>
          <w:rFonts w:cs="Times New Roman"/>
          <w:color w:val="auto"/>
          <w:szCs w:val="24"/>
        </w:rPr>
        <w:t xml:space="preserve"> compounds </w:t>
      </w:r>
      <w:r w:rsidR="00742DBF" w:rsidRPr="002347B3">
        <w:rPr>
          <w:rFonts w:cs="Times New Roman"/>
          <w:color w:val="auto"/>
          <w:szCs w:val="24"/>
        </w:rPr>
        <w:t>(</w:t>
      </w:r>
      <w:r w:rsidR="00CA6204" w:rsidRPr="002347B3">
        <w:rPr>
          <w:rFonts w:cs="Times New Roman"/>
          <w:b/>
          <w:color w:val="auto"/>
          <w:szCs w:val="24"/>
        </w:rPr>
        <w:t>3</w:t>
      </w:r>
      <w:r w:rsidR="00742DBF" w:rsidRPr="002347B3">
        <w:rPr>
          <w:rFonts w:cs="Times New Roman"/>
          <w:color w:val="auto"/>
          <w:szCs w:val="24"/>
        </w:rPr>
        <w:t>)</w:t>
      </w:r>
      <w:r w:rsidR="00CA6204" w:rsidRPr="002347B3">
        <w:rPr>
          <w:rFonts w:cs="Times New Roman"/>
          <w:color w:val="auto"/>
          <w:szCs w:val="24"/>
        </w:rPr>
        <w:t xml:space="preserve"> and </w:t>
      </w:r>
      <w:r w:rsidR="00742DBF" w:rsidRPr="002347B3">
        <w:rPr>
          <w:rFonts w:cs="Times New Roman"/>
          <w:color w:val="auto"/>
          <w:szCs w:val="24"/>
        </w:rPr>
        <w:t>(</w:t>
      </w:r>
      <w:r w:rsidR="00742DBF" w:rsidRPr="002347B3">
        <w:rPr>
          <w:rFonts w:cs="Times New Roman"/>
          <w:b/>
          <w:color w:val="auto"/>
          <w:szCs w:val="24"/>
        </w:rPr>
        <w:t>5</w:t>
      </w:r>
      <w:r w:rsidR="00742DBF" w:rsidRPr="002347B3">
        <w:rPr>
          <w:rFonts w:cs="Times New Roman"/>
          <w:color w:val="auto"/>
          <w:szCs w:val="24"/>
        </w:rPr>
        <w:t>)</w:t>
      </w:r>
      <w:r w:rsidR="00CA6204" w:rsidRPr="002347B3">
        <w:rPr>
          <w:rFonts w:cs="Times New Roman"/>
          <w:color w:val="auto"/>
          <w:szCs w:val="24"/>
        </w:rPr>
        <w:t xml:space="preserve"> were prepared accordin</w:t>
      </w:r>
      <w:r w:rsidR="00C06E4F">
        <w:rPr>
          <w:rFonts w:cs="Times New Roman"/>
          <w:color w:val="auto"/>
          <w:szCs w:val="24"/>
        </w:rPr>
        <w:t>g</w:t>
      </w:r>
      <w:r w:rsidR="00EB35FC">
        <w:rPr>
          <w:rFonts w:cs="Times New Roman"/>
          <w:color w:val="auto"/>
          <w:szCs w:val="24"/>
        </w:rPr>
        <w:t xml:space="preserve"> to previous reports as follow.</w:t>
      </w:r>
      <w:r w:rsidR="00EB35FC" w:rsidRPr="00EB35FC">
        <w:rPr>
          <w:rFonts w:cs="Times New Roman"/>
          <w:color w:val="auto"/>
          <w:szCs w:val="24"/>
          <w:vertAlign w:val="superscript"/>
        </w:rPr>
        <w:t>15,16</w:t>
      </w:r>
      <w:r w:rsidR="00757D60">
        <w:rPr>
          <w:rFonts w:cs="Times New Roman"/>
          <w:color w:val="auto"/>
          <w:szCs w:val="24"/>
          <w:vertAlign w:val="superscript"/>
        </w:rPr>
        <w:t xml:space="preserve"> </w:t>
      </w:r>
      <w:r w:rsidR="00B748FC" w:rsidRPr="002347B3">
        <w:rPr>
          <w:rFonts w:cs="Times New Roman"/>
          <w:color w:val="auto"/>
          <w:szCs w:val="24"/>
        </w:rPr>
        <w:t>For the lower rim modified calixarene derivative, starting material (</w:t>
      </w:r>
      <w:r w:rsidR="00742DBF" w:rsidRPr="002347B3">
        <w:rPr>
          <w:rFonts w:cs="Times New Roman"/>
          <w:b/>
          <w:color w:val="auto"/>
          <w:szCs w:val="24"/>
        </w:rPr>
        <w:t>4</w:t>
      </w:r>
      <w:r w:rsidR="00B748FC" w:rsidRPr="002347B3">
        <w:rPr>
          <w:rFonts w:cs="Times New Roman"/>
          <w:color w:val="auto"/>
          <w:szCs w:val="24"/>
        </w:rPr>
        <w:t xml:space="preserve">) and 4-amino-1-benzylpiperidine were reacted in </w:t>
      </w:r>
      <w:r w:rsidR="00CA6204" w:rsidRPr="002347B3">
        <w:rPr>
          <w:rFonts w:cs="Times New Roman"/>
          <w:color w:val="auto"/>
          <w:szCs w:val="24"/>
        </w:rPr>
        <w:t xml:space="preserve">refluxing </w:t>
      </w:r>
      <w:r w:rsidR="00B748FC" w:rsidRPr="002347B3">
        <w:rPr>
          <w:rFonts w:cs="Times New Roman"/>
          <w:color w:val="auto"/>
          <w:szCs w:val="24"/>
        </w:rPr>
        <w:t xml:space="preserve">toluene-methanol solvent mixture. After 10 days, </w:t>
      </w:r>
      <w:r w:rsidR="00D6363A" w:rsidRPr="002347B3">
        <w:rPr>
          <w:rFonts w:cs="Times New Roman"/>
          <w:color w:val="auto"/>
          <w:szCs w:val="24"/>
        </w:rPr>
        <w:t>crude product was purified by column chromatography (SiO</w:t>
      </w:r>
      <w:r w:rsidR="00D6363A" w:rsidRPr="002347B3">
        <w:rPr>
          <w:rFonts w:cs="Times New Roman"/>
          <w:color w:val="auto"/>
          <w:szCs w:val="24"/>
          <w:vertAlign w:val="subscript"/>
        </w:rPr>
        <w:t>2</w:t>
      </w:r>
      <w:r w:rsidR="00C779C9" w:rsidRPr="002347B3">
        <w:rPr>
          <w:rFonts w:cs="Times New Roman"/>
          <w:color w:val="auto"/>
          <w:szCs w:val="24"/>
        </w:rPr>
        <w:t>, EtOAc/</w:t>
      </w:r>
      <w:r w:rsidR="00D6363A" w:rsidRPr="002347B3">
        <w:rPr>
          <w:rFonts w:cs="Times New Roman"/>
          <w:color w:val="auto"/>
          <w:szCs w:val="24"/>
        </w:rPr>
        <w:t xml:space="preserve">n-hexan; 2:1) and </w:t>
      </w:r>
      <w:r w:rsidR="00B748FC" w:rsidRPr="002347B3">
        <w:rPr>
          <w:rFonts w:cs="Times New Roman"/>
          <w:color w:val="auto"/>
          <w:szCs w:val="24"/>
        </w:rPr>
        <w:t>lower rim modified calixarene based piperidine was obtained as a pale yellowish solid with 5</w:t>
      </w:r>
      <w:r w:rsidR="00D6363A" w:rsidRPr="002347B3">
        <w:rPr>
          <w:rFonts w:cs="Times New Roman"/>
          <w:color w:val="auto"/>
          <w:szCs w:val="24"/>
        </w:rPr>
        <w:t>4</w:t>
      </w:r>
      <w:r w:rsidR="00B748FC" w:rsidRPr="002347B3">
        <w:rPr>
          <w:rFonts w:cs="Times New Roman"/>
          <w:color w:val="auto"/>
          <w:szCs w:val="24"/>
        </w:rPr>
        <w:t>% yields. As for upper rim</w:t>
      </w:r>
      <w:r w:rsidR="001E44CC" w:rsidRPr="002347B3">
        <w:rPr>
          <w:rFonts w:cs="Times New Roman"/>
          <w:color w:val="auto"/>
          <w:szCs w:val="24"/>
        </w:rPr>
        <w:t xml:space="preserve"> functionalized calixare derivative</w:t>
      </w:r>
      <w:r w:rsidR="00742DBF" w:rsidRPr="002347B3">
        <w:rPr>
          <w:rFonts w:cs="Times New Roman"/>
          <w:color w:val="auto"/>
          <w:szCs w:val="24"/>
        </w:rPr>
        <w:t xml:space="preserve"> (</w:t>
      </w:r>
      <w:r w:rsidR="00742DBF" w:rsidRPr="002347B3">
        <w:rPr>
          <w:rFonts w:cs="Times New Roman"/>
          <w:b/>
          <w:color w:val="auto"/>
          <w:szCs w:val="24"/>
        </w:rPr>
        <w:t>3</w:t>
      </w:r>
      <w:r w:rsidR="00742DBF" w:rsidRPr="002347B3">
        <w:rPr>
          <w:rFonts w:cs="Times New Roman"/>
          <w:color w:val="auto"/>
          <w:szCs w:val="24"/>
        </w:rPr>
        <w:t>)</w:t>
      </w:r>
      <w:r w:rsidR="00D627D0" w:rsidRPr="002347B3">
        <w:rPr>
          <w:rFonts w:cs="Times New Roman"/>
          <w:color w:val="auto"/>
          <w:szCs w:val="24"/>
        </w:rPr>
        <w:t>, calix[4]arene (</w:t>
      </w:r>
      <w:r w:rsidR="00742DBF" w:rsidRPr="002347B3">
        <w:rPr>
          <w:rFonts w:cs="Times New Roman"/>
          <w:b/>
          <w:color w:val="auto"/>
          <w:szCs w:val="24"/>
        </w:rPr>
        <w:t>2</w:t>
      </w:r>
      <w:r w:rsidR="00D627D0" w:rsidRPr="002347B3">
        <w:rPr>
          <w:rFonts w:cs="Times New Roman"/>
          <w:color w:val="auto"/>
          <w:szCs w:val="24"/>
        </w:rPr>
        <w:t xml:space="preserve">) were interacted with 4-benzylpiperidine in presence of formaldehyde and acetic </w:t>
      </w:r>
      <w:r w:rsidR="00D6363A" w:rsidRPr="002347B3">
        <w:rPr>
          <w:rFonts w:cs="Times New Roman"/>
          <w:color w:val="auto"/>
          <w:szCs w:val="24"/>
        </w:rPr>
        <w:t>acid</w:t>
      </w:r>
      <w:r w:rsidR="00D627D0" w:rsidRPr="002347B3">
        <w:rPr>
          <w:rFonts w:cs="Times New Roman"/>
          <w:color w:val="auto"/>
          <w:szCs w:val="24"/>
        </w:rPr>
        <w:t xml:space="preserve"> in THF</w:t>
      </w:r>
      <w:r w:rsidR="00D6363A" w:rsidRPr="002347B3">
        <w:rPr>
          <w:rFonts w:cs="Times New Roman"/>
          <w:color w:val="auto"/>
          <w:szCs w:val="24"/>
        </w:rPr>
        <w:t xml:space="preserve"> at room temperature and uppe</w:t>
      </w:r>
      <w:r w:rsidR="001F7BCF" w:rsidRPr="002347B3">
        <w:rPr>
          <w:rFonts w:cs="Times New Roman"/>
          <w:color w:val="auto"/>
          <w:szCs w:val="24"/>
        </w:rPr>
        <w:t>r rim functionalized compound (</w:t>
      </w:r>
      <w:r w:rsidR="001F7BCF" w:rsidRPr="002347B3">
        <w:rPr>
          <w:rFonts w:cs="Times New Roman"/>
          <w:b/>
          <w:color w:val="auto"/>
          <w:szCs w:val="24"/>
        </w:rPr>
        <w:t>3</w:t>
      </w:r>
      <w:r w:rsidR="00D6363A" w:rsidRPr="002347B3">
        <w:rPr>
          <w:rFonts w:cs="Times New Roman"/>
          <w:color w:val="auto"/>
          <w:szCs w:val="24"/>
        </w:rPr>
        <w:t>) was obtained as a white solid product with 53% yields after 24 hours via Mannich type reaction.</w:t>
      </w:r>
      <w:r w:rsidR="004F6623" w:rsidRPr="002347B3">
        <w:rPr>
          <w:rFonts w:cs="Times New Roman"/>
          <w:color w:val="auto"/>
          <w:szCs w:val="24"/>
        </w:rPr>
        <w:t xml:space="preserve"> After synthesis of the calix[4]arene compounds </w:t>
      </w:r>
      <w:r w:rsidR="00E45671" w:rsidRPr="002347B3">
        <w:rPr>
          <w:rFonts w:cs="Times New Roman"/>
          <w:color w:val="auto"/>
          <w:szCs w:val="24"/>
        </w:rPr>
        <w:t xml:space="preserve">containing </w:t>
      </w:r>
      <w:r w:rsidR="004F6623" w:rsidRPr="002347B3">
        <w:rPr>
          <w:rFonts w:cs="Times New Roman"/>
          <w:color w:val="auto"/>
          <w:szCs w:val="24"/>
        </w:rPr>
        <w:t>piperidine units</w:t>
      </w:r>
      <w:r w:rsidR="00E45671" w:rsidRPr="002347B3">
        <w:rPr>
          <w:rFonts w:cs="Times New Roman"/>
          <w:color w:val="auto"/>
          <w:szCs w:val="24"/>
        </w:rPr>
        <w:t>, polyacrylonitrile (PAN) nanofib</w:t>
      </w:r>
      <w:r w:rsidR="00742DBF" w:rsidRPr="002347B3">
        <w:rPr>
          <w:rFonts w:cs="Times New Roman"/>
          <w:color w:val="auto"/>
          <w:szCs w:val="24"/>
        </w:rPr>
        <w:t>ers</w:t>
      </w:r>
      <w:r w:rsidR="00E45671" w:rsidRPr="002347B3">
        <w:rPr>
          <w:rFonts w:cs="Times New Roman"/>
          <w:color w:val="auto"/>
          <w:szCs w:val="24"/>
        </w:rPr>
        <w:t xml:space="preserve"> containing calixarene piperidine derivatives were electrospun from the dimethylformamide solution mixture of P</w:t>
      </w:r>
      <w:r w:rsidR="001F7BCF" w:rsidRPr="002347B3">
        <w:rPr>
          <w:rFonts w:cs="Times New Roman"/>
          <w:color w:val="auto"/>
          <w:szCs w:val="24"/>
        </w:rPr>
        <w:t xml:space="preserve">AN and calixarene molecules </w:t>
      </w:r>
      <w:r w:rsidR="001C1B20" w:rsidRPr="002347B3">
        <w:rPr>
          <w:rFonts w:cs="Times New Roman"/>
          <w:color w:val="auto"/>
          <w:szCs w:val="24"/>
        </w:rPr>
        <w:t>(</w:t>
      </w:r>
      <w:r w:rsidR="001F7BCF" w:rsidRPr="002347B3">
        <w:rPr>
          <w:rFonts w:cs="Times New Roman"/>
          <w:b/>
          <w:color w:val="auto"/>
          <w:szCs w:val="24"/>
        </w:rPr>
        <w:t>3</w:t>
      </w:r>
      <w:r w:rsidR="001C1B20" w:rsidRPr="002347B3">
        <w:rPr>
          <w:rFonts w:cs="Times New Roman"/>
          <w:color w:val="auto"/>
          <w:szCs w:val="24"/>
        </w:rPr>
        <w:t>)</w:t>
      </w:r>
      <w:r w:rsidR="001F7BCF" w:rsidRPr="002347B3">
        <w:rPr>
          <w:rFonts w:cs="Times New Roman"/>
          <w:color w:val="auto"/>
          <w:szCs w:val="24"/>
        </w:rPr>
        <w:t xml:space="preserve"> and </w:t>
      </w:r>
      <w:r w:rsidR="001C1B20" w:rsidRPr="002347B3">
        <w:rPr>
          <w:rFonts w:cs="Times New Roman"/>
          <w:color w:val="auto"/>
          <w:szCs w:val="24"/>
        </w:rPr>
        <w:t>(</w:t>
      </w:r>
      <w:r w:rsidR="001F7BCF" w:rsidRPr="002347B3">
        <w:rPr>
          <w:rFonts w:cs="Times New Roman"/>
          <w:b/>
          <w:color w:val="auto"/>
          <w:szCs w:val="24"/>
        </w:rPr>
        <w:t>5</w:t>
      </w:r>
      <w:r w:rsidR="001C1B20" w:rsidRPr="002347B3">
        <w:rPr>
          <w:rFonts w:cs="Times New Roman"/>
          <w:color w:val="auto"/>
          <w:szCs w:val="24"/>
        </w:rPr>
        <w:t>)</w:t>
      </w:r>
      <w:r w:rsidR="00E45671" w:rsidRPr="002347B3">
        <w:rPr>
          <w:rFonts w:cs="Times New Roman"/>
          <w:color w:val="auto"/>
          <w:szCs w:val="24"/>
        </w:rPr>
        <w:t xml:space="preserve">. For the comparison study, pure PAN </w:t>
      </w:r>
      <w:r w:rsidR="00757D60" w:rsidRPr="002347B3">
        <w:rPr>
          <w:rFonts w:cs="Times New Roman"/>
          <w:color w:val="auto"/>
          <w:szCs w:val="24"/>
        </w:rPr>
        <w:t>nanofibers</w:t>
      </w:r>
      <w:r w:rsidR="00E45671" w:rsidRPr="002347B3">
        <w:rPr>
          <w:rFonts w:cs="Times New Roman"/>
          <w:color w:val="auto"/>
          <w:szCs w:val="24"/>
        </w:rPr>
        <w:t xml:space="preserve"> without calixarene molecules </w:t>
      </w:r>
      <w:r w:rsidR="00483DD4" w:rsidRPr="002347B3">
        <w:rPr>
          <w:rFonts w:cs="Times New Roman"/>
          <w:color w:val="auto"/>
          <w:szCs w:val="24"/>
        </w:rPr>
        <w:t xml:space="preserve">were also electrospun. </w:t>
      </w:r>
    </w:p>
    <w:p w:rsidR="00B54C50" w:rsidRPr="002347B3" w:rsidRDefault="0067306E" w:rsidP="00C54FDF">
      <w:pPr>
        <w:pStyle w:val="Papermain"/>
        <w:spacing w:line="360" w:lineRule="auto"/>
        <w:jc w:val="center"/>
        <w:rPr>
          <w:rFonts w:cs="Times New Roman"/>
          <w:color w:val="auto"/>
          <w:szCs w:val="24"/>
        </w:rPr>
      </w:pPr>
      <w:r w:rsidRPr="0067306E">
        <w:rPr>
          <w:rFonts w:cs="Times New Roman"/>
          <w:noProof/>
          <w:color w:val="auto"/>
          <w:szCs w:val="24"/>
          <w:lang w:val="tr-TR" w:eastAsia="tr-TR"/>
        </w:rPr>
        <w:lastRenderedPageBreak/>
        <w:drawing>
          <wp:inline distT="0" distB="0" distL="0" distR="0">
            <wp:extent cx="4305300" cy="3057525"/>
            <wp:effectExtent l="0" t="0" r="0" b="0"/>
            <wp:docPr id="4" name="Resim 4" descr="C:\Users\Kmu\Desktop\ggggggg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Desktop\gggggggggg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3057525"/>
                    </a:xfrm>
                    <a:prstGeom prst="rect">
                      <a:avLst/>
                    </a:prstGeom>
                    <a:noFill/>
                    <a:ln>
                      <a:noFill/>
                    </a:ln>
                  </pic:spPr>
                </pic:pic>
              </a:graphicData>
            </a:graphic>
          </wp:inline>
        </w:drawing>
      </w:r>
    </w:p>
    <w:p w:rsidR="00B54C50" w:rsidRDefault="00B54C50" w:rsidP="00C54FDF">
      <w:pPr>
        <w:pStyle w:val="Papermain"/>
        <w:spacing w:line="360" w:lineRule="auto"/>
        <w:rPr>
          <w:rFonts w:cs="Times New Roman"/>
          <w:color w:val="auto"/>
          <w:szCs w:val="24"/>
        </w:rPr>
      </w:pPr>
      <w:r w:rsidRPr="002347B3">
        <w:rPr>
          <w:rFonts w:cs="Times New Roman"/>
          <w:b/>
          <w:color w:val="auto"/>
          <w:szCs w:val="24"/>
        </w:rPr>
        <w:t>Figure 2.</w:t>
      </w:r>
      <w:r w:rsidRPr="002347B3">
        <w:rPr>
          <w:rFonts w:cs="Times New Roman"/>
          <w:color w:val="auto"/>
          <w:szCs w:val="24"/>
        </w:rPr>
        <w:t xml:space="preserve"> A setup for the electrospinning process of calixarene compounds (</w:t>
      </w:r>
      <w:r w:rsidRPr="002347B3">
        <w:rPr>
          <w:rFonts w:cs="Times New Roman"/>
          <w:b/>
          <w:color w:val="auto"/>
          <w:szCs w:val="24"/>
        </w:rPr>
        <w:t>3</w:t>
      </w:r>
      <w:r w:rsidRPr="002347B3">
        <w:rPr>
          <w:rFonts w:cs="Times New Roman"/>
          <w:color w:val="auto"/>
          <w:szCs w:val="24"/>
        </w:rPr>
        <w:t>),(</w:t>
      </w:r>
      <w:r w:rsidRPr="002347B3">
        <w:rPr>
          <w:rFonts w:cs="Times New Roman"/>
          <w:b/>
          <w:color w:val="auto"/>
          <w:szCs w:val="24"/>
        </w:rPr>
        <w:t>5</w:t>
      </w:r>
      <w:r w:rsidRPr="002347B3">
        <w:rPr>
          <w:rFonts w:cs="Times New Roman"/>
          <w:color w:val="auto"/>
          <w:szCs w:val="24"/>
        </w:rPr>
        <w:t>) and polyacrylonitrile solutions.</w:t>
      </w:r>
    </w:p>
    <w:p w:rsidR="0067306E" w:rsidRDefault="0067306E" w:rsidP="00C54FDF">
      <w:pPr>
        <w:pStyle w:val="Papermain"/>
        <w:spacing w:line="360" w:lineRule="auto"/>
        <w:rPr>
          <w:rFonts w:cs="Times New Roman"/>
          <w:color w:val="auto"/>
          <w:szCs w:val="24"/>
        </w:rPr>
      </w:pPr>
    </w:p>
    <w:p w:rsidR="00B54C50" w:rsidRPr="002347B3" w:rsidRDefault="0067306E" w:rsidP="00C54FDF">
      <w:pPr>
        <w:pStyle w:val="Papermain"/>
        <w:spacing w:line="360" w:lineRule="auto"/>
        <w:jc w:val="center"/>
        <w:rPr>
          <w:rFonts w:cs="Times New Roman"/>
          <w:color w:val="FF0000"/>
          <w:szCs w:val="24"/>
        </w:rPr>
      </w:pPr>
      <w:r w:rsidRPr="0067306E">
        <w:rPr>
          <w:rFonts w:cs="Times New Roman"/>
          <w:noProof/>
          <w:color w:val="FF0000"/>
          <w:szCs w:val="24"/>
          <w:lang w:val="tr-TR" w:eastAsia="tr-TR"/>
        </w:rPr>
        <w:lastRenderedPageBreak/>
        <w:drawing>
          <wp:inline distT="0" distB="0" distL="0" distR="0">
            <wp:extent cx="4657725" cy="4114800"/>
            <wp:effectExtent l="0" t="0" r="0" b="0"/>
            <wp:docPr id="5" name="Resim 5" descr="C:\Users\Kmu\Desktop\eeeeeeeee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Desktop\eeeeeeeeeeeee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725" cy="4114800"/>
                    </a:xfrm>
                    <a:prstGeom prst="rect">
                      <a:avLst/>
                    </a:prstGeom>
                    <a:noFill/>
                    <a:ln>
                      <a:noFill/>
                    </a:ln>
                  </pic:spPr>
                </pic:pic>
              </a:graphicData>
            </a:graphic>
          </wp:inline>
        </w:drawing>
      </w:r>
    </w:p>
    <w:p w:rsidR="00B54C50" w:rsidRPr="002347B3" w:rsidRDefault="00B54C50" w:rsidP="00C54FDF">
      <w:pPr>
        <w:pStyle w:val="WW-NormalWeb1"/>
        <w:tabs>
          <w:tab w:val="left" w:pos="928"/>
        </w:tabs>
        <w:spacing w:before="0" w:after="0" w:line="360" w:lineRule="auto"/>
        <w:jc w:val="both"/>
        <w:rPr>
          <w:lang w:val="en-US"/>
        </w:rPr>
      </w:pPr>
      <w:r w:rsidRPr="002347B3">
        <w:rPr>
          <w:b/>
          <w:lang w:val="en-US"/>
        </w:rPr>
        <w:t>Figure 3.</w:t>
      </w:r>
      <w:r>
        <w:rPr>
          <w:b/>
          <w:lang w:val="en-US"/>
        </w:rPr>
        <w:t xml:space="preserve"> </w:t>
      </w:r>
      <w:r w:rsidRPr="002347B3">
        <w:rPr>
          <w:lang w:val="en-US"/>
        </w:rPr>
        <w:t>SEM images of prepared nanofibers (a and b pure PAN; c and d PAN-CLX5; e and f PAN-CLX3)</w:t>
      </w:r>
    </w:p>
    <w:p w:rsidR="00C779C9" w:rsidRPr="002347B3" w:rsidRDefault="00C779C9" w:rsidP="00C54FDF">
      <w:pPr>
        <w:pStyle w:val="WW-NormalWeb1"/>
        <w:tabs>
          <w:tab w:val="left" w:pos="928"/>
        </w:tabs>
        <w:spacing w:before="0" w:after="0" w:line="360" w:lineRule="auto"/>
        <w:jc w:val="both"/>
        <w:rPr>
          <w:lang w:val="en-US"/>
        </w:rPr>
      </w:pPr>
    </w:p>
    <w:p w:rsidR="001700FF" w:rsidRDefault="00483DD4" w:rsidP="00C54FDF">
      <w:pPr>
        <w:pStyle w:val="Papermain"/>
        <w:spacing w:line="360" w:lineRule="auto"/>
        <w:rPr>
          <w:rFonts w:cs="Times New Roman"/>
          <w:color w:val="auto"/>
          <w:szCs w:val="24"/>
        </w:rPr>
      </w:pPr>
      <w:r w:rsidRPr="002347B3">
        <w:rPr>
          <w:rFonts w:cs="Times New Roman"/>
          <w:color w:val="auto"/>
          <w:szCs w:val="24"/>
        </w:rPr>
        <w:t>Fracture morphologies of pure PAN, PAN-</w:t>
      </w:r>
      <w:r w:rsidR="009E2419" w:rsidRPr="002347B3">
        <w:rPr>
          <w:rFonts w:cs="Times New Roman"/>
          <w:color w:val="auto"/>
          <w:szCs w:val="24"/>
        </w:rPr>
        <w:t>CLX</w:t>
      </w:r>
      <w:r w:rsidRPr="002347B3">
        <w:rPr>
          <w:rFonts w:cs="Times New Roman"/>
          <w:color w:val="auto"/>
          <w:szCs w:val="24"/>
        </w:rPr>
        <w:t>3 and PAN-</w:t>
      </w:r>
      <w:r w:rsidR="009E2419" w:rsidRPr="002347B3">
        <w:rPr>
          <w:rFonts w:cs="Times New Roman"/>
          <w:color w:val="auto"/>
          <w:szCs w:val="24"/>
        </w:rPr>
        <w:t>CLX</w:t>
      </w:r>
      <w:r w:rsidRPr="002347B3">
        <w:rPr>
          <w:rFonts w:cs="Times New Roman"/>
          <w:color w:val="auto"/>
          <w:szCs w:val="24"/>
        </w:rPr>
        <w:t>4 nanofibers can be seen in Fig</w:t>
      </w:r>
      <w:r w:rsidR="00C71015" w:rsidRPr="002347B3">
        <w:rPr>
          <w:rFonts w:cs="Times New Roman"/>
          <w:color w:val="auto"/>
          <w:szCs w:val="24"/>
        </w:rPr>
        <w:t>ure</w:t>
      </w:r>
      <w:r w:rsidRPr="002347B3">
        <w:rPr>
          <w:rFonts w:cs="Times New Roman"/>
          <w:color w:val="auto"/>
          <w:szCs w:val="24"/>
        </w:rPr>
        <w:t xml:space="preserve"> 3.</w:t>
      </w:r>
      <w:r w:rsidR="00E73EC7" w:rsidRPr="002347B3">
        <w:rPr>
          <w:rFonts w:cs="Times New Roman"/>
          <w:color w:val="auto"/>
          <w:szCs w:val="24"/>
        </w:rPr>
        <w:t xml:space="preserve"> The SEM images of nanofibers showed that there was no phase </w:t>
      </w:r>
      <w:r w:rsidR="00C779C9" w:rsidRPr="002347B3">
        <w:rPr>
          <w:rFonts w:cs="Times New Roman"/>
          <w:color w:val="auto"/>
          <w:szCs w:val="24"/>
        </w:rPr>
        <w:t>separation</w:t>
      </w:r>
      <w:r w:rsidR="00E73EC7" w:rsidRPr="002347B3">
        <w:rPr>
          <w:rFonts w:cs="Times New Roman"/>
          <w:color w:val="auto"/>
          <w:szCs w:val="24"/>
        </w:rPr>
        <w:t xml:space="preserve"> in the cross sectional morphology and they were comparable.</w:t>
      </w:r>
      <w:r w:rsidR="00EA37E2" w:rsidRPr="002347B3">
        <w:rPr>
          <w:rFonts w:cs="Times New Roman"/>
          <w:color w:val="auto"/>
          <w:szCs w:val="24"/>
        </w:rPr>
        <w:t xml:space="preserve"> In </w:t>
      </w:r>
      <w:r w:rsidR="00C779C9" w:rsidRPr="002347B3">
        <w:rPr>
          <w:rFonts w:cs="Times New Roman"/>
          <w:color w:val="auto"/>
          <w:szCs w:val="24"/>
        </w:rPr>
        <w:t>the case</w:t>
      </w:r>
      <w:r w:rsidR="00EA37E2" w:rsidRPr="002347B3">
        <w:rPr>
          <w:rFonts w:cs="Times New Roman"/>
          <w:color w:val="auto"/>
          <w:szCs w:val="24"/>
        </w:rPr>
        <w:t xml:space="preserve"> of </w:t>
      </w:r>
      <w:r w:rsidR="003918F4" w:rsidRPr="002347B3">
        <w:rPr>
          <w:rFonts w:cs="Times New Roman"/>
          <w:color w:val="auto"/>
          <w:szCs w:val="24"/>
        </w:rPr>
        <w:t>PAN wi</w:t>
      </w:r>
      <w:r w:rsidR="00C779C9" w:rsidRPr="002347B3">
        <w:rPr>
          <w:rFonts w:cs="Times New Roman"/>
          <w:color w:val="auto"/>
          <w:szCs w:val="24"/>
        </w:rPr>
        <w:t>th and without calixarene units</w:t>
      </w:r>
      <w:r w:rsidR="00EA37E2" w:rsidRPr="002347B3">
        <w:rPr>
          <w:rFonts w:cs="Times New Roman"/>
          <w:color w:val="auto"/>
          <w:szCs w:val="24"/>
        </w:rPr>
        <w:t xml:space="preserve">, </w:t>
      </w:r>
      <w:r w:rsidR="003918F4" w:rsidRPr="002347B3">
        <w:rPr>
          <w:rFonts w:cs="Times New Roman"/>
          <w:color w:val="auto"/>
          <w:szCs w:val="24"/>
        </w:rPr>
        <w:t xml:space="preserve">while </w:t>
      </w:r>
      <w:r w:rsidR="00EA37E2" w:rsidRPr="002347B3">
        <w:rPr>
          <w:rFonts w:cs="Times New Roman"/>
          <w:color w:val="auto"/>
          <w:szCs w:val="24"/>
        </w:rPr>
        <w:t>the nanofib</w:t>
      </w:r>
      <w:r w:rsidR="00742DBF" w:rsidRPr="002347B3">
        <w:rPr>
          <w:rFonts w:cs="Times New Roman"/>
          <w:color w:val="auto"/>
          <w:szCs w:val="24"/>
        </w:rPr>
        <w:t>ers</w:t>
      </w:r>
      <w:r w:rsidR="00EA37E2" w:rsidRPr="002347B3">
        <w:rPr>
          <w:rFonts w:cs="Times New Roman"/>
          <w:color w:val="auto"/>
          <w:szCs w:val="24"/>
        </w:rPr>
        <w:t xml:space="preserve"> were mostly uniform, </w:t>
      </w:r>
      <w:r w:rsidR="00612126" w:rsidRPr="002347B3">
        <w:rPr>
          <w:rFonts w:cs="Times New Roman"/>
          <w:color w:val="auto"/>
          <w:szCs w:val="24"/>
        </w:rPr>
        <w:t>in the fiber matrix,</w:t>
      </w:r>
      <w:r w:rsidR="00EA37E2" w:rsidRPr="002347B3">
        <w:rPr>
          <w:rFonts w:cs="Times New Roman"/>
          <w:color w:val="auto"/>
          <w:szCs w:val="24"/>
        </w:rPr>
        <w:t xml:space="preserve"> aggregates of </w:t>
      </w:r>
      <w:r w:rsidR="003B480F" w:rsidRPr="002347B3">
        <w:rPr>
          <w:rFonts w:cs="Times New Roman"/>
          <w:color w:val="auto"/>
          <w:szCs w:val="24"/>
        </w:rPr>
        <w:t>calixarene</w:t>
      </w:r>
      <w:r w:rsidR="00EA37E2" w:rsidRPr="002347B3">
        <w:rPr>
          <w:rFonts w:cs="Times New Roman"/>
          <w:color w:val="auto"/>
          <w:szCs w:val="24"/>
        </w:rPr>
        <w:t xml:space="preserve"> crystals were </w:t>
      </w:r>
      <w:r w:rsidR="00612126" w:rsidRPr="002347B3">
        <w:rPr>
          <w:rFonts w:cs="Times New Roman"/>
          <w:color w:val="auto"/>
          <w:szCs w:val="24"/>
        </w:rPr>
        <w:t xml:space="preserve">also </w:t>
      </w:r>
      <w:r w:rsidR="00EA37E2" w:rsidRPr="002347B3">
        <w:rPr>
          <w:rFonts w:cs="Times New Roman"/>
          <w:color w:val="auto"/>
          <w:szCs w:val="24"/>
        </w:rPr>
        <w:t>distributed</w:t>
      </w:r>
      <w:r w:rsidR="00612126" w:rsidRPr="002347B3">
        <w:rPr>
          <w:rFonts w:cs="Times New Roman"/>
          <w:color w:val="auto"/>
          <w:szCs w:val="24"/>
        </w:rPr>
        <w:t>.</w:t>
      </w:r>
      <w:r w:rsidR="00DA4D82" w:rsidRPr="002347B3">
        <w:rPr>
          <w:rFonts w:cs="Times New Roman"/>
          <w:color w:val="auto"/>
          <w:szCs w:val="24"/>
        </w:rPr>
        <w:t xml:space="preserve"> Mostly, the fiber diameters were between </w:t>
      </w:r>
      <w:r w:rsidR="00742DBF" w:rsidRPr="002347B3">
        <w:rPr>
          <w:rFonts w:cs="Times New Roman"/>
          <w:color w:val="auto"/>
          <w:szCs w:val="24"/>
        </w:rPr>
        <w:t>285</w:t>
      </w:r>
      <w:r w:rsidR="00DA4D82" w:rsidRPr="002347B3">
        <w:rPr>
          <w:rFonts w:cs="Times New Roman"/>
          <w:color w:val="auto"/>
          <w:szCs w:val="24"/>
        </w:rPr>
        <w:t xml:space="preserve"> and </w:t>
      </w:r>
      <w:r w:rsidR="00742DBF" w:rsidRPr="002347B3">
        <w:rPr>
          <w:rFonts w:cs="Times New Roman"/>
          <w:color w:val="auto"/>
          <w:szCs w:val="24"/>
        </w:rPr>
        <w:t>33</w:t>
      </w:r>
      <w:r w:rsidR="00DA4D82" w:rsidRPr="002347B3">
        <w:rPr>
          <w:rFonts w:cs="Times New Roman"/>
          <w:color w:val="auto"/>
          <w:szCs w:val="24"/>
        </w:rPr>
        <w:t>0 nm for all the samples. But, compared the samples, small variations were observed.</w:t>
      </w:r>
      <w:r w:rsidR="00D442B8" w:rsidRPr="002347B3">
        <w:rPr>
          <w:rFonts w:cs="Times New Roman"/>
          <w:color w:val="auto"/>
          <w:szCs w:val="24"/>
        </w:rPr>
        <w:t xml:space="preserve"> For PAN-calixarene systems, slightly thicker fibers were obtained when compared to pure PAN system </w:t>
      </w:r>
      <w:r w:rsidR="00D53F6E" w:rsidRPr="002347B3">
        <w:rPr>
          <w:rFonts w:cs="Times New Roman"/>
          <w:color w:val="auto"/>
          <w:szCs w:val="24"/>
        </w:rPr>
        <w:t xml:space="preserve">owing to the </w:t>
      </w:r>
      <w:r w:rsidR="00D442B8" w:rsidRPr="002347B3">
        <w:rPr>
          <w:rFonts w:cs="Times New Roman"/>
          <w:color w:val="auto"/>
          <w:szCs w:val="24"/>
        </w:rPr>
        <w:t>higher solution viscosity</w:t>
      </w:r>
      <w:r w:rsidR="00D53F6E" w:rsidRPr="002347B3">
        <w:rPr>
          <w:rFonts w:cs="Times New Roman"/>
          <w:color w:val="auto"/>
          <w:szCs w:val="24"/>
        </w:rPr>
        <w:t xml:space="preserve"> by the presence of calixarene molecules</w:t>
      </w:r>
      <w:r w:rsidR="00D442B8" w:rsidRPr="002347B3">
        <w:rPr>
          <w:rFonts w:cs="Times New Roman"/>
          <w:color w:val="auto"/>
          <w:szCs w:val="24"/>
        </w:rPr>
        <w:t xml:space="preserve">. In the case of pure PAN system, thinner fibers were observed </w:t>
      </w:r>
      <w:r w:rsidR="00D53F6E" w:rsidRPr="002347B3">
        <w:rPr>
          <w:rFonts w:cs="Times New Roman"/>
          <w:color w:val="auto"/>
          <w:szCs w:val="24"/>
        </w:rPr>
        <w:t xml:space="preserve">because of the absence of calixarene molecules caused the </w:t>
      </w:r>
      <w:r w:rsidR="00D442B8" w:rsidRPr="002347B3">
        <w:rPr>
          <w:rFonts w:cs="Times New Roman"/>
          <w:color w:val="auto"/>
          <w:szCs w:val="24"/>
        </w:rPr>
        <w:t>lower viscosity</w:t>
      </w:r>
      <w:r w:rsidR="00D53F6E" w:rsidRPr="002347B3">
        <w:rPr>
          <w:rFonts w:cs="Times New Roman"/>
          <w:color w:val="auto"/>
          <w:szCs w:val="24"/>
        </w:rPr>
        <w:t xml:space="preserve"> of pure PAN in DMF solution. </w:t>
      </w:r>
      <w:r w:rsidR="008B3501" w:rsidRPr="002347B3">
        <w:rPr>
          <w:rFonts w:cs="Times New Roman"/>
          <w:color w:val="auto"/>
          <w:szCs w:val="24"/>
        </w:rPr>
        <w:t xml:space="preserve"> As clearly seen from SEM images, the </w:t>
      </w:r>
      <w:r w:rsidR="008B3501" w:rsidRPr="002347B3">
        <w:rPr>
          <w:rFonts w:cs="Times New Roman"/>
          <w:color w:val="auto"/>
          <w:szCs w:val="24"/>
        </w:rPr>
        <w:lastRenderedPageBreak/>
        <w:t>surface morphologies of all PAN-</w:t>
      </w:r>
      <w:r w:rsidR="009E2419" w:rsidRPr="002347B3">
        <w:rPr>
          <w:rFonts w:cs="Times New Roman"/>
          <w:color w:val="auto"/>
          <w:szCs w:val="24"/>
        </w:rPr>
        <w:t xml:space="preserve"> CLX</w:t>
      </w:r>
      <w:r w:rsidR="008B3501" w:rsidRPr="002347B3">
        <w:rPr>
          <w:rFonts w:cs="Times New Roman"/>
          <w:color w:val="auto"/>
          <w:szCs w:val="24"/>
        </w:rPr>
        <w:t>3 and PAN</w:t>
      </w:r>
      <w:r w:rsidR="008B3501" w:rsidRPr="002347B3">
        <w:rPr>
          <w:rFonts w:cs="Times New Roman"/>
          <w:b/>
          <w:color w:val="auto"/>
          <w:szCs w:val="24"/>
        </w:rPr>
        <w:t>-</w:t>
      </w:r>
      <w:r w:rsidR="009E2419" w:rsidRPr="002347B3">
        <w:rPr>
          <w:rFonts w:cs="Times New Roman"/>
          <w:color w:val="auto"/>
          <w:szCs w:val="24"/>
        </w:rPr>
        <w:t xml:space="preserve"> CLX</w:t>
      </w:r>
      <w:r w:rsidR="008B3501" w:rsidRPr="002347B3">
        <w:rPr>
          <w:rFonts w:cs="Times New Roman"/>
          <w:color w:val="auto"/>
          <w:szCs w:val="24"/>
        </w:rPr>
        <w:t xml:space="preserve">5 nanofibers were obviously different from the pure PAN nanofibers. </w:t>
      </w:r>
    </w:p>
    <w:p w:rsidR="00724429" w:rsidRDefault="00724429" w:rsidP="00C54FDF">
      <w:pPr>
        <w:pStyle w:val="Papermain"/>
        <w:spacing w:line="360" w:lineRule="auto"/>
        <w:rPr>
          <w:rFonts w:cs="Times New Roman"/>
          <w:color w:val="auto"/>
          <w:szCs w:val="24"/>
        </w:rPr>
      </w:pPr>
    </w:p>
    <w:p w:rsidR="00B54C50" w:rsidRPr="002347B3" w:rsidRDefault="00724429" w:rsidP="00C54FDF">
      <w:pPr>
        <w:pStyle w:val="Papermain"/>
        <w:spacing w:line="360" w:lineRule="auto"/>
        <w:rPr>
          <w:rFonts w:cs="Times New Roman"/>
          <w:color w:val="auto"/>
          <w:szCs w:val="24"/>
        </w:rPr>
      </w:pPr>
      <w:r w:rsidRPr="00724429">
        <w:rPr>
          <w:rFonts w:cs="Times New Roman"/>
          <w:noProof/>
          <w:color w:val="auto"/>
          <w:szCs w:val="24"/>
          <w:lang w:val="tr-TR" w:eastAsia="tr-TR"/>
        </w:rPr>
        <w:drawing>
          <wp:inline distT="0" distB="0" distL="0" distR="0">
            <wp:extent cx="5400040" cy="3388436"/>
            <wp:effectExtent l="0" t="0" r="0" b="0"/>
            <wp:docPr id="8" name="Resim 8" descr="C:\Users\Kmu\Desktop\Resi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u\Desktop\Resim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388436"/>
                    </a:xfrm>
                    <a:prstGeom prst="rect">
                      <a:avLst/>
                    </a:prstGeom>
                    <a:noFill/>
                    <a:ln>
                      <a:noFill/>
                    </a:ln>
                  </pic:spPr>
                </pic:pic>
              </a:graphicData>
            </a:graphic>
          </wp:inline>
        </w:drawing>
      </w:r>
      <w:r w:rsidR="00B54C50" w:rsidRPr="002347B3">
        <w:rPr>
          <w:rFonts w:cs="Times New Roman"/>
          <w:b/>
          <w:color w:val="auto"/>
          <w:szCs w:val="24"/>
        </w:rPr>
        <w:t>Figure 4.</w:t>
      </w:r>
      <w:r w:rsidR="00B54C50" w:rsidRPr="002347B3">
        <w:rPr>
          <w:rFonts w:cs="Times New Roman"/>
          <w:color w:val="auto"/>
          <w:szCs w:val="24"/>
        </w:rPr>
        <w:t xml:space="preserve"> FTIR (ATR) spectra of prepared nanofibers. (a: pure PAN, and b: PAN-CLX3 and c: PAN-CLX5)</w:t>
      </w:r>
    </w:p>
    <w:p w:rsidR="005155CE" w:rsidRPr="002347B3" w:rsidRDefault="005155CE" w:rsidP="00C54FDF">
      <w:pPr>
        <w:pStyle w:val="Papermain"/>
        <w:spacing w:line="360" w:lineRule="auto"/>
        <w:rPr>
          <w:rFonts w:cs="Times New Roman"/>
          <w:color w:val="auto"/>
          <w:szCs w:val="24"/>
        </w:rPr>
      </w:pPr>
    </w:p>
    <w:p w:rsidR="005C57AB" w:rsidRDefault="002D5F21" w:rsidP="00C54FDF">
      <w:pPr>
        <w:pStyle w:val="Papermain"/>
        <w:spacing w:line="360" w:lineRule="auto"/>
        <w:rPr>
          <w:rFonts w:cs="Times New Roman"/>
          <w:color w:val="auto"/>
          <w:szCs w:val="24"/>
        </w:rPr>
      </w:pPr>
      <w:r w:rsidRPr="002347B3">
        <w:rPr>
          <w:rFonts w:cs="Times New Roman"/>
          <w:color w:val="auto"/>
          <w:szCs w:val="24"/>
        </w:rPr>
        <w:t>To confirm the presence of calixarene molecules on the surface of fiber webs, PAN-</w:t>
      </w:r>
      <w:r w:rsidR="009E2419" w:rsidRPr="002347B3">
        <w:rPr>
          <w:rFonts w:cs="Times New Roman"/>
          <w:color w:val="auto"/>
          <w:szCs w:val="24"/>
        </w:rPr>
        <w:t xml:space="preserve"> CLX</w:t>
      </w:r>
      <w:r w:rsidRPr="002347B3">
        <w:rPr>
          <w:rFonts w:cs="Times New Roman"/>
          <w:color w:val="auto"/>
          <w:szCs w:val="24"/>
        </w:rPr>
        <w:t>3, PAN</w:t>
      </w:r>
      <w:r w:rsidRPr="002347B3">
        <w:rPr>
          <w:rFonts w:cs="Times New Roman"/>
          <w:b/>
          <w:color w:val="auto"/>
          <w:szCs w:val="24"/>
        </w:rPr>
        <w:t>-</w:t>
      </w:r>
      <w:r w:rsidR="009E2419" w:rsidRPr="002347B3">
        <w:rPr>
          <w:rFonts w:cs="Times New Roman"/>
          <w:color w:val="auto"/>
          <w:szCs w:val="24"/>
        </w:rPr>
        <w:t xml:space="preserve"> CLX</w:t>
      </w:r>
      <w:r w:rsidRPr="002347B3">
        <w:rPr>
          <w:rFonts w:cs="Times New Roman"/>
          <w:color w:val="auto"/>
          <w:szCs w:val="24"/>
        </w:rPr>
        <w:t>5and pure PAN analyzed by a surface sensitive technique, attenuated total reflection Fourier transform infrared (ATR-FTIR) spectroscopy. The ATR-FTIR spectra of (a) pure PAN, (b) PAN-</w:t>
      </w:r>
      <w:r w:rsidR="009E2419" w:rsidRPr="002347B3">
        <w:rPr>
          <w:rFonts w:cs="Times New Roman"/>
          <w:color w:val="auto"/>
          <w:szCs w:val="24"/>
        </w:rPr>
        <w:t xml:space="preserve"> CLX</w:t>
      </w:r>
      <w:r w:rsidRPr="002347B3">
        <w:rPr>
          <w:rFonts w:cs="Times New Roman"/>
          <w:color w:val="auto"/>
          <w:szCs w:val="24"/>
        </w:rPr>
        <w:t>3 and (c) PAN-</w:t>
      </w:r>
      <w:r w:rsidR="009E2419" w:rsidRPr="002347B3">
        <w:rPr>
          <w:rFonts w:cs="Times New Roman"/>
          <w:color w:val="auto"/>
          <w:szCs w:val="24"/>
        </w:rPr>
        <w:t xml:space="preserve"> CLX</w:t>
      </w:r>
      <w:r w:rsidRPr="002347B3">
        <w:rPr>
          <w:rFonts w:cs="Times New Roman"/>
          <w:color w:val="auto"/>
          <w:szCs w:val="24"/>
        </w:rPr>
        <w:t xml:space="preserve">5 nanofibers are presented </w:t>
      </w:r>
      <w:r w:rsidR="00CC19A0" w:rsidRPr="002347B3">
        <w:rPr>
          <w:rFonts w:cs="Times New Roman"/>
          <w:color w:val="auto"/>
          <w:szCs w:val="24"/>
        </w:rPr>
        <w:t>in Figure 4</w:t>
      </w:r>
      <w:r w:rsidRPr="002347B3">
        <w:rPr>
          <w:rFonts w:cs="Times New Roman"/>
          <w:color w:val="auto"/>
          <w:szCs w:val="24"/>
        </w:rPr>
        <w:t>. Typical bands include stretching vibrations of CH and CH</w:t>
      </w:r>
      <w:r w:rsidRPr="002347B3">
        <w:rPr>
          <w:rFonts w:cs="Times New Roman"/>
          <w:color w:val="auto"/>
          <w:szCs w:val="24"/>
          <w:vertAlign w:val="subscript"/>
        </w:rPr>
        <w:t>2</w:t>
      </w:r>
      <w:r w:rsidRPr="002347B3">
        <w:rPr>
          <w:rFonts w:cs="Times New Roman"/>
          <w:color w:val="auto"/>
          <w:szCs w:val="24"/>
        </w:rPr>
        <w:t xml:space="preserve"> groups at 2800−3000 cm</w:t>
      </w:r>
      <w:r w:rsidRPr="002347B3">
        <w:rPr>
          <w:rFonts w:cs="Times New Roman"/>
          <w:color w:val="auto"/>
          <w:szCs w:val="24"/>
          <w:vertAlign w:val="superscript"/>
        </w:rPr>
        <w:t>−1</w:t>
      </w:r>
      <w:r w:rsidRPr="002347B3">
        <w:rPr>
          <w:rFonts w:cs="Times New Roman"/>
          <w:color w:val="auto"/>
          <w:szCs w:val="24"/>
        </w:rPr>
        <w:t>, intense st</w:t>
      </w:r>
      <w:r w:rsidR="002E3123" w:rsidRPr="002347B3">
        <w:rPr>
          <w:rFonts w:cs="Times New Roman"/>
          <w:color w:val="auto"/>
          <w:szCs w:val="24"/>
        </w:rPr>
        <w:t>retching vibration of CN at 2240</w:t>
      </w:r>
      <w:r w:rsidRPr="002347B3">
        <w:rPr>
          <w:rFonts w:cs="Times New Roman"/>
          <w:color w:val="auto"/>
          <w:szCs w:val="24"/>
        </w:rPr>
        <w:t xml:space="preserve"> cm</w:t>
      </w:r>
      <w:r w:rsidRPr="002347B3">
        <w:rPr>
          <w:rFonts w:cs="Times New Roman"/>
          <w:color w:val="auto"/>
          <w:szCs w:val="24"/>
          <w:vertAlign w:val="superscript"/>
        </w:rPr>
        <w:t>−1</w:t>
      </w:r>
      <w:r w:rsidRPr="002347B3">
        <w:rPr>
          <w:rFonts w:cs="Times New Roman"/>
          <w:color w:val="auto"/>
          <w:szCs w:val="24"/>
        </w:rPr>
        <w:t xml:space="preserve"> and CH/CH</w:t>
      </w:r>
      <w:r w:rsidR="002E3123" w:rsidRPr="002347B3">
        <w:rPr>
          <w:rFonts w:cs="Times New Roman"/>
          <w:color w:val="auto"/>
          <w:szCs w:val="24"/>
          <w:vertAlign w:val="subscript"/>
        </w:rPr>
        <w:t>2</w:t>
      </w:r>
      <w:r w:rsidRPr="002347B3">
        <w:rPr>
          <w:rFonts w:cs="Times New Roman"/>
          <w:color w:val="auto"/>
          <w:szCs w:val="24"/>
        </w:rPr>
        <w:t xml:space="preserve"> deformation vibrations at 1250−1500 cm</w:t>
      </w:r>
      <w:r w:rsidRPr="002347B3">
        <w:rPr>
          <w:rFonts w:cs="Times New Roman"/>
          <w:color w:val="auto"/>
          <w:szCs w:val="24"/>
          <w:vertAlign w:val="superscript"/>
        </w:rPr>
        <w:t>−1</w:t>
      </w:r>
      <w:r w:rsidRPr="002347B3">
        <w:rPr>
          <w:rFonts w:cs="Times New Roman"/>
          <w:color w:val="auto"/>
          <w:szCs w:val="24"/>
        </w:rPr>
        <w:t xml:space="preserve"> were observed in the all FTIR spectrum. </w:t>
      </w:r>
      <w:r w:rsidR="00567C33" w:rsidRPr="002347B3">
        <w:rPr>
          <w:rFonts w:cs="Times New Roman"/>
          <w:color w:val="auto"/>
          <w:szCs w:val="24"/>
        </w:rPr>
        <w:t xml:space="preserve">On the other hand, </w:t>
      </w:r>
      <w:r w:rsidRPr="002347B3">
        <w:rPr>
          <w:rFonts w:cs="Times New Roman"/>
          <w:color w:val="auto"/>
          <w:szCs w:val="24"/>
        </w:rPr>
        <w:t xml:space="preserve">the absorption bands </w:t>
      </w:r>
      <w:r w:rsidR="00567C33" w:rsidRPr="002347B3">
        <w:rPr>
          <w:rFonts w:cs="Times New Roman"/>
          <w:color w:val="auto"/>
          <w:szCs w:val="24"/>
        </w:rPr>
        <w:t>at around 3462 and 1667 cm</w:t>
      </w:r>
      <w:r w:rsidR="00567C33" w:rsidRPr="002347B3">
        <w:rPr>
          <w:rFonts w:cs="Times New Roman"/>
          <w:color w:val="auto"/>
          <w:szCs w:val="24"/>
          <w:vertAlign w:val="superscript"/>
        </w:rPr>
        <w:t>−1</w:t>
      </w:r>
      <w:r w:rsidR="00567C33" w:rsidRPr="002347B3">
        <w:rPr>
          <w:rFonts w:cs="Times New Roman"/>
          <w:color w:val="auto"/>
          <w:szCs w:val="24"/>
        </w:rPr>
        <w:t xml:space="preserve"> attributable stretching vibration of phenolic hydroxyl groups and the phenyl plane bending vibration </w:t>
      </w:r>
      <w:r w:rsidRPr="002347B3">
        <w:rPr>
          <w:rFonts w:cs="Times New Roman"/>
          <w:color w:val="auto"/>
          <w:szCs w:val="24"/>
        </w:rPr>
        <w:t xml:space="preserve">observed for </w:t>
      </w:r>
      <w:r w:rsidR="00567C33" w:rsidRPr="002347B3">
        <w:rPr>
          <w:rFonts w:cs="Times New Roman"/>
          <w:color w:val="auto"/>
          <w:szCs w:val="24"/>
        </w:rPr>
        <w:t>PAN-</w:t>
      </w:r>
      <w:r w:rsidR="002E3123" w:rsidRPr="002347B3">
        <w:rPr>
          <w:rFonts w:cs="Times New Roman"/>
          <w:color w:val="auto"/>
          <w:szCs w:val="24"/>
        </w:rPr>
        <w:t>CLX</w:t>
      </w:r>
      <w:r w:rsidR="00567C33" w:rsidRPr="002347B3">
        <w:rPr>
          <w:rFonts w:cs="Times New Roman"/>
          <w:color w:val="auto"/>
          <w:szCs w:val="24"/>
        </w:rPr>
        <w:t>3 and PAN-</w:t>
      </w:r>
      <w:r w:rsidR="002E3123" w:rsidRPr="002347B3">
        <w:rPr>
          <w:rFonts w:cs="Times New Roman"/>
          <w:color w:val="auto"/>
          <w:szCs w:val="24"/>
        </w:rPr>
        <w:t>CLX</w:t>
      </w:r>
      <w:r w:rsidR="00567C33" w:rsidRPr="002347B3">
        <w:rPr>
          <w:rFonts w:cs="Times New Roman"/>
          <w:color w:val="auto"/>
          <w:szCs w:val="24"/>
        </w:rPr>
        <w:t>5 nano</w:t>
      </w:r>
      <w:r w:rsidRPr="002347B3">
        <w:rPr>
          <w:rFonts w:cs="Times New Roman"/>
          <w:color w:val="auto"/>
          <w:szCs w:val="24"/>
        </w:rPr>
        <w:t>fibers</w:t>
      </w:r>
      <w:r w:rsidR="00567C33" w:rsidRPr="002347B3">
        <w:rPr>
          <w:rFonts w:cs="Times New Roman"/>
          <w:color w:val="auto"/>
          <w:szCs w:val="24"/>
        </w:rPr>
        <w:t xml:space="preserve"> were also observed, respectively. These new bands</w:t>
      </w:r>
      <w:r w:rsidRPr="002347B3">
        <w:rPr>
          <w:rFonts w:cs="Times New Roman"/>
          <w:color w:val="auto"/>
          <w:szCs w:val="24"/>
        </w:rPr>
        <w:t xml:space="preserve"> confirmed that </w:t>
      </w:r>
      <w:r w:rsidR="00567C33" w:rsidRPr="002347B3">
        <w:rPr>
          <w:rFonts w:cs="Times New Roman"/>
          <w:color w:val="auto"/>
          <w:szCs w:val="24"/>
        </w:rPr>
        <w:t>calixarene</w:t>
      </w:r>
      <w:r w:rsidRPr="002347B3">
        <w:rPr>
          <w:rFonts w:cs="Times New Roman"/>
          <w:color w:val="auto"/>
          <w:szCs w:val="24"/>
        </w:rPr>
        <w:t xml:space="preserve"> molecules were present on the surface of the </w:t>
      </w:r>
      <w:r w:rsidRPr="002347B3">
        <w:rPr>
          <w:rFonts w:cs="Times New Roman"/>
          <w:color w:val="auto"/>
          <w:szCs w:val="24"/>
        </w:rPr>
        <w:lastRenderedPageBreak/>
        <w:t xml:space="preserve">nanofibers. </w:t>
      </w:r>
      <w:r w:rsidR="00567C33" w:rsidRPr="002347B3">
        <w:rPr>
          <w:rFonts w:cs="Times New Roman"/>
          <w:color w:val="auto"/>
          <w:szCs w:val="24"/>
        </w:rPr>
        <w:t xml:space="preserve">In addition, </w:t>
      </w:r>
      <w:r w:rsidRPr="002347B3">
        <w:rPr>
          <w:rFonts w:cs="Times New Roman"/>
          <w:color w:val="auto"/>
          <w:szCs w:val="24"/>
        </w:rPr>
        <w:t xml:space="preserve">the absorption bands </w:t>
      </w:r>
      <w:r w:rsidR="002E3123" w:rsidRPr="002347B3">
        <w:rPr>
          <w:rFonts w:cs="Times New Roman"/>
          <w:color w:val="auto"/>
          <w:szCs w:val="24"/>
        </w:rPr>
        <w:t>corresponding to stretc</w:t>
      </w:r>
      <w:r w:rsidR="00EB35FC">
        <w:rPr>
          <w:rFonts w:cs="Times New Roman"/>
          <w:color w:val="auto"/>
          <w:szCs w:val="24"/>
        </w:rPr>
        <w:t xml:space="preserve">hing vibration of amide band I </w:t>
      </w:r>
      <w:r w:rsidR="002E3123" w:rsidRPr="002347B3">
        <w:rPr>
          <w:rFonts w:cs="Times New Roman"/>
          <w:color w:val="auto"/>
          <w:szCs w:val="24"/>
        </w:rPr>
        <w:t>and amide band II for PAN-</w:t>
      </w:r>
      <w:r w:rsidR="00B80500" w:rsidRPr="002347B3">
        <w:rPr>
          <w:rFonts w:cs="Times New Roman"/>
          <w:color w:val="auto"/>
          <w:szCs w:val="24"/>
        </w:rPr>
        <w:t xml:space="preserve"> CLX</w:t>
      </w:r>
      <w:r w:rsidR="002E3123" w:rsidRPr="002347B3">
        <w:rPr>
          <w:rFonts w:cs="Times New Roman"/>
          <w:color w:val="auto"/>
          <w:szCs w:val="24"/>
        </w:rPr>
        <w:t xml:space="preserve">3 nanofibers were observed at around </w:t>
      </w:r>
      <w:r w:rsidR="00C4029F" w:rsidRPr="002347B3">
        <w:rPr>
          <w:rFonts w:cs="Times New Roman"/>
          <w:color w:val="auto"/>
          <w:szCs w:val="24"/>
        </w:rPr>
        <w:t>16</w:t>
      </w:r>
      <w:r w:rsidR="00033991" w:rsidRPr="002347B3">
        <w:rPr>
          <w:rFonts w:cs="Times New Roman"/>
          <w:color w:val="auto"/>
          <w:szCs w:val="24"/>
        </w:rPr>
        <w:t>5</w:t>
      </w:r>
      <w:r w:rsidR="00C4029F" w:rsidRPr="002347B3">
        <w:rPr>
          <w:rFonts w:cs="Times New Roman"/>
          <w:color w:val="auto"/>
          <w:szCs w:val="24"/>
        </w:rPr>
        <w:t>0</w:t>
      </w:r>
      <w:r w:rsidR="002E3123" w:rsidRPr="002347B3">
        <w:rPr>
          <w:rFonts w:cs="Times New Roman"/>
          <w:color w:val="auto"/>
          <w:szCs w:val="24"/>
        </w:rPr>
        <w:t xml:space="preserve"> and </w:t>
      </w:r>
      <w:r w:rsidR="00C4029F" w:rsidRPr="002347B3">
        <w:rPr>
          <w:rFonts w:cs="Times New Roman"/>
          <w:color w:val="auto"/>
          <w:szCs w:val="24"/>
        </w:rPr>
        <w:t>1530</w:t>
      </w:r>
      <w:r w:rsidR="002E3123" w:rsidRPr="002347B3">
        <w:rPr>
          <w:rFonts w:cs="Times New Roman"/>
          <w:color w:val="auto"/>
          <w:szCs w:val="24"/>
        </w:rPr>
        <w:t xml:space="preserve"> cm</w:t>
      </w:r>
      <w:r w:rsidR="002E3123" w:rsidRPr="002347B3">
        <w:rPr>
          <w:rFonts w:cs="Times New Roman"/>
          <w:color w:val="auto"/>
          <w:szCs w:val="24"/>
          <w:vertAlign w:val="superscript"/>
        </w:rPr>
        <w:t>−1</w:t>
      </w:r>
      <w:r w:rsidR="002E3123" w:rsidRPr="002347B3">
        <w:rPr>
          <w:rFonts w:cs="Times New Roman"/>
          <w:color w:val="auto"/>
          <w:szCs w:val="24"/>
        </w:rPr>
        <w:t>,respectively.</w:t>
      </w:r>
      <w:r w:rsidR="00974E12" w:rsidRPr="002347B3">
        <w:rPr>
          <w:rFonts w:cs="Times New Roman"/>
          <w:color w:val="auto"/>
          <w:szCs w:val="24"/>
        </w:rPr>
        <w:t xml:space="preserve">Moreover, the frequency of the mentioned typical bands ascribed to the structure of calixarene skeleton was found to be unaffected by the electrospinning process. For this reason, no covalent bond formation between calixarene molecules and PAN was evidenced from the FTIR analysis. Therefore, incorporation of </w:t>
      </w:r>
      <w:r w:rsidR="00B0606B" w:rsidRPr="002347B3">
        <w:rPr>
          <w:rFonts w:cs="Times New Roman"/>
          <w:color w:val="auto"/>
          <w:szCs w:val="24"/>
        </w:rPr>
        <w:t>calixarene molecules containing piperidine units</w:t>
      </w:r>
      <w:r w:rsidR="00974E12" w:rsidRPr="002347B3">
        <w:rPr>
          <w:rFonts w:cs="Times New Roman"/>
          <w:color w:val="auto"/>
          <w:szCs w:val="24"/>
        </w:rPr>
        <w:t xml:space="preserve"> into nanofiber scaffold was evaluated as a process which is governed by strong physical interactions.</w:t>
      </w:r>
    </w:p>
    <w:p w:rsidR="00B54C50" w:rsidRPr="002347B3" w:rsidRDefault="00FA374D" w:rsidP="00C54FDF">
      <w:pPr>
        <w:pStyle w:val="Papermain"/>
        <w:spacing w:line="360" w:lineRule="auto"/>
        <w:rPr>
          <w:rFonts w:cs="Times New Roman"/>
          <w:color w:val="FF0000"/>
          <w:szCs w:val="24"/>
        </w:rPr>
      </w:pPr>
      <w:r w:rsidRPr="00FA374D">
        <w:rPr>
          <w:rFonts w:cs="Times New Roman"/>
          <w:noProof/>
          <w:color w:val="FF0000"/>
          <w:szCs w:val="24"/>
          <w:lang w:val="tr-TR" w:eastAsia="tr-TR"/>
        </w:rPr>
        <w:drawing>
          <wp:inline distT="0" distB="0" distL="0" distR="0">
            <wp:extent cx="5963138" cy="3626485"/>
            <wp:effectExtent l="0" t="0" r="0" b="0"/>
            <wp:docPr id="12" name="Resim 12" descr="C:\Users\Kmu\Pictures\son tga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u\Pictures\son tgal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779" cy="3628699"/>
                    </a:xfrm>
                    <a:prstGeom prst="rect">
                      <a:avLst/>
                    </a:prstGeom>
                    <a:noFill/>
                    <a:ln>
                      <a:noFill/>
                    </a:ln>
                  </pic:spPr>
                </pic:pic>
              </a:graphicData>
            </a:graphic>
          </wp:inline>
        </w:drawing>
      </w:r>
    </w:p>
    <w:p w:rsidR="00B54C50" w:rsidRPr="002347B3" w:rsidRDefault="00B54C50" w:rsidP="00C54FDF">
      <w:pPr>
        <w:pStyle w:val="Papermain"/>
        <w:spacing w:line="360" w:lineRule="auto"/>
        <w:rPr>
          <w:rFonts w:cs="Times New Roman"/>
          <w:color w:val="auto"/>
          <w:szCs w:val="24"/>
        </w:rPr>
      </w:pPr>
      <w:r w:rsidRPr="002347B3">
        <w:rPr>
          <w:rFonts w:cs="Times New Roman"/>
          <w:b/>
          <w:color w:val="auto"/>
          <w:szCs w:val="24"/>
        </w:rPr>
        <w:t>Figure 5.</w:t>
      </w:r>
      <w:r w:rsidRPr="002347B3">
        <w:rPr>
          <w:rFonts w:cs="Times New Roman"/>
          <w:color w:val="auto"/>
          <w:szCs w:val="24"/>
        </w:rPr>
        <w:t xml:space="preserve"> TG and DSC curves of nanofibers (a) PAN, (b) PAN-CLX3 and (c) PAN-CLX5.</w:t>
      </w:r>
    </w:p>
    <w:p w:rsidR="005155CE" w:rsidRPr="002347B3" w:rsidRDefault="005155CE" w:rsidP="00C54FDF">
      <w:pPr>
        <w:pStyle w:val="Papermain"/>
        <w:spacing w:line="360" w:lineRule="auto"/>
        <w:rPr>
          <w:rFonts w:cs="Times New Roman"/>
          <w:color w:val="auto"/>
          <w:szCs w:val="24"/>
        </w:rPr>
      </w:pPr>
    </w:p>
    <w:p w:rsidR="00D442B8" w:rsidRPr="002347B3" w:rsidRDefault="00DD44A0" w:rsidP="00C54FDF">
      <w:pPr>
        <w:pStyle w:val="Papermain"/>
        <w:spacing w:line="360" w:lineRule="auto"/>
        <w:rPr>
          <w:rFonts w:cs="Times New Roman"/>
          <w:szCs w:val="24"/>
        </w:rPr>
      </w:pPr>
      <w:r w:rsidRPr="002347B3">
        <w:rPr>
          <w:rFonts w:cs="Times New Roman"/>
          <w:color w:val="auto"/>
          <w:szCs w:val="24"/>
        </w:rPr>
        <w:t>The thermal behavior</w:t>
      </w:r>
      <w:r w:rsidR="00141F2F" w:rsidRPr="002347B3">
        <w:rPr>
          <w:rFonts w:cs="Times New Roman"/>
          <w:color w:val="auto"/>
          <w:szCs w:val="24"/>
        </w:rPr>
        <w:t>s</w:t>
      </w:r>
      <w:r w:rsidRPr="002347B3">
        <w:rPr>
          <w:rFonts w:cs="Times New Roman"/>
          <w:color w:val="auto"/>
          <w:szCs w:val="24"/>
        </w:rPr>
        <w:t xml:space="preserve"> of the prepared nanofibers was determined by </w:t>
      </w:r>
      <w:r w:rsidR="005155CE" w:rsidRPr="002347B3">
        <w:rPr>
          <w:rFonts w:cs="Times New Roman"/>
          <w:color w:val="auto"/>
          <w:szCs w:val="24"/>
        </w:rPr>
        <w:t>thermo gravimetric</w:t>
      </w:r>
      <w:r w:rsidRPr="002347B3">
        <w:rPr>
          <w:rFonts w:cs="Times New Roman"/>
          <w:color w:val="auto"/>
          <w:szCs w:val="24"/>
        </w:rPr>
        <w:t xml:space="preserve"> analysis in a temperature range of 25−600 °C. TG curves of (a) PAN, (b) PAN-</w:t>
      </w:r>
      <w:r w:rsidR="00B80500" w:rsidRPr="002347B3">
        <w:rPr>
          <w:rFonts w:cs="Times New Roman"/>
          <w:color w:val="auto"/>
          <w:szCs w:val="24"/>
        </w:rPr>
        <w:t>CLX</w:t>
      </w:r>
      <w:r w:rsidRPr="002347B3">
        <w:rPr>
          <w:rFonts w:cs="Times New Roman"/>
          <w:color w:val="auto"/>
          <w:szCs w:val="24"/>
        </w:rPr>
        <w:t>3 and (c) PAN-</w:t>
      </w:r>
      <w:r w:rsidR="00B80500" w:rsidRPr="002347B3">
        <w:rPr>
          <w:rFonts w:cs="Times New Roman"/>
          <w:color w:val="auto"/>
          <w:szCs w:val="24"/>
        </w:rPr>
        <w:t>CLX</w:t>
      </w:r>
      <w:r w:rsidRPr="002347B3">
        <w:rPr>
          <w:rFonts w:cs="Times New Roman"/>
          <w:color w:val="auto"/>
          <w:szCs w:val="24"/>
        </w:rPr>
        <w:t>5 were presented Fig</w:t>
      </w:r>
      <w:r w:rsidR="00977325" w:rsidRPr="002347B3">
        <w:rPr>
          <w:rFonts w:cs="Times New Roman"/>
          <w:color w:val="auto"/>
          <w:szCs w:val="24"/>
        </w:rPr>
        <w:t>ure 5</w:t>
      </w:r>
      <w:r w:rsidRPr="002347B3">
        <w:rPr>
          <w:rFonts w:cs="Times New Roman"/>
          <w:color w:val="auto"/>
          <w:szCs w:val="24"/>
        </w:rPr>
        <w:t xml:space="preserve">. The first and rapid weight loss of PAN nanofibers was observed between 275 and 330 °C due to the side chain </w:t>
      </w:r>
      <w:r w:rsidRPr="002347B3">
        <w:rPr>
          <w:rFonts w:cs="Times New Roman"/>
          <w:color w:val="auto"/>
          <w:szCs w:val="24"/>
        </w:rPr>
        <w:lastRenderedPageBreak/>
        <w:t xml:space="preserve">degradation of the polymer backbone. Decomposition of the carbon-carbon main chains caused the weight </w:t>
      </w:r>
      <w:r w:rsidR="005155CE" w:rsidRPr="002347B3">
        <w:rPr>
          <w:rFonts w:cs="Times New Roman"/>
          <w:color w:val="auto"/>
          <w:szCs w:val="24"/>
        </w:rPr>
        <w:t>loss</w:t>
      </w:r>
      <w:r w:rsidRPr="002347B3">
        <w:rPr>
          <w:rFonts w:cs="Times New Roman"/>
          <w:color w:val="auto"/>
          <w:szCs w:val="24"/>
        </w:rPr>
        <w:t xml:space="preserve"> was seen around 360-465 °C in TGA curves for all nanofibers. </w:t>
      </w:r>
      <w:r w:rsidR="00141F2F" w:rsidRPr="002347B3">
        <w:rPr>
          <w:rFonts w:cs="Times New Roman"/>
          <w:color w:val="auto"/>
          <w:szCs w:val="24"/>
        </w:rPr>
        <w:t>Compared with PAN nanofibers, it is clearly seen from the inset of Fig</w:t>
      </w:r>
      <w:r w:rsidR="00B80500" w:rsidRPr="002347B3">
        <w:rPr>
          <w:rFonts w:cs="Times New Roman"/>
          <w:color w:val="auto"/>
          <w:szCs w:val="24"/>
        </w:rPr>
        <w:t>ure 5</w:t>
      </w:r>
      <w:r w:rsidR="00141F2F" w:rsidRPr="002347B3">
        <w:rPr>
          <w:rFonts w:cs="Times New Roman"/>
          <w:color w:val="auto"/>
          <w:szCs w:val="24"/>
        </w:rPr>
        <w:t xml:space="preserve"> that PAN-</w:t>
      </w:r>
      <w:r w:rsidR="00B80500" w:rsidRPr="002347B3">
        <w:rPr>
          <w:rFonts w:cs="Times New Roman"/>
          <w:color w:val="auto"/>
          <w:szCs w:val="24"/>
        </w:rPr>
        <w:t>CLX</w:t>
      </w:r>
      <w:r w:rsidR="00141F2F" w:rsidRPr="002347B3">
        <w:rPr>
          <w:rFonts w:cs="Times New Roman"/>
          <w:color w:val="auto"/>
          <w:szCs w:val="24"/>
        </w:rPr>
        <w:t>3 and PAN-</w:t>
      </w:r>
      <w:r w:rsidR="00B80500" w:rsidRPr="002347B3">
        <w:rPr>
          <w:rFonts w:cs="Times New Roman"/>
          <w:color w:val="auto"/>
          <w:szCs w:val="24"/>
        </w:rPr>
        <w:t>CLX</w:t>
      </w:r>
      <w:r w:rsidR="00141F2F" w:rsidRPr="002347B3">
        <w:rPr>
          <w:rFonts w:cs="Times New Roman"/>
          <w:color w:val="auto"/>
          <w:szCs w:val="24"/>
        </w:rPr>
        <w:t>5 nanofibers begin to lose weight at slightly shorter temperatures demonstrating a stabilizing effect of calixarene molecules into the polymer chain</w:t>
      </w:r>
      <w:r w:rsidR="00141F2F" w:rsidRPr="002347B3">
        <w:rPr>
          <w:rFonts w:cs="Times New Roman"/>
          <w:szCs w:val="24"/>
        </w:rPr>
        <w:t xml:space="preserve">. The thermal decomposition behaviors of the PAN nanofibers with calixarene molecules are slightly higher than </w:t>
      </w:r>
      <w:r w:rsidR="0091699B" w:rsidRPr="002347B3">
        <w:rPr>
          <w:rFonts w:cs="Times New Roman"/>
          <w:szCs w:val="24"/>
        </w:rPr>
        <w:t xml:space="preserve">pure </w:t>
      </w:r>
      <w:r w:rsidR="00141F2F" w:rsidRPr="002347B3">
        <w:rPr>
          <w:rFonts w:cs="Times New Roman"/>
          <w:szCs w:val="24"/>
        </w:rPr>
        <w:t>PAN</w:t>
      </w:r>
      <w:r w:rsidR="0091699B" w:rsidRPr="002347B3">
        <w:rPr>
          <w:rFonts w:cs="Times New Roman"/>
          <w:szCs w:val="24"/>
        </w:rPr>
        <w:t xml:space="preserve">. </w:t>
      </w:r>
      <w:r w:rsidR="00C45C06" w:rsidRPr="002347B3">
        <w:rPr>
          <w:rFonts w:cs="Times New Roman"/>
          <w:szCs w:val="24"/>
        </w:rPr>
        <w:t xml:space="preserve">Furthermore, DSC curves displayed an exothermic for all samples and endothermic peaks only for calix nanofibers, which indicated thermal stabilizing, cyclization of nitrile group and melting process of PAN nanofibers. The exothermic peak of pure PAN displayed at 290 ºC due to multiple complex chemical reactions, such as dehydrogenation, instantaneous cyclization and crosslinking reactions associated with </w:t>
      </w:r>
      <w:r w:rsidR="00473861" w:rsidRPr="002347B3">
        <w:rPr>
          <w:rFonts w:cs="Times New Roman"/>
          <w:szCs w:val="24"/>
        </w:rPr>
        <w:t xml:space="preserve">the oxidative stabilization of </w:t>
      </w:r>
      <w:r w:rsidR="00C45C06" w:rsidRPr="002347B3">
        <w:rPr>
          <w:rFonts w:cs="Times New Roman"/>
          <w:szCs w:val="24"/>
        </w:rPr>
        <w:t>PAN</w:t>
      </w:r>
      <w:r w:rsidR="00EB35FC">
        <w:rPr>
          <w:rFonts w:cs="Times New Roman"/>
          <w:szCs w:val="24"/>
        </w:rPr>
        <w:t>.</w:t>
      </w:r>
      <w:r w:rsidR="00EB35FC" w:rsidRPr="00EB35FC">
        <w:rPr>
          <w:rFonts w:cs="Times New Roman"/>
          <w:szCs w:val="24"/>
          <w:vertAlign w:val="superscript"/>
        </w:rPr>
        <w:t>19,20</w:t>
      </w:r>
      <w:r w:rsidR="00757D60">
        <w:rPr>
          <w:rFonts w:cs="Times New Roman"/>
          <w:szCs w:val="24"/>
          <w:vertAlign w:val="superscript"/>
        </w:rPr>
        <w:t xml:space="preserve"> </w:t>
      </w:r>
      <w:r w:rsidR="00C45C06" w:rsidRPr="002347B3">
        <w:rPr>
          <w:rFonts w:cs="Times New Roman"/>
          <w:szCs w:val="24"/>
        </w:rPr>
        <w:t xml:space="preserve">In addition, the weak endothermic peaks attributable the melting of the pure calixarene </w:t>
      </w:r>
      <w:r w:rsidR="00C45C06" w:rsidRPr="002347B3">
        <w:rPr>
          <w:rFonts w:cs="Times New Roman"/>
          <w:color w:val="auto"/>
          <w:szCs w:val="24"/>
        </w:rPr>
        <w:t>compounds for PAN-</w:t>
      </w:r>
      <w:r w:rsidR="00B80500" w:rsidRPr="002347B3">
        <w:rPr>
          <w:rFonts w:cs="Times New Roman"/>
          <w:color w:val="auto"/>
          <w:szCs w:val="24"/>
        </w:rPr>
        <w:t>CLX</w:t>
      </w:r>
      <w:r w:rsidR="00C45C06" w:rsidRPr="002347B3">
        <w:rPr>
          <w:rFonts w:cs="Times New Roman"/>
          <w:color w:val="auto"/>
          <w:szCs w:val="24"/>
        </w:rPr>
        <w:t xml:space="preserve">3 </w:t>
      </w:r>
      <w:r w:rsidR="00C45C06" w:rsidRPr="002347B3">
        <w:rPr>
          <w:rFonts w:cs="Times New Roman"/>
          <w:szCs w:val="24"/>
        </w:rPr>
        <w:t>and PAN-5 during the heating stage, which are centered around 200 ºC, were also observed.</w:t>
      </w:r>
    </w:p>
    <w:p w:rsidR="00B64DBF" w:rsidRPr="002347B3" w:rsidRDefault="00B64DBF" w:rsidP="00C54FDF">
      <w:pPr>
        <w:pStyle w:val="Papermain"/>
        <w:spacing w:line="360" w:lineRule="auto"/>
        <w:rPr>
          <w:rFonts w:cs="Times New Roman"/>
          <w:b/>
          <w:szCs w:val="24"/>
        </w:rPr>
      </w:pPr>
    </w:p>
    <w:p w:rsidR="007C7D61" w:rsidRPr="002347B3" w:rsidRDefault="007C7D61" w:rsidP="00C54FDF">
      <w:pPr>
        <w:pStyle w:val="Papersubsection"/>
        <w:numPr>
          <w:ilvl w:val="0"/>
          <w:numId w:val="0"/>
        </w:numPr>
        <w:spacing w:line="360" w:lineRule="auto"/>
        <w:rPr>
          <w:rFonts w:cs="Times New Roman"/>
          <w:szCs w:val="24"/>
        </w:rPr>
      </w:pPr>
      <w:r w:rsidRPr="002347B3">
        <w:rPr>
          <w:rFonts w:cs="Times New Roman"/>
          <w:szCs w:val="24"/>
        </w:rPr>
        <w:t xml:space="preserve">Chromate Extraction Studies </w:t>
      </w:r>
    </w:p>
    <w:p w:rsidR="00B64DBF" w:rsidRDefault="00966921"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 xml:space="preserve">From the </w:t>
      </w:r>
      <w:r w:rsidR="00B64DBF" w:rsidRPr="002347B3">
        <w:rPr>
          <w:rFonts w:ascii="Times New Roman" w:hAnsi="Times New Roman" w:cs="Times New Roman"/>
          <w:sz w:val="24"/>
          <w:szCs w:val="24"/>
          <w:lang w:val="en-US"/>
        </w:rPr>
        <w:t>spectroscopic</w:t>
      </w:r>
      <w:r w:rsidRPr="002347B3">
        <w:rPr>
          <w:rFonts w:ascii="Times New Roman" w:hAnsi="Times New Roman" w:cs="Times New Roman"/>
          <w:sz w:val="24"/>
          <w:szCs w:val="24"/>
          <w:lang w:val="en-US"/>
        </w:rPr>
        <w:t xml:space="preserve"> data, it can be seen that the obtained fibers are porous and amine modified calixarene molecules were immobilized on the surface. This distinct morphology of the resultant nanofiber mats would be very favorable to the adsorption of anionic chromate ions. The synthesis of supports and hosts for specific anions as dichromate is an important goal. Because Cr (VI) has well known effects on environment and living organism, it is necessarily to remove Cr (VI) from wastewater. Therefore, a series of experiments were carried out to evaluate the binding capability of nanofibers mats towards chromate ions in aqueous solution. The effect of pH on the chromate adsorption abilities of the prepared nanofibers pure PAN,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3 and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5 at room temperature</w:t>
      </w:r>
      <w:r w:rsidR="00C92944" w:rsidRPr="002347B3">
        <w:rPr>
          <w:rFonts w:ascii="Times New Roman" w:hAnsi="Times New Roman" w:cs="Times New Roman"/>
          <w:sz w:val="24"/>
          <w:szCs w:val="24"/>
          <w:lang w:val="en-US"/>
        </w:rPr>
        <w:t xml:space="preserve"> was presented at Figure 6</w:t>
      </w:r>
      <w:r w:rsidRPr="002347B3">
        <w:rPr>
          <w:rFonts w:ascii="Times New Roman" w:hAnsi="Times New Roman" w:cs="Times New Roman"/>
          <w:sz w:val="24"/>
          <w:szCs w:val="24"/>
          <w:lang w:val="en-US"/>
        </w:rPr>
        <w:t>. From the adsorption experiments, It was found that the chromate uptake ability of the nanofibers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3 and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5 reached a maximum at pH 1.5. When the pH of studied solutions gradually decreased, the adsorption performance for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3 and PAN-</w:t>
      </w:r>
      <w:r w:rsidR="00AB4692" w:rsidRPr="002347B3">
        <w:rPr>
          <w:rFonts w:ascii="Times New Roman" w:hAnsi="Times New Roman" w:cs="Times New Roman"/>
          <w:sz w:val="24"/>
          <w:szCs w:val="24"/>
          <w:lang w:val="en-US"/>
        </w:rPr>
        <w:t>CLX</w:t>
      </w:r>
      <w:r w:rsidRPr="002347B3">
        <w:rPr>
          <w:rFonts w:ascii="Times New Roman" w:hAnsi="Times New Roman" w:cs="Times New Roman"/>
          <w:sz w:val="24"/>
          <w:szCs w:val="24"/>
          <w:lang w:val="en-US"/>
        </w:rPr>
        <w:t xml:space="preserve">5 </w:t>
      </w:r>
      <w:r w:rsidRPr="002347B3">
        <w:rPr>
          <w:rFonts w:ascii="Times New Roman" w:hAnsi="Times New Roman" w:cs="Times New Roman"/>
          <w:sz w:val="24"/>
          <w:szCs w:val="24"/>
          <w:lang w:val="en-US"/>
        </w:rPr>
        <w:lastRenderedPageBreak/>
        <w:t xml:space="preserve">sharply increased. </w:t>
      </w:r>
      <w:r w:rsidR="004461A4" w:rsidRPr="002347B3">
        <w:rPr>
          <w:rFonts w:ascii="Times New Roman" w:hAnsi="Times New Roman" w:cs="Times New Roman"/>
          <w:sz w:val="24"/>
          <w:szCs w:val="24"/>
          <w:lang w:val="en-US"/>
        </w:rPr>
        <w:t>From</w:t>
      </w:r>
      <w:r w:rsidR="00005581" w:rsidRPr="002347B3">
        <w:rPr>
          <w:rFonts w:ascii="Times New Roman" w:hAnsi="Times New Roman" w:cs="Times New Roman"/>
          <w:sz w:val="24"/>
          <w:szCs w:val="24"/>
          <w:lang w:val="en-US"/>
        </w:rPr>
        <w:t xml:space="preserve"> Figure 6</w:t>
      </w:r>
      <w:r w:rsidR="004461A4" w:rsidRPr="002347B3">
        <w:rPr>
          <w:rFonts w:ascii="Times New Roman" w:hAnsi="Times New Roman" w:cs="Times New Roman"/>
          <w:sz w:val="24"/>
          <w:szCs w:val="24"/>
          <w:lang w:val="en-US"/>
        </w:rPr>
        <w:t xml:space="preserve">, it is clear that maximum extraction </w:t>
      </w:r>
      <w:r w:rsidR="00BC5E66" w:rsidRPr="002347B3">
        <w:rPr>
          <w:rFonts w:ascii="Times New Roman" w:hAnsi="Times New Roman" w:cs="Times New Roman"/>
          <w:sz w:val="24"/>
          <w:szCs w:val="24"/>
          <w:lang w:val="en-US"/>
        </w:rPr>
        <w:t>90</w:t>
      </w:r>
      <w:r w:rsidR="004461A4" w:rsidRPr="002347B3">
        <w:rPr>
          <w:rFonts w:ascii="Times New Roman" w:hAnsi="Times New Roman" w:cs="Times New Roman"/>
          <w:sz w:val="24"/>
          <w:szCs w:val="24"/>
          <w:lang w:val="en-US"/>
        </w:rPr>
        <w:t xml:space="preserve">% for </w:t>
      </w:r>
      <w:r w:rsidR="00005581" w:rsidRPr="002347B3">
        <w:rPr>
          <w:rFonts w:ascii="Times New Roman" w:hAnsi="Times New Roman" w:cs="Times New Roman"/>
          <w:sz w:val="24"/>
          <w:szCs w:val="24"/>
          <w:lang w:val="en-US"/>
        </w:rPr>
        <w:t>PAN-CLX3</w:t>
      </w:r>
      <w:r w:rsidR="004461A4" w:rsidRPr="002347B3">
        <w:rPr>
          <w:rFonts w:ascii="Times New Roman" w:hAnsi="Times New Roman" w:cs="Times New Roman"/>
          <w:sz w:val="24"/>
          <w:szCs w:val="24"/>
          <w:lang w:val="en-US"/>
        </w:rPr>
        <w:t xml:space="preserve"> and </w:t>
      </w:r>
      <w:r w:rsidR="00BC5E66" w:rsidRPr="002347B3">
        <w:rPr>
          <w:rFonts w:ascii="Times New Roman" w:hAnsi="Times New Roman" w:cs="Times New Roman"/>
          <w:sz w:val="24"/>
          <w:szCs w:val="24"/>
          <w:lang w:val="en-US"/>
        </w:rPr>
        <w:t>85</w:t>
      </w:r>
      <w:r w:rsidR="004461A4" w:rsidRPr="002347B3">
        <w:rPr>
          <w:rFonts w:ascii="Times New Roman" w:hAnsi="Times New Roman" w:cs="Times New Roman"/>
          <w:sz w:val="24"/>
          <w:szCs w:val="24"/>
          <w:lang w:val="en-US"/>
        </w:rPr>
        <w:t xml:space="preserve">% for </w:t>
      </w:r>
      <w:r w:rsidR="00005581" w:rsidRPr="002347B3">
        <w:rPr>
          <w:rFonts w:ascii="Times New Roman" w:hAnsi="Times New Roman" w:cs="Times New Roman"/>
          <w:sz w:val="24"/>
          <w:szCs w:val="24"/>
          <w:lang w:val="en-US"/>
        </w:rPr>
        <w:t>PAN-CLX5</w:t>
      </w:r>
      <w:r w:rsidR="004461A4" w:rsidRPr="002347B3">
        <w:rPr>
          <w:rFonts w:ascii="Times New Roman" w:hAnsi="Times New Roman" w:cs="Times New Roman"/>
          <w:sz w:val="24"/>
          <w:szCs w:val="24"/>
          <w:lang w:val="en-US"/>
        </w:rPr>
        <w:t xml:space="preserve"> occur in </w:t>
      </w:r>
      <w:r w:rsidR="00005581" w:rsidRPr="002347B3">
        <w:rPr>
          <w:rFonts w:ascii="Times New Roman" w:hAnsi="Times New Roman" w:cs="Times New Roman"/>
          <w:sz w:val="24"/>
          <w:szCs w:val="24"/>
          <w:lang w:val="en-US"/>
        </w:rPr>
        <w:t>aqueous solution at pH 1</w:t>
      </w:r>
      <w:r w:rsidR="004461A4" w:rsidRPr="002347B3">
        <w:rPr>
          <w:rFonts w:ascii="Times New Roman" w:hAnsi="Times New Roman" w:cs="Times New Roman"/>
          <w:sz w:val="24"/>
          <w:szCs w:val="24"/>
          <w:lang w:val="en-US"/>
        </w:rPr>
        <w:t>.5; which shows that best interaction between</w:t>
      </w:r>
      <w:r w:rsidR="00005581" w:rsidRPr="002347B3">
        <w:rPr>
          <w:rFonts w:ascii="Times New Roman" w:hAnsi="Times New Roman" w:cs="Times New Roman"/>
          <w:sz w:val="24"/>
          <w:szCs w:val="24"/>
          <w:lang w:val="en-US"/>
        </w:rPr>
        <w:t xml:space="preserve"> fibers PAN-CLX3, PAN-CLX5 </w:t>
      </w:r>
      <w:r w:rsidR="004461A4" w:rsidRPr="002347B3">
        <w:rPr>
          <w:rFonts w:ascii="Times New Roman" w:hAnsi="Times New Roman" w:cs="Times New Roman"/>
          <w:sz w:val="24"/>
          <w:szCs w:val="24"/>
          <w:lang w:val="en-US"/>
        </w:rPr>
        <w:t xml:space="preserve">and the </w:t>
      </w:r>
      <w:r w:rsidR="00005581" w:rsidRPr="002347B3">
        <w:rPr>
          <w:rFonts w:ascii="Times New Roman" w:hAnsi="Times New Roman" w:cs="Times New Roman"/>
          <w:sz w:val="24"/>
          <w:szCs w:val="24"/>
          <w:lang w:val="en-US"/>
        </w:rPr>
        <w:t>chromate</w:t>
      </w:r>
      <w:r w:rsidR="004461A4" w:rsidRPr="002347B3">
        <w:rPr>
          <w:rFonts w:ascii="Times New Roman" w:hAnsi="Times New Roman" w:cs="Times New Roman"/>
          <w:sz w:val="24"/>
          <w:szCs w:val="24"/>
          <w:lang w:val="en-US"/>
        </w:rPr>
        <w:t xml:space="preserve"> ions occurs at this pH. </w:t>
      </w:r>
      <w:r w:rsidRPr="002347B3">
        <w:rPr>
          <w:rFonts w:ascii="Times New Roman" w:hAnsi="Times New Roman" w:cs="Times New Roman"/>
          <w:sz w:val="24"/>
          <w:szCs w:val="24"/>
          <w:lang w:val="en-US"/>
        </w:rPr>
        <w:t xml:space="preserve">On the other hand, pure PAN nanofibers have almost no adsorption capacity for chromate </w:t>
      </w:r>
      <w:r w:rsidR="00182466" w:rsidRPr="002347B3">
        <w:rPr>
          <w:rFonts w:ascii="Times New Roman" w:hAnsi="Times New Roman" w:cs="Times New Roman"/>
          <w:sz w:val="24"/>
          <w:szCs w:val="24"/>
          <w:lang w:val="en-US"/>
        </w:rPr>
        <w:t>anions, whereas</w:t>
      </w:r>
      <w:r w:rsidRPr="002347B3">
        <w:rPr>
          <w:rFonts w:ascii="Times New Roman" w:hAnsi="Times New Roman" w:cs="Times New Roman"/>
          <w:sz w:val="24"/>
          <w:szCs w:val="24"/>
          <w:lang w:val="en-US"/>
        </w:rPr>
        <w:t xml:space="preserve"> calixarene-modified nanofiber exhibited increased adsorption percentage at different pH values. The following reasons should be accountable for these findings. Firstly, the amino groups of calixarene piperidine molecules on the surface of fiber mats are prone to protonation in acid solution which enhances the electrostatic interaction between protonated calix piperidine units and anionic chromate ions as well hydrogen bonding. The next reason is that PAN nanofibers based calixarene containing piperidine units have a more stable skeleton and functionalized groups due to presence of calixarene molecules. </w:t>
      </w:r>
      <w:r w:rsidR="00B65790" w:rsidRPr="002347B3">
        <w:rPr>
          <w:rFonts w:ascii="Times New Roman" w:hAnsi="Times New Roman" w:cs="Times New Roman"/>
          <w:sz w:val="24"/>
          <w:szCs w:val="24"/>
          <w:lang w:val="en-US"/>
        </w:rPr>
        <w:t>With increasing pH values, the possible interaction between chromate</w:t>
      </w:r>
      <w:r w:rsidR="002C48D3" w:rsidRPr="002347B3">
        <w:rPr>
          <w:rFonts w:ascii="Times New Roman" w:hAnsi="Times New Roman" w:cs="Times New Roman"/>
          <w:sz w:val="24"/>
          <w:szCs w:val="24"/>
          <w:lang w:val="en-US"/>
        </w:rPr>
        <w:t xml:space="preserve"> ions</w:t>
      </w:r>
      <w:r w:rsidR="00B65790" w:rsidRPr="002347B3">
        <w:rPr>
          <w:rFonts w:ascii="Times New Roman" w:hAnsi="Times New Roman" w:cs="Times New Roman"/>
          <w:sz w:val="24"/>
          <w:szCs w:val="24"/>
          <w:lang w:val="en-US"/>
        </w:rPr>
        <w:t xml:space="preserve"> and fiber webs </w:t>
      </w:r>
      <w:r w:rsidR="002C48D3" w:rsidRPr="002347B3">
        <w:rPr>
          <w:rFonts w:ascii="Times New Roman" w:hAnsi="Times New Roman" w:cs="Times New Roman"/>
          <w:sz w:val="24"/>
          <w:szCs w:val="24"/>
          <w:lang w:val="en-US"/>
        </w:rPr>
        <w:t>at aqueous solution</w:t>
      </w:r>
      <w:r w:rsidR="00766DBC" w:rsidRPr="002347B3">
        <w:rPr>
          <w:rFonts w:ascii="Times New Roman" w:hAnsi="Times New Roman" w:cs="Times New Roman"/>
          <w:sz w:val="24"/>
          <w:szCs w:val="24"/>
          <w:lang w:val="en-US"/>
        </w:rPr>
        <w:t>s</w:t>
      </w:r>
      <w:r w:rsidR="00B65790" w:rsidRPr="002347B3">
        <w:rPr>
          <w:rFonts w:ascii="Times New Roman" w:hAnsi="Times New Roman" w:cs="Times New Roman"/>
          <w:sz w:val="24"/>
          <w:szCs w:val="24"/>
          <w:lang w:val="en-US"/>
        </w:rPr>
        <w:t xml:space="preserve"> decreased and</w:t>
      </w:r>
      <w:r w:rsidR="002C48D3" w:rsidRPr="002347B3">
        <w:rPr>
          <w:rFonts w:ascii="Times New Roman" w:hAnsi="Times New Roman" w:cs="Times New Roman"/>
          <w:sz w:val="24"/>
          <w:szCs w:val="24"/>
          <w:lang w:val="en-US"/>
        </w:rPr>
        <w:t xml:space="preserve"> the extraction percentage became less </w:t>
      </w:r>
      <w:r w:rsidR="00B65790" w:rsidRPr="002347B3">
        <w:rPr>
          <w:rFonts w:ascii="Times New Roman" w:hAnsi="Times New Roman" w:cs="Times New Roman"/>
          <w:sz w:val="24"/>
          <w:szCs w:val="24"/>
          <w:lang w:val="en-US"/>
        </w:rPr>
        <w:t xml:space="preserve">for all studied nanofibers. </w:t>
      </w:r>
      <w:r w:rsidRPr="002347B3">
        <w:rPr>
          <w:rFonts w:ascii="Times New Roman" w:hAnsi="Times New Roman" w:cs="Times New Roman"/>
          <w:sz w:val="24"/>
          <w:szCs w:val="24"/>
          <w:lang w:val="en-US"/>
        </w:rPr>
        <w:t xml:space="preserve">The slight increase in anion binding efficiency of all nanofibers at </w:t>
      </w:r>
      <w:r w:rsidR="00CC0510" w:rsidRPr="002347B3">
        <w:rPr>
          <w:rFonts w:ascii="Times New Roman" w:hAnsi="Times New Roman" w:cs="Times New Roman"/>
          <w:sz w:val="24"/>
          <w:szCs w:val="24"/>
          <w:lang w:val="en-US"/>
        </w:rPr>
        <w:t xml:space="preserve">increased </w:t>
      </w:r>
      <w:r w:rsidRPr="002347B3">
        <w:rPr>
          <w:rFonts w:ascii="Times New Roman" w:hAnsi="Times New Roman" w:cs="Times New Roman"/>
          <w:sz w:val="24"/>
          <w:szCs w:val="24"/>
          <w:lang w:val="en-US"/>
        </w:rPr>
        <w:t>pH</w:t>
      </w:r>
      <w:r w:rsidR="00CC0510" w:rsidRPr="002347B3">
        <w:rPr>
          <w:rFonts w:ascii="Times New Roman" w:hAnsi="Times New Roman" w:cs="Times New Roman"/>
          <w:sz w:val="24"/>
          <w:szCs w:val="24"/>
          <w:lang w:val="en-US"/>
        </w:rPr>
        <w:t xml:space="preserve"> values</w:t>
      </w:r>
      <w:r w:rsidR="00E00747" w:rsidRPr="002347B3">
        <w:rPr>
          <w:rFonts w:ascii="Times New Roman" w:hAnsi="Times New Roman" w:cs="Times New Roman"/>
          <w:sz w:val="24"/>
          <w:szCs w:val="24"/>
          <w:lang w:val="en-US"/>
        </w:rPr>
        <w:t xml:space="preserve"> (from 5.5 to 8.5)</w:t>
      </w:r>
      <w:r w:rsidRPr="002347B3">
        <w:rPr>
          <w:rFonts w:ascii="Times New Roman" w:hAnsi="Times New Roman" w:cs="Times New Roman"/>
          <w:sz w:val="24"/>
          <w:szCs w:val="24"/>
          <w:lang w:val="en-US"/>
        </w:rPr>
        <w:t xml:space="preserve"> may be explained by the location of the sodium cation coming from dichromate so-called ion-pairs. Cr (VI) is unstable and shows very oxidizing behaviors in the presence of the electron donor in acidic medium. HCrO</w:t>
      </w:r>
      <w:r w:rsidRPr="002347B3">
        <w:rPr>
          <w:rFonts w:ascii="Times New Roman" w:hAnsi="Times New Roman" w:cs="Times New Roman"/>
          <w:sz w:val="24"/>
          <w:szCs w:val="24"/>
          <w:vertAlign w:val="subscript"/>
          <w:lang w:val="en-US"/>
        </w:rPr>
        <w:t>4</w:t>
      </w:r>
      <w:r w:rsidRPr="002347B3">
        <w:rPr>
          <w:rFonts w:ascii="Times New Roman" w:hAnsi="Times New Roman" w:cs="Times New Roman"/>
          <w:sz w:val="24"/>
          <w:szCs w:val="24"/>
          <w:vertAlign w:val="superscript"/>
          <w:lang w:val="en-US"/>
        </w:rPr>
        <w:t>-</w:t>
      </w:r>
      <w:r w:rsidRPr="002347B3">
        <w:rPr>
          <w:rFonts w:ascii="Times New Roman" w:hAnsi="Times New Roman" w:cs="Times New Roman"/>
          <w:sz w:val="24"/>
          <w:szCs w:val="24"/>
          <w:lang w:val="en-US"/>
        </w:rPr>
        <w:t xml:space="preserve"> is the dominant form of the chromium at pH 1 and 6 and only CrO</w:t>
      </w:r>
      <w:r w:rsidRPr="002347B3">
        <w:rPr>
          <w:rFonts w:ascii="Times New Roman" w:hAnsi="Times New Roman" w:cs="Times New Roman"/>
          <w:sz w:val="24"/>
          <w:szCs w:val="24"/>
          <w:vertAlign w:val="subscript"/>
          <w:lang w:val="en-US"/>
        </w:rPr>
        <w:t>4</w:t>
      </w:r>
      <w:r w:rsidRPr="002347B3">
        <w:rPr>
          <w:rFonts w:ascii="Times New Roman" w:hAnsi="Times New Roman" w:cs="Times New Roman"/>
          <w:sz w:val="24"/>
          <w:szCs w:val="24"/>
          <w:vertAlign w:val="superscript"/>
          <w:lang w:val="en-US"/>
        </w:rPr>
        <w:t>-2</w:t>
      </w:r>
      <w:r w:rsidRPr="002347B3">
        <w:rPr>
          <w:rFonts w:ascii="Times New Roman" w:hAnsi="Times New Roman" w:cs="Times New Roman"/>
          <w:sz w:val="24"/>
          <w:szCs w:val="24"/>
          <w:lang w:val="en-US"/>
        </w:rPr>
        <w:t xml:space="preserve"> ions exist above pH 7. With the increase of pH, the proportion of HCrO</w:t>
      </w:r>
      <w:r w:rsidRPr="002347B3">
        <w:rPr>
          <w:rFonts w:ascii="Times New Roman" w:hAnsi="Times New Roman" w:cs="Times New Roman"/>
          <w:sz w:val="24"/>
          <w:szCs w:val="24"/>
          <w:vertAlign w:val="subscript"/>
          <w:lang w:val="en-US"/>
        </w:rPr>
        <w:t>4</w:t>
      </w:r>
      <w:r w:rsidRPr="002347B3">
        <w:rPr>
          <w:rFonts w:ascii="Times New Roman" w:hAnsi="Times New Roman" w:cs="Times New Roman"/>
          <w:sz w:val="24"/>
          <w:szCs w:val="24"/>
          <w:vertAlign w:val="superscript"/>
          <w:lang w:val="en-US"/>
        </w:rPr>
        <w:t>-</w:t>
      </w:r>
      <w:r w:rsidRPr="002347B3">
        <w:rPr>
          <w:rFonts w:ascii="Times New Roman" w:hAnsi="Times New Roman" w:cs="Times New Roman"/>
          <w:sz w:val="24"/>
          <w:szCs w:val="24"/>
          <w:lang w:val="en-US"/>
        </w:rPr>
        <w:t xml:space="preserve"> decreased and the content of CrO</w:t>
      </w:r>
      <w:r w:rsidRPr="002347B3">
        <w:rPr>
          <w:rFonts w:ascii="Times New Roman" w:hAnsi="Times New Roman" w:cs="Times New Roman"/>
          <w:sz w:val="24"/>
          <w:szCs w:val="24"/>
          <w:vertAlign w:val="subscript"/>
          <w:lang w:val="en-US"/>
        </w:rPr>
        <w:t>4</w:t>
      </w:r>
      <w:r w:rsidRPr="002347B3">
        <w:rPr>
          <w:rFonts w:ascii="Times New Roman" w:hAnsi="Times New Roman" w:cs="Times New Roman"/>
          <w:sz w:val="24"/>
          <w:szCs w:val="24"/>
          <w:vertAlign w:val="superscript"/>
          <w:lang w:val="en-US"/>
        </w:rPr>
        <w:t>2-</w:t>
      </w:r>
      <w:r w:rsidRPr="002347B3">
        <w:rPr>
          <w:rFonts w:ascii="Times New Roman" w:hAnsi="Times New Roman" w:cs="Times New Roman"/>
          <w:sz w:val="24"/>
          <w:szCs w:val="24"/>
          <w:lang w:val="en-US"/>
        </w:rPr>
        <w:t xml:space="preserve"> increased until it was the predominant species at pH values over 7.5. </w:t>
      </w:r>
    </w:p>
    <w:p w:rsidR="00C54FDF" w:rsidRDefault="00C54FDF" w:rsidP="00C54FDF">
      <w:pPr>
        <w:spacing w:line="360" w:lineRule="auto"/>
        <w:jc w:val="both"/>
        <w:rPr>
          <w:rFonts w:ascii="Times New Roman" w:hAnsi="Times New Roman" w:cs="Times New Roman"/>
          <w:sz w:val="24"/>
          <w:szCs w:val="24"/>
          <w:lang w:val="en-US"/>
        </w:rPr>
      </w:pPr>
    </w:p>
    <w:p w:rsidR="00B54C50" w:rsidRPr="002347B3" w:rsidRDefault="0089343B" w:rsidP="00C54FDF">
      <w:pPr>
        <w:pStyle w:val="Papermain"/>
        <w:spacing w:line="360" w:lineRule="auto"/>
        <w:rPr>
          <w:rFonts w:cs="Times New Roman"/>
          <w:color w:val="auto"/>
          <w:szCs w:val="24"/>
        </w:rPr>
      </w:pPr>
      <w:bookmarkStart w:id="0" w:name="_GoBack"/>
      <w:r w:rsidRPr="0089343B">
        <w:rPr>
          <w:rFonts w:cs="Times New Roman"/>
          <w:noProof/>
          <w:color w:val="auto"/>
          <w:szCs w:val="24"/>
          <w:lang w:val="tr-TR" w:eastAsia="tr-TR"/>
        </w:rPr>
        <w:lastRenderedPageBreak/>
        <w:drawing>
          <wp:inline distT="0" distB="0" distL="0" distR="0">
            <wp:extent cx="5886450" cy="2122814"/>
            <wp:effectExtent l="0" t="0" r="0" b="0"/>
            <wp:docPr id="15" name="Resim 15" descr="C:\Users\Kmu\Desktop\xgfggfg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u\Desktop\xgfggfgg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814" cy="2126191"/>
                    </a:xfrm>
                    <a:prstGeom prst="rect">
                      <a:avLst/>
                    </a:prstGeom>
                    <a:noFill/>
                    <a:ln>
                      <a:noFill/>
                    </a:ln>
                  </pic:spPr>
                </pic:pic>
              </a:graphicData>
            </a:graphic>
          </wp:inline>
        </w:drawing>
      </w:r>
      <w:bookmarkEnd w:id="0"/>
    </w:p>
    <w:p w:rsidR="00B54C50" w:rsidRDefault="00B54C50" w:rsidP="00C54FDF">
      <w:pPr>
        <w:pStyle w:val="Papermain"/>
        <w:spacing w:line="360" w:lineRule="auto"/>
        <w:rPr>
          <w:rFonts w:cs="Times New Roman"/>
          <w:color w:val="auto"/>
          <w:szCs w:val="24"/>
        </w:rPr>
      </w:pPr>
      <w:r w:rsidRPr="002347B3">
        <w:rPr>
          <w:rFonts w:cs="Times New Roman"/>
          <w:b/>
          <w:color w:val="auto"/>
          <w:szCs w:val="24"/>
        </w:rPr>
        <w:t>Figure 6.</w:t>
      </w:r>
      <w:r w:rsidRPr="002347B3">
        <w:rPr>
          <w:rFonts w:cs="Times New Roman"/>
          <w:color w:val="auto"/>
          <w:szCs w:val="24"/>
        </w:rPr>
        <w:t xml:space="preserve"> Extraction percentages (%E) versus pH following the solid phase extraction of dichromate anions with nanofibers PAN-CLX3 and PAN-CLX5. </w:t>
      </w:r>
    </w:p>
    <w:p w:rsidR="0089343B" w:rsidRPr="002347B3" w:rsidRDefault="0089343B" w:rsidP="00C54FDF">
      <w:pPr>
        <w:pStyle w:val="Papermain"/>
        <w:spacing w:line="360" w:lineRule="auto"/>
        <w:rPr>
          <w:rFonts w:cs="Times New Roman"/>
          <w:color w:val="auto"/>
          <w:szCs w:val="24"/>
        </w:rPr>
      </w:pPr>
    </w:p>
    <w:p w:rsidR="007C7D61" w:rsidRPr="002347B3" w:rsidRDefault="00966921"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Apparently, the CrO</w:t>
      </w:r>
      <w:r w:rsidRPr="002347B3">
        <w:rPr>
          <w:rFonts w:ascii="Times New Roman" w:hAnsi="Times New Roman" w:cs="Times New Roman"/>
          <w:sz w:val="24"/>
          <w:szCs w:val="24"/>
          <w:vertAlign w:val="subscript"/>
          <w:lang w:val="en-US"/>
        </w:rPr>
        <w:t>4</w:t>
      </w:r>
      <w:r w:rsidRPr="002347B3">
        <w:rPr>
          <w:rFonts w:ascii="Times New Roman" w:hAnsi="Times New Roman" w:cs="Times New Roman"/>
          <w:sz w:val="24"/>
          <w:szCs w:val="24"/>
          <w:vertAlign w:val="superscript"/>
          <w:lang w:val="en-US"/>
        </w:rPr>
        <w:t>2-</w:t>
      </w:r>
      <w:r w:rsidRPr="002347B3">
        <w:rPr>
          <w:rFonts w:ascii="Times New Roman" w:hAnsi="Times New Roman" w:cs="Times New Roman"/>
          <w:sz w:val="24"/>
          <w:szCs w:val="24"/>
          <w:lang w:val="en-US"/>
        </w:rPr>
        <w:t xml:space="preserve"> oxyanion needs one more adsorption site than the HCrO4</w:t>
      </w:r>
      <w:r w:rsidRPr="002347B3">
        <w:rPr>
          <w:rFonts w:ascii="Times New Roman" w:hAnsi="Times New Roman" w:cs="Times New Roman"/>
          <w:sz w:val="24"/>
          <w:szCs w:val="24"/>
          <w:vertAlign w:val="superscript"/>
          <w:lang w:val="en-US"/>
        </w:rPr>
        <w:t>-</w:t>
      </w:r>
      <w:r w:rsidRPr="002347B3">
        <w:rPr>
          <w:rFonts w:ascii="Times New Roman" w:hAnsi="Times New Roman" w:cs="Times New Roman"/>
          <w:sz w:val="24"/>
          <w:szCs w:val="24"/>
          <w:lang w:val="en-US"/>
        </w:rPr>
        <w:t xml:space="preserve"> oxyanion. It is understandable that the adsorption capacity decreased with the pH increasing from 1.5 to 8.5. Compared the published literature results about dichromate extraction by solid materials as magnetite </w:t>
      </w:r>
      <w:r w:rsidR="00182466" w:rsidRPr="002347B3">
        <w:rPr>
          <w:rFonts w:ascii="Times New Roman" w:hAnsi="Times New Roman" w:cs="Times New Roman"/>
          <w:sz w:val="24"/>
          <w:szCs w:val="24"/>
          <w:lang w:val="en-US"/>
        </w:rPr>
        <w:t>nanoparticle with</w:t>
      </w:r>
      <w:r w:rsidR="00757D60">
        <w:rPr>
          <w:rFonts w:ascii="Times New Roman" w:hAnsi="Times New Roman" w:cs="Times New Roman"/>
          <w:sz w:val="24"/>
          <w:szCs w:val="24"/>
          <w:lang w:val="en-US"/>
        </w:rPr>
        <w:t xml:space="preserve"> </w:t>
      </w:r>
      <w:r w:rsidR="00AE61DE" w:rsidRPr="002347B3">
        <w:rPr>
          <w:rFonts w:ascii="Times New Roman" w:hAnsi="Times New Roman" w:cs="Times New Roman"/>
          <w:sz w:val="24"/>
          <w:szCs w:val="24"/>
          <w:lang w:val="en-US"/>
        </w:rPr>
        <w:t>piperidine</w:t>
      </w:r>
      <w:r w:rsidRPr="002347B3">
        <w:rPr>
          <w:rFonts w:ascii="Times New Roman" w:hAnsi="Times New Roman" w:cs="Times New Roman"/>
          <w:sz w:val="24"/>
          <w:szCs w:val="24"/>
          <w:lang w:val="en-US"/>
        </w:rPr>
        <w:t xml:space="preserve"> units</w:t>
      </w:r>
      <w:r w:rsidR="00AE61DE" w:rsidRPr="002347B3">
        <w:rPr>
          <w:rFonts w:ascii="Times New Roman" w:hAnsi="Times New Roman" w:cs="Times New Roman"/>
          <w:sz w:val="24"/>
          <w:szCs w:val="24"/>
          <w:lang w:val="en-US"/>
        </w:rPr>
        <w:t>,</w:t>
      </w:r>
      <w:r w:rsidRPr="002347B3">
        <w:rPr>
          <w:rFonts w:ascii="Times New Roman" w:hAnsi="Times New Roman" w:cs="Times New Roman"/>
          <w:sz w:val="24"/>
          <w:szCs w:val="24"/>
          <w:lang w:val="en-US"/>
        </w:rPr>
        <w:t xml:space="preserve"> fiber version of calixarene piperidine molecules showed excellent extraction results</w:t>
      </w:r>
      <w:r w:rsidR="00EB35FC">
        <w:rPr>
          <w:rFonts w:ascii="Times New Roman" w:hAnsi="Times New Roman" w:cs="Times New Roman"/>
          <w:sz w:val="24"/>
          <w:szCs w:val="24"/>
          <w:lang w:val="en-US"/>
        </w:rPr>
        <w:t>.</w:t>
      </w:r>
      <w:r w:rsidR="00EB35FC" w:rsidRPr="00EB35FC">
        <w:rPr>
          <w:rFonts w:ascii="Times New Roman" w:hAnsi="Times New Roman" w:cs="Times New Roman"/>
          <w:sz w:val="24"/>
          <w:szCs w:val="24"/>
          <w:vertAlign w:val="superscript"/>
          <w:lang w:val="en-US"/>
        </w:rPr>
        <w:t>15,16</w:t>
      </w:r>
      <w:r w:rsidR="00757D60">
        <w:rPr>
          <w:rFonts w:ascii="Times New Roman" w:hAnsi="Times New Roman" w:cs="Times New Roman"/>
          <w:sz w:val="24"/>
          <w:szCs w:val="24"/>
          <w:vertAlign w:val="superscript"/>
          <w:lang w:val="en-US"/>
        </w:rPr>
        <w:t xml:space="preserve"> </w:t>
      </w:r>
      <w:r w:rsidRPr="002347B3">
        <w:rPr>
          <w:rFonts w:ascii="Times New Roman" w:hAnsi="Times New Roman" w:cs="Times New Roman"/>
          <w:sz w:val="24"/>
          <w:szCs w:val="24"/>
          <w:lang w:val="en-US"/>
        </w:rPr>
        <w:t>These results are probably due to the special and large surface area, high porosity, microporesity and high flexibility properties of the fiber structures of calixare</w:t>
      </w:r>
      <w:r w:rsidR="00DC3201" w:rsidRPr="002347B3">
        <w:rPr>
          <w:rFonts w:ascii="Times New Roman" w:hAnsi="Times New Roman" w:cs="Times New Roman"/>
          <w:sz w:val="24"/>
          <w:szCs w:val="24"/>
          <w:lang w:val="en-US"/>
        </w:rPr>
        <w:t>ne</w:t>
      </w:r>
      <w:r w:rsidRPr="002347B3">
        <w:rPr>
          <w:rFonts w:ascii="Times New Roman" w:hAnsi="Times New Roman" w:cs="Times New Roman"/>
          <w:sz w:val="24"/>
          <w:szCs w:val="24"/>
          <w:lang w:val="en-US"/>
        </w:rPr>
        <w:t xml:space="preserve"> piperidine nanofiber mats. At the lower pH values both the formation of HCr</w:t>
      </w:r>
      <w:r w:rsidRPr="002347B3">
        <w:rPr>
          <w:rFonts w:ascii="Times New Roman" w:hAnsi="Times New Roman" w:cs="Times New Roman"/>
          <w:sz w:val="24"/>
          <w:szCs w:val="24"/>
          <w:vertAlign w:val="subscript"/>
          <w:lang w:val="en-US"/>
        </w:rPr>
        <w:t>2</w:t>
      </w:r>
      <w:r w:rsidRPr="002347B3">
        <w:rPr>
          <w:rFonts w:ascii="Times New Roman" w:hAnsi="Times New Roman" w:cs="Times New Roman"/>
          <w:sz w:val="24"/>
          <w:szCs w:val="24"/>
          <w:lang w:val="en-US"/>
        </w:rPr>
        <w:t>O</w:t>
      </w:r>
      <w:r w:rsidRPr="002347B3">
        <w:rPr>
          <w:rFonts w:ascii="Times New Roman" w:hAnsi="Times New Roman" w:cs="Times New Roman"/>
          <w:sz w:val="24"/>
          <w:szCs w:val="24"/>
          <w:vertAlign w:val="subscript"/>
          <w:lang w:val="en-US"/>
        </w:rPr>
        <w:t>7</w:t>
      </w:r>
      <w:r w:rsidRPr="002347B3">
        <w:rPr>
          <w:rFonts w:ascii="Times New Roman" w:hAnsi="Times New Roman" w:cs="Times New Roman"/>
          <w:sz w:val="24"/>
          <w:szCs w:val="24"/>
          <w:vertAlign w:val="superscript"/>
          <w:lang w:val="en-US"/>
        </w:rPr>
        <w:t>−</w:t>
      </w:r>
      <w:r w:rsidRPr="002347B3">
        <w:rPr>
          <w:rFonts w:ascii="Times New Roman" w:hAnsi="Times New Roman" w:cs="Times New Roman"/>
          <w:sz w:val="24"/>
          <w:szCs w:val="24"/>
          <w:lang w:val="en-US"/>
        </w:rPr>
        <w:t xml:space="preserve"> Na</w:t>
      </w:r>
      <w:r w:rsidRPr="002347B3">
        <w:rPr>
          <w:rFonts w:ascii="Times New Roman" w:hAnsi="Times New Roman" w:cs="Times New Roman"/>
          <w:sz w:val="24"/>
          <w:szCs w:val="24"/>
          <w:vertAlign w:val="superscript"/>
          <w:lang w:val="en-US"/>
        </w:rPr>
        <w:t xml:space="preserve">+ </w:t>
      </w:r>
      <w:r w:rsidRPr="002347B3">
        <w:rPr>
          <w:rFonts w:ascii="Times New Roman" w:hAnsi="Times New Roman" w:cs="Times New Roman"/>
          <w:sz w:val="24"/>
          <w:szCs w:val="24"/>
          <w:lang w:val="en-US"/>
        </w:rPr>
        <w:t>and the protonation of the amine nitrogens of piperidine units of calixare</w:t>
      </w:r>
      <w:r w:rsidR="00DC3201" w:rsidRPr="002347B3">
        <w:rPr>
          <w:rFonts w:ascii="Times New Roman" w:hAnsi="Times New Roman" w:cs="Times New Roman"/>
          <w:sz w:val="24"/>
          <w:szCs w:val="24"/>
          <w:lang w:val="en-US"/>
        </w:rPr>
        <w:t>ne</w:t>
      </w:r>
      <w:r w:rsidRPr="002347B3">
        <w:rPr>
          <w:rFonts w:ascii="Times New Roman" w:hAnsi="Times New Roman" w:cs="Times New Roman"/>
          <w:sz w:val="24"/>
          <w:szCs w:val="24"/>
          <w:lang w:val="en-US"/>
        </w:rPr>
        <w:t xml:space="preserve"> molecules favor extraction.</w:t>
      </w:r>
    </w:p>
    <w:p w:rsidR="00182466" w:rsidRDefault="00182466" w:rsidP="00C54FDF">
      <w:pPr>
        <w:spacing w:line="360" w:lineRule="auto"/>
        <w:jc w:val="both"/>
        <w:rPr>
          <w:rFonts w:ascii="Times New Roman" w:hAnsi="Times New Roman" w:cs="Times New Roman"/>
          <w:sz w:val="24"/>
          <w:szCs w:val="24"/>
          <w:lang w:val="en-US"/>
        </w:rPr>
      </w:pPr>
    </w:p>
    <w:p w:rsidR="00966921" w:rsidRPr="002347B3" w:rsidRDefault="00966921" w:rsidP="00C54FDF">
      <w:pPr>
        <w:spacing w:line="360" w:lineRule="auto"/>
        <w:jc w:val="both"/>
        <w:rPr>
          <w:rFonts w:ascii="Times New Roman" w:hAnsi="Times New Roman" w:cs="Times New Roman"/>
          <w:b/>
          <w:sz w:val="24"/>
          <w:szCs w:val="24"/>
          <w:lang w:val="en-US"/>
        </w:rPr>
      </w:pPr>
      <w:r w:rsidRPr="002347B3">
        <w:rPr>
          <w:rFonts w:ascii="Times New Roman" w:hAnsi="Times New Roman" w:cs="Times New Roman"/>
          <w:b/>
          <w:sz w:val="24"/>
          <w:szCs w:val="24"/>
          <w:lang w:val="en-US"/>
        </w:rPr>
        <w:t>Conclusion</w:t>
      </w:r>
    </w:p>
    <w:p w:rsidR="00966921" w:rsidRPr="002347B3" w:rsidRDefault="00DC3201"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 xml:space="preserve">As a summary in this study, the preparation and anion binding properties of </w:t>
      </w:r>
      <w:r w:rsidR="00966921" w:rsidRPr="002347B3">
        <w:rPr>
          <w:rFonts w:ascii="Times New Roman" w:hAnsi="Times New Roman" w:cs="Times New Roman"/>
          <w:sz w:val="24"/>
          <w:szCs w:val="24"/>
          <w:lang w:val="en-US"/>
        </w:rPr>
        <w:t>PAN nanofibers based calixarene</w:t>
      </w:r>
      <w:r w:rsidRPr="002347B3">
        <w:rPr>
          <w:rFonts w:ascii="Times New Roman" w:hAnsi="Times New Roman" w:cs="Times New Roman"/>
          <w:sz w:val="24"/>
          <w:szCs w:val="24"/>
          <w:lang w:val="en-US"/>
        </w:rPr>
        <w:t xml:space="preserve"> containing piperidine units with amide and/or amine functionality were successfully carried </w:t>
      </w:r>
      <w:r w:rsidR="00182466" w:rsidRPr="002347B3">
        <w:rPr>
          <w:rFonts w:ascii="Times New Roman" w:hAnsi="Times New Roman" w:cs="Times New Roman"/>
          <w:sz w:val="24"/>
          <w:szCs w:val="24"/>
          <w:lang w:val="en-US"/>
        </w:rPr>
        <w:t>out. In</w:t>
      </w:r>
      <w:r w:rsidR="00966921" w:rsidRPr="002347B3">
        <w:rPr>
          <w:rFonts w:ascii="Times New Roman" w:hAnsi="Times New Roman" w:cs="Times New Roman"/>
          <w:sz w:val="24"/>
          <w:szCs w:val="24"/>
          <w:lang w:val="en-US"/>
        </w:rPr>
        <w:t xml:space="preserve"> the fabrication process, PAN nanofibers based calixarene </w:t>
      </w:r>
      <w:r w:rsidR="008B2848" w:rsidRPr="002347B3">
        <w:rPr>
          <w:rFonts w:ascii="Times New Roman" w:hAnsi="Times New Roman" w:cs="Times New Roman"/>
          <w:sz w:val="24"/>
          <w:szCs w:val="24"/>
          <w:lang w:val="en-US"/>
        </w:rPr>
        <w:t>piperidine units</w:t>
      </w:r>
      <w:r w:rsidR="00966921" w:rsidRPr="002347B3">
        <w:rPr>
          <w:rFonts w:ascii="Times New Roman" w:hAnsi="Times New Roman" w:cs="Times New Roman"/>
          <w:sz w:val="24"/>
          <w:szCs w:val="24"/>
          <w:lang w:val="en-US"/>
        </w:rPr>
        <w:t xml:space="preserve"> were first produced with the aim to develop functional nanofibers. </w:t>
      </w:r>
      <w:r w:rsidR="008B2848" w:rsidRPr="002347B3">
        <w:rPr>
          <w:rFonts w:ascii="Times New Roman" w:hAnsi="Times New Roman" w:cs="Times New Roman"/>
          <w:sz w:val="24"/>
          <w:szCs w:val="24"/>
          <w:lang w:val="en-US"/>
        </w:rPr>
        <w:t xml:space="preserve">Owing to the presence of calixarene piperidine molecules onto the nanofiber </w:t>
      </w:r>
      <w:r w:rsidR="008B2848" w:rsidRPr="002347B3">
        <w:rPr>
          <w:rFonts w:ascii="Times New Roman" w:hAnsi="Times New Roman" w:cs="Times New Roman"/>
          <w:sz w:val="24"/>
          <w:szCs w:val="24"/>
          <w:lang w:val="en-US"/>
        </w:rPr>
        <w:lastRenderedPageBreak/>
        <w:t xml:space="preserve">scaffold, PAN-CLX3 and PAN-CLX5 exhibited higher affinity toward chromate anions. This situation is probably due to the very high surface area, porosity, flexibility and microporesity of PAN nanofibers and surface associated with calixarene molecules. </w:t>
      </w:r>
      <w:r w:rsidR="00CE6FF8" w:rsidRPr="002347B3">
        <w:rPr>
          <w:rFonts w:ascii="Times New Roman" w:hAnsi="Times New Roman" w:cs="Times New Roman"/>
          <w:sz w:val="24"/>
          <w:szCs w:val="24"/>
          <w:lang w:val="en-US"/>
        </w:rPr>
        <w:t xml:space="preserve">Calixarenes are already being used in variety areas such as pharmaceuticals, catalyst, filtrations and controlled drug delivery systems, therefore, having nanofiber structures might hopefully extend the use of calixarenes in these fields or in other functional systems. </w:t>
      </w:r>
      <w:r w:rsidR="008B2848" w:rsidRPr="002347B3">
        <w:rPr>
          <w:rFonts w:ascii="Times New Roman" w:hAnsi="Times New Roman" w:cs="Times New Roman"/>
          <w:sz w:val="24"/>
          <w:szCs w:val="24"/>
          <w:lang w:val="en-US"/>
        </w:rPr>
        <w:t xml:space="preserve">Hence, a new inexpensive </w:t>
      </w:r>
      <w:r w:rsidR="00CE6FF8" w:rsidRPr="002347B3">
        <w:rPr>
          <w:rFonts w:ascii="Times New Roman" w:hAnsi="Times New Roman" w:cs="Times New Roman"/>
          <w:sz w:val="24"/>
          <w:szCs w:val="24"/>
          <w:lang w:val="en-US"/>
        </w:rPr>
        <w:t xml:space="preserve">material </w:t>
      </w:r>
      <w:r w:rsidR="008B2848" w:rsidRPr="002347B3">
        <w:rPr>
          <w:rFonts w:ascii="Times New Roman" w:hAnsi="Times New Roman" w:cs="Times New Roman"/>
          <w:sz w:val="24"/>
          <w:szCs w:val="24"/>
          <w:lang w:val="en-US"/>
        </w:rPr>
        <w:t xml:space="preserve">is proposed </w:t>
      </w:r>
      <w:r w:rsidR="00CE6FF8" w:rsidRPr="002347B3">
        <w:rPr>
          <w:rFonts w:ascii="Times New Roman" w:hAnsi="Times New Roman" w:cs="Times New Roman"/>
          <w:sz w:val="24"/>
          <w:szCs w:val="24"/>
          <w:lang w:val="en-US"/>
        </w:rPr>
        <w:t xml:space="preserve">via electrospinning </w:t>
      </w:r>
      <w:r w:rsidR="008B2848" w:rsidRPr="002347B3">
        <w:rPr>
          <w:rFonts w:ascii="Times New Roman" w:hAnsi="Times New Roman" w:cs="Times New Roman"/>
          <w:sz w:val="24"/>
          <w:szCs w:val="24"/>
          <w:lang w:val="en-US"/>
        </w:rPr>
        <w:t xml:space="preserve">as a useful </w:t>
      </w:r>
      <w:r w:rsidR="00CE6FF8" w:rsidRPr="002347B3">
        <w:rPr>
          <w:rFonts w:ascii="Times New Roman" w:hAnsi="Times New Roman" w:cs="Times New Roman"/>
          <w:sz w:val="24"/>
          <w:szCs w:val="24"/>
          <w:lang w:val="en-US"/>
        </w:rPr>
        <w:t xml:space="preserve">membrane type </w:t>
      </w:r>
      <w:r w:rsidR="008B2848" w:rsidRPr="002347B3">
        <w:rPr>
          <w:rFonts w:ascii="Times New Roman" w:hAnsi="Times New Roman" w:cs="Times New Roman"/>
          <w:sz w:val="24"/>
          <w:szCs w:val="24"/>
          <w:lang w:val="en-US"/>
        </w:rPr>
        <w:t xml:space="preserve">adsorbent for removal of </w:t>
      </w:r>
      <w:r w:rsidR="00CE6FF8" w:rsidRPr="002347B3">
        <w:rPr>
          <w:rFonts w:ascii="Times New Roman" w:hAnsi="Times New Roman" w:cs="Times New Roman"/>
          <w:sz w:val="24"/>
          <w:szCs w:val="24"/>
          <w:lang w:val="en-US"/>
        </w:rPr>
        <w:t>chromate anions in aqueous solution</w:t>
      </w:r>
      <w:r w:rsidR="008B2848" w:rsidRPr="002347B3">
        <w:rPr>
          <w:rFonts w:ascii="Times New Roman" w:hAnsi="Times New Roman" w:cs="Times New Roman"/>
          <w:sz w:val="24"/>
          <w:szCs w:val="24"/>
          <w:lang w:val="en-US"/>
        </w:rPr>
        <w:t xml:space="preserve">. </w:t>
      </w:r>
      <w:r w:rsidR="00966921" w:rsidRPr="002347B3">
        <w:rPr>
          <w:rFonts w:ascii="Times New Roman" w:hAnsi="Times New Roman" w:cs="Times New Roman"/>
          <w:sz w:val="24"/>
          <w:szCs w:val="24"/>
          <w:lang w:val="en-US"/>
        </w:rPr>
        <w:t xml:space="preserve">Moreover, our findings may contribute to the fabrication of new functional nanofibers from other types of calixarene and/or other supramolecular systems via electrospinning. </w:t>
      </w:r>
    </w:p>
    <w:p w:rsidR="00C54FDF" w:rsidRDefault="00C54FDF" w:rsidP="00C54FDF">
      <w:pPr>
        <w:spacing w:line="360" w:lineRule="auto"/>
        <w:jc w:val="both"/>
        <w:rPr>
          <w:rFonts w:ascii="Times New Roman" w:hAnsi="Times New Roman" w:cs="Times New Roman"/>
          <w:b/>
          <w:sz w:val="24"/>
          <w:szCs w:val="24"/>
          <w:lang w:val="en-US"/>
        </w:rPr>
      </w:pPr>
    </w:p>
    <w:p w:rsidR="00903923" w:rsidRPr="002347B3" w:rsidRDefault="00903923" w:rsidP="00C54FDF">
      <w:pPr>
        <w:spacing w:line="360" w:lineRule="auto"/>
        <w:jc w:val="both"/>
        <w:rPr>
          <w:rFonts w:ascii="Times New Roman" w:hAnsi="Times New Roman" w:cs="Times New Roman"/>
          <w:b/>
          <w:sz w:val="24"/>
          <w:szCs w:val="24"/>
          <w:lang w:val="en-US"/>
        </w:rPr>
      </w:pPr>
      <w:r w:rsidRPr="002347B3">
        <w:rPr>
          <w:rFonts w:ascii="Times New Roman" w:hAnsi="Times New Roman" w:cs="Times New Roman"/>
          <w:b/>
          <w:sz w:val="24"/>
          <w:szCs w:val="24"/>
          <w:lang w:val="en-US"/>
        </w:rPr>
        <w:t>Acknowledgments</w:t>
      </w:r>
    </w:p>
    <w:p w:rsidR="00903923" w:rsidRDefault="00903923" w:rsidP="00C54FDF">
      <w:pPr>
        <w:spacing w:line="360" w:lineRule="auto"/>
        <w:jc w:val="both"/>
        <w:rPr>
          <w:rFonts w:ascii="Times New Roman" w:hAnsi="Times New Roman" w:cs="Times New Roman"/>
          <w:sz w:val="24"/>
          <w:szCs w:val="24"/>
          <w:lang w:val="en-US"/>
        </w:rPr>
      </w:pPr>
      <w:r w:rsidRPr="002347B3">
        <w:rPr>
          <w:rFonts w:ascii="Times New Roman" w:hAnsi="Times New Roman" w:cs="Times New Roman"/>
          <w:sz w:val="24"/>
          <w:szCs w:val="24"/>
          <w:lang w:val="en-US"/>
        </w:rPr>
        <w:t>The authors gratefully would like to thank Karamanoglu Mehmetbey University Research Foundation (Project number 25-M-15) for financial support.</w:t>
      </w:r>
    </w:p>
    <w:p w:rsidR="00C54FDF" w:rsidRPr="002347B3" w:rsidRDefault="00C54FDF" w:rsidP="00C54FDF">
      <w:pPr>
        <w:spacing w:line="360" w:lineRule="auto"/>
        <w:jc w:val="both"/>
        <w:rPr>
          <w:rFonts w:ascii="Times New Roman" w:hAnsi="Times New Roman" w:cs="Times New Roman"/>
          <w:sz w:val="24"/>
          <w:szCs w:val="24"/>
          <w:lang w:val="en-US"/>
        </w:rPr>
      </w:pPr>
    </w:p>
    <w:p w:rsidR="00182466" w:rsidRPr="002347B3" w:rsidRDefault="00182466" w:rsidP="00C54FDF">
      <w:pPr>
        <w:spacing w:line="360" w:lineRule="auto"/>
        <w:jc w:val="both"/>
        <w:rPr>
          <w:rFonts w:ascii="Times New Roman" w:hAnsi="Times New Roman" w:cs="Times New Roman"/>
          <w:b/>
          <w:sz w:val="24"/>
          <w:szCs w:val="24"/>
          <w:lang w:val="en-US"/>
        </w:rPr>
      </w:pPr>
      <w:r w:rsidRPr="002347B3">
        <w:rPr>
          <w:rFonts w:ascii="Times New Roman" w:hAnsi="Times New Roman" w:cs="Times New Roman"/>
          <w:b/>
          <w:sz w:val="24"/>
          <w:szCs w:val="24"/>
          <w:lang w:val="en-US"/>
        </w:rPr>
        <w:t>References</w:t>
      </w:r>
    </w:p>
    <w:p w:rsidR="00A335B7" w:rsidRPr="00B47DE8" w:rsidRDefault="00E42790" w:rsidP="00C54FDF">
      <w:pPr>
        <w:spacing w:line="360" w:lineRule="auto"/>
        <w:jc w:val="both"/>
        <w:rPr>
          <w:rStyle w:val="externalref"/>
          <w:rFonts w:ascii="Times New Roman" w:hAnsi="Times New Roman" w:cs="Times New Roman"/>
          <w:spacing w:val="2"/>
          <w:sz w:val="24"/>
          <w:szCs w:val="24"/>
          <w:shd w:val="clear" w:color="auto" w:fill="FCFCFC"/>
        </w:rPr>
      </w:pPr>
      <w:r w:rsidRPr="00B47DE8">
        <w:rPr>
          <w:rFonts w:ascii="Times New Roman" w:hAnsi="Times New Roman" w:cs="Times New Roman"/>
          <w:sz w:val="24"/>
          <w:szCs w:val="24"/>
          <w:lang w:val="en-US"/>
        </w:rPr>
        <w:t>1.</w:t>
      </w:r>
      <w:r w:rsidR="007C2150" w:rsidRPr="00B47DE8">
        <w:rPr>
          <w:rFonts w:ascii="Times New Roman" w:hAnsi="Times New Roman" w:cs="Times New Roman"/>
          <w:sz w:val="24"/>
          <w:szCs w:val="24"/>
          <w:lang w:val="en-US"/>
        </w:rPr>
        <w:t xml:space="preserve"> </w:t>
      </w:r>
      <w:r w:rsidR="008E38B3" w:rsidRPr="00B47DE8">
        <w:rPr>
          <w:rFonts w:ascii="Times New Roman" w:hAnsi="Times New Roman" w:cs="Times New Roman"/>
          <w:sz w:val="24"/>
          <w:szCs w:val="24"/>
          <w:shd w:val="clear" w:color="auto" w:fill="FFFFFF"/>
        </w:rPr>
        <w:t>A. E. P.</w:t>
      </w:r>
      <w:r w:rsidR="008D21EE">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Del Real, </w:t>
      </w:r>
      <w:r w:rsidR="008E38B3" w:rsidRPr="00B47DE8">
        <w:rPr>
          <w:rFonts w:ascii="Times New Roman" w:hAnsi="Times New Roman" w:cs="Times New Roman"/>
          <w:sz w:val="24"/>
          <w:szCs w:val="24"/>
          <w:shd w:val="clear" w:color="auto" w:fill="FFFFFF"/>
        </w:rPr>
        <w:t>J. M.</w:t>
      </w:r>
      <w:r w:rsidR="00960486" w:rsidRPr="00B47DE8">
        <w:rPr>
          <w:rFonts w:ascii="Times New Roman" w:hAnsi="Times New Roman" w:cs="Times New Roman"/>
          <w:sz w:val="24"/>
          <w:szCs w:val="24"/>
          <w:shd w:val="clear" w:color="auto" w:fill="FFFFFF"/>
        </w:rPr>
        <w:t xml:space="preserve">Silvan, </w:t>
      </w:r>
      <w:r w:rsidR="008E38B3" w:rsidRPr="00B47DE8">
        <w:rPr>
          <w:rFonts w:ascii="Times New Roman" w:hAnsi="Times New Roman" w:cs="Times New Roman"/>
          <w:sz w:val="24"/>
          <w:szCs w:val="24"/>
          <w:shd w:val="clear" w:color="auto" w:fill="FFFFFF"/>
        </w:rPr>
        <w:t>S.</w:t>
      </w:r>
      <w:r w:rsidR="007C2150"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de Pascual-Teresa, </w:t>
      </w:r>
      <w:r w:rsidR="008E38B3" w:rsidRPr="00B47DE8">
        <w:rPr>
          <w:rFonts w:ascii="Times New Roman" w:hAnsi="Times New Roman" w:cs="Times New Roman"/>
          <w:sz w:val="24"/>
          <w:szCs w:val="24"/>
          <w:shd w:val="clear" w:color="auto" w:fill="FFFFFF"/>
        </w:rPr>
        <w:t>A.</w:t>
      </w:r>
      <w:r w:rsidR="007C2150"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Guerrero, </w:t>
      </w:r>
      <w:r w:rsidR="008E38B3" w:rsidRPr="00B47DE8">
        <w:rPr>
          <w:rFonts w:ascii="Times New Roman" w:hAnsi="Times New Roman" w:cs="Times New Roman"/>
          <w:sz w:val="24"/>
          <w:szCs w:val="24"/>
          <w:shd w:val="clear" w:color="auto" w:fill="FFFFFF"/>
        </w:rPr>
        <w:t>P.</w:t>
      </w:r>
      <w:r w:rsidR="007C2150"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García-Gonzalo, </w:t>
      </w:r>
      <w:r w:rsidR="008E38B3" w:rsidRPr="00B47DE8">
        <w:rPr>
          <w:rFonts w:ascii="Times New Roman" w:hAnsi="Times New Roman" w:cs="Times New Roman"/>
          <w:sz w:val="24"/>
          <w:szCs w:val="24"/>
          <w:shd w:val="clear" w:color="auto" w:fill="FFFFFF"/>
        </w:rPr>
        <w:t>M. C.</w:t>
      </w:r>
      <w:r w:rsidR="007C2150"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Lobo,</w:t>
      </w:r>
      <w:r w:rsidR="00B47DE8">
        <w:rPr>
          <w:rFonts w:ascii="Times New Roman" w:hAnsi="Times New Roman" w:cs="Times New Roman"/>
          <w:sz w:val="24"/>
          <w:szCs w:val="24"/>
          <w:shd w:val="clear" w:color="auto" w:fill="FFFFFF"/>
        </w:rPr>
        <w:t xml:space="preserve"> </w:t>
      </w:r>
      <w:r w:rsidR="008E38B3" w:rsidRPr="00B47DE8">
        <w:rPr>
          <w:rFonts w:ascii="Times New Roman" w:hAnsi="Times New Roman" w:cs="Times New Roman"/>
          <w:sz w:val="24"/>
          <w:szCs w:val="24"/>
          <w:shd w:val="clear" w:color="auto" w:fill="FFFFFF"/>
        </w:rPr>
        <w:t xml:space="preserve">A. </w:t>
      </w:r>
      <w:r w:rsidR="00960486" w:rsidRPr="00B47DE8">
        <w:rPr>
          <w:rFonts w:ascii="Times New Roman" w:hAnsi="Times New Roman" w:cs="Times New Roman"/>
          <w:sz w:val="24"/>
          <w:szCs w:val="24"/>
          <w:shd w:val="clear" w:color="auto" w:fill="FFFFFF"/>
        </w:rPr>
        <w:t>Pérez-Sanz</w:t>
      </w:r>
      <w:r w:rsidR="008E38B3" w:rsidRPr="00B47DE8">
        <w:rPr>
          <w:rFonts w:ascii="Times New Roman" w:hAnsi="Times New Roman" w:cs="Times New Roman"/>
          <w:sz w:val="24"/>
          <w:szCs w:val="24"/>
          <w:shd w:val="clear" w:color="auto" w:fill="FFFFFF"/>
        </w:rPr>
        <w:t xml:space="preserve">, </w:t>
      </w:r>
      <w:r w:rsidR="00EC0FFF">
        <w:rPr>
          <w:rFonts w:ascii="Times New Roman" w:hAnsi="Times New Roman" w:cs="Times New Roman"/>
          <w:i/>
          <w:iCs/>
          <w:sz w:val="24"/>
          <w:szCs w:val="24"/>
          <w:shd w:val="clear" w:color="auto" w:fill="FFFFFF"/>
        </w:rPr>
        <w:t>Environ</w:t>
      </w:r>
      <w:r w:rsidR="00B47DE8" w:rsidRPr="00B47DE8">
        <w:rPr>
          <w:rFonts w:ascii="Times New Roman" w:hAnsi="Times New Roman" w:cs="Times New Roman"/>
          <w:i/>
          <w:iCs/>
          <w:sz w:val="24"/>
          <w:szCs w:val="24"/>
          <w:shd w:val="clear" w:color="auto" w:fill="FFFFFF"/>
        </w:rPr>
        <w:t xml:space="preserve">. Sci. and Pol. Res. </w:t>
      </w:r>
      <w:r w:rsidR="008E38B3" w:rsidRPr="00040702">
        <w:rPr>
          <w:rFonts w:ascii="Times New Roman" w:hAnsi="Times New Roman" w:cs="Times New Roman"/>
          <w:b/>
          <w:sz w:val="24"/>
          <w:szCs w:val="24"/>
          <w:shd w:val="clear" w:color="auto" w:fill="FFFFFF"/>
        </w:rPr>
        <w:t>2017</w:t>
      </w:r>
      <w:r w:rsidR="00960486" w:rsidRPr="00B47DE8">
        <w:rPr>
          <w:rFonts w:ascii="Times New Roman" w:hAnsi="Times New Roman" w:cs="Times New Roman"/>
          <w:sz w:val="24"/>
          <w:szCs w:val="24"/>
          <w:shd w:val="clear" w:color="auto" w:fill="FFFFFF"/>
        </w:rPr>
        <w:t>, 1-11.</w:t>
      </w:r>
      <w:r w:rsidR="00756955" w:rsidRPr="00B47DE8">
        <w:rPr>
          <w:rFonts w:ascii="Times New Roman" w:hAnsi="Times New Roman" w:cs="Times New Roman"/>
          <w:sz w:val="24"/>
          <w:szCs w:val="24"/>
        </w:rPr>
        <w:t xml:space="preserve"> </w:t>
      </w:r>
      <w:r w:rsidR="007C2150" w:rsidRPr="00B47DE8">
        <w:rPr>
          <w:rFonts w:ascii="Times New Roman" w:hAnsi="Times New Roman" w:cs="Times New Roman"/>
          <w:sz w:val="24"/>
          <w:szCs w:val="24"/>
        </w:rPr>
        <w:t>DOI</w:t>
      </w:r>
      <w:r w:rsidR="007C2150" w:rsidRPr="00B47DE8">
        <w:rPr>
          <w:rFonts w:ascii="Times New Roman" w:hAnsi="Times New Roman" w:cs="Times New Roman"/>
          <w:spacing w:val="4"/>
          <w:sz w:val="24"/>
          <w:szCs w:val="24"/>
          <w:shd w:val="clear" w:color="auto" w:fill="FCFCFC"/>
        </w:rPr>
        <w:t>: 10.1007/s11356-016-8218-4.</w:t>
      </w:r>
    </w:p>
    <w:p w:rsidR="00960486" w:rsidRPr="00B47DE8" w:rsidRDefault="007C2150"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2. </w:t>
      </w:r>
      <w:r w:rsidR="008E38B3" w:rsidRPr="00B47DE8">
        <w:rPr>
          <w:rFonts w:ascii="Times New Roman" w:hAnsi="Times New Roman" w:cs="Times New Roman"/>
          <w:sz w:val="24"/>
          <w:szCs w:val="24"/>
          <w:shd w:val="clear" w:color="auto" w:fill="FFFFFF"/>
        </w:rPr>
        <w:t>J. S.</w:t>
      </w:r>
      <w:r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Chin, </w:t>
      </w:r>
      <w:r w:rsidR="008E38B3" w:rsidRPr="00B47DE8">
        <w:rPr>
          <w:rFonts w:ascii="Times New Roman" w:hAnsi="Times New Roman" w:cs="Times New Roman"/>
          <w:sz w:val="24"/>
          <w:szCs w:val="24"/>
          <w:shd w:val="clear" w:color="auto" w:fill="FFFFFF"/>
        </w:rPr>
        <w:t>A. I.</w:t>
      </w:r>
      <w:r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Gopalan, </w:t>
      </w:r>
      <w:r w:rsidR="008E38B3" w:rsidRPr="00B47DE8">
        <w:rPr>
          <w:rFonts w:ascii="Times New Roman" w:hAnsi="Times New Roman" w:cs="Times New Roman"/>
          <w:sz w:val="24"/>
          <w:szCs w:val="24"/>
          <w:shd w:val="clear" w:color="auto" w:fill="FFFFFF"/>
        </w:rPr>
        <w:t>N.</w:t>
      </w:r>
      <w:r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Muth</w:t>
      </w:r>
      <w:r w:rsidR="00942930" w:rsidRPr="00B47DE8">
        <w:rPr>
          <w:rFonts w:ascii="Times New Roman" w:hAnsi="Times New Roman" w:cs="Times New Roman"/>
          <w:sz w:val="24"/>
          <w:szCs w:val="24"/>
          <w:shd w:val="clear" w:color="auto" w:fill="FFFFFF"/>
        </w:rPr>
        <w:t xml:space="preserve">uchamy, </w:t>
      </w:r>
      <w:r w:rsidR="008E38B3" w:rsidRPr="00B47DE8">
        <w:rPr>
          <w:rFonts w:ascii="Times New Roman" w:hAnsi="Times New Roman" w:cs="Times New Roman"/>
          <w:sz w:val="24"/>
          <w:szCs w:val="24"/>
          <w:shd w:val="clear" w:color="auto" w:fill="FFFFFF"/>
        </w:rPr>
        <w:t xml:space="preserve">K. P. </w:t>
      </w:r>
      <w:r w:rsidR="00960486" w:rsidRPr="00B47DE8">
        <w:rPr>
          <w:rFonts w:ascii="Times New Roman" w:hAnsi="Times New Roman" w:cs="Times New Roman"/>
          <w:sz w:val="24"/>
          <w:szCs w:val="24"/>
          <w:shd w:val="clear" w:color="auto" w:fill="FFFFFF"/>
        </w:rPr>
        <w:t xml:space="preserve">Lee, </w:t>
      </w:r>
      <w:r w:rsidR="00960486" w:rsidRPr="00B47DE8">
        <w:rPr>
          <w:rFonts w:ascii="Times New Roman" w:hAnsi="Times New Roman" w:cs="Times New Roman"/>
          <w:i/>
          <w:iCs/>
          <w:sz w:val="24"/>
          <w:szCs w:val="24"/>
          <w:shd w:val="clear" w:color="auto" w:fill="FFFFFF"/>
        </w:rPr>
        <w:t>Polymers</w:t>
      </w:r>
      <w:r w:rsidR="007000E1" w:rsidRPr="00B47DE8">
        <w:rPr>
          <w:rFonts w:ascii="Times New Roman" w:hAnsi="Times New Roman" w:cs="Times New Roman"/>
          <w:i/>
          <w:iCs/>
          <w:sz w:val="24"/>
          <w:szCs w:val="24"/>
          <w:shd w:val="clear" w:color="auto" w:fill="FFFFFF"/>
        </w:rPr>
        <w:t xml:space="preserve"> </w:t>
      </w:r>
      <w:r w:rsidR="008E38B3" w:rsidRPr="00040702">
        <w:rPr>
          <w:rFonts w:ascii="Times New Roman" w:hAnsi="Times New Roman" w:cs="Times New Roman"/>
          <w:b/>
          <w:sz w:val="24"/>
          <w:szCs w:val="24"/>
          <w:shd w:val="clear" w:color="auto" w:fill="FFFFFF"/>
        </w:rPr>
        <w:t>2016</w:t>
      </w:r>
      <w:r w:rsidR="00960486" w:rsidRPr="00B47DE8">
        <w:rPr>
          <w:rFonts w:ascii="Times New Roman" w:hAnsi="Times New Roman" w:cs="Times New Roman"/>
          <w:sz w:val="24"/>
          <w:szCs w:val="24"/>
          <w:shd w:val="clear" w:color="auto" w:fill="FFFFFF"/>
        </w:rPr>
        <w:t>,</w:t>
      </w:r>
      <w:r w:rsidR="00960486" w:rsidRPr="00B47DE8">
        <w:rPr>
          <w:rStyle w:val="apple-converted-space"/>
          <w:rFonts w:ascii="Times New Roman" w:hAnsi="Times New Roman" w:cs="Times New Roman"/>
          <w:sz w:val="24"/>
          <w:szCs w:val="24"/>
          <w:shd w:val="clear" w:color="auto" w:fill="FFFFFF"/>
        </w:rPr>
        <w:t> </w:t>
      </w:r>
      <w:r w:rsidR="00960486" w:rsidRPr="00B47DE8">
        <w:rPr>
          <w:rFonts w:ascii="Times New Roman" w:hAnsi="Times New Roman" w:cs="Times New Roman"/>
          <w:i/>
          <w:iCs/>
          <w:sz w:val="24"/>
          <w:szCs w:val="24"/>
          <w:shd w:val="clear" w:color="auto" w:fill="FFFFFF"/>
        </w:rPr>
        <w:t>8</w:t>
      </w:r>
      <w:r w:rsidR="00914EF7">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445.</w:t>
      </w:r>
      <w:r w:rsidR="00A335B7" w:rsidRPr="00B47DE8">
        <w:rPr>
          <w:rFonts w:ascii="Times New Roman" w:hAnsi="Times New Roman" w:cs="Times New Roman"/>
          <w:spacing w:val="3"/>
          <w:sz w:val="24"/>
          <w:szCs w:val="24"/>
          <w:shd w:val="clear" w:color="auto" w:fill="FFFFFF"/>
        </w:rPr>
        <w:t xml:space="preserve"> </w:t>
      </w:r>
      <w:r w:rsidR="00A335B7" w:rsidRPr="00B47DE8">
        <w:rPr>
          <w:rFonts w:ascii="Times New Roman" w:hAnsi="Times New Roman" w:cs="Times New Roman"/>
          <w:spacing w:val="3"/>
          <w:sz w:val="24"/>
          <w:szCs w:val="24"/>
          <w:u w:color="FFFFFF" w:themeColor="background1"/>
          <w:shd w:val="clear" w:color="auto" w:fill="FFFFFF"/>
        </w:rPr>
        <w:t>doi:</w:t>
      </w:r>
      <w:r w:rsidR="00A335B7" w:rsidRPr="00914EF7">
        <w:rPr>
          <w:rFonts w:ascii="Times New Roman" w:hAnsi="Times New Roman" w:cs="Times New Roman"/>
          <w:spacing w:val="3"/>
          <w:sz w:val="24"/>
          <w:szCs w:val="24"/>
          <w:u w:color="FFFFFF" w:themeColor="background1"/>
          <w:shd w:val="clear" w:color="auto" w:fill="FFFFFF"/>
        </w:rPr>
        <w:t>10.3390/polym8120445</w:t>
      </w:r>
      <w:r w:rsidR="00A335B7" w:rsidRPr="00B47DE8">
        <w:rPr>
          <w:rFonts w:ascii="Times New Roman" w:hAnsi="Times New Roman" w:cs="Times New Roman"/>
          <w:sz w:val="24"/>
          <w:szCs w:val="24"/>
          <w:u w:color="FFFFFF" w:themeColor="background1"/>
        </w:rPr>
        <w:t>.</w:t>
      </w:r>
    </w:p>
    <w:p w:rsidR="00960486"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3.  </w:t>
      </w:r>
      <w:r w:rsidR="008E38B3" w:rsidRPr="00B47DE8">
        <w:rPr>
          <w:rFonts w:ascii="Times New Roman" w:hAnsi="Times New Roman" w:cs="Times New Roman"/>
          <w:sz w:val="24"/>
          <w:szCs w:val="24"/>
          <w:shd w:val="clear" w:color="auto" w:fill="FFFFFF"/>
        </w:rPr>
        <w:t>L. C.</w:t>
      </w:r>
      <w:r w:rsidR="007C2150" w:rsidRPr="00B47DE8">
        <w:rPr>
          <w:rFonts w:ascii="Times New Roman" w:hAnsi="Times New Roman" w:cs="Times New Roman"/>
          <w:sz w:val="24"/>
          <w:szCs w:val="24"/>
          <w:shd w:val="clear" w:color="auto" w:fill="FFFFFF"/>
        </w:rPr>
        <w:t xml:space="preserve"> </w:t>
      </w:r>
      <w:r w:rsidR="00960486" w:rsidRPr="00B47DE8">
        <w:rPr>
          <w:rFonts w:ascii="Times New Roman" w:hAnsi="Times New Roman" w:cs="Times New Roman"/>
          <w:sz w:val="24"/>
          <w:szCs w:val="24"/>
          <w:shd w:val="clear" w:color="auto" w:fill="FFFFFF"/>
        </w:rPr>
        <w:t xml:space="preserve">Hsu, </w:t>
      </w:r>
      <w:r w:rsidR="008E38B3" w:rsidRPr="00B47DE8">
        <w:rPr>
          <w:rFonts w:ascii="Times New Roman" w:hAnsi="Times New Roman" w:cs="Times New Roman"/>
          <w:sz w:val="24"/>
          <w:szCs w:val="24"/>
          <w:shd w:val="clear" w:color="auto" w:fill="FFFFFF"/>
        </w:rPr>
        <w:t>S. L.</w:t>
      </w:r>
      <w:r w:rsidR="00960486" w:rsidRPr="00B47DE8">
        <w:rPr>
          <w:rFonts w:ascii="Times New Roman" w:hAnsi="Times New Roman" w:cs="Times New Roman"/>
          <w:sz w:val="24"/>
          <w:szCs w:val="24"/>
          <w:shd w:val="clear" w:color="auto" w:fill="FFFFFF"/>
        </w:rPr>
        <w:t>Wang,</w:t>
      </w:r>
      <w:r w:rsidR="008E38B3" w:rsidRPr="00B47DE8">
        <w:rPr>
          <w:rFonts w:ascii="Times New Roman" w:hAnsi="Times New Roman" w:cs="Times New Roman"/>
          <w:sz w:val="24"/>
          <w:szCs w:val="24"/>
          <w:shd w:val="clear" w:color="auto" w:fill="FFFFFF"/>
        </w:rPr>
        <w:t>Y. C.</w:t>
      </w:r>
      <w:r w:rsidR="00960486" w:rsidRPr="00B47DE8">
        <w:rPr>
          <w:rFonts w:ascii="Times New Roman" w:hAnsi="Times New Roman" w:cs="Times New Roman"/>
          <w:sz w:val="24"/>
          <w:szCs w:val="24"/>
          <w:shd w:val="clear" w:color="auto" w:fill="FFFFFF"/>
        </w:rPr>
        <w:t xml:space="preserve"> Lin, </w:t>
      </w:r>
      <w:r w:rsidR="008E38B3" w:rsidRPr="00B47DE8">
        <w:rPr>
          <w:rFonts w:ascii="Times New Roman" w:hAnsi="Times New Roman" w:cs="Times New Roman"/>
          <w:sz w:val="24"/>
          <w:szCs w:val="24"/>
          <w:shd w:val="clear" w:color="auto" w:fill="FFFFFF"/>
        </w:rPr>
        <w:t>M. K.</w:t>
      </w:r>
      <w:r w:rsidR="00960486" w:rsidRPr="00B47DE8">
        <w:rPr>
          <w:rFonts w:ascii="Times New Roman" w:hAnsi="Times New Roman" w:cs="Times New Roman"/>
          <w:sz w:val="24"/>
          <w:szCs w:val="24"/>
          <w:shd w:val="clear" w:color="auto" w:fill="FFFFFF"/>
        </w:rPr>
        <w:t xml:space="preserve">Wang, </w:t>
      </w:r>
      <w:r w:rsidR="008E38B3" w:rsidRPr="00B47DE8">
        <w:rPr>
          <w:rFonts w:ascii="Times New Roman" w:hAnsi="Times New Roman" w:cs="Times New Roman"/>
          <w:sz w:val="24"/>
          <w:szCs w:val="24"/>
          <w:shd w:val="clear" w:color="auto" w:fill="FFFFFF"/>
        </w:rPr>
        <w:t xml:space="preserve">P. N. </w:t>
      </w:r>
      <w:r w:rsidR="00960486" w:rsidRPr="00B47DE8">
        <w:rPr>
          <w:rFonts w:ascii="Times New Roman" w:hAnsi="Times New Roman" w:cs="Times New Roman"/>
          <w:sz w:val="24"/>
          <w:szCs w:val="24"/>
          <w:shd w:val="clear" w:color="auto" w:fill="FFFFFF"/>
        </w:rPr>
        <w:t xml:space="preserve">Chiang, </w:t>
      </w:r>
      <w:r w:rsidR="008E38B3" w:rsidRPr="00B47DE8">
        <w:rPr>
          <w:rFonts w:ascii="Times New Roman" w:hAnsi="Times New Roman" w:cs="Times New Roman"/>
          <w:sz w:val="24"/>
          <w:szCs w:val="24"/>
          <w:shd w:val="clear" w:color="auto" w:fill="FFFFFF"/>
        </w:rPr>
        <w:t>J. C.</w:t>
      </w:r>
      <w:r w:rsidR="00960486" w:rsidRPr="00B47DE8">
        <w:rPr>
          <w:rFonts w:ascii="Times New Roman" w:hAnsi="Times New Roman" w:cs="Times New Roman"/>
          <w:sz w:val="24"/>
          <w:szCs w:val="24"/>
          <w:shd w:val="clear" w:color="auto" w:fill="FFFFFF"/>
        </w:rPr>
        <w:t>Liu,</w:t>
      </w:r>
      <w:r w:rsidR="008E38B3" w:rsidRPr="00B47DE8">
        <w:rPr>
          <w:rFonts w:ascii="Times New Roman" w:hAnsi="Times New Roman" w:cs="Times New Roman"/>
          <w:sz w:val="24"/>
          <w:szCs w:val="24"/>
          <w:shd w:val="clear" w:color="auto" w:fill="FFFFFF"/>
        </w:rPr>
        <w:t>Y. M.</w:t>
      </w:r>
      <w:r w:rsidR="00960486" w:rsidRPr="00B47DE8">
        <w:rPr>
          <w:rFonts w:ascii="Times New Roman" w:hAnsi="Times New Roman" w:cs="Times New Roman"/>
          <w:sz w:val="24"/>
          <w:szCs w:val="24"/>
          <w:shd w:val="clear" w:color="auto" w:fill="FFFFFF"/>
        </w:rPr>
        <w:t xml:space="preserve"> Tzou, </w:t>
      </w:r>
      <w:r w:rsidR="00960486" w:rsidRPr="00B47DE8">
        <w:rPr>
          <w:rFonts w:ascii="Times New Roman" w:hAnsi="Times New Roman" w:cs="Times New Roman"/>
          <w:i/>
          <w:iCs/>
          <w:sz w:val="24"/>
          <w:szCs w:val="24"/>
          <w:shd w:val="clear" w:color="auto" w:fill="FFFFFF"/>
        </w:rPr>
        <w:t>Enviro</w:t>
      </w:r>
      <w:r w:rsidR="00EC0FFF">
        <w:rPr>
          <w:rFonts w:ascii="Times New Roman" w:hAnsi="Times New Roman" w:cs="Times New Roman"/>
          <w:i/>
          <w:iCs/>
          <w:sz w:val="24"/>
          <w:szCs w:val="24"/>
          <w:shd w:val="clear" w:color="auto" w:fill="FFFFFF"/>
        </w:rPr>
        <w:t>.</w:t>
      </w:r>
      <w:r w:rsidR="00960486" w:rsidRPr="00B47DE8">
        <w:rPr>
          <w:rFonts w:ascii="Times New Roman" w:hAnsi="Times New Roman" w:cs="Times New Roman"/>
          <w:i/>
          <w:iCs/>
          <w:sz w:val="24"/>
          <w:szCs w:val="24"/>
          <w:shd w:val="clear" w:color="auto" w:fill="FFFFFF"/>
        </w:rPr>
        <w:t xml:space="preserve"> sci</w:t>
      </w:r>
      <w:r w:rsidR="00EC0FFF">
        <w:rPr>
          <w:rFonts w:ascii="Times New Roman" w:hAnsi="Times New Roman" w:cs="Times New Roman"/>
          <w:i/>
          <w:iCs/>
          <w:sz w:val="24"/>
          <w:szCs w:val="24"/>
          <w:shd w:val="clear" w:color="auto" w:fill="FFFFFF"/>
        </w:rPr>
        <w:t>.</w:t>
      </w:r>
      <w:r w:rsidR="00960486" w:rsidRPr="00B47DE8">
        <w:rPr>
          <w:rFonts w:ascii="Times New Roman" w:hAnsi="Times New Roman" w:cs="Times New Roman"/>
          <w:i/>
          <w:iCs/>
          <w:sz w:val="24"/>
          <w:szCs w:val="24"/>
          <w:shd w:val="clear" w:color="auto" w:fill="FFFFFF"/>
        </w:rPr>
        <w:t>&amp; tech</w:t>
      </w:r>
      <w:r w:rsidR="00EC0FFF">
        <w:rPr>
          <w:rFonts w:ascii="Times New Roman" w:hAnsi="Times New Roman" w:cs="Times New Roman"/>
          <w:i/>
          <w:iCs/>
          <w:sz w:val="24"/>
          <w:szCs w:val="24"/>
          <w:shd w:val="clear" w:color="auto" w:fill="FFFFFF"/>
        </w:rPr>
        <w:t>.</w:t>
      </w:r>
      <w:r w:rsidR="007000E1" w:rsidRPr="00B47DE8">
        <w:rPr>
          <w:rFonts w:ascii="Times New Roman" w:hAnsi="Times New Roman" w:cs="Times New Roman"/>
          <w:i/>
          <w:iCs/>
          <w:sz w:val="24"/>
          <w:szCs w:val="24"/>
          <w:shd w:val="clear" w:color="auto" w:fill="FFFFFF"/>
        </w:rPr>
        <w:t xml:space="preserve"> </w:t>
      </w:r>
      <w:r w:rsidR="008E38B3" w:rsidRPr="00040702">
        <w:rPr>
          <w:rFonts w:ascii="Times New Roman" w:hAnsi="Times New Roman" w:cs="Times New Roman"/>
          <w:b/>
          <w:sz w:val="24"/>
          <w:szCs w:val="24"/>
          <w:shd w:val="clear" w:color="auto" w:fill="FFFFFF"/>
        </w:rPr>
        <w:t>2010</w:t>
      </w:r>
      <w:r w:rsidR="00960486" w:rsidRPr="00B47DE8">
        <w:rPr>
          <w:rFonts w:ascii="Times New Roman" w:hAnsi="Times New Roman" w:cs="Times New Roman"/>
          <w:sz w:val="24"/>
          <w:szCs w:val="24"/>
          <w:shd w:val="clear" w:color="auto" w:fill="FFFFFF"/>
        </w:rPr>
        <w:t>,</w:t>
      </w:r>
      <w:r w:rsidR="00960486" w:rsidRPr="00B47DE8">
        <w:rPr>
          <w:rStyle w:val="apple-converted-space"/>
          <w:rFonts w:ascii="Times New Roman" w:hAnsi="Times New Roman" w:cs="Times New Roman"/>
          <w:sz w:val="24"/>
          <w:szCs w:val="24"/>
          <w:shd w:val="clear" w:color="auto" w:fill="FFFFFF"/>
        </w:rPr>
        <w:t> </w:t>
      </w:r>
      <w:r w:rsidR="00960486" w:rsidRPr="00B47DE8">
        <w:rPr>
          <w:rFonts w:ascii="Times New Roman" w:hAnsi="Times New Roman" w:cs="Times New Roman"/>
          <w:i/>
          <w:iCs/>
          <w:sz w:val="24"/>
          <w:szCs w:val="24"/>
          <w:shd w:val="clear" w:color="auto" w:fill="FFFFFF"/>
        </w:rPr>
        <w:t>44</w:t>
      </w:r>
      <w:r w:rsidR="008E38B3" w:rsidRPr="00B47DE8">
        <w:rPr>
          <w:rFonts w:ascii="Times New Roman" w:hAnsi="Times New Roman" w:cs="Times New Roman"/>
          <w:sz w:val="24"/>
          <w:szCs w:val="24"/>
          <w:shd w:val="clear" w:color="auto" w:fill="FFFFFF"/>
        </w:rPr>
        <w:t>,</w:t>
      </w:r>
      <w:r w:rsidR="00960486" w:rsidRPr="00B47DE8">
        <w:rPr>
          <w:rFonts w:ascii="Times New Roman" w:hAnsi="Times New Roman" w:cs="Times New Roman"/>
          <w:sz w:val="24"/>
          <w:szCs w:val="24"/>
          <w:shd w:val="clear" w:color="auto" w:fill="FFFFFF"/>
        </w:rPr>
        <w:t xml:space="preserve"> 6202-6208.</w:t>
      </w:r>
      <w:r w:rsidR="007C2150" w:rsidRPr="00B47DE8">
        <w:rPr>
          <w:rFonts w:ascii="Times New Roman" w:hAnsi="Times New Roman" w:cs="Times New Roman"/>
          <w:sz w:val="24"/>
          <w:szCs w:val="24"/>
          <w:shd w:val="clear" w:color="auto" w:fill="FFFFFF"/>
        </w:rPr>
        <w:t xml:space="preserve"> </w:t>
      </w:r>
      <w:r w:rsidR="007C2150" w:rsidRPr="00B47DE8">
        <w:rPr>
          <w:rStyle w:val="Gl"/>
          <w:rFonts w:ascii="Times New Roman" w:hAnsi="Times New Roman" w:cs="Times New Roman"/>
          <w:b w:val="0"/>
          <w:sz w:val="24"/>
          <w:szCs w:val="24"/>
          <w:shd w:val="clear" w:color="auto" w:fill="FFFFFF"/>
        </w:rPr>
        <w:t>DOI:</w:t>
      </w:r>
      <w:r w:rsidR="007C2150" w:rsidRPr="00B47DE8">
        <w:rPr>
          <w:rStyle w:val="apple-converted-space"/>
          <w:rFonts w:ascii="Times New Roman" w:hAnsi="Times New Roman" w:cs="Times New Roman"/>
          <w:b/>
          <w:bCs/>
          <w:sz w:val="24"/>
          <w:szCs w:val="24"/>
          <w:shd w:val="clear" w:color="auto" w:fill="FFFFFF"/>
        </w:rPr>
        <w:t> </w:t>
      </w:r>
      <w:r w:rsidR="007C2150" w:rsidRPr="00B47DE8">
        <w:rPr>
          <w:rFonts w:ascii="Times New Roman" w:hAnsi="Times New Roman" w:cs="Times New Roman"/>
          <w:sz w:val="24"/>
          <w:szCs w:val="24"/>
          <w:shd w:val="clear" w:color="auto" w:fill="FFFFFF"/>
        </w:rPr>
        <w:t>10.1021/es1017015</w:t>
      </w:r>
      <w:r w:rsidR="00EC0FFF">
        <w:rPr>
          <w:rFonts w:ascii="Times New Roman" w:hAnsi="Times New Roman" w:cs="Times New Roman"/>
          <w:sz w:val="24"/>
          <w:szCs w:val="24"/>
          <w:shd w:val="clear" w:color="auto" w:fill="FFFFFF"/>
        </w:rPr>
        <w:t>.</w:t>
      </w:r>
    </w:p>
    <w:p w:rsidR="009D6C9B"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4. </w:t>
      </w:r>
      <w:r w:rsidR="004B2ED8" w:rsidRPr="00B47DE8">
        <w:rPr>
          <w:rFonts w:ascii="Times New Roman" w:hAnsi="Times New Roman" w:cs="Times New Roman"/>
          <w:sz w:val="24"/>
          <w:szCs w:val="24"/>
          <w:shd w:val="clear" w:color="auto" w:fill="FFFFFF"/>
        </w:rPr>
        <w:t xml:space="preserve">M. </w:t>
      </w:r>
      <w:r w:rsidR="00942930" w:rsidRPr="00B47DE8">
        <w:rPr>
          <w:rFonts w:ascii="Times New Roman" w:hAnsi="Times New Roman" w:cs="Times New Roman"/>
          <w:sz w:val="24"/>
          <w:szCs w:val="24"/>
          <w:shd w:val="clear" w:color="auto" w:fill="FFFFFF"/>
        </w:rPr>
        <w:t xml:space="preserve">Gheju, </w:t>
      </w:r>
      <w:r w:rsidR="00757D60">
        <w:rPr>
          <w:rFonts w:ascii="Times New Roman" w:hAnsi="Times New Roman" w:cs="Times New Roman"/>
          <w:i/>
          <w:iCs/>
          <w:sz w:val="24"/>
          <w:szCs w:val="24"/>
          <w:shd w:val="clear" w:color="auto" w:fill="FFFFFF"/>
        </w:rPr>
        <w:t xml:space="preserve">Water. Air </w:t>
      </w:r>
      <w:r w:rsidR="00EC0FFF">
        <w:rPr>
          <w:rFonts w:ascii="Times New Roman" w:hAnsi="Times New Roman" w:cs="Times New Roman"/>
          <w:i/>
          <w:iCs/>
          <w:sz w:val="24"/>
          <w:szCs w:val="24"/>
          <w:shd w:val="clear" w:color="auto" w:fill="FFFFFF"/>
        </w:rPr>
        <w:t>Soil Pol.</w:t>
      </w:r>
      <w:r w:rsidR="007000E1" w:rsidRPr="00B47DE8">
        <w:rPr>
          <w:rFonts w:ascii="Times New Roman" w:hAnsi="Times New Roman" w:cs="Times New Roman"/>
          <w:i/>
          <w:iCs/>
          <w:sz w:val="24"/>
          <w:szCs w:val="24"/>
          <w:shd w:val="clear" w:color="auto" w:fill="FFFFFF"/>
        </w:rPr>
        <w:t xml:space="preserve"> </w:t>
      </w:r>
      <w:r w:rsidR="00942930" w:rsidRPr="00040702">
        <w:rPr>
          <w:rFonts w:ascii="Times New Roman" w:hAnsi="Times New Roman" w:cs="Times New Roman"/>
          <w:b/>
          <w:sz w:val="24"/>
          <w:szCs w:val="24"/>
          <w:shd w:val="clear" w:color="auto" w:fill="FFFFFF"/>
        </w:rPr>
        <w:t>2011</w:t>
      </w:r>
      <w:r w:rsidR="009D6C9B" w:rsidRPr="00B47DE8">
        <w:rPr>
          <w:rFonts w:ascii="Times New Roman" w:hAnsi="Times New Roman" w:cs="Times New Roman"/>
          <w:sz w:val="24"/>
          <w:szCs w:val="24"/>
          <w:shd w:val="clear" w:color="auto" w:fill="FFFFFF"/>
        </w:rPr>
        <w:t>,</w:t>
      </w:r>
      <w:r w:rsidR="009D6C9B" w:rsidRPr="00B47DE8">
        <w:rPr>
          <w:rStyle w:val="apple-converted-space"/>
          <w:rFonts w:ascii="Times New Roman" w:hAnsi="Times New Roman" w:cs="Times New Roman"/>
          <w:sz w:val="24"/>
          <w:szCs w:val="24"/>
          <w:shd w:val="clear" w:color="auto" w:fill="FFFFFF"/>
        </w:rPr>
        <w:t> </w:t>
      </w:r>
      <w:r w:rsidR="009D6C9B" w:rsidRPr="00B47DE8">
        <w:rPr>
          <w:rFonts w:ascii="Times New Roman" w:hAnsi="Times New Roman" w:cs="Times New Roman"/>
          <w:i/>
          <w:iCs/>
          <w:sz w:val="24"/>
          <w:szCs w:val="24"/>
          <w:shd w:val="clear" w:color="auto" w:fill="FFFFFF"/>
        </w:rPr>
        <w:t>222</w:t>
      </w:r>
      <w:r w:rsidR="008E38B3"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103-148.</w:t>
      </w:r>
      <w:r w:rsidR="007C2150" w:rsidRPr="00B47DE8">
        <w:rPr>
          <w:rFonts w:ascii="Times New Roman" w:hAnsi="Times New Roman" w:cs="Times New Roman"/>
          <w:sz w:val="24"/>
          <w:szCs w:val="24"/>
        </w:rPr>
        <w:t xml:space="preserve"> DOI</w:t>
      </w:r>
      <w:r w:rsidR="007C2150" w:rsidRPr="00B47DE8">
        <w:rPr>
          <w:rFonts w:ascii="Times New Roman" w:hAnsi="Times New Roman" w:cs="Times New Roman"/>
          <w:spacing w:val="4"/>
          <w:sz w:val="24"/>
          <w:szCs w:val="24"/>
          <w:shd w:val="clear" w:color="auto" w:fill="FCFCFC"/>
        </w:rPr>
        <w:t>: 10.1007/s11270-011-0812-y.</w:t>
      </w:r>
    </w:p>
    <w:p w:rsidR="009D6C9B"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lastRenderedPageBreak/>
        <w:t xml:space="preserve">5. </w:t>
      </w:r>
      <w:r w:rsidR="004B2ED8" w:rsidRPr="00B47DE8">
        <w:rPr>
          <w:rFonts w:ascii="Times New Roman" w:hAnsi="Times New Roman" w:cs="Times New Roman"/>
          <w:sz w:val="24"/>
          <w:szCs w:val="24"/>
          <w:shd w:val="clear" w:color="auto" w:fill="FFFFFF"/>
        </w:rPr>
        <w:t>T.</w:t>
      </w:r>
      <w:r w:rsidR="00EC0FFF">
        <w:rPr>
          <w:rFonts w:ascii="Times New Roman" w:hAnsi="Times New Roman" w:cs="Times New Roman"/>
          <w:sz w:val="24"/>
          <w:szCs w:val="24"/>
          <w:shd w:val="clear" w:color="auto" w:fill="FFFFFF"/>
        </w:rPr>
        <w:t xml:space="preserve"> </w:t>
      </w:r>
      <w:r w:rsidR="00942930" w:rsidRPr="00B47DE8">
        <w:rPr>
          <w:rFonts w:ascii="Times New Roman" w:hAnsi="Times New Roman" w:cs="Times New Roman"/>
          <w:sz w:val="24"/>
          <w:szCs w:val="24"/>
          <w:shd w:val="clear" w:color="auto" w:fill="FFFFFF"/>
        </w:rPr>
        <w:t>Burks,</w:t>
      </w:r>
      <w:r w:rsidR="00EC0FFF">
        <w:rPr>
          <w:rFonts w:ascii="Times New Roman" w:hAnsi="Times New Roman" w:cs="Times New Roman"/>
          <w:sz w:val="24"/>
          <w:szCs w:val="24"/>
          <w:shd w:val="clear" w:color="auto" w:fill="FFFFFF"/>
        </w:rPr>
        <w:t xml:space="preserve"> </w:t>
      </w:r>
      <w:r w:rsidR="00942930" w:rsidRPr="00B47DE8">
        <w:rPr>
          <w:rFonts w:ascii="Times New Roman" w:hAnsi="Times New Roman" w:cs="Times New Roman"/>
          <w:i/>
          <w:sz w:val="24"/>
          <w:szCs w:val="24"/>
          <w:shd w:val="clear" w:color="auto" w:fill="FFFFFF"/>
        </w:rPr>
        <w:t>PhD Thesis. KTH Royal Institute of Technology</w:t>
      </w:r>
      <w:r w:rsidR="004B2ED8" w:rsidRPr="00B47DE8">
        <w:rPr>
          <w:rFonts w:ascii="Times New Roman" w:hAnsi="Times New Roman" w:cs="Times New Roman"/>
          <w:i/>
          <w:sz w:val="24"/>
          <w:szCs w:val="24"/>
          <w:shd w:val="clear" w:color="auto" w:fill="FFFFFF"/>
        </w:rPr>
        <w:t xml:space="preserve"> 2016.</w:t>
      </w:r>
    </w:p>
    <w:p w:rsidR="00C74212" w:rsidRPr="00B47DE8" w:rsidRDefault="00182466" w:rsidP="00C54FDF">
      <w:pPr>
        <w:spacing w:line="360" w:lineRule="auto"/>
        <w:jc w:val="both"/>
        <w:rPr>
          <w:rFonts w:ascii="Times New Roman" w:hAnsi="Times New Roman" w:cs="Times New Roman"/>
          <w:sz w:val="24"/>
          <w:szCs w:val="24"/>
          <w:u w:color="FFFFFF" w:themeColor="background1"/>
          <w:shd w:val="clear" w:color="auto" w:fill="FFFFFF"/>
        </w:rPr>
      </w:pPr>
      <w:r w:rsidRPr="00B47DE8">
        <w:rPr>
          <w:rFonts w:ascii="Times New Roman" w:hAnsi="Times New Roman" w:cs="Times New Roman"/>
          <w:sz w:val="24"/>
          <w:szCs w:val="24"/>
          <w:lang w:val="en-US"/>
        </w:rPr>
        <w:t xml:space="preserve">6. </w:t>
      </w:r>
      <w:r w:rsidR="00EC0FFF">
        <w:rPr>
          <w:rFonts w:ascii="Times New Roman" w:hAnsi="Times New Roman" w:cs="Times New Roman"/>
          <w:sz w:val="24"/>
          <w:szCs w:val="24"/>
          <w:shd w:val="clear" w:color="auto" w:fill="FFFFFF"/>
        </w:rPr>
        <w:t xml:space="preserve">D. </w:t>
      </w:r>
      <w:r w:rsidR="004B2ED8" w:rsidRPr="00B47DE8">
        <w:rPr>
          <w:rFonts w:ascii="Times New Roman" w:hAnsi="Times New Roman" w:cs="Times New Roman"/>
          <w:sz w:val="24"/>
          <w:szCs w:val="24"/>
          <w:shd w:val="clear" w:color="auto" w:fill="FFFFFF"/>
        </w:rPr>
        <w:t>K.</w:t>
      </w:r>
      <w:r w:rsidR="007C2150"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Harijan</w:t>
      </w:r>
      <w:r w:rsidR="00942930" w:rsidRPr="00B47DE8">
        <w:rPr>
          <w:rFonts w:ascii="Times New Roman" w:hAnsi="Times New Roman" w:cs="Times New Roman"/>
          <w:sz w:val="24"/>
          <w:szCs w:val="24"/>
          <w:shd w:val="clear" w:color="auto" w:fill="FFFFFF"/>
        </w:rPr>
        <w:t xml:space="preserve">, </w:t>
      </w:r>
      <w:r w:rsidR="004B2ED8" w:rsidRPr="00B47DE8">
        <w:rPr>
          <w:rFonts w:ascii="Times New Roman" w:hAnsi="Times New Roman" w:cs="Times New Roman"/>
          <w:sz w:val="24"/>
          <w:szCs w:val="24"/>
          <w:shd w:val="clear" w:color="auto" w:fill="FFFFFF"/>
        </w:rPr>
        <w:t xml:space="preserve">V. </w:t>
      </w:r>
      <w:r w:rsidR="00014177" w:rsidRPr="00B47DE8">
        <w:rPr>
          <w:rFonts w:ascii="Times New Roman" w:hAnsi="Times New Roman" w:cs="Times New Roman"/>
          <w:sz w:val="24"/>
          <w:szCs w:val="24"/>
          <w:shd w:val="clear" w:color="auto" w:fill="FFFFFF"/>
        </w:rPr>
        <w:t xml:space="preserve">Chandra, </w:t>
      </w:r>
      <w:r w:rsidR="003D5F8C">
        <w:rPr>
          <w:rFonts w:ascii="Times New Roman" w:hAnsi="Times New Roman" w:cs="Times New Roman"/>
          <w:i/>
          <w:iCs/>
          <w:sz w:val="24"/>
          <w:szCs w:val="24"/>
          <w:shd w:val="clear" w:color="auto" w:fill="FFFFFF"/>
        </w:rPr>
        <w:t>J</w:t>
      </w:r>
      <w:r w:rsidR="00757D60">
        <w:rPr>
          <w:rFonts w:ascii="Times New Roman" w:hAnsi="Times New Roman" w:cs="Times New Roman"/>
          <w:i/>
          <w:iCs/>
          <w:sz w:val="24"/>
          <w:szCs w:val="24"/>
          <w:shd w:val="clear" w:color="auto" w:fill="FFFFFF"/>
        </w:rPr>
        <w:t>.</w:t>
      </w:r>
      <w:r w:rsidR="00EC0FFF" w:rsidRPr="00EC0FFF">
        <w:rPr>
          <w:rFonts w:ascii="Times New Roman" w:hAnsi="Times New Roman" w:cs="Times New Roman"/>
          <w:i/>
          <w:iCs/>
          <w:sz w:val="24"/>
          <w:szCs w:val="24"/>
          <w:shd w:val="clear" w:color="auto" w:fill="FFFFFF"/>
        </w:rPr>
        <w:t xml:space="preserve"> Environ. Chem. Eng. </w:t>
      </w:r>
      <w:r w:rsidR="004B2ED8" w:rsidRPr="00040702">
        <w:rPr>
          <w:rFonts w:ascii="Times New Roman" w:hAnsi="Times New Roman" w:cs="Times New Roman"/>
          <w:b/>
          <w:sz w:val="24"/>
          <w:szCs w:val="24"/>
          <w:shd w:val="clear" w:color="auto" w:fill="FFFFFF"/>
        </w:rPr>
        <w:t>2016</w:t>
      </w:r>
      <w:r w:rsidR="004B2ED8" w:rsidRPr="00B47DE8">
        <w:rPr>
          <w:rFonts w:ascii="Times New Roman" w:hAnsi="Times New Roman" w:cs="Times New Roman"/>
          <w:sz w:val="24"/>
          <w:szCs w:val="24"/>
          <w:shd w:val="clear" w:color="auto" w:fill="FFFFFF"/>
        </w:rPr>
        <w:t>,</w:t>
      </w:r>
      <w:r w:rsidR="009D6C9B" w:rsidRPr="00B47DE8">
        <w:rPr>
          <w:rFonts w:ascii="Times New Roman" w:hAnsi="Times New Roman" w:cs="Times New Roman"/>
          <w:sz w:val="24"/>
          <w:szCs w:val="24"/>
          <w:shd w:val="clear" w:color="auto" w:fill="FFFFFF"/>
        </w:rPr>
        <w:t xml:space="preserve"> 3006-3012.</w:t>
      </w:r>
      <w:r w:rsidR="00914EF7">
        <w:rPr>
          <w:rFonts w:ascii="Times New Roman" w:hAnsi="Times New Roman" w:cs="Times New Roman"/>
          <w:sz w:val="24"/>
          <w:szCs w:val="24"/>
          <w:shd w:val="clear" w:color="auto" w:fill="FFFFFF"/>
        </w:rPr>
        <w:t xml:space="preserve"> </w:t>
      </w:r>
      <w:hyperlink r:id="rId14" w:tgtFrame="doilink" w:history="1">
        <w:r w:rsidR="00914EF7">
          <w:rPr>
            <w:rStyle w:val="Kpr"/>
            <w:rFonts w:cs="Times New Roman"/>
            <w:color w:val="auto"/>
            <w:szCs w:val="24"/>
            <w:u w:color="FFFFFF" w:themeColor="background1"/>
            <w:bdr w:val="none" w:sz="0" w:space="0" w:color="auto" w:frame="1"/>
            <w:shd w:val="clear" w:color="auto" w:fill="FFFFFF"/>
          </w:rPr>
          <w:t xml:space="preserve">DOI: </w:t>
        </w:r>
        <w:r w:rsidR="00C74212" w:rsidRPr="00B47DE8">
          <w:rPr>
            <w:rStyle w:val="Kpr"/>
            <w:rFonts w:cs="Times New Roman"/>
            <w:color w:val="auto"/>
            <w:szCs w:val="24"/>
            <w:u w:color="FFFFFF" w:themeColor="background1"/>
            <w:bdr w:val="none" w:sz="0" w:space="0" w:color="auto" w:frame="1"/>
            <w:shd w:val="clear" w:color="auto" w:fill="FFFFFF"/>
          </w:rPr>
          <w:t>10.1016/j.jece.2016.06.014</w:t>
        </w:r>
      </w:hyperlink>
      <w:r w:rsidR="00C74212" w:rsidRPr="00B47DE8">
        <w:rPr>
          <w:rFonts w:ascii="Times New Roman" w:hAnsi="Times New Roman" w:cs="Times New Roman"/>
          <w:sz w:val="24"/>
          <w:szCs w:val="24"/>
          <w:u w:color="FFFFFF" w:themeColor="background1"/>
        </w:rPr>
        <w:t>.</w:t>
      </w:r>
    </w:p>
    <w:p w:rsidR="009D6C9B"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7. </w:t>
      </w:r>
      <w:r w:rsidR="004B2ED8" w:rsidRPr="00B47DE8">
        <w:rPr>
          <w:rFonts w:ascii="Times New Roman" w:hAnsi="Times New Roman" w:cs="Times New Roman"/>
          <w:sz w:val="24"/>
          <w:szCs w:val="24"/>
          <w:shd w:val="clear" w:color="auto" w:fill="FFFFFF"/>
        </w:rPr>
        <w:t>R.</w:t>
      </w:r>
      <w:r w:rsidR="00C74212"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Bhateri</w:t>
      </w:r>
      <w:r w:rsidR="00014177" w:rsidRPr="00B47DE8">
        <w:rPr>
          <w:rFonts w:ascii="Times New Roman" w:hAnsi="Times New Roman" w:cs="Times New Roman"/>
          <w:sz w:val="24"/>
          <w:szCs w:val="24"/>
          <w:shd w:val="clear" w:color="auto" w:fill="FFFFFF"/>
        </w:rPr>
        <w:t>a,</w:t>
      </w:r>
      <w:r w:rsidR="00C74212" w:rsidRPr="00B47DE8">
        <w:rPr>
          <w:rFonts w:ascii="Times New Roman" w:hAnsi="Times New Roman" w:cs="Times New Roman"/>
          <w:sz w:val="24"/>
          <w:szCs w:val="24"/>
          <w:shd w:val="clear" w:color="auto" w:fill="FFFFFF"/>
        </w:rPr>
        <w:t xml:space="preserve"> </w:t>
      </w:r>
      <w:r w:rsidR="004B2ED8" w:rsidRPr="00B47DE8">
        <w:rPr>
          <w:rFonts w:ascii="Times New Roman" w:hAnsi="Times New Roman" w:cs="Times New Roman"/>
          <w:sz w:val="24"/>
          <w:szCs w:val="24"/>
          <w:shd w:val="clear" w:color="auto" w:fill="FFFFFF"/>
        </w:rPr>
        <w:t xml:space="preserve">D. </w:t>
      </w:r>
      <w:r w:rsidR="009D6C9B" w:rsidRPr="00B47DE8">
        <w:rPr>
          <w:rFonts w:ascii="Times New Roman" w:hAnsi="Times New Roman" w:cs="Times New Roman"/>
          <w:sz w:val="24"/>
          <w:szCs w:val="24"/>
          <w:shd w:val="clear" w:color="auto" w:fill="FFFFFF"/>
        </w:rPr>
        <w:t xml:space="preserve">Jain, </w:t>
      </w:r>
      <w:r w:rsidR="003D5F8C" w:rsidRPr="003D5F8C">
        <w:rPr>
          <w:rFonts w:ascii="Times New Roman" w:hAnsi="Times New Roman" w:cs="Times New Roman"/>
          <w:i/>
          <w:sz w:val="24"/>
          <w:szCs w:val="24"/>
          <w:lang w:val="en-US"/>
        </w:rPr>
        <w:t>Sustain Water Resour. Manag.</w:t>
      </w:r>
      <w:r w:rsidR="003D5F8C" w:rsidRPr="002347B3">
        <w:rPr>
          <w:rFonts w:ascii="Times New Roman" w:hAnsi="Times New Roman" w:cs="Times New Roman"/>
          <w:sz w:val="24"/>
          <w:szCs w:val="24"/>
          <w:lang w:val="en-US"/>
        </w:rPr>
        <w:t xml:space="preserve"> </w:t>
      </w:r>
      <w:r w:rsidR="009D6C9B" w:rsidRPr="00040702">
        <w:rPr>
          <w:rFonts w:ascii="Times New Roman" w:hAnsi="Times New Roman" w:cs="Times New Roman"/>
          <w:b/>
          <w:sz w:val="24"/>
          <w:szCs w:val="24"/>
          <w:shd w:val="clear" w:color="auto" w:fill="FFFFFF"/>
        </w:rPr>
        <w:t>2016</w:t>
      </w:r>
      <w:r w:rsidR="004B2ED8" w:rsidRPr="00B47DE8">
        <w:rPr>
          <w:rFonts w:ascii="Times New Roman" w:hAnsi="Times New Roman" w:cs="Times New Roman"/>
          <w:sz w:val="24"/>
          <w:szCs w:val="24"/>
          <w:shd w:val="clear" w:color="auto" w:fill="FFFFFF"/>
        </w:rPr>
        <w:t>,</w:t>
      </w:r>
      <w:r w:rsidR="009D6C9B" w:rsidRPr="00B47DE8">
        <w:rPr>
          <w:rStyle w:val="apple-converted-space"/>
          <w:rFonts w:ascii="Times New Roman" w:hAnsi="Times New Roman" w:cs="Times New Roman"/>
          <w:sz w:val="24"/>
          <w:szCs w:val="24"/>
          <w:shd w:val="clear" w:color="auto" w:fill="FFFFFF"/>
        </w:rPr>
        <w:t> </w:t>
      </w:r>
      <w:r w:rsidR="009D6C9B" w:rsidRPr="00B47DE8">
        <w:rPr>
          <w:rFonts w:ascii="Times New Roman" w:hAnsi="Times New Roman" w:cs="Times New Roman"/>
          <w:i/>
          <w:iCs/>
          <w:sz w:val="24"/>
          <w:szCs w:val="24"/>
          <w:shd w:val="clear" w:color="auto" w:fill="FFFFFF"/>
        </w:rPr>
        <w:t>2</w:t>
      </w:r>
      <w:r w:rsidR="004B2ED8" w:rsidRPr="00B47DE8">
        <w:rPr>
          <w:rFonts w:ascii="Times New Roman" w:hAnsi="Times New Roman" w:cs="Times New Roman"/>
          <w:sz w:val="24"/>
          <w:szCs w:val="24"/>
          <w:shd w:val="clear" w:color="auto" w:fill="FFFFFF"/>
        </w:rPr>
        <w:t>,</w:t>
      </w:r>
      <w:r w:rsidR="009D6C9B" w:rsidRPr="00B47DE8">
        <w:rPr>
          <w:rFonts w:ascii="Times New Roman" w:hAnsi="Times New Roman" w:cs="Times New Roman"/>
          <w:sz w:val="24"/>
          <w:szCs w:val="24"/>
          <w:shd w:val="clear" w:color="auto" w:fill="FFFFFF"/>
        </w:rPr>
        <w:t xml:space="preserve"> 161-173.</w:t>
      </w:r>
      <w:r w:rsidR="00C74212" w:rsidRPr="00B47DE8">
        <w:rPr>
          <w:rFonts w:ascii="Times New Roman" w:hAnsi="Times New Roman" w:cs="Times New Roman"/>
          <w:sz w:val="24"/>
          <w:szCs w:val="24"/>
        </w:rPr>
        <w:t xml:space="preserve"> DOI</w:t>
      </w:r>
      <w:r w:rsidR="00C74212" w:rsidRPr="00B47DE8">
        <w:rPr>
          <w:rFonts w:ascii="Times New Roman" w:hAnsi="Times New Roman" w:cs="Times New Roman"/>
          <w:spacing w:val="4"/>
          <w:sz w:val="24"/>
          <w:szCs w:val="24"/>
          <w:shd w:val="clear" w:color="auto" w:fill="FCFCFC"/>
        </w:rPr>
        <w:t>: 10.1007/s40899-015-0014-7.</w:t>
      </w:r>
    </w:p>
    <w:p w:rsidR="00182466" w:rsidRPr="00B47DE8" w:rsidRDefault="00182466" w:rsidP="00C54FDF">
      <w:pPr>
        <w:spacing w:line="360" w:lineRule="auto"/>
        <w:jc w:val="both"/>
        <w:rPr>
          <w:rFonts w:ascii="Times New Roman" w:hAnsi="Times New Roman" w:cs="Times New Roman"/>
          <w:sz w:val="24"/>
          <w:szCs w:val="24"/>
          <w:lang w:val="en-US"/>
        </w:rPr>
      </w:pPr>
      <w:r w:rsidRPr="00B47DE8">
        <w:rPr>
          <w:rFonts w:ascii="Times New Roman" w:hAnsi="Times New Roman" w:cs="Times New Roman"/>
          <w:sz w:val="24"/>
          <w:szCs w:val="24"/>
          <w:lang w:val="en-US"/>
        </w:rPr>
        <w:t xml:space="preserve">8. </w:t>
      </w:r>
      <w:r w:rsidR="004B2ED8" w:rsidRPr="00B47DE8">
        <w:rPr>
          <w:rFonts w:ascii="Times New Roman" w:hAnsi="Times New Roman" w:cs="Times New Roman"/>
          <w:sz w:val="24"/>
          <w:szCs w:val="24"/>
          <w:shd w:val="clear" w:color="auto" w:fill="FFFFFF"/>
        </w:rPr>
        <w:t>S.</w:t>
      </w:r>
      <w:r w:rsidR="00C74212"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 xml:space="preserve">Kuppusamy, </w:t>
      </w:r>
      <w:r w:rsidR="004B2ED8" w:rsidRPr="00B47DE8">
        <w:rPr>
          <w:rFonts w:ascii="Times New Roman" w:hAnsi="Times New Roman" w:cs="Times New Roman"/>
          <w:sz w:val="24"/>
          <w:szCs w:val="24"/>
          <w:shd w:val="clear" w:color="auto" w:fill="FFFFFF"/>
        </w:rPr>
        <w:t>T.</w:t>
      </w:r>
      <w:r w:rsidR="00C74212"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 xml:space="preserve">Palanisami, </w:t>
      </w:r>
      <w:r w:rsidR="004B2ED8"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 xml:space="preserve">Megharaj, </w:t>
      </w:r>
      <w:r w:rsidR="004B2ED8" w:rsidRPr="00B47DE8">
        <w:rPr>
          <w:rFonts w:ascii="Times New Roman" w:hAnsi="Times New Roman" w:cs="Times New Roman"/>
          <w:sz w:val="24"/>
          <w:szCs w:val="24"/>
          <w:shd w:val="clear" w:color="auto" w:fill="FFFFFF"/>
        </w:rPr>
        <w:t>K.</w:t>
      </w:r>
      <w:r w:rsidR="00C74212"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 xml:space="preserve">Venkateswarlu, </w:t>
      </w:r>
      <w:r w:rsidR="004B2ED8" w:rsidRPr="00B47DE8">
        <w:rPr>
          <w:rFonts w:ascii="Times New Roman" w:hAnsi="Times New Roman" w:cs="Times New Roman"/>
          <w:sz w:val="24"/>
          <w:szCs w:val="24"/>
          <w:shd w:val="clear" w:color="auto" w:fill="FFFFFF"/>
        </w:rPr>
        <w:t xml:space="preserve">R. </w:t>
      </w:r>
      <w:r w:rsidR="009D6C9B" w:rsidRPr="00B47DE8">
        <w:rPr>
          <w:rFonts w:ascii="Times New Roman" w:hAnsi="Times New Roman" w:cs="Times New Roman"/>
          <w:sz w:val="24"/>
          <w:szCs w:val="24"/>
          <w:shd w:val="clear" w:color="auto" w:fill="FFFFFF"/>
        </w:rPr>
        <w:t xml:space="preserve">Naidu, </w:t>
      </w:r>
      <w:r w:rsidR="004B2ED8" w:rsidRPr="003D5F8C">
        <w:rPr>
          <w:rFonts w:ascii="Times New Roman" w:hAnsi="Times New Roman" w:cs="Times New Roman"/>
          <w:i/>
          <w:sz w:val="24"/>
          <w:szCs w:val="24"/>
          <w:shd w:val="clear" w:color="auto" w:fill="FFFFFF"/>
        </w:rPr>
        <w:t>I</w:t>
      </w:r>
      <w:r w:rsidR="003D5F8C" w:rsidRPr="003D5F8C">
        <w:rPr>
          <w:rFonts w:ascii="Times New Roman" w:hAnsi="Times New Roman" w:cs="Times New Roman"/>
          <w:i/>
          <w:sz w:val="24"/>
          <w:szCs w:val="24"/>
          <w:lang w:val="en-US"/>
        </w:rPr>
        <w:t xml:space="preserve"> Rev. Environ. Contam. and Toxic.</w:t>
      </w:r>
      <w:r w:rsidR="004B2ED8" w:rsidRPr="00B47DE8">
        <w:rPr>
          <w:rFonts w:ascii="Times New Roman" w:hAnsi="Times New Roman" w:cs="Times New Roman"/>
          <w:i/>
          <w:iCs/>
          <w:sz w:val="24"/>
          <w:szCs w:val="24"/>
          <w:shd w:val="clear" w:color="auto" w:fill="FFFFFF"/>
        </w:rPr>
        <w:t xml:space="preserve"> </w:t>
      </w:r>
      <w:r w:rsidR="009D6C9B" w:rsidRPr="00040702">
        <w:rPr>
          <w:rFonts w:ascii="Times New Roman" w:hAnsi="Times New Roman" w:cs="Times New Roman"/>
          <w:b/>
          <w:sz w:val="24"/>
          <w:szCs w:val="24"/>
          <w:shd w:val="clear" w:color="auto" w:fill="FFFFFF"/>
        </w:rPr>
        <w:t>2016</w:t>
      </w:r>
      <w:r w:rsidR="004B2ED8" w:rsidRPr="00B47DE8">
        <w:rPr>
          <w:rFonts w:ascii="Times New Roman" w:hAnsi="Times New Roman" w:cs="Times New Roman"/>
          <w:sz w:val="24"/>
          <w:szCs w:val="24"/>
          <w:shd w:val="clear" w:color="auto" w:fill="FFFFFF"/>
        </w:rPr>
        <w:t>,</w:t>
      </w:r>
      <w:r w:rsidR="007000E1" w:rsidRPr="00B47DE8">
        <w:rPr>
          <w:rFonts w:ascii="Times New Roman" w:hAnsi="Times New Roman" w:cs="Times New Roman"/>
          <w:sz w:val="24"/>
          <w:szCs w:val="24"/>
          <w:shd w:val="clear" w:color="auto" w:fill="FFFFFF"/>
        </w:rPr>
        <w:t xml:space="preserve"> </w:t>
      </w:r>
      <w:r w:rsidR="009D6C9B" w:rsidRPr="00B47DE8">
        <w:rPr>
          <w:rFonts w:ascii="Times New Roman" w:hAnsi="Times New Roman" w:cs="Times New Roman"/>
          <w:i/>
          <w:iCs/>
          <w:sz w:val="24"/>
          <w:szCs w:val="24"/>
          <w:shd w:val="clear" w:color="auto" w:fill="FFFFFF"/>
        </w:rPr>
        <w:t>236</w:t>
      </w:r>
      <w:r w:rsidR="004B2ED8" w:rsidRPr="00B47DE8">
        <w:rPr>
          <w:rStyle w:val="apple-converted-space"/>
          <w:rFonts w:ascii="Times New Roman" w:hAnsi="Times New Roman" w:cs="Times New Roman"/>
          <w:sz w:val="24"/>
          <w:szCs w:val="24"/>
          <w:shd w:val="clear" w:color="auto" w:fill="FFFFFF"/>
        </w:rPr>
        <w:t>,</w:t>
      </w:r>
      <w:r w:rsidR="007000E1" w:rsidRPr="00B47DE8">
        <w:rPr>
          <w:rStyle w:val="apple-converted-space"/>
          <w:rFonts w:ascii="Times New Roman" w:hAnsi="Times New Roman" w:cs="Times New Roman"/>
          <w:sz w:val="24"/>
          <w:szCs w:val="24"/>
          <w:shd w:val="clear" w:color="auto" w:fill="FFFFFF"/>
        </w:rPr>
        <w:t xml:space="preserve"> </w:t>
      </w:r>
      <w:r w:rsidR="009D6C9B" w:rsidRPr="00B47DE8">
        <w:rPr>
          <w:rFonts w:ascii="Times New Roman" w:hAnsi="Times New Roman" w:cs="Times New Roman"/>
          <w:sz w:val="24"/>
          <w:szCs w:val="24"/>
          <w:shd w:val="clear" w:color="auto" w:fill="FFFFFF"/>
        </w:rPr>
        <w:t>117-192.</w:t>
      </w:r>
      <w:r w:rsidR="00C74212" w:rsidRPr="00B47DE8">
        <w:rPr>
          <w:rFonts w:ascii="Times New Roman" w:hAnsi="Times New Roman" w:cs="Times New Roman"/>
          <w:b/>
          <w:bCs/>
          <w:spacing w:val="-5"/>
          <w:sz w:val="24"/>
          <w:szCs w:val="24"/>
        </w:rPr>
        <w:t xml:space="preserve"> </w:t>
      </w:r>
      <w:r w:rsidR="00C74212" w:rsidRPr="00B47DE8">
        <w:rPr>
          <w:rStyle w:val="listitem-label"/>
          <w:rFonts w:ascii="Times New Roman" w:hAnsi="Times New Roman" w:cs="Times New Roman"/>
          <w:bCs/>
          <w:spacing w:val="-5"/>
          <w:sz w:val="24"/>
          <w:szCs w:val="24"/>
        </w:rPr>
        <w:t>DOI:</w:t>
      </w:r>
      <w:r w:rsidR="00C74212" w:rsidRPr="00B47DE8">
        <w:rPr>
          <w:rStyle w:val="listitem-data"/>
          <w:rFonts w:ascii="Times New Roman" w:hAnsi="Times New Roman" w:cs="Times New Roman"/>
          <w:spacing w:val="-5"/>
          <w:sz w:val="24"/>
          <w:szCs w:val="24"/>
        </w:rPr>
        <w:t>10.1039/C5RA26973C.</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9. </w:t>
      </w:r>
      <w:r w:rsidR="004B2ED8" w:rsidRPr="00B47DE8">
        <w:rPr>
          <w:rFonts w:ascii="Times New Roman" w:hAnsi="Times New Roman" w:cs="Times New Roman"/>
          <w:sz w:val="24"/>
          <w:szCs w:val="24"/>
          <w:shd w:val="clear" w:color="auto" w:fill="FFFFFF"/>
        </w:rPr>
        <w:t>Y.</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Ma, </w:t>
      </w:r>
      <w:r w:rsidR="004B2ED8" w:rsidRPr="00B47DE8">
        <w:rPr>
          <w:rFonts w:ascii="Times New Roman" w:hAnsi="Times New Roman" w:cs="Times New Roman"/>
          <w:sz w:val="24"/>
          <w:szCs w:val="24"/>
          <w:shd w:val="clear" w:color="auto" w:fill="FFFFFF"/>
        </w:rPr>
        <w:t>B.</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Zhang, </w:t>
      </w:r>
      <w:r w:rsidR="004B2ED8" w:rsidRPr="00B47DE8">
        <w:rPr>
          <w:rFonts w:ascii="Times New Roman" w:hAnsi="Times New Roman" w:cs="Times New Roman"/>
          <w:sz w:val="24"/>
          <w:szCs w:val="24"/>
          <w:shd w:val="clear" w:color="auto" w:fill="FFFFFF"/>
        </w:rPr>
        <w:t>H.</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Ma, </w:t>
      </w:r>
      <w:r w:rsidR="004B2ED8"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Yu, </w:t>
      </w:r>
      <w:r w:rsidR="004B2ED8" w:rsidRPr="00B47DE8">
        <w:rPr>
          <w:rFonts w:ascii="Times New Roman" w:hAnsi="Times New Roman" w:cs="Times New Roman"/>
          <w:sz w:val="24"/>
          <w:szCs w:val="24"/>
          <w:shd w:val="clear" w:color="auto" w:fill="FFFFFF"/>
        </w:rPr>
        <w:t>L.</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Li,</w:t>
      </w:r>
      <w:r w:rsidR="00C74212" w:rsidRPr="00B47DE8">
        <w:rPr>
          <w:rFonts w:ascii="Times New Roman" w:hAnsi="Times New Roman" w:cs="Times New Roman"/>
          <w:sz w:val="24"/>
          <w:szCs w:val="24"/>
          <w:shd w:val="clear" w:color="auto" w:fill="FFFFFF"/>
        </w:rPr>
        <w:t xml:space="preserve"> </w:t>
      </w:r>
      <w:r w:rsidR="004B2ED8" w:rsidRPr="00B47DE8">
        <w:rPr>
          <w:rFonts w:ascii="Times New Roman" w:hAnsi="Times New Roman" w:cs="Times New Roman"/>
          <w:sz w:val="24"/>
          <w:szCs w:val="24"/>
          <w:shd w:val="clear" w:color="auto" w:fill="FFFFFF"/>
        </w:rPr>
        <w:t xml:space="preserve">J. </w:t>
      </w:r>
      <w:r w:rsidR="00014177" w:rsidRPr="00B47DE8">
        <w:rPr>
          <w:rFonts w:ascii="Times New Roman" w:hAnsi="Times New Roman" w:cs="Times New Roman"/>
          <w:sz w:val="24"/>
          <w:szCs w:val="24"/>
          <w:shd w:val="clear" w:color="auto" w:fill="FFFFFF"/>
        </w:rPr>
        <w:t xml:space="preserve"> Li,</w:t>
      </w:r>
      <w:r w:rsidR="00C74212" w:rsidRPr="00B47DE8">
        <w:rPr>
          <w:rFonts w:ascii="Times New Roman" w:hAnsi="Times New Roman" w:cs="Times New Roman"/>
          <w:sz w:val="24"/>
          <w:szCs w:val="24"/>
          <w:shd w:val="clear" w:color="auto" w:fill="FFFFFF"/>
        </w:rPr>
        <w:t xml:space="preserve"> </w:t>
      </w:r>
      <w:r w:rsidR="003D5F8C" w:rsidRPr="00F1245F">
        <w:rPr>
          <w:rFonts w:ascii="Times New Roman" w:hAnsi="Times New Roman" w:cs="Times New Roman"/>
          <w:i/>
          <w:sz w:val="24"/>
          <w:szCs w:val="24"/>
          <w:lang w:val="en-US"/>
        </w:rPr>
        <w:t>RSC Adv</w:t>
      </w:r>
      <w:r w:rsidR="003D5F8C" w:rsidRPr="00B60B2C">
        <w:rPr>
          <w:rFonts w:ascii="Times New Roman" w:hAnsi="Times New Roman" w:cs="Times New Roman"/>
          <w:i/>
          <w:sz w:val="24"/>
          <w:szCs w:val="24"/>
          <w:lang w:val="en-US"/>
        </w:rPr>
        <w:t>.</w:t>
      </w:r>
      <w:r w:rsidR="003D5F8C" w:rsidRPr="002347B3">
        <w:rPr>
          <w:rFonts w:ascii="Times New Roman" w:hAnsi="Times New Roman" w:cs="Times New Roman"/>
          <w:sz w:val="24"/>
          <w:szCs w:val="24"/>
          <w:lang w:val="en-US"/>
        </w:rPr>
        <w:t xml:space="preserve"> </w:t>
      </w:r>
      <w:r w:rsidR="00014177" w:rsidRPr="00914EF7">
        <w:rPr>
          <w:rFonts w:ascii="Times New Roman" w:hAnsi="Times New Roman" w:cs="Times New Roman"/>
          <w:b/>
          <w:sz w:val="24"/>
          <w:szCs w:val="24"/>
          <w:shd w:val="clear" w:color="auto" w:fill="FFFFFF"/>
        </w:rPr>
        <w:t>2016</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6</w:t>
      </w:r>
      <w:r w:rsidR="004B2ED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30739-30746.</w:t>
      </w:r>
      <w:r w:rsidR="00C74212" w:rsidRPr="00B47DE8">
        <w:rPr>
          <w:rFonts w:ascii="Times New Roman" w:hAnsi="Times New Roman" w:cs="Times New Roman"/>
          <w:sz w:val="24"/>
          <w:szCs w:val="24"/>
          <w:shd w:val="clear" w:color="auto" w:fill="FFFFFF"/>
        </w:rPr>
        <w:t xml:space="preserve"> </w:t>
      </w:r>
      <w:r w:rsidR="00C74212" w:rsidRPr="00B47DE8">
        <w:rPr>
          <w:rFonts w:ascii="Times New Roman" w:hAnsi="Times New Roman" w:cs="Times New Roman"/>
          <w:sz w:val="24"/>
          <w:szCs w:val="24"/>
        </w:rPr>
        <w:t>DOI: 10.1007/978-3-319-20013-2.</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10. </w:t>
      </w:r>
      <w:r w:rsidR="00B04FBF"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Li, </w:t>
      </w:r>
      <w:r w:rsidR="00B04FBF" w:rsidRPr="00B47DE8">
        <w:rPr>
          <w:rFonts w:ascii="Times New Roman" w:hAnsi="Times New Roman" w:cs="Times New Roman"/>
          <w:sz w:val="24"/>
          <w:szCs w:val="24"/>
          <w:shd w:val="clear" w:color="auto" w:fill="FFFFFF"/>
        </w:rPr>
        <w:t>C.</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Wang, </w:t>
      </w:r>
      <w:r w:rsidR="00B04FBF" w:rsidRPr="00B47DE8">
        <w:rPr>
          <w:rFonts w:ascii="Times New Roman" w:hAnsi="Times New Roman" w:cs="Times New Roman"/>
          <w:sz w:val="24"/>
          <w:szCs w:val="24"/>
          <w:shd w:val="clear" w:color="auto" w:fill="FFFFFF"/>
        </w:rPr>
        <w:t xml:space="preserve">M. J. </w:t>
      </w:r>
      <w:r w:rsidR="00014177" w:rsidRPr="00B47DE8">
        <w:rPr>
          <w:rFonts w:ascii="Times New Roman" w:hAnsi="Times New Roman" w:cs="Times New Roman"/>
          <w:sz w:val="24"/>
          <w:szCs w:val="24"/>
          <w:shd w:val="clear" w:color="auto" w:fill="FFFFFF"/>
        </w:rPr>
        <w:t xml:space="preserve">O'Connell, </w:t>
      </w:r>
      <w:r w:rsidR="00B04FBF" w:rsidRPr="00B47DE8">
        <w:rPr>
          <w:rFonts w:ascii="Times New Roman" w:hAnsi="Times New Roman" w:cs="Times New Roman"/>
          <w:sz w:val="24"/>
          <w:szCs w:val="24"/>
          <w:shd w:val="clear" w:color="auto" w:fill="FFFFFF"/>
        </w:rPr>
        <w:t xml:space="preserve">C. K. </w:t>
      </w:r>
      <w:r w:rsidR="00014177" w:rsidRPr="00B47DE8">
        <w:rPr>
          <w:rFonts w:ascii="Times New Roman" w:hAnsi="Times New Roman" w:cs="Times New Roman"/>
          <w:sz w:val="24"/>
          <w:szCs w:val="24"/>
          <w:shd w:val="clear" w:color="auto" w:fill="FFFFFF"/>
        </w:rPr>
        <w:t xml:space="preserve">Chan, </w:t>
      </w:r>
      <w:r w:rsidR="00B04FBF" w:rsidRPr="00B47DE8">
        <w:rPr>
          <w:rFonts w:ascii="Times New Roman" w:hAnsi="Times New Roman" w:cs="Times New Roman"/>
          <w:i/>
          <w:iCs/>
          <w:sz w:val="24"/>
          <w:szCs w:val="24"/>
          <w:shd w:val="clear" w:color="auto" w:fill="FFFFFF"/>
        </w:rPr>
        <w:t>Environ</w:t>
      </w:r>
      <w:r w:rsidR="00497EFB">
        <w:rPr>
          <w:rFonts w:ascii="Times New Roman" w:hAnsi="Times New Roman" w:cs="Times New Roman"/>
          <w:i/>
          <w:iCs/>
          <w:sz w:val="24"/>
          <w:szCs w:val="24"/>
          <w:shd w:val="clear" w:color="auto" w:fill="FFFFFF"/>
        </w:rPr>
        <w:t>. Science:</w:t>
      </w:r>
      <w:r w:rsidR="00B04FBF" w:rsidRPr="00B47DE8">
        <w:rPr>
          <w:rFonts w:ascii="Times New Roman" w:hAnsi="Times New Roman" w:cs="Times New Roman"/>
          <w:i/>
          <w:iCs/>
          <w:sz w:val="24"/>
          <w:szCs w:val="24"/>
          <w:shd w:val="clear" w:color="auto" w:fill="FFFFFF"/>
        </w:rPr>
        <w:t xml:space="preserve"> Nano</w:t>
      </w:r>
      <w:r w:rsidR="007000E1" w:rsidRPr="00B47DE8">
        <w:rPr>
          <w:rFonts w:ascii="Times New Roman" w:hAnsi="Times New Roman" w:cs="Times New Roman"/>
          <w:i/>
          <w:iCs/>
          <w:sz w:val="24"/>
          <w:szCs w:val="24"/>
          <w:shd w:val="clear" w:color="auto" w:fill="FFFFFF"/>
        </w:rPr>
        <w:t xml:space="preserve"> </w:t>
      </w:r>
      <w:r w:rsidR="00014177" w:rsidRPr="00914EF7">
        <w:rPr>
          <w:rFonts w:ascii="Times New Roman" w:hAnsi="Times New Roman" w:cs="Times New Roman"/>
          <w:b/>
          <w:sz w:val="24"/>
          <w:szCs w:val="24"/>
          <w:shd w:val="clear" w:color="auto" w:fill="FFFFFF"/>
        </w:rPr>
        <w:t>2015</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2</w:t>
      </w:r>
      <w:r w:rsidR="00B04FBF" w:rsidRPr="00B47DE8">
        <w:rPr>
          <w:rFonts w:ascii="Times New Roman" w:hAnsi="Times New Roman" w:cs="Times New Roman"/>
          <w:sz w:val="24"/>
          <w:szCs w:val="24"/>
          <w:shd w:val="clear" w:color="auto" w:fill="FFFFFF"/>
        </w:rPr>
        <w:t>,</w:t>
      </w:r>
      <w:r w:rsidR="00914EF7">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245-250.</w:t>
      </w:r>
      <w:r w:rsidR="00C74212" w:rsidRPr="00B47DE8">
        <w:rPr>
          <w:rFonts w:ascii="Times New Roman" w:hAnsi="Times New Roman" w:cs="Times New Roman"/>
          <w:sz w:val="24"/>
          <w:szCs w:val="24"/>
          <w:u w:color="FFFFFF" w:themeColor="background1"/>
          <w:shd w:val="clear" w:color="auto" w:fill="FFFFFF"/>
        </w:rPr>
        <w:t xml:space="preserve"> </w:t>
      </w:r>
      <w:r w:rsidR="00C74212" w:rsidRPr="00B47DE8">
        <w:rPr>
          <w:rFonts w:ascii="Times New Roman" w:hAnsi="Times New Roman" w:cs="Times New Roman"/>
          <w:spacing w:val="-5"/>
          <w:sz w:val="24"/>
          <w:szCs w:val="24"/>
          <w:u w:color="FFFFFF" w:themeColor="background1"/>
          <w:shd w:val="clear" w:color="auto" w:fill="FFFFFF"/>
        </w:rPr>
        <w:t>DOI: </w:t>
      </w:r>
      <w:hyperlink r:id="rId15" w:tgtFrame="_blank" w:tooltip="Link to landing page via DOI" w:history="1">
        <w:r w:rsidR="00C74212" w:rsidRPr="00B47DE8">
          <w:rPr>
            <w:rStyle w:val="Kpr"/>
            <w:rFonts w:cs="Times New Roman"/>
            <w:color w:val="auto"/>
            <w:spacing w:val="-5"/>
            <w:szCs w:val="24"/>
            <w:u w:color="FFFFFF" w:themeColor="background1"/>
            <w:shd w:val="clear" w:color="auto" w:fill="FFFFFF"/>
          </w:rPr>
          <w:t>10.1039/C4EN00204K</w:t>
        </w:r>
      </w:hyperlink>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11. </w:t>
      </w:r>
      <w:r w:rsidR="00B04FBF" w:rsidRPr="00B47DE8">
        <w:rPr>
          <w:rFonts w:ascii="Times New Roman" w:hAnsi="Times New Roman" w:cs="Times New Roman"/>
          <w:sz w:val="24"/>
          <w:szCs w:val="24"/>
          <w:shd w:val="clear" w:color="auto" w:fill="FFFFFF"/>
        </w:rPr>
        <w:t>L.</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Yu, </w:t>
      </w:r>
      <w:r w:rsidR="00B04FBF" w:rsidRPr="00B47DE8">
        <w:rPr>
          <w:rFonts w:ascii="Times New Roman" w:hAnsi="Times New Roman" w:cs="Times New Roman"/>
          <w:sz w:val="24"/>
          <w:szCs w:val="24"/>
          <w:shd w:val="clear" w:color="auto" w:fill="FFFFFF"/>
        </w:rPr>
        <w:t>Y.</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Ma, </w:t>
      </w:r>
      <w:r w:rsidR="00B04FBF" w:rsidRPr="00B47DE8">
        <w:rPr>
          <w:rFonts w:ascii="Times New Roman" w:hAnsi="Times New Roman" w:cs="Times New Roman"/>
          <w:sz w:val="24"/>
          <w:szCs w:val="24"/>
          <w:shd w:val="clear" w:color="auto" w:fill="FFFFFF"/>
        </w:rPr>
        <w:t>C. N.</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Ong, </w:t>
      </w:r>
      <w:r w:rsidR="00B04FBF" w:rsidRPr="00B47DE8">
        <w:rPr>
          <w:rFonts w:ascii="Times New Roman" w:hAnsi="Times New Roman" w:cs="Times New Roman"/>
          <w:sz w:val="24"/>
          <w:szCs w:val="24"/>
          <w:shd w:val="clear" w:color="auto" w:fill="FFFFFF"/>
        </w:rPr>
        <w:t>J.</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Xie, </w:t>
      </w:r>
      <w:r w:rsidR="00B04FBF" w:rsidRPr="00B47DE8">
        <w:rPr>
          <w:rFonts w:ascii="Times New Roman" w:hAnsi="Times New Roman" w:cs="Times New Roman"/>
          <w:sz w:val="24"/>
          <w:szCs w:val="24"/>
          <w:shd w:val="clear" w:color="auto" w:fill="FFFFFF"/>
        </w:rPr>
        <w:t xml:space="preserve">Y. </w:t>
      </w:r>
      <w:r w:rsidR="00014177" w:rsidRPr="00B47DE8">
        <w:rPr>
          <w:rFonts w:ascii="Times New Roman" w:hAnsi="Times New Roman" w:cs="Times New Roman"/>
          <w:sz w:val="24"/>
          <w:szCs w:val="24"/>
          <w:shd w:val="clear" w:color="auto" w:fill="FFFFFF"/>
        </w:rPr>
        <w:t>Liu,</w:t>
      </w:r>
      <w:r w:rsidR="00C74212" w:rsidRPr="00B47DE8">
        <w:rPr>
          <w:rFonts w:ascii="Times New Roman" w:hAnsi="Times New Roman" w:cs="Times New Roman"/>
          <w:sz w:val="24"/>
          <w:szCs w:val="24"/>
          <w:shd w:val="clear" w:color="auto" w:fill="FFFFFF"/>
        </w:rPr>
        <w:t xml:space="preserve"> </w:t>
      </w:r>
      <w:r w:rsidR="00B04FBF" w:rsidRPr="00B47DE8">
        <w:rPr>
          <w:rFonts w:ascii="Times New Roman" w:hAnsi="Times New Roman" w:cs="Times New Roman"/>
          <w:i/>
          <w:iCs/>
          <w:sz w:val="24"/>
          <w:szCs w:val="24"/>
          <w:shd w:val="clear" w:color="auto" w:fill="FFFFFF"/>
        </w:rPr>
        <w:t>Rsc. Adv</w:t>
      </w:r>
      <w:r w:rsidR="00497EFB">
        <w:rPr>
          <w:rFonts w:ascii="Times New Roman" w:hAnsi="Times New Roman" w:cs="Times New Roman"/>
          <w:i/>
          <w:iCs/>
          <w:sz w:val="24"/>
          <w:szCs w:val="24"/>
          <w:shd w:val="clear" w:color="auto" w:fill="FFFFFF"/>
        </w:rPr>
        <w:t>.</w:t>
      </w:r>
      <w:r w:rsidR="007000E1" w:rsidRPr="00B47DE8">
        <w:rPr>
          <w:rFonts w:ascii="Times New Roman" w:hAnsi="Times New Roman" w:cs="Times New Roman"/>
          <w:i/>
          <w:iCs/>
          <w:sz w:val="24"/>
          <w:szCs w:val="24"/>
          <w:shd w:val="clear" w:color="auto" w:fill="FFFFFF"/>
        </w:rPr>
        <w:t xml:space="preserve"> </w:t>
      </w:r>
      <w:r w:rsidR="00B04FBF" w:rsidRPr="00914EF7">
        <w:rPr>
          <w:rFonts w:ascii="Times New Roman" w:hAnsi="Times New Roman" w:cs="Times New Roman"/>
          <w:b/>
          <w:sz w:val="24"/>
          <w:szCs w:val="24"/>
          <w:shd w:val="clear" w:color="auto" w:fill="FFFFFF"/>
        </w:rPr>
        <w:t>2015</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5</w:t>
      </w:r>
      <w:r w:rsidR="00914EF7">
        <w:rPr>
          <w:rFonts w:ascii="Times New Roman" w:hAnsi="Times New Roman" w:cs="Times New Roman"/>
          <w:i/>
          <w:iCs/>
          <w:sz w:val="24"/>
          <w:szCs w:val="24"/>
          <w:shd w:val="clear" w:color="auto" w:fill="FFFFFF"/>
        </w:rPr>
        <w:t>,</w:t>
      </w:r>
      <w:r w:rsidR="00914EF7">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80</w:t>
      </w:r>
      <w:r w:rsidR="00B04FBF"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64983-64990.</w:t>
      </w:r>
      <w:r w:rsidR="00C74212" w:rsidRPr="00B47DE8">
        <w:rPr>
          <w:rFonts w:ascii="Times New Roman" w:hAnsi="Times New Roman" w:cs="Times New Roman"/>
          <w:spacing w:val="-5"/>
          <w:sz w:val="24"/>
          <w:szCs w:val="24"/>
          <w:shd w:val="clear" w:color="auto" w:fill="FFFFFF"/>
        </w:rPr>
        <w:t xml:space="preserve"> </w:t>
      </w:r>
      <w:r w:rsidR="00C74212" w:rsidRPr="00B47DE8">
        <w:rPr>
          <w:rFonts w:ascii="Times New Roman" w:hAnsi="Times New Roman" w:cs="Times New Roman"/>
          <w:spacing w:val="-5"/>
          <w:sz w:val="24"/>
          <w:szCs w:val="24"/>
          <w:u w:color="FFFFFF" w:themeColor="background1"/>
          <w:shd w:val="clear" w:color="auto" w:fill="FFFFFF"/>
        </w:rPr>
        <w:t>DOI: </w:t>
      </w:r>
      <w:hyperlink r:id="rId16" w:tgtFrame="_blank" w:tooltip="Link to landing page via DOI" w:history="1">
        <w:r w:rsidR="00C74212" w:rsidRPr="00B47DE8">
          <w:rPr>
            <w:rStyle w:val="Kpr"/>
            <w:rFonts w:cs="Times New Roman"/>
            <w:color w:val="auto"/>
            <w:spacing w:val="-5"/>
            <w:szCs w:val="24"/>
            <w:u w:color="FFFFFF" w:themeColor="background1"/>
            <w:shd w:val="clear" w:color="auto" w:fill="FFFFFF"/>
          </w:rPr>
          <w:t>10.1039/C5RA08922K</w:t>
        </w:r>
      </w:hyperlink>
      <w:r w:rsidR="00C74212" w:rsidRPr="00B47DE8">
        <w:rPr>
          <w:rFonts w:ascii="Times New Roman" w:hAnsi="Times New Roman" w:cs="Times New Roman"/>
          <w:sz w:val="24"/>
          <w:szCs w:val="24"/>
          <w:u w:color="FFFFFF" w:themeColor="background1"/>
        </w:rPr>
        <w:t>.</w:t>
      </w:r>
    </w:p>
    <w:p w:rsidR="00182466" w:rsidRPr="00B47DE8" w:rsidRDefault="00182466" w:rsidP="00C54FDF">
      <w:pPr>
        <w:spacing w:line="360" w:lineRule="auto"/>
        <w:jc w:val="both"/>
        <w:rPr>
          <w:rFonts w:ascii="Times New Roman" w:hAnsi="Times New Roman" w:cs="Times New Roman"/>
          <w:sz w:val="24"/>
          <w:szCs w:val="24"/>
          <w:lang w:val="en-US"/>
        </w:rPr>
      </w:pPr>
      <w:r w:rsidRPr="00B47DE8">
        <w:rPr>
          <w:rFonts w:ascii="Times New Roman" w:hAnsi="Times New Roman" w:cs="Times New Roman"/>
          <w:sz w:val="24"/>
          <w:szCs w:val="24"/>
          <w:lang w:val="en-US"/>
        </w:rPr>
        <w:t>12.</w:t>
      </w:r>
      <w:r w:rsidR="00C74212" w:rsidRPr="00B47DE8">
        <w:rPr>
          <w:rFonts w:ascii="Times New Roman" w:hAnsi="Times New Roman" w:cs="Times New Roman"/>
          <w:sz w:val="24"/>
          <w:szCs w:val="24"/>
          <w:lang w:val="en-US"/>
        </w:rPr>
        <w:t xml:space="preserve"> </w:t>
      </w:r>
      <w:r w:rsidR="00CB5368" w:rsidRPr="00B47DE8">
        <w:rPr>
          <w:rFonts w:ascii="Times New Roman" w:hAnsi="Times New Roman" w:cs="Times New Roman"/>
          <w:sz w:val="24"/>
          <w:szCs w:val="24"/>
          <w:shd w:val="clear" w:color="auto" w:fill="FFFFFF"/>
        </w:rPr>
        <w:t>L.</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Zhang, </w:t>
      </w:r>
      <w:r w:rsidR="00CB5368" w:rsidRPr="00B47DE8">
        <w:rPr>
          <w:rFonts w:ascii="Times New Roman" w:hAnsi="Times New Roman" w:cs="Times New Roman"/>
          <w:sz w:val="24"/>
          <w:szCs w:val="24"/>
          <w:shd w:val="clear" w:color="auto" w:fill="FFFFFF"/>
        </w:rPr>
        <w:t>W.</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Xia, </w:t>
      </w:r>
      <w:r w:rsidR="00CB5368" w:rsidRPr="00B47DE8">
        <w:rPr>
          <w:rFonts w:ascii="Times New Roman" w:hAnsi="Times New Roman" w:cs="Times New Roman"/>
          <w:sz w:val="24"/>
          <w:szCs w:val="24"/>
          <w:shd w:val="clear" w:color="auto" w:fill="FFFFFF"/>
        </w:rPr>
        <w:t>X.</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Liu, </w:t>
      </w:r>
      <w:r w:rsidR="00CB5368" w:rsidRPr="00B47DE8">
        <w:rPr>
          <w:rFonts w:ascii="Times New Roman" w:hAnsi="Times New Roman" w:cs="Times New Roman"/>
          <w:sz w:val="24"/>
          <w:szCs w:val="24"/>
          <w:shd w:val="clear" w:color="auto" w:fill="FFFFFF"/>
        </w:rPr>
        <w:t xml:space="preserve">W. </w:t>
      </w:r>
      <w:r w:rsidR="00014177" w:rsidRPr="00B47DE8">
        <w:rPr>
          <w:rFonts w:ascii="Times New Roman" w:hAnsi="Times New Roman" w:cs="Times New Roman"/>
          <w:sz w:val="24"/>
          <w:szCs w:val="24"/>
          <w:shd w:val="clear" w:color="auto" w:fill="FFFFFF"/>
        </w:rPr>
        <w:t xml:space="preserve">Zhang, </w:t>
      </w:r>
      <w:r w:rsidR="00CB5368" w:rsidRPr="00B47DE8">
        <w:rPr>
          <w:rFonts w:ascii="Times New Roman" w:hAnsi="Times New Roman" w:cs="Times New Roman"/>
          <w:i/>
          <w:iCs/>
          <w:sz w:val="24"/>
          <w:szCs w:val="24"/>
          <w:shd w:val="clear" w:color="auto" w:fill="FFFFFF"/>
        </w:rPr>
        <w:t>J</w:t>
      </w:r>
      <w:r w:rsidR="00497EFB">
        <w:rPr>
          <w:rFonts w:ascii="Times New Roman" w:hAnsi="Times New Roman" w:cs="Times New Roman"/>
          <w:i/>
          <w:iCs/>
          <w:sz w:val="24"/>
          <w:szCs w:val="24"/>
          <w:shd w:val="clear" w:color="auto" w:fill="FFFFFF"/>
        </w:rPr>
        <w:t>.</w:t>
      </w:r>
      <w:r w:rsidR="00CB5368" w:rsidRPr="00B47DE8">
        <w:rPr>
          <w:rFonts w:ascii="Times New Roman" w:hAnsi="Times New Roman" w:cs="Times New Roman"/>
          <w:i/>
          <w:iCs/>
          <w:sz w:val="24"/>
          <w:szCs w:val="24"/>
          <w:shd w:val="clear" w:color="auto" w:fill="FFFFFF"/>
        </w:rPr>
        <w:t xml:space="preserve"> Mater</w:t>
      </w:r>
      <w:r w:rsidR="00497EFB">
        <w:rPr>
          <w:rFonts w:ascii="Times New Roman" w:hAnsi="Times New Roman" w:cs="Times New Roman"/>
          <w:i/>
          <w:iCs/>
          <w:sz w:val="24"/>
          <w:szCs w:val="24"/>
          <w:shd w:val="clear" w:color="auto" w:fill="FFFFFF"/>
        </w:rPr>
        <w:t>. Chem.</w:t>
      </w:r>
      <w:r w:rsidR="00CB5368" w:rsidRPr="00B47DE8">
        <w:rPr>
          <w:rFonts w:ascii="Times New Roman" w:hAnsi="Times New Roman" w:cs="Times New Roman"/>
          <w:i/>
          <w:iCs/>
          <w:sz w:val="24"/>
          <w:szCs w:val="24"/>
          <w:shd w:val="clear" w:color="auto" w:fill="FFFFFF"/>
        </w:rPr>
        <w:t xml:space="preserve"> A</w:t>
      </w:r>
      <w:r w:rsidR="007000E1" w:rsidRPr="00B47DE8">
        <w:rPr>
          <w:rFonts w:ascii="Times New Roman" w:hAnsi="Times New Roman" w:cs="Times New Roman"/>
          <w:i/>
          <w:iCs/>
          <w:sz w:val="24"/>
          <w:szCs w:val="24"/>
          <w:shd w:val="clear" w:color="auto" w:fill="FFFFFF"/>
        </w:rPr>
        <w:t xml:space="preserve"> </w:t>
      </w:r>
      <w:r w:rsidR="00014177" w:rsidRPr="00914EF7">
        <w:rPr>
          <w:rFonts w:ascii="Times New Roman" w:hAnsi="Times New Roman" w:cs="Times New Roman"/>
          <w:b/>
          <w:sz w:val="24"/>
          <w:szCs w:val="24"/>
          <w:shd w:val="clear" w:color="auto" w:fill="FFFFFF"/>
        </w:rPr>
        <w:t>2015</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3</w:t>
      </w:r>
      <w:r w:rsidR="00CB5368"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u w:color="FFFFFF" w:themeColor="background1"/>
          <w:shd w:val="clear" w:color="auto" w:fill="FFFFFF"/>
        </w:rPr>
        <w:t>331-340.</w:t>
      </w:r>
      <w:r w:rsidR="00C74212" w:rsidRPr="00B47DE8">
        <w:rPr>
          <w:rFonts w:ascii="Times New Roman" w:hAnsi="Times New Roman" w:cs="Times New Roman"/>
          <w:sz w:val="24"/>
          <w:szCs w:val="24"/>
          <w:u w:color="FFFFFF" w:themeColor="background1"/>
          <w:shd w:val="clear" w:color="auto" w:fill="FFFFFF"/>
        </w:rPr>
        <w:t xml:space="preserve"> </w:t>
      </w:r>
      <w:r w:rsidR="00C74212" w:rsidRPr="00B47DE8">
        <w:rPr>
          <w:rFonts w:ascii="Times New Roman" w:hAnsi="Times New Roman" w:cs="Times New Roman"/>
          <w:spacing w:val="-5"/>
          <w:sz w:val="24"/>
          <w:szCs w:val="24"/>
          <w:u w:color="FFFFFF" w:themeColor="background1"/>
          <w:shd w:val="clear" w:color="auto" w:fill="FFFFFF"/>
        </w:rPr>
        <w:t>DOI: </w:t>
      </w:r>
      <w:hyperlink r:id="rId17" w:tgtFrame="_blank" w:tooltip="Link to landing page via DOI" w:history="1">
        <w:r w:rsidR="00C74212" w:rsidRPr="00B47DE8">
          <w:rPr>
            <w:rStyle w:val="Kpr"/>
            <w:rFonts w:cs="Times New Roman"/>
            <w:color w:val="auto"/>
            <w:spacing w:val="-5"/>
            <w:szCs w:val="24"/>
            <w:u w:color="FFFFFF" w:themeColor="background1"/>
            <w:shd w:val="clear" w:color="auto" w:fill="FFFFFF"/>
          </w:rPr>
          <w:t>10.1039/C4TA05194G</w:t>
        </w:r>
      </w:hyperlink>
      <w:r w:rsidR="00C74212" w:rsidRPr="00B47DE8">
        <w:rPr>
          <w:rFonts w:ascii="Times New Roman" w:hAnsi="Times New Roman" w:cs="Times New Roman"/>
          <w:sz w:val="24"/>
          <w:szCs w:val="24"/>
          <w:u w:color="FFFFFF" w:themeColor="background1"/>
        </w:rPr>
        <w:t>.</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13. </w:t>
      </w:r>
      <w:r w:rsidR="00CB5368" w:rsidRPr="00B47DE8">
        <w:rPr>
          <w:rFonts w:ascii="Times New Roman" w:hAnsi="Times New Roman" w:cs="Times New Roman"/>
          <w:sz w:val="24"/>
          <w:szCs w:val="24"/>
          <w:shd w:val="clear" w:color="auto" w:fill="FFFFFF"/>
        </w:rPr>
        <w:t>A.</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Benhamou, </w:t>
      </w:r>
      <w:r w:rsidR="00CB5368" w:rsidRPr="00B47DE8">
        <w:rPr>
          <w:rFonts w:ascii="Times New Roman" w:hAnsi="Times New Roman" w:cs="Times New Roman"/>
          <w:sz w:val="24"/>
          <w:szCs w:val="24"/>
          <w:shd w:val="clear" w:color="auto" w:fill="FFFFFF"/>
        </w:rPr>
        <w:t>J. P.</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Basly, </w:t>
      </w:r>
      <w:r w:rsidR="00CB5368"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Baudu, </w:t>
      </w:r>
      <w:r w:rsidR="00CB5368" w:rsidRPr="00B47DE8">
        <w:rPr>
          <w:rFonts w:ascii="Times New Roman" w:hAnsi="Times New Roman" w:cs="Times New Roman"/>
          <w:sz w:val="24"/>
          <w:szCs w:val="24"/>
          <w:shd w:val="clear" w:color="auto" w:fill="FFFFFF"/>
        </w:rPr>
        <w:t>Z.</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Derriche, </w:t>
      </w:r>
      <w:r w:rsidR="00CB5368" w:rsidRPr="00B47DE8">
        <w:rPr>
          <w:rFonts w:ascii="Times New Roman" w:hAnsi="Times New Roman" w:cs="Times New Roman"/>
          <w:sz w:val="24"/>
          <w:szCs w:val="24"/>
          <w:shd w:val="clear" w:color="auto" w:fill="FFFFFF"/>
        </w:rPr>
        <w:t xml:space="preserve">R. </w:t>
      </w:r>
      <w:r w:rsidR="00014177" w:rsidRPr="00B47DE8">
        <w:rPr>
          <w:rFonts w:ascii="Times New Roman" w:hAnsi="Times New Roman" w:cs="Times New Roman"/>
          <w:sz w:val="24"/>
          <w:szCs w:val="24"/>
          <w:shd w:val="clear" w:color="auto" w:fill="FFFFFF"/>
        </w:rPr>
        <w:t xml:space="preserve">Hamacha, </w:t>
      </w:r>
      <w:r w:rsidR="00CB5368" w:rsidRPr="00B47DE8">
        <w:rPr>
          <w:rFonts w:ascii="Times New Roman" w:hAnsi="Times New Roman" w:cs="Times New Roman"/>
          <w:i/>
          <w:iCs/>
          <w:sz w:val="24"/>
          <w:szCs w:val="24"/>
          <w:shd w:val="clear" w:color="auto" w:fill="FFFFFF"/>
        </w:rPr>
        <w:t>J</w:t>
      </w:r>
      <w:r w:rsidR="00497EFB">
        <w:rPr>
          <w:rFonts w:ascii="Times New Roman" w:hAnsi="Times New Roman" w:cs="Times New Roman"/>
          <w:i/>
          <w:iCs/>
          <w:sz w:val="24"/>
          <w:szCs w:val="24"/>
          <w:shd w:val="clear" w:color="auto" w:fill="FFFFFF"/>
        </w:rPr>
        <w:t>.</w:t>
      </w:r>
      <w:r w:rsidR="00757D60">
        <w:rPr>
          <w:rFonts w:ascii="Times New Roman" w:hAnsi="Times New Roman" w:cs="Times New Roman"/>
          <w:i/>
          <w:iCs/>
          <w:sz w:val="24"/>
          <w:szCs w:val="24"/>
          <w:shd w:val="clear" w:color="auto" w:fill="FFFFFF"/>
        </w:rPr>
        <w:t xml:space="preserve"> Colloid Interface S</w:t>
      </w:r>
      <w:r w:rsidR="00CB5368" w:rsidRPr="00B47DE8">
        <w:rPr>
          <w:rFonts w:ascii="Times New Roman" w:hAnsi="Times New Roman" w:cs="Times New Roman"/>
          <w:i/>
          <w:iCs/>
          <w:sz w:val="24"/>
          <w:szCs w:val="24"/>
          <w:shd w:val="clear" w:color="auto" w:fill="FFFFFF"/>
        </w:rPr>
        <w:t>ci</w:t>
      </w:r>
      <w:r w:rsidR="00497EFB">
        <w:rPr>
          <w:rFonts w:ascii="Times New Roman" w:hAnsi="Times New Roman" w:cs="Times New Roman"/>
          <w:i/>
          <w:iCs/>
          <w:sz w:val="24"/>
          <w:szCs w:val="24"/>
          <w:shd w:val="clear" w:color="auto" w:fill="FFFFFF"/>
        </w:rPr>
        <w:t xml:space="preserve">. </w:t>
      </w:r>
      <w:r w:rsidR="00CB5368" w:rsidRPr="00914EF7">
        <w:rPr>
          <w:rFonts w:ascii="Times New Roman" w:hAnsi="Times New Roman" w:cs="Times New Roman"/>
          <w:b/>
          <w:sz w:val="24"/>
          <w:szCs w:val="24"/>
          <w:shd w:val="clear" w:color="auto" w:fill="FFFFFF"/>
        </w:rPr>
        <w:t>2013</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404</w:t>
      </w:r>
      <w:r w:rsidR="00CB5368" w:rsidRPr="00B47DE8">
        <w:rPr>
          <w:rFonts w:ascii="Times New Roman" w:hAnsi="Times New Roman" w:cs="Times New Roman"/>
          <w:sz w:val="24"/>
          <w:szCs w:val="24"/>
          <w:shd w:val="clear" w:color="auto" w:fill="FFFFFF"/>
        </w:rPr>
        <w:t>,</w:t>
      </w:r>
      <w:r w:rsidR="00914EF7">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135-139.</w:t>
      </w:r>
    </w:p>
    <w:p w:rsidR="00C74212" w:rsidRPr="00B47DE8" w:rsidRDefault="0017342D" w:rsidP="00C54FDF">
      <w:pPr>
        <w:spacing w:line="360" w:lineRule="auto"/>
        <w:jc w:val="both"/>
        <w:rPr>
          <w:rFonts w:ascii="Times New Roman" w:hAnsi="Times New Roman" w:cs="Times New Roman"/>
          <w:sz w:val="24"/>
          <w:szCs w:val="24"/>
          <w:u w:color="FFFFFF" w:themeColor="background1"/>
          <w:shd w:val="clear" w:color="auto" w:fill="FFFFFF"/>
        </w:rPr>
      </w:pPr>
      <w:hyperlink r:id="rId18" w:tgtFrame="doilink" w:history="1">
        <w:r w:rsidR="00C74212" w:rsidRPr="00B47DE8">
          <w:rPr>
            <w:rStyle w:val="Kpr"/>
            <w:rFonts w:cs="Times New Roman"/>
            <w:color w:val="auto"/>
            <w:szCs w:val="24"/>
            <w:u w:color="FFFFFF" w:themeColor="background1"/>
            <w:bdr w:val="none" w:sz="0" w:space="0" w:color="auto" w:frame="1"/>
            <w:shd w:val="clear" w:color="auto" w:fill="FFFFFF"/>
          </w:rPr>
          <w:t>https://doi.org/10.1016/j.jcis.2013.04.026</w:t>
        </w:r>
      </w:hyperlink>
      <w:r w:rsidR="00C74212" w:rsidRPr="00B47DE8">
        <w:rPr>
          <w:rFonts w:ascii="Times New Roman" w:hAnsi="Times New Roman" w:cs="Times New Roman"/>
          <w:sz w:val="24"/>
          <w:szCs w:val="24"/>
          <w:u w:color="FFFFFF" w:themeColor="background1"/>
        </w:rPr>
        <w:t>.</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14. </w:t>
      </w:r>
      <w:r w:rsidR="00621EF1" w:rsidRPr="00B47DE8">
        <w:rPr>
          <w:rFonts w:ascii="Times New Roman" w:hAnsi="Times New Roman" w:cs="Times New Roman"/>
          <w:sz w:val="24"/>
          <w:szCs w:val="24"/>
          <w:shd w:val="clear" w:color="auto" w:fill="FFFFFF"/>
        </w:rPr>
        <w:t>T.</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Wang, </w:t>
      </w:r>
      <w:r w:rsidR="00621EF1" w:rsidRPr="00B47DE8">
        <w:rPr>
          <w:rFonts w:ascii="Times New Roman" w:hAnsi="Times New Roman" w:cs="Times New Roman"/>
          <w:sz w:val="24"/>
          <w:szCs w:val="24"/>
          <w:shd w:val="clear" w:color="auto" w:fill="FFFFFF"/>
        </w:rPr>
        <w:t>L.</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Zhang, </w:t>
      </w:r>
      <w:r w:rsidR="00621EF1" w:rsidRPr="00B47DE8">
        <w:rPr>
          <w:rFonts w:ascii="Times New Roman" w:hAnsi="Times New Roman" w:cs="Times New Roman"/>
          <w:sz w:val="24"/>
          <w:szCs w:val="24"/>
          <w:shd w:val="clear" w:color="auto" w:fill="FFFFFF"/>
        </w:rPr>
        <w:t>C.</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Li, </w:t>
      </w:r>
      <w:r w:rsidR="00621EF1" w:rsidRPr="00B47DE8">
        <w:rPr>
          <w:rFonts w:ascii="Times New Roman" w:hAnsi="Times New Roman" w:cs="Times New Roman"/>
          <w:sz w:val="24"/>
          <w:szCs w:val="24"/>
          <w:shd w:val="clear" w:color="auto" w:fill="FFFFFF"/>
        </w:rPr>
        <w:t xml:space="preserve">W. </w:t>
      </w:r>
      <w:r w:rsidR="00014177" w:rsidRPr="00B47DE8">
        <w:rPr>
          <w:rFonts w:ascii="Times New Roman" w:hAnsi="Times New Roman" w:cs="Times New Roman"/>
          <w:sz w:val="24"/>
          <w:szCs w:val="24"/>
          <w:shd w:val="clear" w:color="auto" w:fill="FFFFFF"/>
        </w:rPr>
        <w:t>Yang,</w:t>
      </w:r>
      <w:r w:rsidR="00C74212" w:rsidRPr="00B47DE8">
        <w:rPr>
          <w:rFonts w:ascii="Times New Roman" w:hAnsi="Times New Roman" w:cs="Times New Roman"/>
          <w:sz w:val="24"/>
          <w:szCs w:val="24"/>
          <w:shd w:val="clear" w:color="auto" w:fill="FFFFFF"/>
        </w:rPr>
        <w:t xml:space="preserve"> </w:t>
      </w:r>
      <w:r w:rsidR="00621EF1" w:rsidRPr="00B47DE8">
        <w:rPr>
          <w:rFonts w:ascii="Times New Roman" w:hAnsi="Times New Roman" w:cs="Times New Roman"/>
          <w:sz w:val="24"/>
          <w:szCs w:val="24"/>
          <w:shd w:val="clear" w:color="auto" w:fill="FFFFFF"/>
        </w:rPr>
        <w:t>T.</w:t>
      </w:r>
      <w:r w:rsidR="00014177" w:rsidRPr="00B47DE8">
        <w:rPr>
          <w:rFonts w:ascii="Times New Roman" w:hAnsi="Times New Roman" w:cs="Times New Roman"/>
          <w:sz w:val="24"/>
          <w:szCs w:val="24"/>
          <w:shd w:val="clear" w:color="auto" w:fill="FFFFFF"/>
        </w:rPr>
        <w:t xml:space="preserve"> Song, </w:t>
      </w:r>
      <w:r w:rsidR="00621EF1" w:rsidRPr="00B47DE8">
        <w:rPr>
          <w:rFonts w:ascii="Times New Roman" w:hAnsi="Times New Roman" w:cs="Times New Roman"/>
          <w:sz w:val="24"/>
          <w:szCs w:val="24"/>
          <w:shd w:val="clear" w:color="auto" w:fill="FFFFFF"/>
        </w:rPr>
        <w:t>C.</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Tang, </w:t>
      </w:r>
      <w:r w:rsidR="00621EF1" w:rsidRPr="00B47DE8">
        <w:rPr>
          <w:rFonts w:ascii="Times New Roman" w:hAnsi="Times New Roman" w:cs="Times New Roman"/>
          <w:sz w:val="24"/>
          <w:szCs w:val="24"/>
          <w:shd w:val="clear" w:color="auto" w:fill="FFFFFF"/>
        </w:rPr>
        <w:t xml:space="preserve">J. </w:t>
      </w:r>
      <w:r w:rsidR="00014177" w:rsidRPr="00B47DE8">
        <w:rPr>
          <w:rFonts w:ascii="Times New Roman" w:hAnsi="Times New Roman" w:cs="Times New Roman"/>
          <w:sz w:val="24"/>
          <w:szCs w:val="24"/>
          <w:shd w:val="clear" w:color="auto" w:fill="FFFFFF"/>
        </w:rPr>
        <w:t xml:space="preserve">Luo, </w:t>
      </w:r>
      <w:r w:rsidR="00621EF1" w:rsidRPr="00B47DE8">
        <w:rPr>
          <w:rFonts w:ascii="Times New Roman" w:hAnsi="Times New Roman" w:cs="Times New Roman"/>
          <w:i/>
          <w:iCs/>
          <w:sz w:val="24"/>
          <w:szCs w:val="24"/>
          <w:shd w:val="clear" w:color="auto" w:fill="FFFFFF"/>
        </w:rPr>
        <w:t>Environ</w:t>
      </w:r>
      <w:r w:rsidR="00497EFB">
        <w:rPr>
          <w:rFonts w:ascii="Times New Roman" w:hAnsi="Times New Roman" w:cs="Times New Roman"/>
          <w:i/>
          <w:iCs/>
          <w:sz w:val="24"/>
          <w:szCs w:val="24"/>
          <w:shd w:val="clear" w:color="auto" w:fill="FFFFFF"/>
        </w:rPr>
        <w:t>.</w:t>
      </w:r>
      <w:r w:rsidR="00621EF1" w:rsidRPr="00B47DE8">
        <w:rPr>
          <w:rFonts w:ascii="Times New Roman" w:hAnsi="Times New Roman" w:cs="Times New Roman"/>
          <w:i/>
          <w:iCs/>
          <w:sz w:val="24"/>
          <w:szCs w:val="24"/>
          <w:shd w:val="clear" w:color="auto" w:fill="FFFFFF"/>
        </w:rPr>
        <w:t xml:space="preserve"> </w:t>
      </w:r>
      <w:r w:rsidR="00497EFB" w:rsidRPr="00B47DE8">
        <w:rPr>
          <w:rFonts w:ascii="Times New Roman" w:hAnsi="Times New Roman" w:cs="Times New Roman"/>
          <w:i/>
          <w:iCs/>
          <w:sz w:val="24"/>
          <w:szCs w:val="24"/>
          <w:shd w:val="clear" w:color="auto" w:fill="FFFFFF"/>
        </w:rPr>
        <w:t>S</w:t>
      </w:r>
      <w:r w:rsidR="00621EF1" w:rsidRPr="00B47DE8">
        <w:rPr>
          <w:rFonts w:ascii="Times New Roman" w:hAnsi="Times New Roman" w:cs="Times New Roman"/>
          <w:i/>
          <w:iCs/>
          <w:sz w:val="24"/>
          <w:szCs w:val="24"/>
          <w:shd w:val="clear" w:color="auto" w:fill="FFFFFF"/>
        </w:rPr>
        <w:t>ci</w:t>
      </w:r>
      <w:r w:rsidR="00497EFB">
        <w:rPr>
          <w:rFonts w:ascii="Times New Roman" w:hAnsi="Times New Roman" w:cs="Times New Roman"/>
          <w:i/>
          <w:iCs/>
          <w:sz w:val="24"/>
          <w:szCs w:val="24"/>
          <w:shd w:val="clear" w:color="auto" w:fill="FFFFFF"/>
        </w:rPr>
        <w:t>.</w:t>
      </w:r>
      <w:r w:rsidR="00621EF1" w:rsidRPr="00B47DE8">
        <w:rPr>
          <w:rFonts w:ascii="Times New Roman" w:hAnsi="Times New Roman" w:cs="Times New Roman"/>
          <w:i/>
          <w:iCs/>
          <w:sz w:val="24"/>
          <w:szCs w:val="24"/>
          <w:shd w:val="clear" w:color="auto" w:fill="FFFFFF"/>
        </w:rPr>
        <w:t xml:space="preserve"> </w:t>
      </w:r>
      <w:r w:rsidR="00757D60">
        <w:rPr>
          <w:rFonts w:ascii="Times New Roman" w:hAnsi="Times New Roman" w:cs="Times New Roman"/>
          <w:i/>
          <w:iCs/>
          <w:sz w:val="24"/>
          <w:szCs w:val="24"/>
          <w:shd w:val="clear" w:color="auto" w:fill="FFFFFF"/>
        </w:rPr>
        <w:t>T</w:t>
      </w:r>
      <w:r w:rsidR="00621EF1" w:rsidRPr="00B47DE8">
        <w:rPr>
          <w:rFonts w:ascii="Times New Roman" w:hAnsi="Times New Roman" w:cs="Times New Roman"/>
          <w:i/>
          <w:iCs/>
          <w:sz w:val="24"/>
          <w:szCs w:val="24"/>
          <w:shd w:val="clear" w:color="auto" w:fill="FFFFFF"/>
        </w:rPr>
        <w:t>ech</w:t>
      </w:r>
      <w:r w:rsidR="00497EFB">
        <w:rPr>
          <w:rFonts w:ascii="Times New Roman" w:hAnsi="Times New Roman" w:cs="Times New Roman"/>
          <w:i/>
          <w:iCs/>
          <w:sz w:val="24"/>
          <w:szCs w:val="24"/>
          <w:shd w:val="clear" w:color="auto" w:fill="FFFFFF"/>
        </w:rPr>
        <w:t>.</w:t>
      </w:r>
      <w:r w:rsidR="007000E1" w:rsidRPr="00B47DE8">
        <w:rPr>
          <w:rFonts w:ascii="Times New Roman" w:hAnsi="Times New Roman" w:cs="Times New Roman"/>
          <w:i/>
          <w:iCs/>
          <w:sz w:val="24"/>
          <w:szCs w:val="24"/>
          <w:shd w:val="clear" w:color="auto" w:fill="FFFFFF"/>
        </w:rPr>
        <w:t xml:space="preserve"> </w:t>
      </w:r>
      <w:r w:rsidR="00014177" w:rsidRPr="00914EF7">
        <w:rPr>
          <w:rFonts w:ascii="Times New Roman" w:hAnsi="Times New Roman" w:cs="Times New Roman"/>
          <w:b/>
          <w:sz w:val="24"/>
          <w:szCs w:val="24"/>
          <w:shd w:val="clear" w:color="auto" w:fill="FFFFFF"/>
        </w:rPr>
        <w:t>2015</w:t>
      </w:r>
      <w:r w:rsidR="00014177"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49</w:t>
      </w:r>
      <w:r w:rsidR="00621EF1"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5654-5662.</w:t>
      </w:r>
      <w:r w:rsidR="00C74212" w:rsidRPr="00B47DE8">
        <w:rPr>
          <w:rFonts w:ascii="Times New Roman" w:hAnsi="Times New Roman" w:cs="Times New Roman"/>
          <w:sz w:val="24"/>
          <w:szCs w:val="24"/>
          <w:shd w:val="clear" w:color="auto" w:fill="FFFFFF"/>
        </w:rPr>
        <w:t xml:space="preserve"> </w:t>
      </w:r>
      <w:r w:rsidR="00C74212" w:rsidRPr="00B47DE8">
        <w:rPr>
          <w:rStyle w:val="Gl"/>
          <w:rFonts w:ascii="Times New Roman" w:hAnsi="Times New Roman" w:cs="Times New Roman"/>
          <w:b w:val="0"/>
          <w:sz w:val="24"/>
          <w:szCs w:val="24"/>
          <w:shd w:val="clear" w:color="auto" w:fill="FFFFFF"/>
        </w:rPr>
        <w:t>DOI:</w:t>
      </w:r>
      <w:r w:rsidR="00C74212" w:rsidRPr="00B47DE8">
        <w:rPr>
          <w:rStyle w:val="apple-converted-space"/>
          <w:rFonts w:ascii="Times New Roman" w:hAnsi="Times New Roman" w:cs="Times New Roman"/>
          <w:b/>
          <w:bCs/>
          <w:sz w:val="24"/>
          <w:szCs w:val="24"/>
          <w:shd w:val="clear" w:color="auto" w:fill="FFFFFF"/>
        </w:rPr>
        <w:t> </w:t>
      </w:r>
      <w:r w:rsidR="00C74212" w:rsidRPr="00B47DE8">
        <w:rPr>
          <w:rFonts w:ascii="Times New Roman" w:hAnsi="Times New Roman" w:cs="Times New Roman"/>
          <w:sz w:val="24"/>
          <w:szCs w:val="24"/>
          <w:shd w:val="clear" w:color="auto" w:fill="FFFFFF"/>
        </w:rPr>
        <w:t>10.1021/es5061275.</w:t>
      </w:r>
    </w:p>
    <w:p w:rsidR="00B47DE8" w:rsidRPr="00B47DE8" w:rsidRDefault="00182466" w:rsidP="00C54FDF">
      <w:pPr>
        <w:spacing w:line="360" w:lineRule="auto"/>
        <w:jc w:val="both"/>
        <w:rPr>
          <w:rFonts w:ascii="Times New Roman" w:hAnsi="Times New Roman" w:cs="Times New Roman"/>
          <w:sz w:val="24"/>
          <w:szCs w:val="24"/>
          <w:u w:color="FFFFFF" w:themeColor="background1"/>
          <w:shd w:val="clear" w:color="auto" w:fill="FFFFFF"/>
        </w:rPr>
      </w:pPr>
      <w:r w:rsidRPr="00B47DE8">
        <w:rPr>
          <w:rFonts w:ascii="Times New Roman" w:hAnsi="Times New Roman" w:cs="Times New Roman"/>
          <w:sz w:val="24"/>
          <w:szCs w:val="24"/>
          <w:lang w:val="en-US"/>
        </w:rPr>
        <w:t>15.</w:t>
      </w:r>
      <w:r w:rsidR="00C74212" w:rsidRPr="00B47DE8">
        <w:rPr>
          <w:rFonts w:ascii="Times New Roman" w:hAnsi="Times New Roman" w:cs="Times New Roman"/>
          <w:sz w:val="24"/>
          <w:szCs w:val="24"/>
          <w:lang w:val="en-US"/>
        </w:rPr>
        <w:t xml:space="preserve"> </w:t>
      </w:r>
      <w:r w:rsidR="00621EF1" w:rsidRPr="00B47DE8">
        <w:rPr>
          <w:rFonts w:ascii="Times New Roman" w:hAnsi="Times New Roman" w:cs="Times New Roman"/>
          <w:sz w:val="24"/>
          <w:szCs w:val="24"/>
          <w:shd w:val="clear" w:color="auto" w:fill="FFFFFF"/>
        </w:rPr>
        <w:t>S.</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Sayin, </w:t>
      </w:r>
      <w:r w:rsidR="00621EF1"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Yilmaz, </w:t>
      </w:r>
      <w:r w:rsidR="00621EF1" w:rsidRPr="00B47DE8">
        <w:rPr>
          <w:rFonts w:ascii="Times New Roman" w:hAnsi="Times New Roman" w:cs="Times New Roman"/>
          <w:sz w:val="24"/>
          <w:szCs w:val="24"/>
          <w:shd w:val="clear" w:color="auto" w:fill="FFFFFF"/>
        </w:rPr>
        <w:t xml:space="preserve">M. </w:t>
      </w:r>
      <w:r w:rsidR="00014177" w:rsidRPr="00B47DE8">
        <w:rPr>
          <w:rFonts w:ascii="Times New Roman" w:hAnsi="Times New Roman" w:cs="Times New Roman"/>
          <w:sz w:val="24"/>
          <w:szCs w:val="24"/>
          <w:shd w:val="clear" w:color="auto" w:fill="FFFFFF"/>
        </w:rPr>
        <w:t xml:space="preserve">Tavasli, </w:t>
      </w:r>
      <w:r w:rsidR="00621EF1" w:rsidRPr="00B47DE8">
        <w:rPr>
          <w:rFonts w:ascii="Times New Roman" w:hAnsi="Times New Roman" w:cs="Times New Roman"/>
          <w:i/>
          <w:iCs/>
          <w:sz w:val="24"/>
          <w:szCs w:val="24"/>
          <w:shd w:val="clear" w:color="auto" w:fill="FFFFFF"/>
        </w:rPr>
        <w:t>Tetrahedron</w:t>
      </w:r>
      <w:r w:rsidR="007000E1" w:rsidRPr="00B47DE8">
        <w:rPr>
          <w:rFonts w:ascii="Times New Roman" w:hAnsi="Times New Roman" w:cs="Times New Roman"/>
          <w:i/>
          <w:iCs/>
          <w:sz w:val="24"/>
          <w:szCs w:val="24"/>
          <w:shd w:val="clear" w:color="auto" w:fill="FFFFFF"/>
        </w:rPr>
        <w:t xml:space="preserve"> </w:t>
      </w:r>
      <w:r w:rsidR="00014177" w:rsidRPr="00914EF7">
        <w:rPr>
          <w:rFonts w:ascii="Times New Roman" w:hAnsi="Times New Roman" w:cs="Times New Roman"/>
          <w:b/>
          <w:sz w:val="24"/>
          <w:szCs w:val="24"/>
          <w:shd w:val="clear" w:color="auto" w:fill="FFFFFF"/>
        </w:rPr>
        <w:t>2011</w:t>
      </w:r>
      <w:r w:rsidR="00621EF1"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67</w:t>
      </w:r>
      <w:r w:rsidR="00621EF1"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3743-3753.</w:t>
      </w:r>
      <w:r w:rsidR="00914EF7">
        <w:rPr>
          <w:rFonts w:ascii="Times New Roman" w:hAnsi="Times New Roman" w:cs="Times New Roman"/>
          <w:sz w:val="24"/>
          <w:szCs w:val="24"/>
          <w:shd w:val="clear" w:color="auto" w:fill="FFFFFF"/>
        </w:rPr>
        <w:t xml:space="preserve"> DOI: </w:t>
      </w:r>
      <w:r w:rsidR="00B47DE8" w:rsidRPr="00914EF7">
        <w:rPr>
          <w:rFonts w:ascii="Times New Roman" w:hAnsi="Times New Roman" w:cs="Times New Roman"/>
          <w:sz w:val="24"/>
          <w:szCs w:val="24"/>
          <w:u w:color="FFFFFF" w:themeColor="background1"/>
          <w:bdr w:val="none" w:sz="0" w:space="0" w:color="auto" w:frame="1"/>
          <w:shd w:val="clear" w:color="auto" w:fill="FFFFFF"/>
        </w:rPr>
        <w:t>10.1016/j.tet.2011.03.012</w:t>
      </w:r>
      <w:r w:rsidR="00B47DE8" w:rsidRPr="00B47DE8">
        <w:rPr>
          <w:rFonts w:ascii="Times New Roman" w:hAnsi="Times New Roman" w:cs="Times New Roman"/>
          <w:sz w:val="24"/>
          <w:szCs w:val="24"/>
          <w:u w:color="FFFFFF" w:themeColor="background1"/>
        </w:rPr>
        <w:t>.</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16. </w:t>
      </w:r>
      <w:r w:rsidR="009A5509" w:rsidRPr="00B47DE8">
        <w:rPr>
          <w:rFonts w:ascii="Times New Roman" w:hAnsi="Times New Roman" w:cs="Times New Roman"/>
          <w:sz w:val="24"/>
          <w:szCs w:val="24"/>
          <w:shd w:val="clear" w:color="auto" w:fill="FFFFFF"/>
        </w:rPr>
        <w:t>S.</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Sayin, </w:t>
      </w:r>
      <w:r w:rsidR="009A5509" w:rsidRPr="00B47DE8">
        <w:rPr>
          <w:rFonts w:ascii="Times New Roman" w:hAnsi="Times New Roman" w:cs="Times New Roman"/>
          <w:sz w:val="24"/>
          <w:szCs w:val="24"/>
          <w:shd w:val="clear" w:color="auto" w:fill="FFFFFF"/>
        </w:rPr>
        <w:t>F.</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Ozcan, </w:t>
      </w:r>
      <w:r w:rsidR="009A5509" w:rsidRPr="00B47DE8">
        <w:rPr>
          <w:rFonts w:ascii="Times New Roman" w:hAnsi="Times New Roman" w:cs="Times New Roman"/>
          <w:sz w:val="24"/>
          <w:szCs w:val="24"/>
          <w:shd w:val="clear" w:color="auto" w:fill="FFFFFF"/>
        </w:rPr>
        <w:t>M.</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Yilmaz, </w:t>
      </w:r>
      <w:r w:rsidR="009A5509" w:rsidRPr="00B47DE8">
        <w:rPr>
          <w:rFonts w:ascii="Times New Roman" w:hAnsi="Times New Roman" w:cs="Times New Roman"/>
          <w:sz w:val="24"/>
          <w:szCs w:val="24"/>
          <w:shd w:val="clear" w:color="auto" w:fill="FFFFFF"/>
        </w:rPr>
        <w:t>A.</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Tor, </w:t>
      </w:r>
      <w:r w:rsidR="009A5509" w:rsidRPr="00B47DE8">
        <w:rPr>
          <w:rFonts w:ascii="Times New Roman" w:hAnsi="Times New Roman" w:cs="Times New Roman"/>
          <w:sz w:val="24"/>
          <w:szCs w:val="24"/>
          <w:shd w:val="clear" w:color="auto" w:fill="FFFFFF"/>
        </w:rPr>
        <w:t>S.</w:t>
      </w:r>
      <w:r w:rsidR="00C74212"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Memon, </w:t>
      </w:r>
      <w:r w:rsidR="009A5509" w:rsidRPr="00B47DE8">
        <w:rPr>
          <w:rFonts w:ascii="Times New Roman" w:hAnsi="Times New Roman" w:cs="Times New Roman"/>
          <w:sz w:val="24"/>
          <w:szCs w:val="24"/>
          <w:shd w:val="clear" w:color="auto" w:fill="FFFFFF"/>
        </w:rPr>
        <w:t xml:space="preserve">Y. </w:t>
      </w:r>
      <w:r w:rsidR="00014177" w:rsidRPr="00B47DE8">
        <w:rPr>
          <w:rFonts w:ascii="Times New Roman" w:hAnsi="Times New Roman" w:cs="Times New Roman"/>
          <w:sz w:val="24"/>
          <w:szCs w:val="24"/>
          <w:shd w:val="clear" w:color="auto" w:fill="FFFFFF"/>
        </w:rPr>
        <w:t>Cengeloglu,</w:t>
      </w:r>
      <w:r w:rsidR="007000E1" w:rsidRPr="00B47DE8">
        <w:rPr>
          <w:rFonts w:ascii="Times New Roman" w:hAnsi="Times New Roman" w:cs="Times New Roman"/>
          <w:sz w:val="24"/>
          <w:szCs w:val="24"/>
          <w:shd w:val="clear" w:color="auto" w:fill="FFFFFF"/>
        </w:rPr>
        <w:t xml:space="preserve"> </w:t>
      </w:r>
      <w:r w:rsidR="00497EFB">
        <w:rPr>
          <w:rFonts w:ascii="Times New Roman" w:hAnsi="Times New Roman" w:cs="Times New Roman"/>
          <w:i/>
          <w:iCs/>
          <w:sz w:val="24"/>
          <w:szCs w:val="24"/>
          <w:shd w:val="clear" w:color="auto" w:fill="FFFFFF"/>
        </w:rPr>
        <w:t>CLEAN–Soil. Air. Wat.</w:t>
      </w:r>
      <w:r w:rsidR="007000E1" w:rsidRPr="00B47DE8">
        <w:rPr>
          <w:rFonts w:ascii="Times New Roman" w:hAnsi="Times New Roman" w:cs="Times New Roman"/>
          <w:i/>
          <w:iCs/>
          <w:sz w:val="24"/>
          <w:szCs w:val="24"/>
          <w:shd w:val="clear" w:color="auto" w:fill="FFFFFF"/>
        </w:rPr>
        <w:t xml:space="preserve"> </w:t>
      </w:r>
      <w:r w:rsidR="009A5509" w:rsidRPr="00914EF7">
        <w:rPr>
          <w:rFonts w:ascii="Times New Roman" w:hAnsi="Times New Roman" w:cs="Times New Roman"/>
          <w:b/>
          <w:sz w:val="24"/>
          <w:szCs w:val="24"/>
          <w:shd w:val="clear" w:color="auto" w:fill="FFFFFF"/>
        </w:rPr>
        <w:t>2010</w:t>
      </w:r>
      <w:r w:rsidR="009A5509" w:rsidRPr="00B47DE8">
        <w:rPr>
          <w:rFonts w:ascii="Times New Roman" w:hAnsi="Times New Roman" w:cs="Times New Roman"/>
          <w:sz w:val="24"/>
          <w:szCs w:val="24"/>
          <w:shd w:val="clear" w:color="auto" w:fill="FFFFFF"/>
        </w:rPr>
        <w:t>,</w:t>
      </w:r>
      <w:r w:rsidR="00914EF7">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i/>
          <w:iCs/>
          <w:sz w:val="24"/>
          <w:szCs w:val="24"/>
          <w:shd w:val="clear" w:color="auto" w:fill="FFFFFF"/>
        </w:rPr>
        <w:t>38</w:t>
      </w:r>
      <w:r w:rsidR="00B47DE8"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639-648.</w:t>
      </w:r>
      <w:r w:rsidR="00B47DE8" w:rsidRPr="00B47DE8">
        <w:rPr>
          <w:rFonts w:ascii="Times New Roman" w:hAnsi="Times New Roman" w:cs="Times New Roman"/>
          <w:sz w:val="24"/>
          <w:szCs w:val="24"/>
          <w:shd w:val="clear" w:color="auto" w:fill="FFFFFF"/>
        </w:rPr>
        <w:t xml:space="preserve"> </w:t>
      </w:r>
      <w:r w:rsidR="00B47DE8" w:rsidRPr="00B47DE8">
        <w:rPr>
          <w:rStyle w:val="article-headermeta-info-label"/>
          <w:rFonts w:ascii="Times New Roman" w:hAnsi="Times New Roman" w:cs="Times New Roman"/>
          <w:bCs/>
          <w:sz w:val="24"/>
          <w:szCs w:val="24"/>
          <w:bdr w:val="none" w:sz="0" w:space="0" w:color="auto" w:frame="1"/>
          <w:shd w:val="clear" w:color="auto" w:fill="FFFFFF"/>
        </w:rPr>
        <w:t>DOI:</w:t>
      </w:r>
      <w:r w:rsidR="00B47DE8" w:rsidRPr="00B47DE8">
        <w:rPr>
          <w:rStyle w:val="apple-converted-space"/>
          <w:rFonts w:ascii="Times New Roman" w:hAnsi="Times New Roman" w:cs="Times New Roman"/>
          <w:b/>
          <w:bCs/>
          <w:sz w:val="24"/>
          <w:szCs w:val="24"/>
          <w:bdr w:val="none" w:sz="0" w:space="0" w:color="auto" w:frame="1"/>
          <w:shd w:val="clear" w:color="auto" w:fill="FFFFFF"/>
        </w:rPr>
        <w:t> </w:t>
      </w:r>
      <w:r w:rsidR="00B47DE8" w:rsidRPr="00B47DE8">
        <w:rPr>
          <w:rStyle w:val="article-headermeta-info-data"/>
          <w:rFonts w:ascii="Times New Roman" w:hAnsi="Times New Roman" w:cs="Times New Roman"/>
          <w:sz w:val="24"/>
          <w:szCs w:val="24"/>
          <w:bdr w:val="none" w:sz="0" w:space="0" w:color="auto" w:frame="1"/>
          <w:shd w:val="clear" w:color="auto" w:fill="FFFFFF"/>
        </w:rPr>
        <w:t>10.1002/clen.201000039.</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lastRenderedPageBreak/>
        <w:t xml:space="preserve">17. </w:t>
      </w:r>
      <w:r w:rsidR="009A5509" w:rsidRPr="00B47DE8">
        <w:rPr>
          <w:rFonts w:ascii="Times New Roman" w:hAnsi="Times New Roman" w:cs="Times New Roman"/>
          <w:sz w:val="24"/>
          <w:szCs w:val="24"/>
          <w:shd w:val="clear" w:color="auto" w:fill="FFFFFF"/>
        </w:rPr>
        <w:t>F.</w:t>
      </w:r>
      <w:r w:rsidR="007000E1" w:rsidRPr="00B47DE8">
        <w:rPr>
          <w:rFonts w:ascii="Times New Roman" w:hAnsi="Times New Roman" w:cs="Times New Roman"/>
          <w:sz w:val="24"/>
          <w:szCs w:val="24"/>
          <w:shd w:val="clear" w:color="auto" w:fill="FFFFFF"/>
        </w:rPr>
        <w:t xml:space="preserve"> </w:t>
      </w:r>
      <w:r w:rsidR="009A5509" w:rsidRPr="00B47DE8">
        <w:rPr>
          <w:rFonts w:ascii="Times New Roman" w:hAnsi="Times New Roman" w:cs="Times New Roman"/>
          <w:sz w:val="24"/>
          <w:szCs w:val="24"/>
          <w:shd w:val="clear" w:color="auto" w:fill="FFFFFF"/>
        </w:rPr>
        <w:t>O</w:t>
      </w:r>
      <w:r w:rsidR="00014177" w:rsidRPr="00B47DE8">
        <w:rPr>
          <w:rFonts w:ascii="Times New Roman" w:hAnsi="Times New Roman" w:cs="Times New Roman"/>
          <w:sz w:val="24"/>
          <w:szCs w:val="24"/>
          <w:shd w:val="clear" w:color="auto" w:fill="FFFFFF"/>
        </w:rPr>
        <w:t xml:space="preserve">zcan, </w:t>
      </w:r>
      <w:r w:rsidR="009A5509" w:rsidRPr="00B47DE8">
        <w:rPr>
          <w:rFonts w:ascii="Times New Roman" w:hAnsi="Times New Roman" w:cs="Times New Roman"/>
          <w:sz w:val="24"/>
          <w:szCs w:val="24"/>
          <w:shd w:val="clear" w:color="auto" w:fill="FFFFFF"/>
        </w:rPr>
        <w:t>M.</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Bayrakcı, </w:t>
      </w:r>
      <w:r w:rsidR="009A5509" w:rsidRPr="00B47DE8">
        <w:rPr>
          <w:rFonts w:ascii="Times New Roman" w:hAnsi="Times New Roman" w:cs="Times New Roman"/>
          <w:sz w:val="24"/>
          <w:szCs w:val="24"/>
          <w:shd w:val="clear" w:color="auto" w:fill="FFFFFF"/>
        </w:rPr>
        <w:t xml:space="preserve">S. </w:t>
      </w:r>
      <w:r w:rsidR="00014177" w:rsidRPr="00B47DE8">
        <w:rPr>
          <w:rFonts w:ascii="Times New Roman" w:hAnsi="Times New Roman" w:cs="Times New Roman"/>
          <w:sz w:val="24"/>
          <w:szCs w:val="24"/>
          <w:shd w:val="clear" w:color="auto" w:fill="FFFFFF"/>
        </w:rPr>
        <w:t>Ertul,</w:t>
      </w:r>
      <w:r w:rsidR="00B47DE8" w:rsidRPr="00B47DE8">
        <w:rPr>
          <w:rFonts w:ascii="Times New Roman" w:hAnsi="Times New Roman" w:cs="Times New Roman"/>
          <w:sz w:val="24"/>
          <w:szCs w:val="24"/>
          <w:shd w:val="clear" w:color="auto" w:fill="FFFFFF"/>
        </w:rPr>
        <w:t xml:space="preserve"> </w:t>
      </w:r>
      <w:r w:rsidR="00497EFB" w:rsidRPr="00497EFB">
        <w:rPr>
          <w:rFonts w:ascii="Times New Roman" w:hAnsi="Times New Roman" w:cs="Times New Roman"/>
          <w:i/>
          <w:iCs/>
          <w:sz w:val="24"/>
          <w:szCs w:val="24"/>
          <w:shd w:val="clear" w:color="auto" w:fill="FFFFFF"/>
        </w:rPr>
        <w:t>J.</w:t>
      </w:r>
      <w:r w:rsidR="009A5509" w:rsidRPr="00497EFB">
        <w:rPr>
          <w:rFonts w:ascii="Times New Roman" w:hAnsi="Times New Roman" w:cs="Times New Roman"/>
          <w:i/>
          <w:iCs/>
          <w:sz w:val="24"/>
          <w:szCs w:val="24"/>
          <w:shd w:val="clear" w:color="auto" w:fill="FFFFFF"/>
        </w:rPr>
        <w:t xml:space="preserve"> </w:t>
      </w:r>
      <w:r w:rsidR="00497EFB" w:rsidRPr="00497EFB">
        <w:rPr>
          <w:rFonts w:ascii="Times New Roman" w:hAnsi="Times New Roman" w:cs="Times New Roman"/>
          <w:i/>
          <w:sz w:val="24"/>
          <w:szCs w:val="24"/>
          <w:lang w:val="en-US"/>
        </w:rPr>
        <w:t>Incl Phenom</w:t>
      </w:r>
      <w:r w:rsidR="00757D60">
        <w:rPr>
          <w:rFonts w:ascii="Times New Roman" w:hAnsi="Times New Roman" w:cs="Times New Roman"/>
          <w:i/>
          <w:sz w:val="24"/>
          <w:szCs w:val="24"/>
          <w:lang w:val="en-US"/>
        </w:rPr>
        <w:t>.</w:t>
      </w:r>
      <w:r w:rsidR="00497EFB" w:rsidRPr="00497EFB">
        <w:rPr>
          <w:rFonts w:ascii="Times New Roman" w:hAnsi="Times New Roman" w:cs="Times New Roman"/>
          <w:i/>
          <w:sz w:val="24"/>
          <w:szCs w:val="24"/>
          <w:lang w:val="en-US"/>
        </w:rPr>
        <w:t xml:space="preserve"> Macrocycl</w:t>
      </w:r>
      <w:r w:rsidR="00757D60">
        <w:rPr>
          <w:rFonts w:ascii="Times New Roman" w:hAnsi="Times New Roman" w:cs="Times New Roman"/>
          <w:i/>
          <w:sz w:val="24"/>
          <w:szCs w:val="24"/>
          <w:lang w:val="en-US"/>
        </w:rPr>
        <w:t>.</w:t>
      </w:r>
      <w:r w:rsidR="00497EFB" w:rsidRPr="00497EFB">
        <w:rPr>
          <w:rFonts w:ascii="Times New Roman" w:hAnsi="Times New Roman" w:cs="Times New Roman"/>
          <w:i/>
          <w:sz w:val="24"/>
          <w:szCs w:val="24"/>
          <w:lang w:val="en-US"/>
        </w:rPr>
        <w:t xml:space="preserve"> Chem</w:t>
      </w:r>
      <w:r w:rsidR="00497EFB" w:rsidRPr="00497EFB">
        <w:rPr>
          <w:rFonts w:ascii="Times New Roman" w:hAnsi="Times New Roman" w:cs="Times New Roman"/>
          <w:i/>
          <w:iCs/>
          <w:sz w:val="24"/>
          <w:szCs w:val="24"/>
          <w:shd w:val="clear" w:color="auto" w:fill="FFFFFF"/>
        </w:rPr>
        <w:t>.</w:t>
      </w:r>
      <w:r w:rsidR="00F1245F">
        <w:rPr>
          <w:rFonts w:ascii="Times New Roman" w:hAnsi="Times New Roman" w:cs="Times New Roman"/>
          <w:i/>
          <w:iCs/>
          <w:sz w:val="24"/>
          <w:szCs w:val="24"/>
          <w:shd w:val="clear" w:color="auto" w:fill="FFFFFF"/>
        </w:rPr>
        <w:t xml:space="preserve"> </w:t>
      </w:r>
      <w:r w:rsidR="009A5509" w:rsidRPr="00914EF7">
        <w:rPr>
          <w:rFonts w:ascii="Times New Roman" w:hAnsi="Times New Roman" w:cs="Times New Roman"/>
          <w:b/>
          <w:sz w:val="24"/>
          <w:szCs w:val="24"/>
          <w:shd w:val="clear" w:color="auto" w:fill="FFFFFF"/>
        </w:rPr>
        <w:t>2016</w:t>
      </w:r>
      <w:r w:rsidR="009A5509"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i/>
          <w:iCs/>
          <w:sz w:val="24"/>
          <w:szCs w:val="24"/>
          <w:shd w:val="clear" w:color="auto" w:fill="FFFFFF"/>
        </w:rPr>
        <w:t>85</w:t>
      </w:r>
      <w:r w:rsidR="009A5509"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49-58.</w:t>
      </w:r>
      <w:r w:rsidR="00B47DE8" w:rsidRPr="00B47DE8">
        <w:rPr>
          <w:rFonts w:ascii="Times New Roman" w:hAnsi="Times New Roman" w:cs="Times New Roman"/>
          <w:sz w:val="24"/>
          <w:szCs w:val="24"/>
          <w:shd w:val="clear" w:color="auto" w:fill="FFFFFF"/>
        </w:rPr>
        <w:t xml:space="preserve"> </w:t>
      </w:r>
      <w:r w:rsidR="00B47DE8" w:rsidRPr="00B47DE8">
        <w:rPr>
          <w:rFonts w:ascii="Times New Roman" w:hAnsi="Times New Roman" w:cs="Times New Roman"/>
          <w:sz w:val="24"/>
          <w:szCs w:val="24"/>
        </w:rPr>
        <w:t>DOI</w:t>
      </w:r>
      <w:r w:rsidR="00B47DE8" w:rsidRPr="00B47DE8">
        <w:rPr>
          <w:rFonts w:ascii="Times New Roman" w:hAnsi="Times New Roman" w:cs="Times New Roman"/>
          <w:spacing w:val="4"/>
          <w:sz w:val="24"/>
          <w:szCs w:val="24"/>
          <w:shd w:val="clear" w:color="auto" w:fill="FCFCFC"/>
        </w:rPr>
        <w:t>: 10.1007/s10847-016-0604-5.</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18. </w:t>
      </w:r>
      <w:r w:rsidR="009A5509" w:rsidRPr="00B47DE8">
        <w:rPr>
          <w:rFonts w:ascii="Times New Roman" w:hAnsi="Times New Roman" w:cs="Times New Roman"/>
          <w:sz w:val="24"/>
          <w:szCs w:val="24"/>
          <w:shd w:val="clear" w:color="auto" w:fill="FFFFFF"/>
        </w:rPr>
        <w:t>C. D.</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Gutsche, </w:t>
      </w:r>
      <w:r w:rsidR="009A5509" w:rsidRPr="00B47DE8">
        <w:rPr>
          <w:rFonts w:ascii="Times New Roman" w:hAnsi="Times New Roman" w:cs="Times New Roman"/>
          <w:sz w:val="24"/>
          <w:szCs w:val="24"/>
          <w:shd w:val="clear" w:color="auto" w:fill="FFFFFF"/>
        </w:rPr>
        <w:t xml:space="preserve">K. C. </w:t>
      </w:r>
      <w:r w:rsidR="00014177" w:rsidRPr="00B47DE8">
        <w:rPr>
          <w:rFonts w:ascii="Times New Roman" w:hAnsi="Times New Roman" w:cs="Times New Roman"/>
          <w:sz w:val="24"/>
          <w:szCs w:val="24"/>
          <w:shd w:val="clear" w:color="auto" w:fill="FFFFFF"/>
        </w:rPr>
        <w:t xml:space="preserve">Nam, </w:t>
      </w:r>
      <w:r w:rsidR="00497EFB" w:rsidRPr="00497EFB">
        <w:rPr>
          <w:rFonts w:ascii="Times New Roman" w:hAnsi="Times New Roman" w:cs="Times New Roman"/>
          <w:i/>
          <w:sz w:val="24"/>
          <w:szCs w:val="24"/>
          <w:lang w:val="en-US"/>
        </w:rPr>
        <w:t>J. Am. Chem. Soc.</w:t>
      </w:r>
      <w:r w:rsidR="00497EFB">
        <w:rPr>
          <w:rFonts w:ascii="Times New Roman" w:hAnsi="Times New Roman" w:cs="Times New Roman"/>
          <w:sz w:val="24"/>
          <w:szCs w:val="24"/>
          <w:lang w:val="en-US"/>
        </w:rPr>
        <w:t xml:space="preserve"> </w:t>
      </w:r>
      <w:r w:rsidR="009A5509" w:rsidRPr="00914EF7">
        <w:rPr>
          <w:rFonts w:ascii="Times New Roman" w:hAnsi="Times New Roman" w:cs="Times New Roman"/>
          <w:b/>
          <w:sz w:val="24"/>
          <w:szCs w:val="24"/>
          <w:shd w:val="clear" w:color="auto" w:fill="FFFFFF"/>
        </w:rPr>
        <w:t>1988</w:t>
      </w:r>
      <w:r w:rsidR="009A5509"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i/>
          <w:iCs/>
          <w:sz w:val="24"/>
          <w:szCs w:val="24"/>
          <w:shd w:val="clear" w:color="auto" w:fill="FFFFFF"/>
        </w:rPr>
        <w:t>110</w:t>
      </w:r>
      <w:r w:rsidR="009A5509"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6153-6162.</w:t>
      </w:r>
      <w:r w:rsidR="00B47DE8" w:rsidRPr="00B47DE8">
        <w:rPr>
          <w:rFonts w:ascii="Times New Roman" w:hAnsi="Times New Roman" w:cs="Times New Roman"/>
          <w:sz w:val="24"/>
          <w:szCs w:val="24"/>
          <w:shd w:val="clear" w:color="auto" w:fill="FFFFFF"/>
        </w:rPr>
        <w:t xml:space="preserve"> </w:t>
      </w:r>
      <w:r w:rsidR="00B47DE8" w:rsidRPr="00B47DE8">
        <w:rPr>
          <w:rStyle w:val="Gl"/>
          <w:rFonts w:ascii="Times New Roman" w:hAnsi="Times New Roman" w:cs="Times New Roman"/>
          <w:b w:val="0"/>
          <w:sz w:val="24"/>
          <w:szCs w:val="24"/>
          <w:shd w:val="clear" w:color="auto" w:fill="FFFFFF"/>
        </w:rPr>
        <w:t>DOI:</w:t>
      </w:r>
      <w:r w:rsidR="00B47DE8" w:rsidRPr="00B47DE8">
        <w:rPr>
          <w:rStyle w:val="apple-converted-space"/>
          <w:rFonts w:ascii="Times New Roman" w:hAnsi="Times New Roman" w:cs="Times New Roman"/>
          <w:b/>
          <w:bCs/>
          <w:sz w:val="24"/>
          <w:szCs w:val="24"/>
          <w:shd w:val="clear" w:color="auto" w:fill="FFFFFF"/>
        </w:rPr>
        <w:t> </w:t>
      </w:r>
      <w:r w:rsidR="00B47DE8" w:rsidRPr="00B47DE8">
        <w:rPr>
          <w:rFonts w:ascii="Times New Roman" w:hAnsi="Times New Roman" w:cs="Times New Roman"/>
          <w:sz w:val="24"/>
          <w:szCs w:val="24"/>
          <w:shd w:val="clear" w:color="auto" w:fill="FFFFFF"/>
        </w:rPr>
        <w:t>10.1021/ja00226a034.</w:t>
      </w:r>
    </w:p>
    <w:p w:rsidR="00014177" w:rsidRPr="00B47DE8" w:rsidRDefault="00182466" w:rsidP="00C54FDF">
      <w:pPr>
        <w:spacing w:line="360" w:lineRule="auto"/>
        <w:jc w:val="both"/>
        <w:rPr>
          <w:rFonts w:ascii="Times New Roman" w:hAnsi="Times New Roman" w:cs="Times New Roman"/>
          <w:sz w:val="24"/>
          <w:szCs w:val="24"/>
          <w:shd w:val="clear" w:color="auto" w:fill="FFFFFF"/>
        </w:rPr>
      </w:pPr>
      <w:r w:rsidRPr="00B47DE8">
        <w:rPr>
          <w:rFonts w:ascii="Times New Roman" w:hAnsi="Times New Roman" w:cs="Times New Roman"/>
          <w:sz w:val="24"/>
          <w:szCs w:val="24"/>
          <w:lang w:val="en-US"/>
        </w:rPr>
        <w:t xml:space="preserve">19. </w:t>
      </w:r>
      <w:r w:rsidR="009A5509" w:rsidRPr="00B47DE8">
        <w:rPr>
          <w:rFonts w:ascii="Times New Roman" w:hAnsi="Times New Roman" w:cs="Times New Roman"/>
          <w:sz w:val="24"/>
          <w:szCs w:val="24"/>
          <w:shd w:val="clear" w:color="auto" w:fill="FFFFFF"/>
        </w:rPr>
        <w:t>L.</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Ji,</w:t>
      </w:r>
      <w:r w:rsidR="009A5509" w:rsidRPr="00B47DE8">
        <w:rPr>
          <w:rFonts w:ascii="Times New Roman" w:hAnsi="Times New Roman" w:cs="Times New Roman"/>
          <w:sz w:val="24"/>
          <w:szCs w:val="24"/>
          <w:shd w:val="clear" w:color="auto" w:fill="FFFFFF"/>
        </w:rPr>
        <w:t xml:space="preserve"> Z.</w:t>
      </w:r>
      <w:r w:rsidR="00014177" w:rsidRPr="00B47DE8">
        <w:rPr>
          <w:rFonts w:ascii="Times New Roman" w:hAnsi="Times New Roman" w:cs="Times New Roman"/>
          <w:sz w:val="24"/>
          <w:szCs w:val="24"/>
          <w:shd w:val="clear" w:color="auto" w:fill="FFFFFF"/>
        </w:rPr>
        <w:t xml:space="preserve"> Lin, </w:t>
      </w:r>
      <w:r w:rsidR="009A5509" w:rsidRPr="00B47DE8">
        <w:rPr>
          <w:rFonts w:ascii="Times New Roman" w:hAnsi="Times New Roman" w:cs="Times New Roman"/>
          <w:sz w:val="24"/>
          <w:szCs w:val="24"/>
          <w:shd w:val="clear" w:color="auto" w:fill="FFFFFF"/>
        </w:rPr>
        <w:t>M.</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Alcoutlabi, </w:t>
      </w:r>
      <w:r w:rsidR="009A5509" w:rsidRPr="00B47DE8">
        <w:rPr>
          <w:rFonts w:ascii="Times New Roman" w:hAnsi="Times New Roman" w:cs="Times New Roman"/>
          <w:sz w:val="24"/>
          <w:szCs w:val="24"/>
          <w:shd w:val="clear" w:color="auto" w:fill="FFFFFF"/>
        </w:rPr>
        <w:t>O.</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Toprakci, </w:t>
      </w:r>
      <w:r w:rsidR="009A5509" w:rsidRPr="00B47DE8">
        <w:rPr>
          <w:rFonts w:ascii="Times New Roman" w:hAnsi="Times New Roman" w:cs="Times New Roman"/>
          <w:sz w:val="24"/>
          <w:szCs w:val="24"/>
          <w:shd w:val="clear" w:color="auto" w:fill="FFFFFF"/>
        </w:rPr>
        <w:t>Y.</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Yao,</w:t>
      </w:r>
      <w:r w:rsidR="00B47DE8" w:rsidRPr="00B47DE8">
        <w:rPr>
          <w:rFonts w:ascii="Times New Roman" w:hAnsi="Times New Roman" w:cs="Times New Roman"/>
          <w:sz w:val="24"/>
          <w:szCs w:val="24"/>
          <w:shd w:val="clear" w:color="auto" w:fill="FFFFFF"/>
        </w:rPr>
        <w:t xml:space="preserve"> </w:t>
      </w:r>
      <w:r w:rsidR="009A5509" w:rsidRPr="00B47DE8">
        <w:rPr>
          <w:rFonts w:ascii="Times New Roman" w:hAnsi="Times New Roman" w:cs="Times New Roman"/>
          <w:sz w:val="24"/>
          <w:szCs w:val="24"/>
          <w:shd w:val="clear" w:color="auto" w:fill="FFFFFF"/>
        </w:rPr>
        <w:t>G.</w:t>
      </w:r>
      <w:r w:rsidR="00014177" w:rsidRPr="00B47DE8">
        <w:rPr>
          <w:rFonts w:ascii="Times New Roman" w:hAnsi="Times New Roman" w:cs="Times New Roman"/>
          <w:sz w:val="24"/>
          <w:szCs w:val="24"/>
          <w:shd w:val="clear" w:color="auto" w:fill="FFFFFF"/>
        </w:rPr>
        <w:t xml:space="preserve"> Xu, </w:t>
      </w:r>
      <w:r w:rsidR="009A5509" w:rsidRPr="00B47DE8">
        <w:rPr>
          <w:rFonts w:ascii="Times New Roman" w:hAnsi="Times New Roman" w:cs="Times New Roman"/>
          <w:sz w:val="24"/>
          <w:szCs w:val="24"/>
          <w:shd w:val="clear" w:color="auto" w:fill="FFFFFF"/>
        </w:rPr>
        <w:t xml:space="preserve">X. Zhang, </w:t>
      </w:r>
      <w:r w:rsidR="00497EFB">
        <w:rPr>
          <w:rFonts w:ascii="Times New Roman" w:hAnsi="Times New Roman" w:cs="Times New Roman"/>
          <w:i/>
          <w:iCs/>
          <w:sz w:val="24"/>
          <w:szCs w:val="24"/>
          <w:shd w:val="clear" w:color="auto" w:fill="FFFFFF"/>
        </w:rPr>
        <w:t>Rsc. Adv.</w:t>
      </w:r>
      <w:r w:rsidR="007000E1" w:rsidRPr="00B47DE8">
        <w:rPr>
          <w:rFonts w:ascii="Times New Roman" w:hAnsi="Times New Roman" w:cs="Times New Roman"/>
          <w:i/>
          <w:iCs/>
          <w:sz w:val="24"/>
          <w:szCs w:val="24"/>
          <w:shd w:val="clear" w:color="auto" w:fill="FFFFFF"/>
        </w:rPr>
        <w:t xml:space="preserve"> </w:t>
      </w:r>
      <w:r w:rsidR="00014177" w:rsidRPr="00914EF7">
        <w:rPr>
          <w:rFonts w:ascii="Times New Roman" w:hAnsi="Times New Roman" w:cs="Times New Roman"/>
          <w:b/>
          <w:sz w:val="24"/>
          <w:szCs w:val="24"/>
          <w:shd w:val="clear" w:color="auto" w:fill="FFFFFF"/>
        </w:rPr>
        <w:t>2012</w:t>
      </w:r>
      <w:r w:rsidR="009A5509" w:rsidRPr="00B47DE8">
        <w:rPr>
          <w:rFonts w:ascii="Times New Roman" w:hAnsi="Times New Roman" w:cs="Times New Roman"/>
          <w:sz w:val="24"/>
          <w:szCs w:val="24"/>
          <w:shd w:val="clear" w:color="auto" w:fill="FFFFFF"/>
        </w:rPr>
        <w:t>,</w:t>
      </w:r>
      <w:r w:rsidR="00014177"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i/>
          <w:iCs/>
          <w:sz w:val="24"/>
          <w:szCs w:val="24"/>
          <w:shd w:val="clear" w:color="auto" w:fill="FFFFFF"/>
        </w:rPr>
        <w:t>2</w:t>
      </w:r>
      <w:r w:rsidR="009A5509"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192-198.</w:t>
      </w:r>
      <w:r w:rsidR="00B47DE8" w:rsidRPr="00B47DE8">
        <w:rPr>
          <w:rFonts w:ascii="Times New Roman" w:hAnsi="Times New Roman" w:cs="Times New Roman"/>
          <w:sz w:val="24"/>
          <w:szCs w:val="24"/>
          <w:shd w:val="clear" w:color="auto" w:fill="FFFFFF"/>
        </w:rPr>
        <w:t xml:space="preserve"> </w:t>
      </w:r>
      <w:r w:rsidR="00B47DE8" w:rsidRPr="00B47DE8">
        <w:rPr>
          <w:rFonts w:ascii="Times New Roman" w:hAnsi="Times New Roman" w:cs="Times New Roman"/>
          <w:spacing w:val="-5"/>
          <w:sz w:val="24"/>
          <w:szCs w:val="24"/>
          <w:u w:color="FFFFFF" w:themeColor="background1"/>
          <w:shd w:val="clear" w:color="auto" w:fill="FFFFFF"/>
        </w:rPr>
        <w:t>DOI: </w:t>
      </w:r>
      <w:hyperlink r:id="rId19" w:tgtFrame="_blank" w:tooltip="Link to landing page via DOI" w:history="1">
        <w:r w:rsidR="00B47DE8" w:rsidRPr="00B47DE8">
          <w:rPr>
            <w:rStyle w:val="Kpr"/>
            <w:rFonts w:cs="Times New Roman"/>
            <w:color w:val="auto"/>
            <w:spacing w:val="-5"/>
            <w:szCs w:val="24"/>
            <w:u w:color="FFFFFF" w:themeColor="background1"/>
            <w:shd w:val="clear" w:color="auto" w:fill="FFFFFF"/>
          </w:rPr>
          <w:t>10.1039/C1RA00676B</w:t>
        </w:r>
      </w:hyperlink>
      <w:r w:rsidR="00B47DE8" w:rsidRPr="00B47DE8">
        <w:rPr>
          <w:rFonts w:ascii="Times New Roman" w:hAnsi="Times New Roman" w:cs="Times New Roman"/>
          <w:sz w:val="24"/>
          <w:szCs w:val="24"/>
          <w:u w:color="FFFFFF" w:themeColor="background1"/>
        </w:rPr>
        <w:t>.</w:t>
      </w:r>
    </w:p>
    <w:p w:rsidR="005D4C45" w:rsidRPr="00B47DE8" w:rsidRDefault="00182466" w:rsidP="00C54FDF">
      <w:pPr>
        <w:spacing w:line="360" w:lineRule="auto"/>
        <w:jc w:val="both"/>
        <w:rPr>
          <w:rFonts w:ascii="Times New Roman" w:hAnsi="Times New Roman" w:cs="Times New Roman"/>
          <w:b/>
          <w:sz w:val="24"/>
          <w:szCs w:val="24"/>
          <w:lang w:val="en-US"/>
        </w:rPr>
      </w:pPr>
      <w:r w:rsidRPr="00B47DE8">
        <w:rPr>
          <w:rFonts w:ascii="Times New Roman" w:hAnsi="Times New Roman" w:cs="Times New Roman"/>
          <w:sz w:val="24"/>
          <w:szCs w:val="24"/>
          <w:lang w:val="en-US"/>
        </w:rPr>
        <w:t>20.</w:t>
      </w:r>
      <w:r w:rsidR="00B47DE8" w:rsidRPr="00B47DE8">
        <w:rPr>
          <w:rFonts w:ascii="Times New Roman" w:hAnsi="Times New Roman" w:cs="Times New Roman"/>
          <w:sz w:val="24"/>
          <w:szCs w:val="24"/>
          <w:lang w:val="en-US"/>
        </w:rPr>
        <w:t xml:space="preserve"> </w:t>
      </w:r>
      <w:r w:rsidR="009A5509" w:rsidRPr="00B47DE8">
        <w:rPr>
          <w:rFonts w:ascii="Times New Roman" w:hAnsi="Times New Roman" w:cs="Times New Roman"/>
          <w:sz w:val="24"/>
          <w:szCs w:val="24"/>
          <w:shd w:val="clear" w:color="auto" w:fill="FFFFFF"/>
        </w:rPr>
        <w:t>M.</w:t>
      </w:r>
      <w:r w:rsidR="00B47DE8" w:rsidRPr="00B47DE8">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sz w:val="24"/>
          <w:szCs w:val="24"/>
          <w:shd w:val="clear" w:color="auto" w:fill="FFFFFF"/>
        </w:rPr>
        <w:t xml:space="preserve">Bayrakcı, </w:t>
      </w:r>
      <w:r w:rsidR="009A5509" w:rsidRPr="00B47DE8">
        <w:rPr>
          <w:rFonts w:ascii="Times New Roman" w:hAnsi="Times New Roman" w:cs="Times New Roman"/>
          <w:sz w:val="24"/>
          <w:szCs w:val="24"/>
          <w:shd w:val="clear" w:color="auto" w:fill="FFFFFF"/>
        </w:rPr>
        <w:t>F.</w:t>
      </w:r>
      <w:r w:rsidR="00B47DE8" w:rsidRPr="00B47DE8">
        <w:rPr>
          <w:rFonts w:ascii="Times New Roman" w:hAnsi="Times New Roman" w:cs="Times New Roman"/>
          <w:sz w:val="24"/>
          <w:szCs w:val="24"/>
          <w:shd w:val="clear" w:color="auto" w:fill="FFFFFF"/>
        </w:rPr>
        <w:t xml:space="preserve"> </w:t>
      </w:r>
      <w:r w:rsidR="009A5509" w:rsidRPr="00B47DE8">
        <w:rPr>
          <w:rFonts w:ascii="Times New Roman" w:hAnsi="Times New Roman" w:cs="Times New Roman"/>
          <w:sz w:val="24"/>
          <w:szCs w:val="24"/>
          <w:shd w:val="clear" w:color="auto" w:fill="FFFFFF"/>
        </w:rPr>
        <w:t xml:space="preserve">Ozcan, S. </w:t>
      </w:r>
      <w:r w:rsidR="00014177" w:rsidRPr="00B47DE8">
        <w:rPr>
          <w:rFonts w:ascii="Times New Roman" w:hAnsi="Times New Roman" w:cs="Times New Roman"/>
          <w:sz w:val="24"/>
          <w:szCs w:val="24"/>
          <w:shd w:val="clear" w:color="auto" w:fill="FFFFFF"/>
        </w:rPr>
        <w:t xml:space="preserve"> Ertul, </w:t>
      </w:r>
      <w:r w:rsidR="00621EF1" w:rsidRPr="00B47DE8">
        <w:rPr>
          <w:rFonts w:ascii="Times New Roman" w:hAnsi="Times New Roman" w:cs="Times New Roman"/>
          <w:i/>
          <w:iCs/>
          <w:sz w:val="24"/>
          <w:szCs w:val="24"/>
          <w:shd w:val="clear" w:color="auto" w:fill="FFFFFF"/>
        </w:rPr>
        <w:t>Tetrahedron</w:t>
      </w:r>
      <w:r w:rsidR="009A5509" w:rsidRPr="00B47DE8">
        <w:rPr>
          <w:rStyle w:val="apple-converted-space"/>
          <w:rFonts w:ascii="Times New Roman" w:hAnsi="Times New Roman" w:cs="Times New Roman"/>
          <w:sz w:val="24"/>
          <w:szCs w:val="24"/>
          <w:shd w:val="clear" w:color="auto" w:fill="FFFFFF"/>
        </w:rPr>
        <w:t> </w:t>
      </w:r>
      <w:r w:rsidR="00014177" w:rsidRPr="00B47DE8">
        <w:rPr>
          <w:rFonts w:ascii="Times New Roman" w:hAnsi="Times New Roman" w:cs="Times New Roman"/>
          <w:sz w:val="24"/>
          <w:szCs w:val="24"/>
          <w:shd w:val="clear" w:color="auto" w:fill="FFFFFF"/>
        </w:rPr>
        <w:t>2015</w:t>
      </w:r>
      <w:r w:rsidR="009A5509" w:rsidRPr="00B47DE8">
        <w:rPr>
          <w:rFonts w:ascii="Times New Roman" w:hAnsi="Times New Roman" w:cs="Times New Roman"/>
          <w:sz w:val="24"/>
          <w:szCs w:val="24"/>
          <w:shd w:val="clear" w:color="auto" w:fill="FFFFFF"/>
        </w:rPr>
        <w:t>,</w:t>
      </w:r>
      <w:r w:rsidR="00757D60">
        <w:rPr>
          <w:rFonts w:ascii="Times New Roman" w:hAnsi="Times New Roman" w:cs="Times New Roman"/>
          <w:sz w:val="24"/>
          <w:szCs w:val="24"/>
          <w:shd w:val="clear" w:color="auto" w:fill="FFFFFF"/>
        </w:rPr>
        <w:t xml:space="preserve"> </w:t>
      </w:r>
      <w:r w:rsidR="00014177" w:rsidRPr="00B47DE8">
        <w:rPr>
          <w:rFonts w:ascii="Times New Roman" w:hAnsi="Times New Roman" w:cs="Times New Roman"/>
          <w:i/>
          <w:iCs/>
          <w:sz w:val="24"/>
          <w:szCs w:val="24"/>
          <w:shd w:val="clear" w:color="auto" w:fill="FFFFFF"/>
        </w:rPr>
        <w:t>71</w:t>
      </w:r>
      <w:r w:rsidR="009A5509" w:rsidRPr="00B47DE8">
        <w:rPr>
          <w:rFonts w:ascii="Times New Roman" w:hAnsi="Times New Roman" w:cs="Times New Roman"/>
          <w:sz w:val="24"/>
          <w:szCs w:val="24"/>
          <w:shd w:val="clear" w:color="auto" w:fill="FFFFFF"/>
        </w:rPr>
        <w:t>,</w:t>
      </w:r>
      <w:r w:rsidR="00014177" w:rsidRPr="00B47DE8">
        <w:rPr>
          <w:rFonts w:ascii="Times New Roman" w:hAnsi="Times New Roman" w:cs="Times New Roman"/>
          <w:sz w:val="24"/>
          <w:szCs w:val="24"/>
          <w:shd w:val="clear" w:color="auto" w:fill="FFFFFF"/>
        </w:rPr>
        <w:t xml:space="preserve"> 3404-3410.</w:t>
      </w:r>
      <w:r w:rsidR="00914EF7">
        <w:rPr>
          <w:rFonts w:ascii="Times New Roman" w:hAnsi="Times New Roman" w:cs="Times New Roman"/>
          <w:sz w:val="24"/>
          <w:szCs w:val="24"/>
          <w:shd w:val="clear" w:color="auto" w:fill="FFFFFF"/>
        </w:rPr>
        <w:t xml:space="preserve"> DOI:</w:t>
      </w:r>
      <w:r w:rsidR="00B47DE8" w:rsidRPr="00B47DE8">
        <w:rPr>
          <w:rFonts w:ascii="Times New Roman" w:hAnsi="Times New Roman" w:cs="Times New Roman"/>
          <w:sz w:val="24"/>
          <w:szCs w:val="24"/>
          <w:shd w:val="clear" w:color="auto" w:fill="FFFFFF"/>
        </w:rPr>
        <w:t xml:space="preserve"> </w:t>
      </w:r>
      <w:hyperlink r:id="rId20" w:tgtFrame="doilink" w:history="1">
        <w:r w:rsidR="00B47DE8" w:rsidRPr="00B47DE8">
          <w:rPr>
            <w:rStyle w:val="Kpr"/>
            <w:rFonts w:cs="Times New Roman"/>
            <w:color w:val="auto"/>
            <w:szCs w:val="24"/>
            <w:u w:color="FFFFFF" w:themeColor="background1"/>
            <w:bdr w:val="none" w:sz="0" w:space="0" w:color="auto" w:frame="1"/>
            <w:shd w:val="clear" w:color="auto" w:fill="FFFFFF"/>
          </w:rPr>
          <w:t>10.1016/j.tet.2015.03.090</w:t>
        </w:r>
      </w:hyperlink>
      <w:r w:rsidR="00B47DE8" w:rsidRPr="00B47DE8">
        <w:rPr>
          <w:rFonts w:ascii="Times New Roman" w:hAnsi="Times New Roman" w:cs="Times New Roman"/>
          <w:sz w:val="24"/>
          <w:szCs w:val="24"/>
          <w:u w:color="FFFFFF" w:themeColor="background1"/>
        </w:rPr>
        <w:t>.</w:t>
      </w:r>
    </w:p>
    <w:sectPr w:rsidR="005D4C45" w:rsidRPr="00B47DE8" w:rsidSect="0011151B">
      <w:footerReference w:type="default" r:id="rId21"/>
      <w:footnotePr>
        <w:numFmt w:val="chicago"/>
      </w:footnotePr>
      <w:pgSz w:w="11906" w:h="16838" w:code="9"/>
      <w:pgMar w:top="1701" w:right="1701" w:bottom="1701" w:left="1701"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42D" w:rsidRDefault="0017342D" w:rsidP="00D0071F">
      <w:pPr>
        <w:spacing w:after="0" w:line="240" w:lineRule="auto"/>
      </w:pPr>
      <w:r>
        <w:separator/>
      </w:r>
    </w:p>
  </w:endnote>
  <w:endnote w:type="continuationSeparator" w:id="0">
    <w:p w:rsidR="0017342D" w:rsidRDefault="0017342D" w:rsidP="00D0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244234"/>
      <w:docPartObj>
        <w:docPartGallery w:val="Page Numbers (Bottom of Page)"/>
        <w:docPartUnique/>
      </w:docPartObj>
    </w:sdtPr>
    <w:sdtEndPr/>
    <w:sdtContent>
      <w:p w:rsidR="00320C18" w:rsidRDefault="00F7409A">
        <w:pPr>
          <w:pStyle w:val="Altbilgi"/>
          <w:jc w:val="right"/>
        </w:pPr>
        <w:r>
          <w:fldChar w:fldCharType="begin"/>
        </w:r>
        <w:r w:rsidR="00320C18">
          <w:instrText>PAGE   \* MERGEFORMAT</w:instrText>
        </w:r>
        <w:r>
          <w:fldChar w:fldCharType="separate"/>
        </w:r>
        <w:r w:rsidR="00EF78B4">
          <w:rPr>
            <w:noProof/>
          </w:rPr>
          <w:t>16</w:t>
        </w:r>
        <w:r>
          <w:fldChar w:fldCharType="end"/>
        </w:r>
      </w:p>
    </w:sdtContent>
  </w:sdt>
  <w:p w:rsidR="00320C18" w:rsidRDefault="00320C18">
    <w:pPr>
      <w:pStyle w:val="Altbilgi"/>
    </w:pPr>
  </w:p>
  <w:p w:rsidR="00320C18" w:rsidRDefault="00320C18"/>
  <w:p w:rsidR="00320C18" w:rsidRDefault="00320C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42D" w:rsidRDefault="0017342D" w:rsidP="00D0071F">
      <w:pPr>
        <w:spacing w:after="0" w:line="240" w:lineRule="auto"/>
      </w:pPr>
      <w:r>
        <w:separator/>
      </w:r>
    </w:p>
  </w:footnote>
  <w:footnote w:type="continuationSeparator" w:id="0">
    <w:p w:rsidR="0017342D" w:rsidRDefault="0017342D" w:rsidP="00D0071F">
      <w:pPr>
        <w:spacing w:after="0" w:line="240" w:lineRule="auto"/>
      </w:pPr>
      <w:r>
        <w:continuationSeparator/>
      </w:r>
    </w:p>
  </w:footnote>
  <w:footnote w:id="1">
    <w:p w:rsidR="002F317B" w:rsidRDefault="001A7EC9" w:rsidP="002F317B">
      <w:pPr>
        <w:pStyle w:val="DipnotMetni"/>
        <w:jc w:val="both"/>
      </w:pPr>
      <w:r>
        <w:rPr>
          <w:rStyle w:val="DipnotBavurusu"/>
        </w:rPr>
        <w:footnoteRef/>
      </w:r>
      <w:r>
        <w:t xml:space="preserve"> Corresponding author. </w:t>
      </w:r>
      <w:r w:rsidRPr="00AB4B26">
        <w:t xml:space="preserve">Tel.: </w:t>
      </w:r>
      <w:r>
        <w:t>+</w:t>
      </w:r>
      <w:r w:rsidRPr="00AB4B26">
        <w:t>90 3</w:t>
      </w:r>
      <w:r>
        <w:t>88</w:t>
      </w:r>
      <w:r w:rsidRPr="00AB4B26">
        <w:t xml:space="preserve"> 22</w:t>
      </w:r>
      <w:r>
        <w:t>52106</w:t>
      </w:r>
      <w:r w:rsidRPr="00AB4B26">
        <w:t xml:space="preserve"> fax: </w:t>
      </w:r>
      <w:r>
        <w:t>+</w:t>
      </w:r>
      <w:r w:rsidRPr="00AB4B26">
        <w:t>90 3</w:t>
      </w:r>
      <w:r>
        <w:t>88 2250180</w:t>
      </w:r>
      <w:r w:rsidRPr="00AB4B26">
        <w:t>;</w:t>
      </w:r>
    </w:p>
    <w:p w:rsidR="001A7EC9" w:rsidRDefault="001A7EC9" w:rsidP="002F317B">
      <w:pPr>
        <w:pStyle w:val="DipnotMetni"/>
        <w:jc w:val="both"/>
      </w:pPr>
      <w:r w:rsidRPr="00AB4B26">
        <w:t xml:space="preserve">e-mail: </w:t>
      </w:r>
      <w:hyperlink r:id="rId1" w:history="1">
        <w:r w:rsidRPr="00FE37A1">
          <w:rPr>
            <w:rStyle w:val="Kpr"/>
          </w:rPr>
          <w:t>mevlutbayrakci@gmail.com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C06FE9A"/>
    <w:lvl w:ilvl="0">
      <w:start w:val="1"/>
      <w:numFmt w:val="decimal"/>
      <w:lvlText w:val="%1."/>
      <w:lvlJc w:val="left"/>
      <w:pPr>
        <w:tabs>
          <w:tab w:val="num" w:pos="1492"/>
        </w:tabs>
        <w:ind w:left="1492" w:hanging="360"/>
      </w:pPr>
    </w:lvl>
  </w:abstractNum>
  <w:abstractNum w:abstractNumId="1">
    <w:nsid w:val="FFFFFF7D"/>
    <w:multiLevelType w:val="singleLevel"/>
    <w:tmpl w:val="587AA6B2"/>
    <w:lvl w:ilvl="0">
      <w:start w:val="1"/>
      <w:numFmt w:val="decimal"/>
      <w:lvlText w:val="%1."/>
      <w:lvlJc w:val="left"/>
      <w:pPr>
        <w:tabs>
          <w:tab w:val="num" w:pos="1209"/>
        </w:tabs>
        <w:ind w:left="1209" w:hanging="360"/>
      </w:pPr>
    </w:lvl>
  </w:abstractNum>
  <w:abstractNum w:abstractNumId="2">
    <w:nsid w:val="FFFFFF7E"/>
    <w:multiLevelType w:val="singleLevel"/>
    <w:tmpl w:val="FCD2B236"/>
    <w:lvl w:ilvl="0">
      <w:start w:val="1"/>
      <w:numFmt w:val="decimal"/>
      <w:lvlText w:val="%1."/>
      <w:lvlJc w:val="left"/>
      <w:pPr>
        <w:tabs>
          <w:tab w:val="num" w:pos="926"/>
        </w:tabs>
        <w:ind w:left="926" w:hanging="360"/>
      </w:pPr>
    </w:lvl>
  </w:abstractNum>
  <w:abstractNum w:abstractNumId="3">
    <w:nsid w:val="FFFFFF7F"/>
    <w:multiLevelType w:val="singleLevel"/>
    <w:tmpl w:val="14B2744E"/>
    <w:lvl w:ilvl="0">
      <w:start w:val="1"/>
      <w:numFmt w:val="decimal"/>
      <w:lvlText w:val="%1."/>
      <w:lvlJc w:val="left"/>
      <w:pPr>
        <w:tabs>
          <w:tab w:val="num" w:pos="643"/>
        </w:tabs>
        <w:ind w:left="643" w:hanging="360"/>
      </w:pPr>
    </w:lvl>
  </w:abstractNum>
  <w:abstractNum w:abstractNumId="4">
    <w:nsid w:val="FFFFFF80"/>
    <w:multiLevelType w:val="singleLevel"/>
    <w:tmpl w:val="F6F0D8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AC86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32AA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32D0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BCD4CE"/>
    <w:lvl w:ilvl="0">
      <w:start w:val="1"/>
      <w:numFmt w:val="decimal"/>
      <w:lvlText w:val="%1."/>
      <w:lvlJc w:val="left"/>
      <w:pPr>
        <w:tabs>
          <w:tab w:val="num" w:pos="360"/>
        </w:tabs>
        <w:ind w:left="360" w:hanging="360"/>
      </w:pPr>
    </w:lvl>
  </w:abstractNum>
  <w:abstractNum w:abstractNumId="9">
    <w:nsid w:val="FFFFFF89"/>
    <w:multiLevelType w:val="singleLevel"/>
    <w:tmpl w:val="EDA45DDE"/>
    <w:lvl w:ilvl="0">
      <w:start w:val="1"/>
      <w:numFmt w:val="bullet"/>
      <w:lvlText w:val=""/>
      <w:lvlJc w:val="left"/>
      <w:pPr>
        <w:tabs>
          <w:tab w:val="num" w:pos="360"/>
        </w:tabs>
        <w:ind w:left="360" w:hanging="360"/>
      </w:pPr>
      <w:rPr>
        <w:rFonts w:ascii="Symbol" w:hAnsi="Symbol" w:hint="default"/>
      </w:rPr>
    </w:lvl>
  </w:abstractNum>
  <w:abstractNum w:abstractNumId="10">
    <w:nsid w:val="1EA258A2"/>
    <w:multiLevelType w:val="hybridMultilevel"/>
    <w:tmpl w:val="725801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746788"/>
    <w:multiLevelType w:val="hybridMultilevel"/>
    <w:tmpl w:val="42401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E963EE"/>
    <w:multiLevelType w:val="hybridMultilevel"/>
    <w:tmpl w:val="86DC26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076519"/>
    <w:rsid w:val="00005581"/>
    <w:rsid w:val="000135B9"/>
    <w:rsid w:val="00014177"/>
    <w:rsid w:val="00017C28"/>
    <w:rsid w:val="00023A79"/>
    <w:rsid w:val="00032760"/>
    <w:rsid w:val="00032A21"/>
    <w:rsid w:val="00032EFC"/>
    <w:rsid w:val="00033991"/>
    <w:rsid w:val="00040702"/>
    <w:rsid w:val="000441C6"/>
    <w:rsid w:val="00057A3C"/>
    <w:rsid w:val="00076519"/>
    <w:rsid w:val="00077A65"/>
    <w:rsid w:val="00082E54"/>
    <w:rsid w:val="00084D87"/>
    <w:rsid w:val="00096A84"/>
    <w:rsid w:val="000A65F1"/>
    <w:rsid w:val="000B6FDC"/>
    <w:rsid w:val="000C238E"/>
    <w:rsid w:val="000E611E"/>
    <w:rsid w:val="000F07B1"/>
    <w:rsid w:val="000F4872"/>
    <w:rsid w:val="000F70DF"/>
    <w:rsid w:val="00106A55"/>
    <w:rsid w:val="00107742"/>
    <w:rsid w:val="0011151B"/>
    <w:rsid w:val="00141F2F"/>
    <w:rsid w:val="00142FFB"/>
    <w:rsid w:val="0014325F"/>
    <w:rsid w:val="001700FF"/>
    <w:rsid w:val="0017342D"/>
    <w:rsid w:val="001739F5"/>
    <w:rsid w:val="00182466"/>
    <w:rsid w:val="001A7EC9"/>
    <w:rsid w:val="001C1B20"/>
    <w:rsid w:val="001C1CB2"/>
    <w:rsid w:val="001C6484"/>
    <w:rsid w:val="001C689C"/>
    <w:rsid w:val="001E2A65"/>
    <w:rsid w:val="001E44CC"/>
    <w:rsid w:val="001E6703"/>
    <w:rsid w:val="001F0305"/>
    <w:rsid w:val="001F1F94"/>
    <w:rsid w:val="001F2A7A"/>
    <w:rsid w:val="001F5FD7"/>
    <w:rsid w:val="001F6410"/>
    <w:rsid w:val="001F7BCF"/>
    <w:rsid w:val="00232F4D"/>
    <w:rsid w:val="002347B3"/>
    <w:rsid w:val="00241CBC"/>
    <w:rsid w:val="00242B1F"/>
    <w:rsid w:val="00243860"/>
    <w:rsid w:val="00256FA1"/>
    <w:rsid w:val="00265DCC"/>
    <w:rsid w:val="00266776"/>
    <w:rsid w:val="002673AA"/>
    <w:rsid w:val="00272378"/>
    <w:rsid w:val="00290CA5"/>
    <w:rsid w:val="002A400C"/>
    <w:rsid w:val="002C24E5"/>
    <w:rsid w:val="002C48D3"/>
    <w:rsid w:val="002C6F7F"/>
    <w:rsid w:val="002D24A8"/>
    <w:rsid w:val="002D5F21"/>
    <w:rsid w:val="002E3123"/>
    <w:rsid w:val="002E640E"/>
    <w:rsid w:val="002E75B8"/>
    <w:rsid w:val="002F317B"/>
    <w:rsid w:val="002F739E"/>
    <w:rsid w:val="00306360"/>
    <w:rsid w:val="00313E0C"/>
    <w:rsid w:val="00320C18"/>
    <w:rsid w:val="00321A4E"/>
    <w:rsid w:val="003374C7"/>
    <w:rsid w:val="00352726"/>
    <w:rsid w:val="0035635F"/>
    <w:rsid w:val="003563C3"/>
    <w:rsid w:val="00356627"/>
    <w:rsid w:val="00357D7E"/>
    <w:rsid w:val="0036012E"/>
    <w:rsid w:val="00362E81"/>
    <w:rsid w:val="003735C9"/>
    <w:rsid w:val="00385EC9"/>
    <w:rsid w:val="003918F4"/>
    <w:rsid w:val="0039572D"/>
    <w:rsid w:val="003B480F"/>
    <w:rsid w:val="003C5DD3"/>
    <w:rsid w:val="003C7F2C"/>
    <w:rsid w:val="003D1CAE"/>
    <w:rsid w:val="003D5F8C"/>
    <w:rsid w:val="003D7E87"/>
    <w:rsid w:val="003E6AC5"/>
    <w:rsid w:val="003E756E"/>
    <w:rsid w:val="003F2C18"/>
    <w:rsid w:val="003F4457"/>
    <w:rsid w:val="004058E3"/>
    <w:rsid w:val="0042570E"/>
    <w:rsid w:val="00432A44"/>
    <w:rsid w:val="00437BA5"/>
    <w:rsid w:val="004461A4"/>
    <w:rsid w:val="00446786"/>
    <w:rsid w:val="00452FDC"/>
    <w:rsid w:val="00455695"/>
    <w:rsid w:val="00464A68"/>
    <w:rsid w:val="00473861"/>
    <w:rsid w:val="00483DD4"/>
    <w:rsid w:val="004905A0"/>
    <w:rsid w:val="004941EE"/>
    <w:rsid w:val="00494274"/>
    <w:rsid w:val="00497EFB"/>
    <w:rsid w:val="004A01C7"/>
    <w:rsid w:val="004A5C8E"/>
    <w:rsid w:val="004A6E71"/>
    <w:rsid w:val="004B2ED8"/>
    <w:rsid w:val="004C5CB3"/>
    <w:rsid w:val="004C7CF1"/>
    <w:rsid w:val="004C7D89"/>
    <w:rsid w:val="004D2B4E"/>
    <w:rsid w:val="004D6115"/>
    <w:rsid w:val="004E4D33"/>
    <w:rsid w:val="004F117A"/>
    <w:rsid w:val="004F5D75"/>
    <w:rsid w:val="004F6623"/>
    <w:rsid w:val="0050034C"/>
    <w:rsid w:val="005036D8"/>
    <w:rsid w:val="005155CE"/>
    <w:rsid w:val="00515FAF"/>
    <w:rsid w:val="005268D9"/>
    <w:rsid w:val="00535AFA"/>
    <w:rsid w:val="00543824"/>
    <w:rsid w:val="00566B99"/>
    <w:rsid w:val="00567C33"/>
    <w:rsid w:val="005925F4"/>
    <w:rsid w:val="005A19CC"/>
    <w:rsid w:val="005A2BAD"/>
    <w:rsid w:val="005C568F"/>
    <w:rsid w:val="005C57AB"/>
    <w:rsid w:val="005D20DC"/>
    <w:rsid w:val="005D4C45"/>
    <w:rsid w:val="005D5034"/>
    <w:rsid w:val="005F5532"/>
    <w:rsid w:val="0060652D"/>
    <w:rsid w:val="00612126"/>
    <w:rsid w:val="0061342A"/>
    <w:rsid w:val="00615C33"/>
    <w:rsid w:val="006172ED"/>
    <w:rsid w:val="00620A86"/>
    <w:rsid w:val="00621EF1"/>
    <w:rsid w:val="00626AC4"/>
    <w:rsid w:val="0063224E"/>
    <w:rsid w:val="00632988"/>
    <w:rsid w:val="006345C3"/>
    <w:rsid w:val="006373C9"/>
    <w:rsid w:val="00652C80"/>
    <w:rsid w:val="00657A9C"/>
    <w:rsid w:val="0067306E"/>
    <w:rsid w:val="0067455F"/>
    <w:rsid w:val="006A1697"/>
    <w:rsid w:val="006A3FA5"/>
    <w:rsid w:val="006B1485"/>
    <w:rsid w:val="006B3103"/>
    <w:rsid w:val="006C24BC"/>
    <w:rsid w:val="006C75FE"/>
    <w:rsid w:val="006F4597"/>
    <w:rsid w:val="006F7FB3"/>
    <w:rsid w:val="007000E1"/>
    <w:rsid w:val="00711E72"/>
    <w:rsid w:val="007133D3"/>
    <w:rsid w:val="00714D93"/>
    <w:rsid w:val="007232ED"/>
    <w:rsid w:val="00724429"/>
    <w:rsid w:val="00724DB1"/>
    <w:rsid w:val="007319D9"/>
    <w:rsid w:val="00734DA3"/>
    <w:rsid w:val="00742DBF"/>
    <w:rsid w:val="0075320D"/>
    <w:rsid w:val="00756955"/>
    <w:rsid w:val="00757D60"/>
    <w:rsid w:val="007667A7"/>
    <w:rsid w:val="00766DBC"/>
    <w:rsid w:val="00776217"/>
    <w:rsid w:val="0079505F"/>
    <w:rsid w:val="007A1326"/>
    <w:rsid w:val="007A2836"/>
    <w:rsid w:val="007C2150"/>
    <w:rsid w:val="007C5D73"/>
    <w:rsid w:val="007C7D61"/>
    <w:rsid w:val="007D0552"/>
    <w:rsid w:val="007D39CA"/>
    <w:rsid w:val="007E1F2D"/>
    <w:rsid w:val="007F4E81"/>
    <w:rsid w:val="00820B66"/>
    <w:rsid w:val="00832C81"/>
    <w:rsid w:val="00854522"/>
    <w:rsid w:val="00856A84"/>
    <w:rsid w:val="008717D6"/>
    <w:rsid w:val="0087714B"/>
    <w:rsid w:val="008826DA"/>
    <w:rsid w:val="00882EBD"/>
    <w:rsid w:val="0089343B"/>
    <w:rsid w:val="008A6038"/>
    <w:rsid w:val="008B1D89"/>
    <w:rsid w:val="008B2848"/>
    <w:rsid w:val="008B3501"/>
    <w:rsid w:val="008B40E9"/>
    <w:rsid w:val="008D1DD7"/>
    <w:rsid w:val="008D21EE"/>
    <w:rsid w:val="008E2A43"/>
    <w:rsid w:val="008E33DA"/>
    <w:rsid w:val="008E38B3"/>
    <w:rsid w:val="008E5555"/>
    <w:rsid w:val="008F2AFE"/>
    <w:rsid w:val="008F5446"/>
    <w:rsid w:val="008F68FC"/>
    <w:rsid w:val="00903923"/>
    <w:rsid w:val="009137B2"/>
    <w:rsid w:val="00913AF6"/>
    <w:rsid w:val="00914EF7"/>
    <w:rsid w:val="0091699B"/>
    <w:rsid w:val="00922ABD"/>
    <w:rsid w:val="00942930"/>
    <w:rsid w:val="00943B5F"/>
    <w:rsid w:val="00943EBD"/>
    <w:rsid w:val="00960486"/>
    <w:rsid w:val="00966921"/>
    <w:rsid w:val="00974631"/>
    <w:rsid w:val="00974E12"/>
    <w:rsid w:val="0097597A"/>
    <w:rsid w:val="00977325"/>
    <w:rsid w:val="00983355"/>
    <w:rsid w:val="009A065A"/>
    <w:rsid w:val="009A4A3B"/>
    <w:rsid w:val="009A5509"/>
    <w:rsid w:val="009B34F4"/>
    <w:rsid w:val="009B5387"/>
    <w:rsid w:val="009B7156"/>
    <w:rsid w:val="009C025C"/>
    <w:rsid w:val="009D6C9B"/>
    <w:rsid w:val="009D7A86"/>
    <w:rsid w:val="009E2419"/>
    <w:rsid w:val="009E26AC"/>
    <w:rsid w:val="009F0A37"/>
    <w:rsid w:val="00A104A4"/>
    <w:rsid w:val="00A2184F"/>
    <w:rsid w:val="00A335B7"/>
    <w:rsid w:val="00A36C25"/>
    <w:rsid w:val="00A4031F"/>
    <w:rsid w:val="00A44C8C"/>
    <w:rsid w:val="00A44D23"/>
    <w:rsid w:val="00A556B1"/>
    <w:rsid w:val="00A8136B"/>
    <w:rsid w:val="00A87851"/>
    <w:rsid w:val="00A91F42"/>
    <w:rsid w:val="00A924BA"/>
    <w:rsid w:val="00AA1753"/>
    <w:rsid w:val="00AA2038"/>
    <w:rsid w:val="00AA2CA4"/>
    <w:rsid w:val="00AA3B57"/>
    <w:rsid w:val="00AB1884"/>
    <w:rsid w:val="00AB2294"/>
    <w:rsid w:val="00AB4692"/>
    <w:rsid w:val="00AC492B"/>
    <w:rsid w:val="00AD111A"/>
    <w:rsid w:val="00AD160D"/>
    <w:rsid w:val="00AD36A3"/>
    <w:rsid w:val="00AE284D"/>
    <w:rsid w:val="00AE61DE"/>
    <w:rsid w:val="00AE682B"/>
    <w:rsid w:val="00B04FBF"/>
    <w:rsid w:val="00B0606B"/>
    <w:rsid w:val="00B10D21"/>
    <w:rsid w:val="00B12A7B"/>
    <w:rsid w:val="00B25C3D"/>
    <w:rsid w:val="00B3151E"/>
    <w:rsid w:val="00B31D65"/>
    <w:rsid w:val="00B33B10"/>
    <w:rsid w:val="00B40AAB"/>
    <w:rsid w:val="00B428AC"/>
    <w:rsid w:val="00B47DE8"/>
    <w:rsid w:val="00B52C5B"/>
    <w:rsid w:val="00B54C50"/>
    <w:rsid w:val="00B60866"/>
    <w:rsid w:val="00B60B2C"/>
    <w:rsid w:val="00B64DBF"/>
    <w:rsid w:val="00B65790"/>
    <w:rsid w:val="00B7322C"/>
    <w:rsid w:val="00B748FC"/>
    <w:rsid w:val="00B80500"/>
    <w:rsid w:val="00B824E6"/>
    <w:rsid w:val="00B8322D"/>
    <w:rsid w:val="00B866AF"/>
    <w:rsid w:val="00B93930"/>
    <w:rsid w:val="00BA1560"/>
    <w:rsid w:val="00BA3956"/>
    <w:rsid w:val="00BA6715"/>
    <w:rsid w:val="00BB1BB5"/>
    <w:rsid w:val="00BB7814"/>
    <w:rsid w:val="00BC5E66"/>
    <w:rsid w:val="00BD36FD"/>
    <w:rsid w:val="00BD5972"/>
    <w:rsid w:val="00BD6FC3"/>
    <w:rsid w:val="00C04656"/>
    <w:rsid w:val="00C04760"/>
    <w:rsid w:val="00C049A1"/>
    <w:rsid w:val="00C050D0"/>
    <w:rsid w:val="00C06D88"/>
    <w:rsid w:val="00C06E4F"/>
    <w:rsid w:val="00C2289C"/>
    <w:rsid w:val="00C4029F"/>
    <w:rsid w:val="00C425B8"/>
    <w:rsid w:val="00C43483"/>
    <w:rsid w:val="00C45C06"/>
    <w:rsid w:val="00C54FDF"/>
    <w:rsid w:val="00C71015"/>
    <w:rsid w:val="00C71D89"/>
    <w:rsid w:val="00C733ED"/>
    <w:rsid w:val="00C74212"/>
    <w:rsid w:val="00C779C9"/>
    <w:rsid w:val="00C80F7E"/>
    <w:rsid w:val="00C87521"/>
    <w:rsid w:val="00C911E1"/>
    <w:rsid w:val="00C92944"/>
    <w:rsid w:val="00C936D0"/>
    <w:rsid w:val="00CA5E77"/>
    <w:rsid w:val="00CA6204"/>
    <w:rsid w:val="00CB1E96"/>
    <w:rsid w:val="00CB5368"/>
    <w:rsid w:val="00CB6E95"/>
    <w:rsid w:val="00CB777C"/>
    <w:rsid w:val="00CC0510"/>
    <w:rsid w:val="00CC19A0"/>
    <w:rsid w:val="00CE29C4"/>
    <w:rsid w:val="00CE694F"/>
    <w:rsid w:val="00CE6A64"/>
    <w:rsid w:val="00CE6FF8"/>
    <w:rsid w:val="00CF39A0"/>
    <w:rsid w:val="00CF7697"/>
    <w:rsid w:val="00D0071F"/>
    <w:rsid w:val="00D167E8"/>
    <w:rsid w:val="00D170B1"/>
    <w:rsid w:val="00D22FEC"/>
    <w:rsid w:val="00D274D3"/>
    <w:rsid w:val="00D30B01"/>
    <w:rsid w:val="00D34F40"/>
    <w:rsid w:val="00D41B6A"/>
    <w:rsid w:val="00D422B3"/>
    <w:rsid w:val="00D42796"/>
    <w:rsid w:val="00D43A1E"/>
    <w:rsid w:val="00D442B8"/>
    <w:rsid w:val="00D45CF6"/>
    <w:rsid w:val="00D4602D"/>
    <w:rsid w:val="00D51CBA"/>
    <w:rsid w:val="00D53F6E"/>
    <w:rsid w:val="00D6017F"/>
    <w:rsid w:val="00D627D0"/>
    <w:rsid w:val="00D6363A"/>
    <w:rsid w:val="00D73BF0"/>
    <w:rsid w:val="00D83D5D"/>
    <w:rsid w:val="00D83ED5"/>
    <w:rsid w:val="00D87B29"/>
    <w:rsid w:val="00D94874"/>
    <w:rsid w:val="00DA22AF"/>
    <w:rsid w:val="00DA4D82"/>
    <w:rsid w:val="00DB730A"/>
    <w:rsid w:val="00DC3201"/>
    <w:rsid w:val="00DD37B9"/>
    <w:rsid w:val="00DD44A0"/>
    <w:rsid w:val="00DD565D"/>
    <w:rsid w:val="00DE0037"/>
    <w:rsid w:val="00DF54C7"/>
    <w:rsid w:val="00E00747"/>
    <w:rsid w:val="00E03312"/>
    <w:rsid w:val="00E239D1"/>
    <w:rsid w:val="00E26E08"/>
    <w:rsid w:val="00E42790"/>
    <w:rsid w:val="00E45671"/>
    <w:rsid w:val="00E45E58"/>
    <w:rsid w:val="00E52515"/>
    <w:rsid w:val="00E53968"/>
    <w:rsid w:val="00E57CFA"/>
    <w:rsid w:val="00E60268"/>
    <w:rsid w:val="00E643C7"/>
    <w:rsid w:val="00E6589A"/>
    <w:rsid w:val="00E73EC7"/>
    <w:rsid w:val="00E806ED"/>
    <w:rsid w:val="00E8351B"/>
    <w:rsid w:val="00E90A5D"/>
    <w:rsid w:val="00E94623"/>
    <w:rsid w:val="00EA0E9C"/>
    <w:rsid w:val="00EA2FB8"/>
    <w:rsid w:val="00EA37E2"/>
    <w:rsid w:val="00EA7326"/>
    <w:rsid w:val="00EA76E1"/>
    <w:rsid w:val="00EB35FC"/>
    <w:rsid w:val="00EB7559"/>
    <w:rsid w:val="00EC0FFF"/>
    <w:rsid w:val="00EC58E6"/>
    <w:rsid w:val="00EC59F9"/>
    <w:rsid w:val="00EC60C4"/>
    <w:rsid w:val="00ED7359"/>
    <w:rsid w:val="00ED7AE8"/>
    <w:rsid w:val="00EF78B4"/>
    <w:rsid w:val="00F1245F"/>
    <w:rsid w:val="00F21C99"/>
    <w:rsid w:val="00F37E41"/>
    <w:rsid w:val="00F5024B"/>
    <w:rsid w:val="00F52129"/>
    <w:rsid w:val="00F5387B"/>
    <w:rsid w:val="00F53A1B"/>
    <w:rsid w:val="00F631F7"/>
    <w:rsid w:val="00F7409A"/>
    <w:rsid w:val="00F77A69"/>
    <w:rsid w:val="00F849F6"/>
    <w:rsid w:val="00F85833"/>
    <w:rsid w:val="00F93CCE"/>
    <w:rsid w:val="00F95D9C"/>
    <w:rsid w:val="00F95E2D"/>
    <w:rsid w:val="00FA1F90"/>
    <w:rsid w:val="00FA374D"/>
    <w:rsid w:val="00FC2CED"/>
    <w:rsid w:val="00FC483E"/>
    <w:rsid w:val="00FD09F0"/>
    <w:rsid w:val="00FD5A97"/>
    <w:rsid w:val="00FE1968"/>
    <w:rsid w:val="00FF0610"/>
    <w:rsid w:val="00FF48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A9FAC-8DFC-4A60-905D-20EC0862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40E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Title">
    <w:name w:val="Paper Title"/>
    <w:next w:val="PaperAuthor"/>
    <w:qFormat/>
    <w:rsid w:val="004A6E71"/>
    <w:pPr>
      <w:spacing w:after="0" w:line="480" w:lineRule="auto"/>
      <w:jc w:val="center"/>
    </w:pPr>
    <w:rPr>
      <w:rFonts w:ascii="Times New Roman" w:hAnsi="Times New Roman"/>
      <w:b/>
      <w:color w:val="000000" w:themeColor="text1"/>
      <w:sz w:val="24"/>
      <w:lang w:val="en-US"/>
    </w:rPr>
  </w:style>
  <w:style w:type="paragraph" w:customStyle="1" w:styleId="PaperAuthor">
    <w:name w:val="Paper Author"/>
    <w:next w:val="Affiliation"/>
    <w:qFormat/>
    <w:rsid w:val="00D0071F"/>
    <w:pPr>
      <w:spacing w:after="0" w:line="480" w:lineRule="auto"/>
      <w:jc w:val="center"/>
    </w:pPr>
    <w:rPr>
      <w:rFonts w:ascii="Times New Roman" w:hAnsi="Times New Roman"/>
      <w:color w:val="000000" w:themeColor="text1"/>
      <w:sz w:val="24"/>
      <w:lang w:val="en-US"/>
    </w:rPr>
  </w:style>
  <w:style w:type="paragraph" w:customStyle="1" w:styleId="Affiliation">
    <w:name w:val="Affiliation"/>
    <w:qFormat/>
    <w:rsid w:val="00D0071F"/>
    <w:pPr>
      <w:spacing w:after="0" w:line="480" w:lineRule="auto"/>
      <w:jc w:val="center"/>
    </w:pPr>
    <w:rPr>
      <w:rFonts w:ascii="Times New Roman" w:hAnsi="Times New Roman"/>
      <w:color w:val="000000" w:themeColor="text1"/>
      <w:sz w:val="24"/>
      <w:lang w:val="en-US"/>
    </w:rPr>
  </w:style>
  <w:style w:type="paragraph" w:styleId="DipnotMetni">
    <w:name w:val="footnote text"/>
    <w:link w:val="DipnotMetniChar"/>
    <w:uiPriority w:val="99"/>
    <w:semiHidden/>
    <w:unhideWhenUsed/>
    <w:rsid w:val="008B40E9"/>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8B40E9"/>
    <w:rPr>
      <w:rFonts w:ascii="Times New Roman" w:hAnsi="Times New Roman"/>
      <w:color w:val="000000" w:themeColor="text1"/>
      <w:sz w:val="24"/>
      <w:szCs w:val="20"/>
    </w:rPr>
  </w:style>
  <w:style w:type="character" w:styleId="DipnotBavurusu">
    <w:name w:val="footnote reference"/>
    <w:basedOn w:val="VarsaylanParagrafYazTipi"/>
    <w:uiPriority w:val="99"/>
    <w:semiHidden/>
    <w:unhideWhenUsed/>
    <w:rsid w:val="008B40E9"/>
    <w:rPr>
      <w:rFonts w:ascii="Times New Roman" w:hAnsi="Times New Roman"/>
      <w:color w:val="000000" w:themeColor="text1"/>
      <w:sz w:val="24"/>
      <w:vertAlign w:val="superscript"/>
    </w:rPr>
  </w:style>
  <w:style w:type="paragraph" w:customStyle="1" w:styleId="Abstract">
    <w:name w:val="Abstract"/>
    <w:qFormat/>
    <w:rsid w:val="00D0071F"/>
    <w:pPr>
      <w:spacing w:after="0" w:line="480" w:lineRule="auto"/>
      <w:jc w:val="both"/>
    </w:pPr>
    <w:rPr>
      <w:rFonts w:ascii="Times New Roman" w:hAnsi="Times New Roman"/>
      <w:color w:val="000000" w:themeColor="text1"/>
      <w:sz w:val="24"/>
      <w:lang w:val="en-US"/>
    </w:rPr>
  </w:style>
  <w:style w:type="paragraph" w:customStyle="1" w:styleId="Keyword">
    <w:name w:val="Key word"/>
    <w:qFormat/>
    <w:rsid w:val="00F849F6"/>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42570E"/>
    <w:pPr>
      <w:numPr>
        <w:numId w:val="1"/>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3563C3"/>
    <w:pPr>
      <w:numPr>
        <w:ilvl w:val="1"/>
        <w:numId w:val="1"/>
      </w:numPr>
      <w:spacing w:after="0" w:line="480" w:lineRule="auto"/>
    </w:pPr>
    <w:rPr>
      <w:rFonts w:ascii="Times New Roman" w:hAnsi="Times New Roman"/>
      <w:b/>
      <w:color w:val="000000" w:themeColor="text1"/>
      <w:sz w:val="24"/>
      <w:lang w:val="en-US"/>
    </w:rPr>
  </w:style>
  <w:style w:type="paragraph" w:customStyle="1" w:styleId="Papermain">
    <w:name w:val="Paper main"/>
    <w:qFormat/>
    <w:rsid w:val="003563C3"/>
    <w:pPr>
      <w:spacing w:after="0" w:line="480" w:lineRule="auto"/>
      <w:jc w:val="both"/>
    </w:pPr>
    <w:rPr>
      <w:rFonts w:ascii="Times New Roman" w:hAnsi="Times New Roman"/>
      <w:color w:val="000000" w:themeColor="text1"/>
      <w:sz w:val="24"/>
      <w:lang w:val="en-US"/>
    </w:rPr>
  </w:style>
  <w:style w:type="paragraph" w:styleId="BalonMetni">
    <w:name w:val="Balloon Text"/>
    <w:basedOn w:val="Normal"/>
    <w:link w:val="BalonMetniChar"/>
    <w:uiPriority w:val="99"/>
    <w:semiHidden/>
    <w:unhideWhenUsed/>
    <w:rsid w:val="00D274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74D3"/>
    <w:rPr>
      <w:rFonts w:ascii="Tahoma" w:hAnsi="Tahoma" w:cs="Tahoma"/>
      <w:sz w:val="16"/>
      <w:szCs w:val="16"/>
    </w:rPr>
  </w:style>
  <w:style w:type="paragraph" w:styleId="stbilgi">
    <w:name w:val="header"/>
    <w:link w:val="stbilgiChar"/>
    <w:uiPriority w:val="99"/>
    <w:unhideWhenUsed/>
    <w:rsid w:val="008B40E9"/>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bilgi Char"/>
    <w:basedOn w:val="VarsaylanParagrafYazTipi"/>
    <w:link w:val="stbilgi"/>
    <w:uiPriority w:val="99"/>
    <w:rsid w:val="008B40E9"/>
    <w:rPr>
      <w:rFonts w:ascii="Times New Roman" w:hAnsi="Times New Roman"/>
      <w:color w:val="000000" w:themeColor="text1"/>
      <w:sz w:val="24"/>
    </w:rPr>
  </w:style>
  <w:style w:type="paragraph" w:styleId="Altbilgi">
    <w:name w:val="footer"/>
    <w:link w:val="AltbilgiChar"/>
    <w:uiPriority w:val="99"/>
    <w:unhideWhenUsed/>
    <w:rsid w:val="008B40E9"/>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bilgi Char"/>
    <w:basedOn w:val="VarsaylanParagrafYazTipi"/>
    <w:link w:val="Altbilgi"/>
    <w:uiPriority w:val="99"/>
    <w:rsid w:val="008B40E9"/>
    <w:rPr>
      <w:rFonts w:ascii="Times New Roman" w:hAnsi="Times New Roman"/>
      <w:color w:val="000000" w:themeColor="text1"/>
      <w:sz w:val="24"/>
    </w:rPr>
  </w:style>
  <w:style w:type="paragraph" w:styleId="ResimYazs">
    <w:name w:val="caption"/>
    <w:next w:val="Papermain"/>
    <w:uiPriority w:val="35"/>
    <w:unhideWhenUsed/>
    <w:qFormat/>
    <w:rsid w:val="008B40E9"/>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11151B"/>
  </w:style>
  <w:style w:type="character" w:styleId="Kpr">
    <w:name w:val="Hyperlink"/>
    <w:basedOn w:val="VarsaylanParagrafYazTipi"/>
    <w:uiPriority w:val="99"/>
    <w:unhideWhenUsed/>
    <w:rsid w:val="008B40E9"/>
    <w:rPr>
      <w:rFonts w:ascii="Times New Roman" w:hAnsi="Times New Roman"/>
      <w:color w:val="000000" w:themeColor="text1"/>
      <w:sz w:val="24"/>
      <w:u w:val="single"/>
    </w:rPr>
  </w:style>
  <w:style w:type="table" w:styleId="TabloKlavuzu">
    <w:name w:val="Table Grid"/>
    <w:basedOn w:val="NormalTablo"/>
    <w:uiPriority w:val="59"/>
    <w:rsid w:val="00023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uiPriority w:val="34"/>
    <w:rsid w:val="008B40E9"/>
    <w:pPr>
      <w:spacing w:after="100" w:afterAutospacing="1" w:line="480" w:lineRule="auto"/>
      <w:contextualSpacing/>
    </w:pPr>
    <w:rPr>
      <w:rFonts w:ascii="Times New Roman" w:hAnsi="Times New Roman"/>
      <w:sz w:val="24"/>
    </w:rPr>
  </w:style>
  <w:style w:type="paragraph" w:styleId="Kaynaka">
    <w:name w:val="table of authorities"/>
    <w:aliases w:val="Kaynakça"/>
    <w:next w:val="Normal"/>
    <w:uiPriority w:val="99"/>
    <w:semiHidden/>
    <w:unhideWhenUsed/>
    <w:rsid w:val="008B40E9"/>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8B40E9"/>
    <w:pPr>
      <w:spacing w:after="0" w:line="480" w:lineRule="auto"/>
    </w:pPr>
    <w:rPr>
      <w:rFonts w:ascii="Times New Roman" w:eastAsiaTheme="majorEastAsia" w:hAnsi="Times New Roman" w:cstheme="majorBidi"/>
      <w:b/>
      <w:bCs/>
      <w:sz w:val="24"/>
      <w:szCs w:val="24"/>
    </w:rPr>
  </w:style>
  <w:style w:type="paragraph" w:customStyle="1" w:styleId="TezMetni15Satr">
    <w:name w:val="Tez Metni_1.5 Satır"/>
    <w:basedOn w:val="Normal"/>
    <w:link w:val="TezMetni15SatrChar"/>
    <w:rsid w:val="005C57AB"/>
    <w:pPr>
      <w:spacing w:after="0" w:line="360" w:lineRule="auto"/>
      <w:ind w:firstLine="709"/>
      <w:jc w:val="both"/>
    </w:pPr>
    <w:rPr>
      <w:rFonts w:ascii="Times New Roman" w:eastAsia="Times New Roman" w:hAnsi="Times New Roman" w:cs="Times New Roman"/>
      <w:sz w:val="24"/>
      <w:szCs w:val="24"/>
      <w:lang w:eastAsia="tr-TR"/>
    </w:rPr>
  </w:style>
  <w:style w:type="character" w:customStyle="1" w:styleId="TezMetni15SatrChar">
    <w:name w:val="Tez Metni_1.5 Satır Char"/>
    <w:link w:val="TezMetni15Satr"/>
    <w:rsid w:val="005C57AB"/>
    <w:rPr>
      <w:rFonts w:ascii="Times New Roman" w:eastAsia="Times New Roman" w:hAnsi="Times New Roman" w:cs="Times New Roman"/>
      <w:sz w:val="24"/>
      <w:szCs w:val="24"/>
      <w:lang w:eastAsia="tr-TR"/>
    </w:rPr>
  </w:style>
  <w:style w:type="paragraph" w:customStyle="1" w:styleId="WW-NormalWeb1">
    <w:name w:val="WW-Normal (Web)1"/>
    <w:basedOn w:val="Normal"/>
    <w:rsid w:val="001700FF"/>
    <w:pPr>
      <w:spacing w:before="280" w:after="119"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VarsaylanParagrafYazTipi"/>
    <w:rsid w:val="00960486"/>
  </w:style>
  <w:style w:type="character" w:customStyle="1" w:styleId="externalref">
    <w:name w:val="externalref"/>
    <w:basedOn w:val="VarsaylanParagrafYazTipi"/>
    <w:rsid w:val="00A335B7"/>
  </w:style>
  <w:style w:type="character" w:customStyle="1" w:styleId="refsource">
    <w:name w:val="refsource"/>
    <w:basedOn w:val="VarsaylanParagrafYazTipi"/>
    <w:rsid w:val="00A335B7"/>
  </w:style>
  <w:style w:type="character" w:styleId="Gl">
    <w:name w:val="Strong"/>
    <w:basedOn w:val="VarsaylanParagrafYazTipi"/>
    <w:uiPriority w:val="22"/>
    <w:qFormat/>
    <w:rsid w:val="007C2150"/>
    <w:rPr>
      <w:b/>
      <w:bCs/>
    </w:rPr>
  </w:style>
  <w:style w:type="character" w:customStyle="1" w:styleId="listitem-label">
    <w:name w:val="list__item-label"/>
    <w:basedOn w:val="VarsaylanParagrafYazTipi"/>
    <w:rsid w:val="00C74212"/>
  </w:style>
  <w:style w:type="character" w:customStyle="1" w:styleId="listitem-data">
    <w:name w:val="list__item-data"/>
    <w:basedOn w:val="VarsaylanParagrafYazTipi"/>
    <w:rsid w:val="00C74212"/>
  </w:style>
  <w:style w:type="character" w:customStyle="1" w:styleId="article-headermeta-info-label">
    <w:name w:val="article-header__meta-info-label"/>
    <w:basedOn w:val="VarsaylanParagrafYazTipi"/>
    <w:rsid w:val="00B47DE8"/>
  </w:style>
  <w:style w:type="character" w:customStyle="1" w:styleId="article-headermeta-info-data">
    <w:name w:val="article-header__meta-info-data"/>
    <w:basedOn w:val="VarsaylanParagrafYazTipi"/>
    <w:rsid w:val="00B4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0828">
      <w:bodyDiv w:val="1"/>
      <w:marLeft w:val="0"/>
      <w:marRight w:val="0"/>
      <w:marTop w:val="0"/>
      <w:marBottom w:val="0"/>
      <w:divBdr>
        <w:top w:val="none" w:sz="0" w:space="0" w:color="auto"/>
        <w:left w:val="none" w:sz="0" w:space="0" w:color="auto"/>
        <w:bottom w:val="none" w:sz="0" w:space="0" w:color="auto"/>
        <w:right w:val="none" w:sz="0" w:space="0" w:color="auto"/>
      </w:divBdr>
      <w:divsChild>
        <w:div w:id="1674071201">
          <w:marLeft w:val="0"/>
          <w:marRight w:val="0"/>
          <w:marTop w:val="0"/>
          <w:marBottom w:val="0"/>
          <w:divBdr>
            <w:top w:val="none" w:sz="0" w:space="0" w:color="auto"/>
            <w:left w:val="none" w:sz="0" w:space="0" w:color="auto"/>
            <w:bottom w:val="none" w:sz="0" w:space="0" w:color="auto"/>
            <w:right w:val="none" w:sz="0" w:space="0" w:color="auto"/>
          </w:divBdr>
        </w:div>
        <w:div w:id="1262950014">
          <w:marLeft w:val="0"/>
          <w:marRight w:val="0"/>
          <w:marTop w:val="0"/>
          <w:marBottom w:val="0"/>
          <w:divBdr>
            <w:top w:val="none" w:sz="0" w:space="0" w:color="auto"/>
            <w:left w:val="none" w:sz="0" w:space="0" w:color="auto"/>
            <w:bottom w:val="none" w:sz="0" w:space="0" w:color="auto"/>
            <w:right w:val="none" w:sz="0" w:space="0" w:color="auto"/>
          </w:divBdr>
        </w:div>
        <w:div w:id="1998268869">
          <w:marLeft w:val="0"/>
          <w:marRight w:val="0"/>
          <w:marTop w:val="0"/>
          <w:marBottom w:val="0"/>
          <w:divBdr>
            <w:top w:val="none" w:sz="0" w:space="0" w:color="auto"/>
            <w:left w:val="none" w:sz="0" w:space="0" w:color="auto"/>
            <w:bottom w:val="none" w:sz="0" w:space="0" w:color="auto"/>
            <w:right w:val="none" w:sz="0" w:space="0" w:color="auto"/>
          </w:divBdr>
        </w:div>
        <w:div w:id="2096969832">
          <w:marLeft w:val="0"/>
          <w:marRight w:val="0"/>
          <w:marTop w:val="0"/>
          <w:marBottom w:val="0"/>
          <w:divBdr>
            <w:top w:val="none" w:sz="0" w:space="0" w:color="auto"/>
            <w:left w:val="none" w:sz="0" w:space="0" w:color="auto"/>
            <w:bottom w:val="none" w:sz="0" w:space="0" w:color="auto"/>
            <w:right w:val="none" w:sz="0" w:space="0" w:color="auto"/>
          </w:divBdr>
        </w:div>
        <w:div w:id="2013608838">
          <w:marLeft w:val="0"/>
          <w:marRight w:val="0"/>
          <w:marTop w:val="0"/>
          <w:marBottom w:val="0"/>
          <w:divBdr>
            <w:top w:val="none" w:sz="0" w:space="0" w:color="auto"/>
            <w:left w:val="none" w:sz="0" w:space="0" w:color="auto"/>
            <w:bottom w:val="none" w:sz="0" w:space="0" w:color="auto"/>
            <w:right w:val="none" w:sz="0" w:space="0" w:color="auto"/>
          </w:divBdr>
        </w:div>
      </w:divsChild>
    </w:div>
    <w:div w:id="706952144">
      <w:bodyDiv w:val="1"/>
      <w:marLeft w:val="0"/>
      <w:marRight w:val="0"/>
      <w:marTop w:val="0"/>
      <w:marBottom w:val="0"/>
      <w:divBdr>
        <w:top w:val="none" w:sz="0" w:space="0" w:color="auto"/>
        <w:left w:val="none" w:sz="0" w:space="0" w:color="auto"/>
        <w:bottom w:val="none" w:sz="0" w:space="0" w:color="auto"/>
        <w:right w:val="none" w:sz="0" w:space="0" w:color="auto"/>
      </w:divBdr>
      <w:divsChild>
        <w:div w:id="735014707">
          <w:marLeft w:val="0"/>
          <w:marRight w:val="0"/>
          <w:marTop w:val="0"/>
          <w:marBottom w:val="0"/>
          <w:divBdr>
            <w:top w:val="none" w:sz="0" w:space="0" w:color="auto"/>
            <w:left w:val="none" w:sz="0" w:space="0" w:color="auto"/>
            <w:bottom w:val="none" w:sz="0" w:space="0" w:color="auto"/>
            <w:right w:val="none" w:sz="0" w:space="0" w:color="auto"/>
          </w:divBdr>
          <w:divsChild>
            <w:div w:id="357395202">
              <w:marLeft w:val="0"/>
              <w:marRight w:val="0"/>
              <w:marTop w:val="0"/>
              <w:marBottom w:val="0"/>
              <w:divBdr>
                <w:top w:val="none" w:sz="0" w:space="0" w:color="auto"/>
                <w:left w:val="none" w:sz="0" w:space="0" w:color="auto"/>
                <w:bottom w:val="none" w:sz="0" w:space="0" w:color="auto"/>
                <w:right w:val="none" w:sz="0" w:space="0" w:color="auto"/>
              </w:divBdr>
            </w:div>
            <w:div w:id="1257592970">
              <w:marLeft w:val="0"/>
              <w:marRight w:val="0"/>
              <w:marTop w:val="0"/>
              <w:marBottom w:val="0"/>
              <w:divBdr>
                <w:top w:val="none" w:sz="0" w:space="0" w:color="auto"/>
                <w:left w:val="none" w:sz="0" w:space="0" w:color="auto"/>
                <w:bottom w:val="none" w:sz="0" w:space="0" w:color="auto"/>
                <w:right w:val="none" w:sz="0" w:space="0" w:color="auto"/>
              </w:divBdr>
            </w:div>
            <w:div w:id="1113786436">
              <w:marLeft w:val="0"/>
              <w:marRight w:val="0"/>
              <w:marTop w:val="0"/>
              <w:marBottom w:val="0"/>
              <w:divBdr>
                <w:top w:val="none" w:sz="0" w:space="0" w:color="auto"/>
                <w:left w:val="none" w:sz="0" w:space="0" w:color="auto"/>
                <w:bottom w:val="none" w:sz="0" w:space="0" w:color="auto"/>
                <w:right w:val="none" w:sz="0" w:space="0" w:color="auto"/>
              </w:divBdr>
            </w:div>
            <w:div w:id="334191266">
              <w:marLeft w:val="0"/>
              <w:marRight w:val="0"/>
              <w:marTop w:val="0"/>
              <w:marBottom w:val="0"/>
              <w:divBdr>
                <w:top w:val="none" w:sz="0" w:space="0" w:color="auto"/>
                <w:left w:val="none" w:sz="0" w:space="0" w:color="auto"/>
                <w:bottom w:val="none" w:sz="0" w:space="0" w:color="auto"/>
                <w:right w:val="none" w:sz="0" w:space="0" w:color="auto"/>
              </w:divBdr>
              <w:divsChild>
                <w:div w:id="2044859847">
                  <w:marLeft w:val="0"/>
                  <w:marRight w:val="0"/>
                  <w:marTop w:val="240"/>
                  <w:marBottom w:val="288"/>
                  <w:divBdr>
                    <w:top w:val="none" w:sz="0" w:space="0" w:color="auto"/>
                    <w:left w:val="none" w:sz="0" w:space="0" w:color="auto"/>
                    <w:bottom w:val="none" w:sz="0" w:space="0" w:color="auto"/>
                    <w:right w:val="none" w:sz="0" w:space="0" w:color="auto"/>
                  </w:divBdr>
                  <w:divsChild>
                    <w:div w:id="1474591752">
                      <w:marLeft w:val="0"/>
                      <w:marRight w:val="0"/>
                      <w:marTop w:val="240"/>
                      <w:marBottom w:val="240"/>
                      <w:divBdr>
                        <w:top w:val="none" w:sz="0" w:space="0" w:color="auto"/>
                        <w:left w:val="none" w:sz="0" w:space="0" w:color="auto"/>
                        <w:bottom w:val="none" w:sz="0" w:space="0" w:color="auto"/>
                        <w:right w:val="none" w:sz="0" w:space="0" w:color="auto"/>
                      </w:divBdr>
                      <w:divsChild>
                        <w:div w:id="42769536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61535394">
      <w:bodyDiv w:val="1"/>
      <w:marLeft w:val="0"/>
      <w:marRight w:val="0"/>
      <w:marTop w:val="0"/>
      <w:marBottom w:val="0"/>
      <w:divBdr>
        <w:top w:val="none" w:sz="0" w:space="0" w:color="auto"/>
        <w:left w:val="none" w:sz="0" w:space="0" w:color="auto"/>
        <w:bottom w:val="none" w:sz="0" w:space="0" w:color="auto"/>
        <w:right w:val="none" w:sz="0" w:space="0" w:color="auto"/>
      </w:divBdr>
      <w:divsChild>
        <w:div w:id="251664453">
          <w:marLeft w:val="0"/>
          <w:marRight w:val="0"/>
          <w:marTop w:val="0"/>
          <w:marBottom w:val="0"/>
          <w:divBdr>
            <w:top w:val="none" w:sz="0" w:space="0" w:color="auto"/>
            <w:left w:val="none" w:sz="0" w:space="0" w:color="auto"/>
            <w:bottom w:val="none" w:sz="0" w:space="0" w:color="auto"/>
            <w:right w:val="none" w:sz="0" w:space="0" w:color="auto"/>
          </w:divBdr>
        </w:div>
        <w:div w:id="212469806">
          <w:marLeft w:val="0"/>
          <w:marRight w:val="0"/>
          <w:marTop w:val="0"/>
          <w:marBottom w:val="0"/>
          <w:divBdr>
            <w:top w:val="none" w:sz="0" w:space="0" w:color="auto"/>
            <w:left w:val="none" w:sz="0" w:space="0" w:color="auto"/>
            <w:bottom w:val="none" w:sz="0" w:space="0" w:color="auto"/>
            <w:right w:val="none" w:sz="0" w:space="0" w:color="auto"/>
          </w:divBdr>
        </w:div>
      </w:divsChild>
    </w:div>
    <w:div w:id="18641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jcis.2013.04.02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x.doi.org/10.1039/C4TA05194G" TargetMode="External"/><Relationship Id="rId2" Type="http://schemas.openxmlformats.org/officeDocument/2006/relationships/numbering" Target="numbering.xml"/><Relationship Id="rId16" Type="http://schemas.openxmlformats.org/officeDocument/2006/relationships/hyperlink" Target="https://dx.doi.org/10.1039/C5RA08922K" TargetMode="External"/><Relationship Id="rId20" Type="http://schemas.openxmlformats.org/officeDocument/2006/relationships/hyperlink" Target="https://doi.org/10.1016/j.tet.2015.03.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x.doi.org/10.1039/C4EN00204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x.doi.org/10.1039/C1RA00676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ece.2016.06.014"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mevlutbayrakci@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u\Downloads\chemistry.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C354-073C-409B-B570-A8F52F8A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chemistry</Template>
  <TotalTime>161</TotalTime>
  <Pages>16</Pages>
  <Words>3390</Words>
  <Characters>19324</Characters>
  <Application>Microsoft Office Word</Application>
  <DocSecurity>0</DocSecurity>
  <Lines>161</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dc:creator>
  <cp:lastModifiedBy>Kmu</cp:lastModifiedBy>
  <cp:revision>31</cp:revision>
  <dcterms:created xsi:type="dcterms:W3CDTF">2017-05-10T21:23:00Z</dcterms:created>
  <dcterms:modified xsi:type="dcterms:W3CDTF">2017-05-18T09:37:00Z</dcterms:modified>
</cp:coreProperties>
</file>