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8" w:rsidRPr="00BA0A68" w:rsidRDefault="00BA0A68" w:rsidP="00BA0A68">
      <w:pPr>
        <w:pStyle w:val="ListParagraph"/>
        <w:spacing w:line="36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A0A68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List of Suggested Reviewers</w:t>
      </w:r>
    </w:p>
    <w:p w:rsidR="00BA0A68" w:rsidRPr="005F37EA" w:rsidRDefault="00E1013A" w:rsidP="00E1013A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r w:rsidRPr="005F37EA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Franco </w:t>
      </w:r>
      <w:proofErr w:type="spellStart"/>
      <w:r w:rsidRPr="005F37EA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Cozzi</w:t>
      </w:r>
      <w:proofErr w:type="spellEnd"/>
    </w:p>
    <w:p w:rsidR="00544FAB" w:rsidRPr="00544FAB" w:rsidRDefault="00544FAB" w:rsidP="00544FAB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Dipartimento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Chimica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Organica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Industriale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-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Universita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degli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Studi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Milano and CNR-ISTM, Via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C.Golgi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19,</w:t>
      </w:r>
    </w:p>
    <w:p w:rsidR="00E1013A" w:rsidRPr="00544FAB" w:rsidRDefault="00544FAB" w:rsidP="00544FAB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I-20133, Milano, Italy</w:t>
      </w:r>
    </w:p>
    <w:p w:rsidR="00544FAB" w:rsidRDefault="00544FAB" w:rsidP="00BA0A68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Fax :</w:t>
      </w:r>
      <w:proofErr w:type="gram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(+39)-02-5031-4159; </w:t>
      </w:r>
    </w:p>
    <w:p w:rsidR="00E1013A" w:rsidRDefault="00544FAB" w:rsidP="00BA0A68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</w:t>
      </w: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-</w:t>
      </w:r>
      <w:proofErr w:type="gram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mail :</w:t>
      </w:r>
      <w:proofErr w:type="gram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hyperlink r:id="rId5" w:history="1">
        <w:r w:rsidRPr="00C36564">
          <w:rPr>
            <w:rStyle w:val="Hyperlink"/>
            <w:rFonts w:asciiTheme="majorBidi" w:eastAsia="Calibri" w:hAnsiTheme="majorBidi" w:cstheme="majorBidi"/>
            <w:sz w:val="24"/>
            <w:szCs w:val="24"/>
          </w:rPr>
          <w:t>franco.cozzi@unimi.it</w:t>
        </w:r>
      </w:hyperlink>
    </w:p>
    <w:p w:rsidR="00F54C84" w:rsidRDefault="00F54C84" w:rsidP="00BA0A68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F54C84" w:rsidRPr="007C1AD4" w:rsidRDefault="00F54C84" w:rsidP="00F54C8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544FAB" w:rsidRDefault="00544FAB" w:rsidP="00544FAB">
      <w:pPr>
        <w:pStyle w:val="ListParagraph"/>
        <w:numPr>
          <w:ilvl w:val="0"/>
          <w:numId w:val="2"/>
        </w:numPr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Franco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8F1A49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Immobilization of Organic Catalysts</w:t>
      </w: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When</w:t>
      </w:r>
      <w:proofErr w:type="gram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,Why,and</w:t>
      </w:r>
      <w:proofErr w:type="spellEnd"/>
      <w:proofErr w:type="gram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How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9D1D8F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Adv.</w:t>
      </w: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Synth</w:t>
      </w:r>
      <w:proofErr w:type="spellEnd"/>
      <w:r w:rsidRPr="00544FAB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544FAB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Catal</w:t>
      </w:r>
      <w:proofErr w:type="spellEnd"/>
      <w:r w:rsidRPr="00544FAB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. 2006, 348, 1367 – 1390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544FAB" w:rsidRPr="00965B71" w:rsidRDefault="00965B71" w:rsidP="00965B71">
      <w:pPr>
        <w:pStyle w:val="ListParagraph"/>
        <w:numPr>
          <w:ilvl w:val="0"/>
          <w:numId w:val="2"/>
        </w:numPr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M.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Benaglia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A. Puglisi, F.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8F1A49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Polymer-Supported Organic </w:t>
      </w:r>
      <w:proofErr w:type="gramStart"/>
      <w:r w:rsidRPr="008F1A49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Catalysts</w:t>
      </w: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proofErr w:type="gram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965B71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Chem. Rev. 2003,</w:t>
      </w:r>
      <w:r w:rsidRPr="00965B71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965B71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103, 3401 – 3429.</w:t>
      </w:r>
    </w:p>
    <w:p w:rsidR="00965B71" w:rsidRPr="00965B71" w:rsidRDefault="00965B71" w:rsidP="00965B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M.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Benaglia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M.</w:t>
      </w: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Cinquini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F.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A. Puglisi, G.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Celentano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Poly(</w:t>
      </w:r>
      <w:proofErr w:type="gramEnd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ethylene-glycol)-supported </w:t>
      </w:r>
      <w:proofErr w:type="spellStart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proline</w:t>
      </w:r>
      <w:proofErr w:type="spellEnd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: </w:t>
      </w:r>
      <w:r w:rsidR="000118C2" w:rsidRPr="008F1A49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a recyclable </w:t>
      </w:r>
      <w:proofErr w:type="spellStart"/>
      <w:r w:rsidR="000118C2" w:rsidRPr="008F1A49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aminocatalyst</w:t>
      </w:r>
      <w:proofErr w:type="spellEnd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for the </w:t>
      </w:r>
      <w:proofErr w:type="spellStart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enantioselective</w:t>
      </w:r>
      <w:proofErr w:type="spellEnd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synthesis of γ-</w:t>
      </w:r>
      <w:proofErr w:type="spellStart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nitroketones</w:t>
      </w:r>
      <w:proofErr w:type="spellEnd"/>
      <w:r w:rsidR="000118C2"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by conjugate addition</w:t>
      </w:r>
      <w:r w:rsid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7722A0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J. Mol.</w:t>
      </w:r>
      <w:r w:rsidRPr="007722A0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722A0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Catal</w:t>
      </w:r>
      <w:proofErr w:type="spellEnd"/>
      <w:r w:rsidRPr="007722A0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. A: Chemical 2003, 204–205, 157 – 163.</w:t>
      </w:r>
    </w:p>
    <w:p w:rsidR="00544FAB" w:rsidRDefault="00544FAB" w:rsidP="00544FAB">
      <w:pPr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</w:p>
    <w:p w:rsidR="00B06CCF" w:rsidRPr="00BB67F9" w:rsidRDefault="00B06CCF" w:rsidP="00B06CCF">
      <w:pPr>
        <w:pStyle w:val="ListParagraph"/>
        <w:numPr>
          <w:ilvl w:val="0"/>
          <w:numId w:val="2"/>
        </w:numPr>
        <w:spacing w:line="360" w:lineRule="auto"/>
        <w:ind w:left="630" w:hanging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r w:rsidRPr="00BB67F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Yong </w:t>
      </w:r>
      <w:proofErr w:type="spellStart"/>
      <w:r w:rsidRPr="00BB67F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Rok</w:t>
      </w:r>
      <w:proofErr w:type="spellEnd"/>
      <w:r w:rsidRPr="00BB67F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 Lee</w:t>
      </w:r>
    </w:p>
    <w:p w:rsidR="00B06CCF" w:rsidRPr="00BB67F9" w:rsidRDefault="00B06CCF" w:rsidP="00B06CCF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6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Department of Organic Chemistry, Faculty of Pharmacy, 2, </w:t>
      </w:r>
      <w:proofErr w:type="spellStart"/>
      <w:r w:rsidRPr="00BB6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Dunav</w:t>
      </w:r>
      <w:proofErr w:type="spellEnd"/>
      <w:r w:rsidRPr="00BB6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St., BG-1000 Sofia, Bulgaria</w:t>
      </w:r>
    </w:p>
    <w:p w:rsidR="00B06CCF" w:rsidRDefault="00B06CCF" w:rsidP="00B06CCF">
      <w:pPr>
        <w:pStyle w:val="ListParagraph"/>
        <w:spacing w:line="360" w:lineRule="auto"/>
        <w:ind w:left="144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B06CCF" w:rsidRDefault="00B06CCF" w:rsidP="00B06CCF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6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E-mail: </w:t>
      </w:r>
      <w:hyperlink r:id="rId6" w:history="1">
        <w:r w:rsidRPr="00C3656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imanolov@mbox.pharmfac.acad.bg</w:t>
        </w:r>
      </w:hyperlink>
    </w:p>
    <w:p w:rsidR="00F54C84" w:rsidRDefault="00F54C84" w:rsidP="00B06CCF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54C84" w:rsidRPr="007C1AD4" w:rsidRDefault="00F54C84" w:rsidP="00F54C84">
      <w:pPr>
        <w:pStyle w:val="ListParagraph"/>
        <w:spacing w:line="360" w:lineRule="auto"/>
        <w:ind w:firstLine="45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B06CCF" w:rsidRPr="000B14D6" w:rsidRDefault="00B06CCF" w:rsidP="00B06C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Ilia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Manolov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Caecilia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Maichle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Moessmer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Nicolay </w:t>
      </w:r>
      <w:proofErr w:type="spellStart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Danchev</w:t>
      </w:r>
      <w:proofErr w:type="spellEnd"/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Synthesis, structure, toxicological</w:t>
      </w:r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B14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and pharmacological investigations of </w:t>
      </w:r>
      <w:r w:rsidRPr="00C407D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4-hydroxycoumarin derivatives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0B14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European Journal of Medicinal Chemistry 41 (2006) 882–89.</w:t>
      </w:r>
    </w:p>
    <w:p w:rsidR="00B06CCF" w:rsidRPr="000B14D6" w:rsidRDefault="00B06CCF" w:rsidP="00B06CC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F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I. </w:t>
      </w:r>
      <w:proofErr w:type="spellStart"/>
      <w:r w:rsidRPr="00B80F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Manolov</w:t>
      </w:r>
      <w:proofErr w:type="spellEnd"/>
      <w:proofErr w:type="gramStart"/>
      <w:r w:rsidRPr="00B80F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B80F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Aldehyde condensation products of </w:t>
      </w:r>
      <w:r w:rsidRPr="00C407D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4-hydroxycoumarin and Schiff bases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B453DD">
        <w:rPr>
          <w:rFonts w:asciiTheme="majorBidi" w:hAnsiTheme="majorBidi" w:cstheme="majorBidi"/>
          <w:b/>
          <w:bCs/>
          <w:sz w:val="24"/>
          <w:szCs w:val="24"/>
        </w:rPr>
        <w:t xml:space="preserve">Tetrahedron </w:t>
      </w:r>
      <w:proofErr w:type="spellStart"/>
      <w:r w:rsidRPr="00B453DD">
        <w:rPr>
          <w:rFonts w:asciiTheme="majorBidi" w:hAnsiTheme="majorBidi" w:cstheme="majorBidi"/>
          <w:b/>
          <w:bCs/>
          <w:sz w:val="24"/>
          <w:szCs w:val="24"/>
        </w:rPr>
        <w:t>Lett</w:t>
      </w:r>
      <w:proofErr w:type="spellEnd"/>
      <w:r w:rsidRPr="00B453D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B80F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39 (1998) 3041–3042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84B2A" w:rsidRPr="00121C72" w:rsidRDefault="007C1AD4" w:rsidP="00257510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r w:rsidRPr="00121C7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lastRenderedPageBreak/>
        <w:t xml:space="preserve">Marko </w:t>
      </w:r>
      <w:proofErr w:type="spellStart"/>
      <w:r w:rsidRPr="00121C7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Burghard</w:t>
      </w:r>
      <w:proofErr w:type="spellEnd"/>
    </w:p>
    <w:p w:rsidR="00A07EB5" w:rsidRPr="00121C72" w:rsidRDefault="00A07EB5" w:rsidP="00A07EB5">
      <w:pPr>
        <w:spacing w:line="360" w:lineRule="auto"/>
        <w:ind w:left="72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Max-Planck-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Institut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fur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Festkçrperforschung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Heisenbergstrasse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1, 70569 Stuttgart (Germany).</w:t>
      </w:r>
      <w:proofErr w:type="gramEnd"/>
    </w:p>
    <w:p w:rsidR="00A07EB5" w:rsidRPr="00121C72" w:rsidRDefault="00A07EB5" w:rsidP="00A07EB5">
      <w:pPr>
        <w:spacing w:line="360" w:lineRule="auto"/>
        <w:ind w:left="72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Fax: (+49)711-6891662</w:t>
      </w:r>
    </w:p>
    <w:p w:rsidR="00F17C1F" w:rsidRPr="00121C72" w:rsidRDefault="00A07EB5" w:rsidP="00A07EB5">
      <w:pPr>
        <w:spacing w:line="360" w:lineRule="auto"/>
        <w:ind w:left="72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E-</w:t>
      </w:r>
      <w:proofErr w:type="gram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mail :</w:t>
      </w:r>
      <w:proofErr w:type="gram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hyperlink r:id="rId7" w:history="1">
        <w:r w:rsidRPr="00121C72">
          <w:rPr>
            <w:rStyle w:val="Hyperlink"/>
            <w:rFonts w:asciiTheme="majorBidi" w:eastAsia="Calibri" w:hAnsiTheme="majorBidi" w:cstheme="majorBidi"/>
            <w:sz w:val="24"/>
            <w:szCs w:val="24"/>
          </w:rPr>
          <w:t>m.burghard@fkf.mpg.de</w:t>
        </w:r>
      </w:hyperlink>
    </w:p>
    <w:p w:rsidR="00C97E7C" w:rsidRDefault="00C97E7C" w:rsidP="00C97E7C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C97E7C" w:rsidRPr="007C1AD4" w:rsidRDefault="00C97E7C" w:rsidP="00C97E7C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984B2A" w:rsidRPr="002A3B56" w:rsidRDefault="00C97E7C" w:rsidP="008D6CE6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K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Balasubramanian</w:t>
      </w:r>
      <w:proofErr w:type="spellEnd"/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M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Burghard</w:t>
      </w:r>
      <w:proofErr w:type="spellEnd"/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="00C45E7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“</w:t>
      </w: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Chemically </w:t>
      </w:r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Functionalized Carbon Nanotubes</w:t>
      </w:r>
      <w:r w:rsidR="00C45E7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”</w:t>
      </w:r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2A3B5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993CFF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Small</w:t>
      </w:r>
      <w:r w:rsid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1 (</w:t>
      </w:r>
      <w:r w:rsidRPr="00993CFF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2005</w:t>
      </w:r>
      <w:r w:rsid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)</w:t>
      </w:r>
      <w:r w:rsidRPr="00993CFF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180 –192. </w:t>
      </w:r>
    </w:p>
    <w:p w:rsidR="00C97E7C" w:rsidRPr="008F0623" w:rsidRDefault="008F0623" w:rsidP="008D6CE6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Yongming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Li, L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. 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Fernandez-</w:t>
      </w: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Recio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P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Gerstel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V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Srot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P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A. 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V.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Aken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G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Kaiser, M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Burghard</w:t>
      </w:r>
      <w:proofErr w:type="spellEnd"/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J</w:t>
      </w:r>
      <w:r w:rsidR="008D6CE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8F062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Bill, </w:t>
      </w:r>
      <w:r w:rsidR="00C45E7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“</w:t>
      </w:r>
      <w:r w:rsidRPr="00B453DD">
        <w:rPr>
          <w:rFonts w:asciiTheme="majorBidi" w:hAnsiTheme="majorBidi" w:cstheme="majorBidi"/>
          <w:sz w:val="24"/>
          <w:szCs w:val="24"/>
          <w:u w:val="single"/>
        </w:rPr>
        <w:t>Chemical Modification of Single-Walled Carbon Nanotubes</w:t>
      </w:r>
      <w:r w:rsidRPr="00840EDC">
        <w:rPr>
          <w:rFonts w:asciiTheme="majorBidi" w:hAnsiTheme="majorBidi" w:cstheme="majorBidi"/>
          <w:sz w:val="24"/>
          <w:szCs w:val="24"/>
        </w:rPr>
        <w:t xml:space="preserve"> for the Reinforcement of Precursor-Derived Ceramics</w:t>
      </w:r>
      <w:r w:rsidR="00C45E74">
        <w:rPr>
          <w:rFonts w:asciiTheme="majorBidi" w:hAnsiTheme="majorBidi" w:cstheme="majorBidi"/>
          <w:sz w:val="24"/>
          <w:szCs w:val="24"/>
        </w:rPr>
        <w:t>”</w:t>
      </w:r>
      <w:r w:rsidRPr="00840EDC">
        <w:rPr>
          <w:rFonts w:asciiTheme="majorBidi" w:hAnsiTheme="majorBidi" w:cstheme="majorBidi"/>
          <w:sz w:val="24"/>
          <w:szCs w:val="24"/>
        </w:rPr>
        <w:t xml:space="preserve">, 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 xml:space="preserve">Chem. Mater. </w:t>
      </w:r>
      <w:r w:rsidR="00B453DD">
        <w:rPr>
          <w:rFonts w:asciiTheme="majorBidi" w:hAnsiTheme="majorBidi" w:cstheme="majorBidi"/>
          <w:b/>
          <w:bCs/>
          <w:sz w:val="24"/>
          <w:szCs w:val="24"/>
        </w:rPr>
        <w:t>20 (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="00B453DD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 xml:space="preserve"> 5593–5599.</w:t>
      </w:r>
      <w:r w:rsidRPr="00840EDC">
        <w:rPr>
          <w:rFonts w:asciiTheme="majorBidi" w:hAnsiTheme="majorBidi" w:cstheme="majorBidi"/>
          <w:sz w:val="24"/>
          <w:szCs w:val="24"/>
        </w:rPr>
        <w:t xml:space="preserve"> </w:t>
      </w:r>
    </w:p>
    <w:p w:rsidR="002A3B56" w:rsidRPr="002A3B56" w:rsidRDefault="002A3B56" w:rsidP="003707BD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2A3B56">
        <w:rPr>
          <w:rFonts w:asciiTheme="majorBidi" w:hAnsiTheme="majorBidi" w:cstheme="majorBidi"/>
          <w:sz w:val="24"/>
          <w:szCs w:val="24"/>
        </w:rPr>
        <w:t>M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2A3B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3B56">
        <w:rPr>
          <w:rFonts w:asciiTheme="majorBidi" w:hAnsiTheme="majorBidi" w:cstheme="majorBidi"/>
          <w:sz w:val="24"/>
          <w:szCs w:val="24"/>
        </w:rPr>
        <w:t>Burghard</w:t>
      </w:r>
      <w:proofErr w:type="spellEnd"/>
      <w:r w:rsidRPr="002A3B56">
        <w:rPr>
          <w:rFonts w:asciiTheme="majorBidi" w:hAnsiTheme="majorBidi" w:cstheme="majorBidi"/>
          <w:sz w:val="24"/>
          <w:szCs w:val="24"/>
        </w:rPr>
        <w:t xml:space="preserve">, </w:t>
      </w:r>
      <w:r w:rsidR="00C45E74">
        <w:rPr>
          <w:rFonts w:asciiTheme="majorBidi" w:hAnsiTheme="majorBidi" w:cstheme="majorBidi"/>
          <w:sz w:val="24"/>
          <w:szCs w:val="24"/>
        </w:rPr>
        <w:t>“</w:t>
      </w:r>
      <w:r w:rsidRPr="002A3B56">
        <w:rPr>
          <w:rFonts w:asciiTheme="majorBidi" w:hAnsiTheme="majorBidi" w:cstheme="majorBidi"/>
          <w:sz w:val="24"/>
          <w:szCs w:val="24"/>
        </w:rPr>
        <w:t xml:space="preserve">Asymmetric </w:t>
      </w:r>
      <w:r w:rsidRPr="00B453DD">
        <w:rPr>
          <w:rFonts w:asciiTheme="majorBidi" w:hAnsiTheme="majorBidi" w:cstheme="majorBidi"/>
          <w:sz w:val="24"/>
          <w:szCs w:val="24"/>
          <w:u w:val="single"/>
        </w:rPr>
        <w:t>End-Functionalization of Carbon Nanotubes</w:t>
      </w:r>
      <w:r w:rsidR="00C45E74">
        <w:rPr>
          <w:rFonts w:asciiTheme="majorBidi" w:hAnsiTheme="majorBidi" w:cstheme="majorBidi"/>
          <w:sz w:val="24"/>
          <w:szCs w:val="24"/>
          <w:u w:val="single"/>
        </w:rPr>
        <w:t>”</w:t>
      </w:r>
      <w:r w:rsidRPr="00B453DD">
        <w:rPr>
          <w:rFonts w:asciiTheme="majorBidi" w:hAnsiTheme="majorBidi" w:cstheme="majorBidi"/>
          <w:sz w:val="24"/>
          <w:szCs w:val="24"/>
        </w:rPr>
        <w:t>,</w:t>
      </w:r>
      <w:r w:rsidRPr="002A3B5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93CFF" w:rsidRPr="00993CFF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 xml:space="preserve">mall </w:t>
      </w:r>
      <w:r w:rsidR="00B453DD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proofErr w:type="gramEnd"/>
      <w:r w:rsidR="00B453DD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>2005</w:t>
      </w:r>
      <w:r w:rsidR="00B453DD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993CFF">
        <w:rPr>
          <w:rFonts w:asciiTheme="majorBidi" w:hAnsiTheme="majorBidi" w:cstheme="majorBidi"/>
          <w:b/>
          <w:bCs/>
          <w:sz w:val="24"/>
          <w:szCs w:val="24"/>
        </w:rPr>
        <w:t xml:space="preserve"> 1148 – 1150</w:t>
      </w:r>
      <w:r w:rsidRPr="002A3B56">
        <w:rPr>
          <w:rFonts w:asciiTheme="majorBidi" w:hAnsiTheme="majorBidi" w:cstheme="majorBidi"/>
          <w:sz w:val="24"/>
          <w:szCs w:val="24"/>
        </w:rPr>
        <w:t xml:space="preserve"> </w:t>
      </w:r>
      <w:r w:rsidR="00B453DD">
        <w:rPr>
          <w:rFonts w:asciiTheme="majorBidi" w:hAnsiTheme="majorBidi" w:cstheme="majorBidi"/>
          <w:sz w:val="24"/>
          <w:szCs w:val="24"/>
        </w:rPr>
        <w:t>.</w:t>
      </w:r>
    </w:p>
    <w:p w:rsidR="00984B2A" w:rsidRDefault="00984B2A" w:rsidP="00C97E7C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984B2A" w:rsidRPr="00121C72" w:rsidRDefault="00914FCF" w:rsidP="00257510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r w:rsidRPr="00121C7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Yong </w:t>
      </w:r>
      <w:proofErr w:type="spellStart"/>
      <w:r w:rsidRPr="00121C7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Rok</w:t>
      </w:r>
      <w:proofErr w:type="spellEnd"/>
      <w:r w:rsidRPr="00121C72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 Lee</w:t>
      </w:r>
    </w:p>
    <w:p w:rsidR="00914FCF" w:rsidRPr="00121C72" w:rsidRDefault="00914FCF" w:rsidP="00914FCF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School of Chemical Engineering and Technology,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Yeungnam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University,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Gyeongsan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712-749, Korea</w:t>
      </w:r>
    </w:p>
    <w:p w:rsidR="00914FCF" w:rsidRPr="00121C72" w:rsidRDefault="00914FCF" w:rsidP="00914FCF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1C72">
        <w:rPr>
          <w:rFonts w:asciiTheme="majorBidi" w:hAnsiTheme="majorBidi" w:cstheme="majorBidi"/>
          <w:sz w:val="24"/>
          <w:szCs w:val="24"/>
        </w:rPr>
        <w:t xml:space="preserve">Tel.: +82 538 102529; </w:t>
      </w:r>
    </w:p>
    <w:p w:rsidR="00914FCF" w:rsidRPr="00121C72" w:rsidRDefault="00914FCF" w:rsidP="00914FCF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121C72">
        <w:rPr>
          <w:rFonts w:asciiTheme="majorBidi" w:hAnsiTheme="majorBidi" w:cstheme="majorBidi"/>
          <w:sz w:val="24"/>
          <w:szCs w:val="24"/>
        </w:rPr>
        <w:t>fax</w:t>
      </w:r>
      <w:proofErr w:type="gramEnd"/>
      <w:r w:rsidRPr="00121C72">
        <w:rPr>
          <w:rFonts w:asciiTheme="majorBidi" w:hAnsiTheme="majorBidi" w:cstheme="majorBidi"/>
          <w:sz w:val="24"/>
          <w:szCs w:val="24"/>
        </w:rPr>
        <w:t>: +82 538 104631</w:t>
      </w:r>
    </w:p>
    <w:p w:rsidR="00914FCF" w:rsidRPr="00121C72" w:rsidRDefault="00914FCF" w:rsidP="00914FCF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E-mail: </w:t>
      </w:r>
      <w:hyperlink r:id="rId8" w:history="1">
        <w:r w:rsidRPr="00121C72">
          <w:rPr>
            <w:rStyle w:val="Hyperlink"/>
            <w:rFonts w:asciiTheme="majorBidi" w:eastAsia="Calibri" w:hAnsiTheme="majorBidi" w:cstheme="majorBidi"/>
            <w:sz w:val="24"/>
            <w:szCs w:val="24"/>
          </w:rPr>
          <w:t>yrlee@yu.ac.kr</w:t>
        </w:r>
      </w:hyperlink>
    </w:p>
    <w:p w:rsidR="00914FCF" w:rsidRDefault="00914FCF" w:rsidP="00914FCF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914FCF" w:rsidRPr="007C1AD4" w:rsidRDefault="00914FCF" w:rsidP="00914FCF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914FCF" w:rsidRPr="00B453DD" w:rsidRDefault="00914FCF" w:rsidP="003707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H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Jung, Y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R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Lee, S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H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Kim, W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S</w:t>
      </w:r>
      <w:r w:rsidR="003707B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Lyoo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="00C45E7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“</w:t>
      </w: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New and General Methods for the Synthesis of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Arylmethylene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Bis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(3-Hydroxy-2-Cyclohexene-1-Ones) and </w:t>
      </w:r>
      <w:proofErr w:type="spellStart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Xanthenediones</w:t>
      </w:r>
      <w:proofErr w:type="spellEnd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by EDDA and In(</w:t>
      </w:r>
      <w:proofErr w:type="spellStart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OTf</w:t>
      </w:r>
      <w:proofErr w:type="spellEnd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)3-Catalyzed One-Pot Domino </w:t>
      </w:r>
      <w:proofErr w:type="spellStart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Knoevenagel</w:t>
      </w:r>
      <w:proofErr w:type="spellEnd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/Michael or </w:t>
      </w:r>
      <w:proofErr w:type="spellStart"/>
      <w:r w:rsidR="00207DC3"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</w:t>
      </w:r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oevenagel</w:t>
      </w:r>
      <w:proofErr w:type="spellEnd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/Michael/</w:t>
      </w:r>
      <w:proofErr w:type="spellStart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Cyclodehydration</w:t>
      </w:r>
      <w:proofErr w:type="spellEnd"/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 Reactions</w:t>
      </w:r>
      <w:r w:rsidR="00C45E7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”</w:t>
      </w:r>
      <w:r w:rsidRPr="00B453D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Bull. Korean Chem. Soc. 30 </w:t>
      </w:r>
      <w:r w:rsidR="00605DD6"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(</w:t>
      </w:r>
      <w:r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2009</w:t>
      </w:r>
      <w:r w:rsidR="00605DD6"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)</w:t>
      </w:r>
      <w:r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1989</w:t>
      </w:r>
      <w:r w:rsidR="004F6FA0"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-1995</w:t>
      </w:r>
      <w:r w:rsidRPr="00B453D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FC2E0F" w:rsidRPr="00B453DD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Ref. 12</w:t>
      </w:r>
    </w:p>
    <w:p w:rsidR="00914FCF" w:rsidRPr="00B453DD" w:rsidRDefault="00914FCF" w:rsidP="003707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B453DD">
        <w:rPr>
          <w:rFonts w:asciiTheme="majorBidi" w:hAnsiTheme="majorBidi" w:cstheme="majorBidi"/>
          <w:sz w:val="24"/>
          <w:szCs w:val="24"/>
        </w:rPr>
        <w:lastRenderedPageBreak/>
        <w:t>Y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R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Lee, J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H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Choi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>, S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H</w:t>
      </w:r>
      <w:r w:rsidR="003707BD">
        <w:rPr>
          <w:rFonts w:asciiTheme="majorBidi" w:hAnsiTheme="majorBidi" w:cstheme="majorBidi"/>
          <w:sz w:val="24"/>
          <w:szCs w:val="24"/>
        </w:rPr>
        <w:t>.</w:t>
      </w:r>
      <w:r w:rsidRPr="00B453DD">
        <w:rPr>
          <w:rFonts w:asciiTheme="majorBidi" w:hAnsiTheme="majorBidi" w:cstheme="majorBidi"/>
          <w:sz w:val="24"/>
          <w:szCs w:val="24"/>
        </w:rPr>
        <w:t xml:space="preserve"> Yoon, </w:t>
      </w:r>
      <w:r w:rsidR="00C45E74">
        <w:rPr>
          <w:rFonts w:asciiTheme="majorBidi" w:hAnsiTheme="majorBidi" w:cstheme="majorBidi"/>
          <w:sz w:val="24"/>
          <w:szCs w:val="24"/>
        </w:rPr>
        <w:t>“</w:t>
      </w:r>
      <w:r w:rsidRPr="00B453DD">
        <w:rPr>
          <w:rFonts w:asciiTheme="majorBidi" w:hAnsiTheme="majorBidi" w:cstheme="majorBidi"/>
          <w:sz w:val="24"/>
          <w:szCs w:val="24"/>
        </w:rPr>
        <w:t xml:space="preserve">Efficient and general method for the synthesis of 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benzopyrans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ethylenediamine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diacetate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-catalyzed reactions of 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resorcinols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 w:rsidR="00CB2215" w:rsidRPr="00B453DD">
        <w:rPr>
          <w:rFonts w:asciiTheme="majorBidi" w:hAnsiTheme="majorBidi" w:cstheme="majorBidi"/>
          <w:sz w:val="24"/>
          <w:szCs w:val="24"/>
        </w:rPr>
        <w:t>α</w:t>
      </w:r>
      <w:proofErr w:type="gramStart"/>
      <w:r w:rsidRPr="00B453DD">
        <w:rPr>
          <w:rFonts w:asciiTheme="majorBidi" w:hAnsiTheme="majorBidi" w:cstheme="majorBidi"/>
          <w:sz w:val="24"/>
          <w:szCs w:val="24"/>
        </w:rPr>
        <w:t>,</w:t>
      </w:r>
      <w:r w:rsidR="00CB2215" w:rsidRPr="00B453DD">
        <w:rPr>
          <w:rFonts w:asciiTheme="majorBidi" w:hAnsiTheme="majorBidi" w:cstheme="majorBidi"/>
          <w:sz w:val="24"/>
          <w:szCs w:val="24"/>
        </w:rPr>
        <w:t>β</w:t>
      </w:r>
      <w:proofErr w:type="spellEnd"/>
      <w:proofErr w:type="gramEnd"/>
      <w:r w:rsidRPr="00B453DD">
        <w:rPr>
          <w:rFonts w:asciiTheme="majorBidi" w:hAnsiTheme="majorBidi" w:cstheme="majorBidi"/>
          <w:sz w:val="24"/>
          <w:szCs w:val="24"/>
        </w:rPr>
        <w:t xml:space="preserve">-unsaturated aldehydes. </w:t>
      </w:r>
      <w:r w:rsidRPr="00B453DD">
        <w:rPr>
          <w:rFonts w:asciiTheme="majorBidi" w:hAnsiTheme="majorBidi" w:cstheme="majorBidi"/>
          <w:sz w:val="24"/>
          <w:szCs w:val="24"/>
          <w:u w:val="single"/>
        </w:rPr>
        <w:t>One step synthesis</w:t>
      </w:r>
      <w:r w:rsidRPr="00B453DD">
        <w:rPr>
          <w:rFonts w:asciiTheme="majorBidi" w:hAnsiTheme="majorBidi" w:cstheme="majorBidi"/>
          <w:sz w:val="24"/>
          <w:szCs w:val="24"/>
        </w:rPr>
        <w:t xml:space="preserve"> of biologically active (±)-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confluentin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 and (±)-</w:t>
      </w:r>
      <w:proofErr w:type="spellStart"/>
      <w:r w:rsidRPr="00B453DD">
        <w:rPr>
          <w:rFonts w:asciiTheme="majorBidi" w:hAnsiTheme="majorBidi" w:cstheme="majorBidi"/>
          <w:sz w:val="24"/>
          <w:szCs w:val="24"/>
        </w:rPr>
        <w:t>daurichromenic</w:t>
      </w:r>
      <w:proofErr w:type="spellEnd"/>
      <w:r w:rsidRPr="00B453DD">
        <w:rPr>
          <w:rFonts w:asciiTheme="majorBidi" w:hAnsiTheme="majorBidi" w:cstheme="majorBidi"/>
          <w:sz w:val="24"/>
          <w:szCs w:val="24"/>
        </w:rPr>
        <w:t xml:space="preserve"> acid</w:t>
      </w:r>
      <w:r w:rsidR="00C45E74">
        <w:rPr>
          <w:rFonts w:asciiTheme="majorBidi" w:hAnsiTheme="majorBidi" w:cstheme="majorBidi"/>
          <w:sz w:val="24"/>
          <w:szCs w:val="24"/>
        </w:rPr>
        <w:t>”</w:t>
      </w:r>
      <w:r w:rsidRPr="00B453DD">
        <w:rPr>
          <w:rFonts w:asciiTheme="majorBidi" w:hAnsiTheme="majorBidi" w:cstheme="majorBidi"/>
          <w:sz w:val="24"/>
          <w:szCs w:val="24"/>
        </w:rPr>
        <w:t xml:space="preserve">, </w:t>
      </w:r>
      <w:r w:rsidRPr="00B453DD">
        <w:rPr>
          <w:rFonts w:asciiTheme="majorBidi" w:hAnsiTheme="majorBidi" w:cstheme="majorBidi"/>
          <w:b/>
          <w:bCs/>
          <w:sz w:val="24"/>
          <w:szCs w:val="24"/>
        </w:rPr>
        <w:t xml:space="preserve">Tetrahedron </w:t>
      </w:r>
      <w:proofErr w:type="spellStart"/>
      <w:r w:rsidRPr="00B453DD">
        <w:rPr>
          <w:rFonts w:asciiTheme="majorBidi" w:hAnsiTheme="majorBidi" w:cstheme="majorBidi"/>
          <w:b/>
          <w:bCs/>
          <w:sz w:val="24"/>
          <w:szCs w:val="24"/>
        </w:rPr>
        <w:t>Lett</w:t>
      </w:r>
      <w:proofErr w:type="spellEnd"/>
      <w:r w:rsidR="00605DD6" w:rsidRPr="00B453D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B453DD">
        <w:rPr>
          <w:rFonts w:asciiTheme="majorBidi" w:hAnsiTheme="majorBidi" w:cstheme="majorBidi"/>
          <w:b/>
          <w:bCs/>
          <w:sz w:val="24"/>
          <w:szCs w:val="24"/>
        </w:rPr>
        <w:t xml:space="preserve"> 46 (2005) 7539–7543. </w:t>
      </w:r>
    </w:p>
    <w:p w:rsidR="008204C8" w:rsidRPr="00BB67F9" w:rsidRDefault="003707BD" w:rsidP="003707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Kolla</w:t>
      </w:r>
      <w:proofErr w:type="spellEnd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Lee. </w:t>
      </w:r>
      <w:r w:rsidR="00C45E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Efficient one-pot synthesis of β-</w:t>
      </w:r>
      <w:proofErr w:type="spellStart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phosphono</w:t>
      </w:r>
      <w:proofErr w:type="spellEnd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malonates</w:t>
      </w:r>
      <w:proofErr w:type="spellEnd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2-amino-4H-chromen-4-ylphosphonate derivatives by </w:t>
      </w:r>
      <w:proofErr w:type="spellStart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ethylenediamine</w:t>
      </w:r>
      <w:proofErr w:type="spellEnd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diacetate</w:t>
      </w:r>
      <w:proofErr w:type="spellEnd"/>
      <w:r w:rsidR="009356F1"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-catalyzed </w:t>
      </w:r>
      <w:r w:rsidR="009356F1" w:rsidRPr="00B453DD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three-component reactions</w:t>
      </w:r>
      <w:r w:rsidR="00C45E74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”,</w:t>
      </w:r>
      <w:r w:rsidR="00605DD6" w:rsidRPr="00B453D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356F1" w:rsidRPr="00B453D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Tetrahedron</w:t>
      </w:r>
      <w:r w:rsidR="009356F1" w:rsidRPr="00B453DD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356F1" w:rsidRPr="00B453D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68  (2012) 226-237.</w:t>
      </w:r>
    </w:p>
    <w:p w:rsidR="00BB67F9" w:rsidRPr="00B453DD" w:rsidRDefault="00BB67F9" w:rsidP="00BB67F9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sectPr w:rsidR="00BB67F9" w:rsidRPr="00B453DD" w:rsidSect="00A2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029"/>
    <w:multiLevelType w:val="multilevel"/>
    <w:tmpl w:val="6D6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7386"/>
    <w:multiLevelType w:val="hybridMultilevel"/>
    <w:tmpl w:val="EB1AC32A"/>
    <w:lvl w:ilvl="0" w:tplc="274ACF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8501E5"/>
    <w:multiLevelType w:val="hybridMultilevel"/>
    <w:tmpl w:val="31BC4810"/>
    <w:lvl w:ilvl="0" w:tplc="B1D84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47112"/>
    <w:multiLevelType w:val="hybridMultilevel"/>
    <w:tmpl w:val="C326FF60"/>
    <w:lvl w:ilvl="0" w:tplc="7506E6AA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C5C1A"/>
    <w:multiLevelType w:val="hybridMultilevel"/>
    <w:tmpl w:val="68E4896A"/>
    <w:lvl w:ilvl="0" w:tplc="20CEDFD2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36F1C"/>
    <w:multiLevelType w:val="hybridMultilevel"/>
    <w:tmpl w:val="9368A89A"/>
    <w:lvl w:ilvl="0" w:tplc="42FAD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05060"/>
    <w:multiLevelType w:val="hybridMultilevel"/>
    <w:tmpl w:val="1CF08AA4"/>
    <w:lvl w:ilvl="0" w:tplc="457641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0B5A98"/>
    <w:multiLevelType w:val="hybridMultilevel"/>
    <w:tmpl w:val="3496AB6A"/>
    <w:lvl w:ilvl="0" w:tplc="B328B48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9639EB"/>
    <w:multiLevelType w:val="hybridMultilevel"/>
    <w:tmpl w:val="DE66974A"/>
    <w:lvl w:ilvl="0" w:tplc="8236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67F71"/>
    <w:rsid w:val="000118C2"/>
    <w:rsid w:val="0004185B"/>
    <w:rsid w:val="000B14D6"/>
    <w:rsid w:val="000F5DAC"/>
    <w:rsid w:val="00121C72"/>
    <w:rsid w:val="001E37CA"/>
    <w:rsid w:val="00200A34"/>
    <w:rsid w:val="002074DC"/>
    <w:rsid w:val="00207DC3"/>
    <w:rsid w:val="00251789"/>
    <w:rsid w:val="00257510"/>
    <w:rsid w:val="002A3B56"/>
    <w:rsid w:val="00320232"/>
    <w:rsid w:val="00357D45"/>
    <w:rsid w:val="003707BD"/>
    <w:rsid w:val="003A0988"/>
    <w:rsid w:val="003E4013"/>
    <w:rsid w:val="004554D1"/>
    <w:rsid w:val="004F6FA0"/>
    <w:rsid w:val="00531AED"/>
    <w:rsid w:val="00544FAB"/>
    <w:rsid w:val="0055494A"/>
    <w:rsid w:val="00580DB9"/>
    <w:rsid w:val="005F37EA"/>
    <w:rsid w:val="00605DD6"/>
    <w:rsid w:val="006C32C4"/>
    <w:rsid w:val="006D3AA2"/>
    <w:rsid w:val="00740E70"/>
    <w:rsid w:val="00767F71"/>
    <w:rsid w:val="007722A0"/>
    <w:rsid w:val="00776E3D"/>
    <w:rsid w:val="007B1A9A"/>
    <w:rsid w:val="007C1AD4"/>
    <w:rsid w:val="007F38DE"/>
    <w:rsid w:val="008204C8"/>
    <w:rsid w:val="00840EDC"/>
    <w:rsid w:val="008B4602"/>
    <w:rsid w:val="008D6CE6"/>
    <w:rsid w:val="008F0623"/>
    <w:rsid w:val="008F1A01"/>
    <w:rsid w:val="008F1A49"/>
    <w:rsid w:val="00911961"/>
    <w:rsid w:val="00914FCF"/>
    <w:rsid w:val="009356F1"/>
    <w:rsid w:val="00965B71"/>
    <w:rsid w:val="00984B2A"/>
    <w:rsid w:val="00993CFF"/>
    <w:rsid w:val="009C645B"/>
    <w:rsid w:val="009D1D8F"/>
    <w:rsid w:val="00A05C14"/>
    <w:rsid w:val="00A07EB5"/>
    <w:rsid w:val="00A200DB"/>
    <w:rsid w:val="00A26782"/>
    <w:rsid w:val="00A43FFE"/>
    <w:rsid w:val="00A559C3"/>
    <w:rsid w:val="00A561C3"/>
    <w:rsid w:val="00AD2F97"/>
    <w:rsid w:val="00B06CCF"/>
    <w:rsid w:val="00B453DD"/>
    <w:rsid w:val="00B723C7"/>
    <w:rsid w:val="00B72B7B"/>
    <w:rsid w:val="00B80532"/>
    <w:rsid w:val="00B80FCF"/>
    <w:rsid w:val="00BA0A68"/>
    <w:rsid w:val="00BA4A7C"/>
    <w:rsid w:val="00BB67F9"/>
    <w:rsid w:val="00BC081F"/>
    <w:rsid w:val="00C407DC"/>
    <w:rsid w:val="00C45E74"/>
    <w:rsid w:val="00C97E7C"/>
    <w:rsid w:val="00CB2215"/>
    <w:rsid w:val="00D6418B"/>
    <w:rsid w:val="00D742CD"/>
    <w:rsid w:val="00D82874"/>
    <w:rsid w:val="00D85C0E"/>
    <w:rsid w:val="00DA33A6"/>
    <w:rsid w:val="00DC31C4"/>
    <w:rsid w:val="00DE7ED9"/>
    <w:rsid w:val="00E1013A"/>
    <w:rsid w:val="00E12996"/>
    <w:rsid w:val="00ED7449"/>
    <w:rsid w:val="00F1426A"/>
    <w:rsid w:val="00F17C1F"/>
    <w:rsid w:val="00F20CC1"/>
    <w:rsid w:val="00F44A88"/>
    <w:rsid w:val="00F53918"/>
    <w:rsid w:val="00F54C84"/>
    <w:rsid w:val="00F570BF"/>
    <w:rsid w:val="00F87FDE"/>
    <w:rsid w:val="00FA416F"/>
    <w:rsid w:val="00FB304B"/>
    <w:rsid w:val="00FC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D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31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F71"/>
    <w:rPr>
      <w:color w:val="0000FF" w:themeColor="hyperlink"/>
      <w:u w:val="single"/>
    </w:rPr>
  </w:style>
  <w:style w:type="paragraph" w:customStyle="1" w:styleId="a1">
    <w:name w:val="a1"/>
    <w:basedOn w:val="Normal"/>
    <w:rsid w:val="00A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9C3"/>
    <w:rPr>
      <w:b/>
      <w:bCs/>
    </w:rPr>
  </w:style>
  <w:style w:type="character" w:customStyle="1" w:styleId="apple-converted-space">
    <w:name w:val="apple-converted-space"/>
    <w:basedOn w:val="DefaultParagraphFont"/>
    <w:rsid w:val="0055494A"/>
  </w:style>
  <w:style w:type="character" w:customStyle="1" w:styleId="Heading4Char">
    <w:name w:val="Heading 4 Char"/>
    <w:basedOn w:val="DefaultParagraphFont"/>
    <w:link w:val="Heading4"/>
    <w:uiPriority w:val="9"/>
    <w:rsid w:val="00531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75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6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572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9392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56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lee@y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burghard@fkf.mp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nolov@mbox.pharmfac.acad.bg" TargetMode="External"/><Relationship Id="rId5" Type="http://schemas.openxmlformats.org/officeDocument/2006/relationships/hyperlink" Target="mailto:franco.cozzi@unim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80</cp:revision>
  <dcterms:created xsi:type="dcterms:W3CDTF">2016-01-15T13:09:00Z</dcterms:created>
  <dcterms:modified xsi:type="dcterms:W3CDTF">2017-03-23T10:09:00Z</dcterms:modified>
</cp:coreProperties>
</file>