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761AD" w14:textId="5016A295" w:rsidR="00725DDC" w:rsidRPr="00E65612" w:rsidRDefault="00C63306" w:rsidP="00E26BF2">
      <w:pPr>
        <w:ind w:left="360"/>
        <w:jc w:val="center"/>
        <w:rPr>
          <w:rFonts w:ascii="Times New Roman" w:hAnsi="Times New Roman" w:cs="Times New Roman"/>
          <w:b/>
          <w:sz w:val="28"/>
          <w:szCs w:val="28"/>
        </w:rPr>
      </w:pPr>
      <w:r w:rsidRPr="00E65612">
        <w:rPr>
          <w:rFonts w:ascii="Times New Roman" w:hAnsi="Times New Roman" w:cs="Times New Roman"/>
          <w:b/>
          <w:sz w:val="28"/>
          <w:szCs w:val="28"/>
        </w:rPr>
        <w:t>Sorption</w:t>
      </w:r>
      <w:r w:rsidR="0027569C" w:rsidRPr="00E65612">
        <w:rPr>
          <w:rFonts w:ascii="Times New Roman" w:hAnsi="Times New Roman" w:cs="Times New Roman"/>
          <w:b/>
          <w:sz w:val="28"/>
          <w:szCs w:val="28"/>
        </w:rPr>
        <w:t xml:space="preserve"> </w:t>
      </w:r>
      <w:r w:rsidR="009A006B" w:rsidRPr="00E65612">
        <w:rPr>
          <w:rFonts w:ascii="Times New Roman" w:hAnsi="Times New Roman" w:cs="Times New Roman"/>
          <w:b/>
          <w:sz w:val="28"/>
          <w:szCs w:val="28"/>
        </w:rPr>
        <w:t xml:space="preserve">Kinetics </w:t>
      </w:r>
      <w:r w:rsidR="00725DDC" w:rsidRPr="00E65612">
        <w:rPr>
          <w:rFonts w:ascii="Times New Roman" w:hAnsi="Times New Roman" w:cs="Times New Roman"/>
          <w:b/>
          <w:sz w:val="28"/>
          <w:szCs w:val="28"/>
        </w:rPr>
        <w:t xml:space="preserve">of </w:t>
      </w:r>
      <w:r w:rsidRPr="00E65612">
        <w:rPr>
          <w:rFonts w:ascii="Times New Roman" w:hAnsi="Times New Roman" w:cs="Times New Roman"/>
          <w:b/>
          <w:sz w:val="28"/>
          <w:szCs w:val="28"/>
        </w:rPr>
        <w:t>Malachite Green and Methylene Blue</w:t>
      </w:r>
      <w:r w:rsidR="0027569C" w:rsidRPr="00E65612">
        <w:rPr>
          <w:rFonts w:ascii="Times New Roman" w:hAnsi="Times New Roman" w:cs="Times New Roman"/>
          <w:b/>
          <w:sz w:val="28"/>
          <w:szCs w:val="28"/>
        </w:rPr>
        <w:t xml:space="preserve"> from aqueous solution </w:t>
      </w:r>
      <w:r w:rsidRPr="00E65612">
        <w:rPr>
          <w:rFonts w:ascii="Times New Roman" w:hAnsi="Times New Roman" w:cs="Times New Roman"/>
          <w:b/>
          <w:sz w:val="28"/>
          <w:szCs w:val="28"/>
        </w:rPr>
        <w:t>using</w:t>
      </w:r>
      <w:r w:rsidR="0027569C" w:rsidRPr="00E65612">
        <w:rPr>
          <w:rFonts w:ascii="Times New Roman" w:hAnsi="Times New Roman" w:cs="Times New Roman"/>
          <w:b/>
          <w:sz w:val="28"/>
          <w:szCs w:val="28"/>
        </w:rPr>
        <w:t xml:space="preserve"> surfactant-modified </w:t>
      </w:r>
      <w:r w:rsidRPr="00E65612">
        <w:rPr>
          <w:rFonts w:ascii="Times New Roman" w:hAnsi="Times New Roman" w:cs="Times New Roman"/>
          <w:b/>
          <w:sz w:val="28"/>
          <w:szCs w:val="28"/>
        </w:rPr>
        <w:t>organo</w:t>
      </w:r>
      <w:r w:rsidR="0027569C" w:rsidRPr="00E65612">
        <w:rPr>
          <w:rFonts w:ascii="Times New Roman" w:hAnsi="Times New Roman" w:cs="Times New Roman"/>
          <w:b/>
          <w:sz w:val="28"/>
          <w:szCs w:val="28"/>
        </w:rPr>
        <w:t>clay</w:t>
      </w:r>
      <w:r w:rsidRPr="00E65612">
        <w:rPr>
          <w:rFonts w:ascii="Times New Roman" w:hAnsi="Times New Roman" w:cs="Times New Roman"/>
          <w:b/>
          <w:sz w:val="28"/>
          <w:szCs w:val="28"/>
        </w:rPr>
        <w:t>s</w:t>
      </w:r>
    </w:p>
    <w:p w14:paraId="781EA81F" w14:textId="01B6C05C" w:rsidR="00C227AB" w:rsidRPr="00E65612" w:rsidRDefault="00C227AB" w:rsidP="00C227AB">
      <w:pPr>
        <w:jc w:val="center"/>
        <w:rPr>
          <w:rFonts w:ascii="Times New Roman" w:eastAsia="Calibri" w:hAnsi="Times New Roman" w:cs="Times New Roman"/>
          <w:sz w:val="24"/>
          <w:szCs w:val="24"/>
        </w:rPr>
      </w:pPr>
      <w:proofErr w:type="spellStart"/>
      <w:r w:rsidRPr="00E65612">
        <w:rPr>
          <w:rFonts w:ascii="Times New Roman" w:eastAsia="Calibri" w:hAnsi="Times New Roman" w:cs="Times New Roman"/>
          <w:sz w:val="24"/>
          <w:szCs w:val="24"/>
        </w:rPr>
        <w:t>Haseeb</w:t>
      </w:r>
      <w:proofErr w:type="spellEnd"/>
      <w:r w:rsidRPr="00E65612">
        <w:rPr>
          <w:rFonts w:ascii="Times New Roman" w:eastAsia="Calibri" w:hAnsi="Times New Roman" w:cs="Times New Roman"/>
          <w:sz w:val="24"/>
          <w:szCs w:val="24"/>
        </w:rPr>
        <w:t xml:space="preserve"> Ullah</w:t>
      </w:r>
      <w:r w:rsidRPr="00E65612">
        <w:rPr>
          <w:rFonts w:ascii="Times New Roman" w:eastAsia="Calibri" w:hAnsi="Times New Roman" w:cs="Times New Roman"/>
          <w:sz w:val="24"/>
          <w:szCs w:val="24"/>
          <w:vertAlign w:val="superscript"/>
        </w:rPr>
        <w:t>1</w:t>
      </w:r>
      <w:r w:rsidRPr="00E65612">
        <w:rPr>
          <w:rFonts w:ascii="Times New Roman" w:eastAsia="Calibri" w:hAnsi="Times New Roman" w:cs="Times New Roman"/>
          <w:sz w:val="24"/>
          <w:szCs w:val="24"/>
        </w:rPr>
        <w:t>, Amir Waseem</w:t>
      </w:r>
      <w:r w:rsidRPr="00E65612">
        <w:rPr>
          <w:rFonts w:ascii="Times New Roman" w:eastAsia="Calibri" w:hAnsi="Times New Roman" w:cs="Times New Roman"/>
          <w:sz w:val="24"/>
          <w:szCs w:val="24"/>
          <w:vertAlign w:val="superscript"/>
        </w:rPr>
        <w:t>1</w:t>
      </w:r>
      <w:r w:rsidR="000D0087" w:rsidRPr="00E65612">
        <w:rPr>
          <w:rFonts w:ascii="Times New Roman" w:eastAsia="Calibri" w:hAnsi="Times New Roman" w:cs="Times New Roman"/>
          <w:sz w:val="24"/>
          <w:szCs w:val="24"/>
        </w:rPr>
        <w:t>*</w:t>
      </w:r>
      <w:r w:rsidRPr="00E65612">
        <w:rPr>
          <w:rFonts w:ascii="Times New Roman" w:eastAsia="Calibri" w:hAnsi="Times New Roman" w:cs="Times New Roman"/>
          <w:sz w:val="24"/>
          <w:szCs w:val="24"/>
        </w:rPr>
        <w:t>, Muhammad Nafees</w:t>
      </w:r>
      <w:r w:rsidRPr="00E65612">
        <w:rPr>
          <w:rFonts w:ascii="Times New Roman" w:eastAsia="Calibri" w:hAnsi="Times New Roman" w:cs="Times New Roman"/>
          <w:sz w:val="24"/>
          <w:szCs w:val="24"/>
          <w:vertAlign w:val="superscript"/>
        </w:rPr>
        <w:t>2</w:t>
      </w:r>
      <w:r w:rsidRPr="00E65612">
        <w:rPr>
          <w:rFonts w:ascii="Times New Roman" w:eastAsia="Calibri" w:hAnsi="Times New Roman" w:cs="Times New Roman"/>
          <w:sz w:val="24"/>
          <w:szCs w:val="24"/>
        </w:rPr>
        <w:t xml:space="preserve">, </w:t>
      </w:r>
      <w:r w:rsidRPr="00E65612">
        <w:rPr>
          <w:rFonts w:ascii="Times New Roman" w:eastAsia="Calibri" w:hAnsi="Times New Roman" w:cs="Times New Roman"/>
          <w:bCs/>
          <w:sz w:val="24"/>
          <w:szCs w:val="24"/>
          <w:shd w:val="clear" w:color="auto" w:fill="FFFFFF"/>
        </w:rPr>
        <w:t xml:space="preserve">Muhammad </w:t>
      </w:r>
      <w:proofErr w:type="spellStart"/>
      <w:r w:rsidRPr="00E65612">
        <w:rPr>
          <w:rFonts w:ascii="Times New Roman" w:eastAsia="Calibri" w:hAnsi="Times New Roman" w:cs="Times New Roman"/>
          <w:bCs/>
          <w:sz w:val="24"/>
          <w:szCs w:val="24"/>
          <w:shd w:val="clear" w:color="auto" w:fill="FFFFFF"/>
        </w:rPr>
        <w:t>Saifullah</w:t>
      </w:r>
      <w:proofErr w:type="spellEnd"/>
      <w:r w:rsidRPr="00E65612">
        <w:rPr>
          <w:rFonts w:ascii="Times New Roman" w:eastAsia="Calibri" w:hAnsi="Times New Roman" w:cs="Times New Roman"/>
          <w:bCs/>
          <w:sz w:val="24"/>
          <w:szCs w:val="24"/>
          <w:shd w:val="clear" w:color="auto" w:fill="FFFFFF"/>
        </w:rPr>
        <w:t> </w:t>
      </w:r>
      <w:r w:rsidRPr="00E65612">
        <w:rPr>
          <w:rFonts w:ascii="Times New Roman" w:eastAsia="Calibri" w:hAnsi="Times New Roman" w:cs="Times New Roman"/>
          <w:bCs/>
          <w:sz w:val="24"/>
          <w:szCs w:val="24"/>
        </w:rPr>
        <w:t>Awan</w:t>
      </w:r>
      <w:r w:rsidRPr="00E65612">
        <w:rPr>
          <w:rFonts w:ascii="Times New Roman" w:eastAsia="Calibri" w:hAnsi="Times New Roman" w:cs="Times New Roman"/>
          <w:sz w:val="24"/>
          <w:szCs w:val="24"/>
          <w:vertAlign w:val="superscript"/>
        </w:rPr>
        <w:t>3</w:t>
      </w:r>
      <w:r w:rsidRPr="00E65612">
        <w:rPr>
          <w:rFonts w:ascii="Times New Roman" w:eastAsia="Calibri" w:hAnsi="Times New Roman" w:cs="Times New Roman"/>
          <w:bCs/>
          <w:sz w:val="24"/>
          <w:szCs w:val="24"/>
        </w:rPr>
        <w:t>, Afzal Shah</w:t>
      </w:r>
      <w:r w:rsidRPr="00E65612">
        <w:rPr>
          <w:rFonts w:ascii="Times New Roman" w:eastAsia="Calibri" w:hAnsi="Times New Roman" w:cs="Times New Roman"/>
          <w:sz w:val="24"/>
          <w:szCs w:val="24"/>
          <w:vertAlign w:val="superscript"/>
        </w:rPr>
        <w:t>1</w:t>
      </w:r>
    </w:p>
    <w:p w14:paraId="4B24A96B" w14:textId="77777777" w:rsidR="00C227AB" w:rsidRPr="00E65612" w:rsidRDefault="00C227AB" w:rsidP="00C227AB">
      <w:pPr>
        <w:spacing w:after="0" w:line="360" w:lineRule="auto"/>
        <w:rPr>
          <w:rFonts w:ascii="Times New Roman" w:eastAsia="Calibri" w:hAnsi="Times New Roman" w:cs="Times New Roman"/>
          <w:b/>
          <w:sz w:val="24"/>
          <w:szCs w:val="24"/>
        </w:rPr>
      </w:pPr>
      <w:r w:rsidRPr="00E65612">
        <w:rPr>
          <w:rFonts w:ascii="Times New Roman" w:eastAsia="Calibri" w:hAnsi="Times New Roman" w:cs="Times New Roman"/>
          <w:sz w:val="24"/>
          <w:szCs w:val="24"/>
          <w:vertAlign w:val="superscript"/>
        </w:rPr>
        <w:t>1</w:t>
      </w:r>
      <w:r w:rsidRPr="00E65612">
        <w:rPr>
          <w:rFonts w:ascii="Times New Roman" w:eastAsia="Calibri" w:hAnsi="Times New Roman" w:cs="Times New Roman"/>
          <w:color w:val="000000"/>
          <w:sz w:val="24"/>
          <w:szCs w:val="24"/>
        </w:rPr>
        <w:t>Department of Chemistry, Quaid-</w:t>
      </w:r>
      <w:proofErr w:type="spellStart"/>
      <w:r w:rsidRPr="00E65612">
        <w:rPr>
          <w:rFonts w:ascii="Times New Roman" w:eastAsia="Calibri" w:hAnsi="Times New Roman" w:cs="Times New Roman"/>
          <w:color w:val="000000"/>
          <w:sz w:val="24"/>
          <w:szCs w:val="24"/>
        </w:rPr>
        <w:t>i</w:t>
      </w:r>
      <w:proofErr w:type="spellEnd"/>
      <w:r w:rsidRPr="00E65612">
        <w:rPr>
          <w:rFonts w:ascii="Times New Roman" w:eastAsia="Calibri" w:hAnsi="Times New Roman" w:cs="Times New Roman"/>
          <w:color w:val="000000"/>
          <w:sz w:val="24"/>
          <w:szCs w:val="24"/>
        </w:rPr>
        <w:t>-</w:t>
      </w:r>
      <w:proofErr w:type="spellStart"/>
      <w:r w:rsidRPr="00E65612">
        <w:rPr>
          <w:rFonts w:ascii="Times New Roman" w:eastAsia="Calibri" w:hAnsi="Times New Roman" w:cs="Times New Roman"/>
          <w:color w:val="000000"/>
          <w:sz w:val="24"/>
          <w:szCs w:val="24"/>
        </w:rPr>
        <w:t>Azam</w:t>
      </w:r>
      <w:proofErr w:type="spellEnd"/>
      <w:r w:rsidRPr="00E65612">
        <w:rPr>
          <w:rFonts w:ascii="Times New Roman" w:eastAsia="Calibri" w:hAnsi="Times New Roman" w:cs="Times New Roman"/>
          <w:color w:val="000000"/>
          <w:sz w:val="24"/>
          <w:szCs w:val="24"/>
        </w:rPr>
        <w:t xml:space="preserve"> University, Islamabad- 45320, Pakistan.</w:t>
      </w:r>
      <w:r w:rsidRPr="00E65612">
        <w:rPr>
          <w:rFonts w:ascii="Times New Roman" w:eastAsia="Calibri" w:hAnsi="Times New Roman" w:cs="Times New Roman"/>
          <w:color w:val="000000"/>
          <w:sz w:val="24"/>
          <w:szCs w:val="24"/>
        </w:rPr>
        <w:br/>
      </w:r>
      <w:r w:rsidRPr="00E65612">
        <w:rPr>
          <w:rFonts w:ascii="Times New Roman" w:eastAsia="Calibri" w:hAnsi="Times New Roman" w:cs="Times New Roman"/>
          <w:color w:val="000000"/>
          <w:sz w:val="24"/>
          <w:szCs w:val="24"/>
          <w:vertAlign w:val="superscript"/>
        </w:rPr>
        <w:t>2</w:t>
      </w:r>
      <w:r w:rsidRPr="00E65612">
        <w:rPr>
          <w:rFonts w:ascii="Times New Roman" w:eastAsia="Calibri" w:hAnsi="Times New Roman" w:cs="Times New Roman"/>
          <w:color w:val="000000"/>
          <w:sz w:val="24"/>
          <w:szCs w:val="24"/>
        </w:rPr>
        <w:t>State Key Laboratory of Coordination Chemistry, School of Chemistry and Chemical Engineering, Nanjing University, Nanjing-210093, China.</w:t>
      </w:r>
    </w:p>
    <w:p w14:paraId="588446F6" w14:textId="77777777" w:rsidR="00C227AB" w:rsidRPr="00E65612" w:rsidRDefault="00C227AB" w:rsidP="00C227AB">
      <w:pPr>
        <w:spacing w:after="0" w:line="360" w:lineRule="auto"/>
        <w:rPr>
          <w:rFonts w:ascii="Times New Roman" w:eastAsia="Calibri" w:hAnsi="Times New Roman" w:cs="Times New Roman"/>
          <w:sz w:val="24"/>
          <w:szCs w:val="24"/>
        </w:rPr>
      </w:pPr>
      <w:r w:rsidRPr="00E65612">
        <w:rPr>
          <w:rFonts w:ascii="Times New Roman" w:eastAsia="Calibri" w:hAnsi="Times New Roman" w:cs="Times New Roman"/>
          <w:sz w:val="24"/>
          <w:szCs w:val="24"/>
          <w:vertAlign w:val="superscript"/>
        </w:rPr>
        <w:t>3</w:t>
      </w:r>
      <w:r w:rsidRPr="00E65612">
        <w:rPr>
          <w:rFonts w:ascii="Times New Roman" w:eastAsia="Calibri" w:hAnsi="Times New Roman" w:cs="Times New Roman"/>
          <w:sz w:val="24"/>
          <w:szCs w:val="24"/>
        </w:rPr>
        <w:t xml:space="preserve">Ibn-e-Sina Institute of Technology, </w:t>
      </w:r>
      <w:r w:rsidRPr="00E65612">
        <w:rPr>
          <w:rFonts w:ascii="Times New Roman" w:eastAsia="Calibri" w:hAnsi="Times New Roman" w:cs="Times New Roman"/>
          <w:color w:val="000000"/>
          <w:sz w:val="24"/>
          <w:szCs w:val="24"/>
        </w:rPr>
        <w:t>Islamabad- 45320, Pakistan</w:t>
      </w:r>
    </w:p>
    <w:p w14:paraId="17705484" w14:textId="1EDDAB4E" w:rsidR="002B1A45" w:rsidRPr="00E65612" w:rsidRDefault="000D0087" w:rsidP="007A4071">
      <w:pPr>
        <w:rPr>
          <w:rFonts w:ascii="Times New Roman" w:hAnsi="Times New Roman" w:cs="Times New Roman"/>
          <w:sz w:val="24"/>
          <w:szCs w:val="24"/>
        </w:rPr>
      </w:pPr>
      <w:r w:rsidRPr="00E65612">
        <w:rPr>
          <w:rFonts w:ascii="Times New Roman" w:hAnsi="Times New Roman" w:cs="Times New Roman"/>
          <w:sz w:val="24"/>
          <w:szCs w:val="24"/>
        </w:rPr>
        <w:t>* Corresponding authors email: waseemq2000@hotmail.com</w:t>
      </w:r>
    </w:p>
    <w:p w14:paraId="40155D7D" w14:textId="17F951D4" w:rsidR="007A4071" w:rsidRPr="00E65612" w:rsidRDefault="008E6980" w:rsidP="007A4071">
      <w:pPr>
        <w:rPr>
          <w:rFonts w:ascii="Times New Roman" w:hAnsi="Times New Roman" w:cs="Times New Roman"/>
          <w:b/>
          <w:sz w:val="24"/>
          <w:szCs w:val="24"/>
        </w:rPr>
      </w:pPr>
      <w:r w:rsidRPr="00E65612">
        <w:rPr>
          <w:rFonts w:ascii="Times New Roman" w:hAnsi="Times New Roman" w:cs="Times New Roman"/>
          <w:b/>
          <w:sz w:val="24"/>
          <w:szCs w:val="24"/>
        </w:rPr>
        <w:t>Abstract</w:t>
      </w:r>
    </w:p>
    <w:p w14:paraId="686DF28B" w14:textId="0F0E05AB" w:rsidR="00BF29F9" w:rsidRPr="00E65612" w:rsidRDefault="00D97306" w:rsidP="005C147D">
      <w:pPr>
        <w:spacing w:line="360" w:lineRule="auto"/>
        <w:ind w:firstLine="720"/>
        <w:jc w:val="both"/>
        <w:rPr>
          <w:rFonts w:ascii="Times New Roman" w:hAnsi="Times New Roman" w:cs="Times New Roman"/>
          <w:sz w:val="24"/>
          <w:szCs w:val="24"/>
        </w:rPr>
      </w:pPr>
      <w:r w:rsidRPr="00E65612">
        <w:rPr>
          <w:rFonts w:ascii="Times New Roman" w:hAnsi="Times New Roman" w:cs="Times New Roman"/>
          <w:sz w:val="24"/>
          <w:szCs w:val="24"/>
        </w:rPr>
        <w:t xml:space="preserve">The main objective of this </w:t>
      </w:r>
      <w:r w:rsidR="00DA3968" w:rsidRPr="00E65612">
        <w:rPr>
          <w:rFonts w:ascii="Times New Roman" w:hAnsi="Times New Roman" w:cs="Times New Roman"/>
          <w:sz w:val="24"/>
          <w:szCs w:val="24"/>
        </w:rPr>
        <w:t>research</w:t>
      </w:r>
      <w:r w:rsidRPr="00E65612">
        <w:rPr>
          <w:rFonts w:ascii="Times New Roman" w:hAnsi="Times New Roman" w:cs="Times New Roman"/>
          <w:sz w:val="24"/>
          <w:szCs w:val="24"/>
        </w:rPr>
        <w:t xml:space="preserve"> is to study the sorption behaviour of malachite green and methylene blue dyes onto the surfactant modified natural clays of Pakistan origin. </w:t>
      </w:r>
      <w:r w:rsidR="004500AF" w:rsidRPr="00E65612">
        <w:rPr>
          <w:rFonts w:ascii="Times New Roman" w:hAnsi="Times New Roman" w:cs="Times New Roman"/>
          <w:sz w:val="24"/>
          <w:szCs w:val="24"/>
        </w:rPr>
        <w:t xml:space="preserve"> </w:t>
      </w:r>
      <w:r w:rsidR="00BF29F9" w:rsidRPr="00E65612">
        <w:rPr>
          <w:rFonts w:ascii="Times New Roman" w:hAnsi="Times New Roman" w:cs="Times New Roman"/>
          <w:sz w:val="24"/>
          <w:szCs w:val="24"/>
        </w:rPr>
        <w:t xml:space="preserve">The </w:t>
      </w:r>
      <w:r w:rsidRPr="00E65612">
        <w:rPr>
          <w:rFonts w:ascii="Times New Roman" w:hAnsi="Times New Roman" w:cs="Times New Roman"/>
          <w:sz w:val="24"/>
          <w:szCs w:val="24"/>
        </w:rPr>
        <w:t>physiochemical characterization</w:t>
      </w:r>
      <w:r w:rsidR="00BF29F9" w:rsidRPr="00E65612">
        <w:rPr>
          <w:rFonts w:ascii="Times New Roman" w:hAnsi="Times New Roman" w:cs="Times New Roman"/>
          <w:sz w:val="24"/>
          <w:szCs w:val="24"/>
        </w:rPr>
        <w:t xml:space="preserve"> of </w:t>
      </w:r>
      <w:r w:rsidRPr="00E65612">
        <w:rPr>
          <w:rFonts w:ascii="Times New Roman" w:hAnsi="Times New Roman" w:cs="Times New Roman"/>
          <w:sz w:val="24"/>
          <w:szCs w:val="24"/>
        </w:rPr>
        <w:t xml:space="preserve">natural </w:t>
      </w:r>
      <w:r w:rsidR="00BF29F9" w:rsidRPr="00E65612">
        <w:rPr>
          <w:rFonts w:ascii="Times New Roman" w:hAnsi="Times New Roman" w:cs="Times New Roman"/>
          <w:sz w:val="24"/>
          <w:szCs w:val="24"/>
        </w:rPr>
        <w:t xml:space="preserve">clay and organoclay were </w:t>
      </w:r>
      <w:r w:rsidRPr="00E65612">
        <w:rPr>
          <w:rFonts w:ascii="Times New Roman" w:hAnsi="Times New Roman" w:cs="Times New Roman"/>
          <w:sz w:val="24"/>
          <w:szCs w:val="24"/>
        </w:rPr>
        <w:t xml:space="preserve">performed </w:t>
      </w:r>
      <w:r w:rsidR="00BF29F9" w:rsidRPr="00E65612">
        <w:rPr>
          <w:rFonts w:ascii="Times New Roman" w:hAnsi="Times New Roman" w:cs="Times New Roman"/>
          <w:sz w:val="24"/>
          <w:szCs w:val="24"/>
        </w:rPr>
        <w:t xml:space="preserve">using SEM, XRD, IR, thermal analysis etc. </w:t>
      </w:r>
      <w:r w:rsidRPr="00E65612">
        <w:rPr>
          <w:rFonts w:ascii="Times New Roman" w:hAnsi="Times New Roman" w:cs="Times New Roman"/>
          <w:sz w:val="24"/>
          <w:szCs w:val="24"/>
        </w:rPr>
        <w:t xml:space="preserve">The </w:t>
      </w:r>
      <w:r w:rsidR="00BF29F9" w:rsidRPr="00E65612">
        <w:rPr>
          <w:rFonts w:ascii="Times New Roman" w:hAnsi="Times New Roman" w:cs="Times New Roman"/>
          <w:sz w:val="24"/>
          <w:szCs w:val="24"/>
        </w:rPr>
        <w:t xml:space="preserve">effect of various parameters </w:t>
      </w:r>
      <w:r w:rsidR="00E15D91" w:rsidRPr="00E65612">
        <w:rPr>
          <w:rFonts w:ascii="Times New Roman" w:hAnsi="Times New Roman" w:cs="Times New Roman"/>
          <w:sz w:val="24"/>
          <w:szCs w:val="24"/>
        </w:rPr>
        <w:t>was</w:t>
      </w:r>
      <w:r w:rsidR="00BF29F9" w:rsidRPr="00E65612">
        <w:rPr>
          <w:rFonts w:ascii="Times New Roman" w:hAnsi="Times New Roman" w:cs="Times New Roman"/>
          <w:sz w:val="24"/>
          <w:szCs w:val="24"/>
        </w:rPr>
        <w:t xml:space="preserve"> investigated in univariate design to obtain best conditions for adsorption. </w:t>
      </w:r>
      <w:r w:rsidR="004500AF" w:rsidRPr="00E65612">
        <w:rPr>
          <w:rFonts w:ascii="Times New Roman" w:hAnsi="Times New Roman" w:cs="Times New Roman"/>
          <w:sz w:val="24"/>
          <w:szCs w:val="24"/>
        </w:rPr>
        <w:t xml:space="preserve">Pseudo-first order and </w:t>
      </w:r>
      <w:r w:rsidR="004500AF" w:rsidRPr="00E65612">
        <w:rPr>
          <w:rFonts w:ascii="Times New Roman" w:hAnsi="Times New Roman" w:cs="Times New Roman"/>
          <w:noProof/>
          <w:sz w:val="24"/>
          <w:szCs w:val="24"/>
        </w:rPr>
        <w:t>pseudo-second</w:t>
      </w:r>
      <w:r w:rsidR="00BA60D8" w:rsidRPr="00E65612">
        <w:rPr>
          <w:rFonts w:ascii="Times New Roman" w:hAnsi="Times New Roman" w:cs="Times New Roman"/>
          <w:noProof/>
          <w:sz w:val="24"/>
          <w:szCs w:val="24"/>
        </w:rPr>
        <w:t>-</w:t>
      </w:r>
      <w:r w:rsidR="004500AF" w:rsidRPr="00E65612">
        <w:rPr>
          <w:rFonts w:ascii="Times New Roman" w:hAnsi="Times New Roman" w:cs="Times New Roman"/>
          <w:noProof/>
          <w:sz w:val="24"/>
          <w:szCs w:val="24"/>
        </w:rPr>
        <w:t>order</w:t>
      </w:r>
      <w:r w:rsidR="004500AF" w:rsidRPr="00E65612">
        <w:rPr>
          <w:rFonts w:ascii="Times New Roman" w:hAnsi="Times New Roman" w:cs="Times New Roman"/>
          <w:sz w:val="24"/>
          <w:szCs w:val="24"/>
        </w:rPr>
        <w:t xml:space="preserve"> kinetic model</w:t>
      </w:r>
      <w:r w:rsidR="00F96586" w:rsidRPr="00E65612">
        <w:rPr>
          <w:rFonts w:ascii="Times New Roman" w:hAnsi="Times New Roman" w:cs="Times New Roman"/>
          <w:sz w:val="24"/>
          <w:szCs w:val="24"/>
        </w:rPr>
        <w:t>s</w:t>
      </w:r>
      <w:r w:rsidR="004500AF" w:rsidRPr="00E65612">
        <w:rPr>
          <w:rFonts w:ascii="Times New Roman" w:hAnsi="Times New Roman" w:cs="Times New Roman"/>
          <w:sz w:val="24"/>
          <w:szCs w:val="24"/>
        </w:rPr>
        <w:t xml:space="preserve"> were used for the adsorption kinetic study of the </w:t>
      </w:r>
      <w:r w:rsidR="000B547F" w:rsidRPr="00E65612">
        <w:rPr>
          <w:rFonts w:ascii="Times New Roman" w:hAnsi="Times New Roman" w:cs="Times New Roman"/>
          <w:sz w:val="24"/>
          <w:szCs w:val="24"/>
        </w:rPr>
        <w:t>organoclays;</w:t>
      </w:r>
      <w:r w:rsidR="004500AF" w:rsidRPr="00E65612">
        <w:rPr>
          <w:rFonts w:ascii="Times New Roman" w:hAnsi="Times New Roman" w:cs="Times New Roman"/>
          <w:sz w:val="24"/>
          <w:szCs w:val="24"/>
        </w:rPr>
        <w:t xml:space="preserve"> </w:t>
      </w:r>
      <w:proofErr w:type="spellStart"/>
      <w:r w:rsidR="004500AF" w:rsidRPr="00E65612">
        <w:rPr>
          <w:rFonts w:ascii="Times New Roman" w:hAnsi="Times New Roman" w:cs="Times New Roman"/>
          <w:sz w:val="24"/>
          <w:szCs w:val="24"/>
        </w:rPr>
        <w:t>Freundlich</w:t>
      </w:r>
      <w:proofErr w:type="spellEnd"/>
      <w:r w:rsidR="004500AF" w:rsidRPr="00E65612">
        <w:rPr>
          <w:rFonts w:ascii="Times New Roman" w:hAnsi="Times New Roman" w:cs="Times New Roman"/>
          <w:sz w:val="24"/>
          <w:szCs w:val="24"/>
        </w:rPr>
        <w:t xml:space="preserve"> and Langmuir isotherm models were </w:t>
      </w:r>
      <w:r w:rsidR="00BF29F9" w:rsidRPr="00E65612">
        <w:rPr>
          <w:rFonts w:ascii="Times New Roman" w:hAnsi="Times New Roman" w:cs="Times New Roman"/>
          <w:sz w:val="24"/>
          <w:szCs w:val="24"/>
        </w:rPr>
        <w:t>also applied</w:t>
      </w:r>
      <w:r w:rsidR="004500AF" w:rsidRPr="00E65612">
        <w:rPr>
          <w:rFonts w:ascii="Times New Roman" w:hAnsi="Times New Roman" w:cs="Times New Roman"/>
          <w:sz w:val="24"/>
          <w:szCs w:val="24"/>
        </w:rPr>
        <w:t xml:space="preserve">. The adsorption results </w:t>
      </w:r>
      <w:r w:rsidR="004500AF" w:rsidRPr="00E65612">
        <w:rPr>
          <w:rFonts w:ascii="Times New Roman" w:hAnsi="Times New Roman" w:cs="Times New Roman"/>
          <w:noProof/>
          <w:sz w:val="24"/>
          <w:szCs w:val="24"/>
        </w:rPr>
        <w:t>show</w:t>
      </w:r>
      <w:r w:rsidR="004500AF" w:rsidRPr="00E65612">
        <w:rPr>
          <w:rFonts w:ascii="Times New Roman" w:hAnsi="Times New Roman" w:cs="Times New Roman"/>
          <w:sz w:val="24"/>
          <w:szCs w:val="24"/>
        </w:rPr>
        <w:t xml:space="preserve"> that pseudo-first order kinetics best fitted for both the dyes adsorbed on </w:t>
      </w:r>
      <w:r w:rsidR="00E15D91">
        <w:rPr>
          <w:rFonts w:ascii="Times New Roman" w:hAnsi="Times New Roman" w:cs="Times New Roman"/>
          <w:sz w:val="24"/>
          <w:szCs w:val="24"/>
        </w:rPr>
        <w:t>organo-</w:t>
      </w:r>
      <w:r w:rsidR="004500AF" w:rsidRPr="00E65612">
        <w:rPr>
          <w:rFonts w:ascii="Times New Roman" w:hAnsi="Times New Roman" w:cs="Times New Roman"/>
          <w:sz w:val="24"/>
          <w:szCs w:val="24"/>
        </w:rPr>
        <w:t>clay</w:t>
      </w:r>
      <w:r w:rsidR="004F45CA" w:rsidRPr="00E65612">
        <w:rPr>
          <w:rFonts w:ascii="Times New Roman" w:hAnsi="Times New Roman" w:cs="Times New Roman"/>
          <w:sz w:val="24"/>
          <w:szCs w:val="24"/>
        </w:rPr>
        <w:t>. T</w:t>
      </w:r>
      <w:r w:rsidR="004500AF" w:rsidRPr="00E65612">
        <w:rPr>
          <w:rFonts w:ascii="Times New Roman" w:hAnsi="Times New Roman" w:cs="Times New Roman"/>
          <w:sz w:val="24"/>
          <w:szCs w:val="24"/>
        </w:rPr>
        <w:t xml:space="preserve">he data </w:t>
      </w:r>
      <w:r w:rsidR="004F45CA" w:rsidRPr="00E65612">
        <w:rPr>
          <w:rFonts w:ascii="Times New Roman" w:hAnsi="Times New Roman" w:cs="Times New Roman"/>
          <w:sz w:val="24"/>
          <w:szCs w:val="24"/>
        </w:rPr>
        <w:t xml:space="preserve">also </w:t>
      </w:r>
      <w:r w:rsidR="004500AF" w:rsidRPr="00E65612">
        <w:rPr>
          <w:rFonts w:ascii="Times New Roman" w:hAnsi="Times New Roman" w:cs="Times New Roman"/>
          <w:sz w:val="24"/>
          <w:szCs w:val="24"/>
        </w:rPr>
        <w:t xml:space="preserve">reveals that </w:t>
      </w:r>
      <w:r w:rsidR="001443B8" w:rsidRPr="00E65612">
        <w:rPr>
          <w:rFonts w:ascii="Times New Roman" w:hAnsi="Times New Roman" w:cs="Times New Roman"/>
          <w:sz w:val="24"/>
          <w:szCs w:val="24"/>
        </w:rPr>
        <w:t xml:space="preserve">both dyes </w:t>
      </w:r>
      <w:r w:rsidRPr="00E65612">
        <w:rPr>
          <w:rFonts w:ascii="Times New Roman" w:hAnsi="Times New Roman" w:cs="Times New Roman"/>
          <w:noProof/>
          <w:sz w:val="24"/>
          <w:szCs w:val="24"/>
        </w:rPr>
        <w:t>are in a</w:t>
      </w:r>
      <w:r w:rsidRPr="00E65612">
        <w:rPr>
          <w:rFonts w:ascii="Times New Roman" w:hAnsi="Times New Roman" w:cs="Times New Roman"/>
          <w:sz w:val="24"/>
          <w:szCs w:val="24"/>
        </w:rPr>
        <w:t xml:space="preserve"> </w:t>
      </w:r>
      <w:r w:rsidR="004500AF" w:rsidRPr="00E65612">
        <w:rPr>
          <w:rFonts w:ascii="Times New Roman" w:hAnsi="Times New Roman" w:cs="Times New Roman"/>
          <w:sz w:val="24"/>
          <w:szCs w:val="24"/>
        </w:rPr>
        <w:t xml:space="preserve">good agreement with Langmuir </w:t>
      </w:r>
      <w:r w:rsidR="004F45CA" w:rsidRPr="00E65612">
        <w:rPr>
          <w:rFonts w:ascii="Times New Roman" w:hAnsi="Times New Roman" w:cs="Times New Roman"/>
          <w:sz w:val="24"/>
          <w:szCs w:val="24"/>
        </w:rPr>
        <w:t xml:space="preserve">isotherm </w:t>
      </w:r>
      <w:r w:rsidR="004500AF" w:rsidRPr="00E65612">
        <w:rPr>
          <w:rFonts w:ascii="Times New Roman" w:hAnsi="Times New Roman" w:cs="Times New Roman"/>
          <w:sz w:val="24"/>
          <w:szCs w:val="24"/>
        </w:rPr>
        <w:t xml:space="preserve">in both </w:t>
      </w:r>
      <w:r w:rsidR="00BF29F9" w:rsidRPr="00E65612">
        <w:rPr>
          <w:rFonts w:ascii="Times New Roman" w:hAnsi="Times New Roman" w:cs="Times New Roman"/>
          <w:sz w:val="24"/>
          <w:szCs w:val="24"/>
        </w:rPr>
        <w:t>types</w:t>
      </w:r>
      <w:r w:rsidR="004500AF" w:rsidRPr="00E65612">
        <w:rPr>
          <w:rFonts w:ascii="Times New Roman" w:hAnsi="Times New Roman" w:cs="Times New Roman"/>
          <w:sz w:val="24"/>
          <w:szCs w:val="24"/>
        </w:rPr>
        <w:t xml:space="preserve"> of modified clay</w:t>
      </w:r>
      <w:r w:rsidR="001443B8" w:rsidRPr="00E65612">
        <w:rPr>
          <w:rFonts w:ascii="Times New Roman" w:hAnsi="Times New Roman" w:cs="Times New Roman"/>
          <w:sz w:val="24"/>
          <w:szCs w:val="24"/>
        </w:rPr>
        <w:t xml:space="preserve">s. </w:t>
      </w:r>
      <w:r w:rsidR="00BF29F9" w:rsidRPr="00E65612">
        <w:rPr>
          <w:rFonts w:ascii="Times New Roman" w:hAnsi="Times New Roman" w:cs="Times New Roman"/>
          <w:sz w:val="24"/>
          <w:szCs w:val="24"/>
        </w:rPr>
        <w:t xml:space="preserve">The value of separation factor, </w:t>
      </w:r>
      <w:r w:rsidR="00BF29F9" w:rsidRPr="00E65612">
        <w:rPr>
          <w:rFonts w:ascii="Times New Roman" w:hAnsi="Times New Roman" w:cs="Times New Roman"/>
          <w:i/>
          <w:sz w:val="24"/>
          <w:szCs w:val="24"/>
        </w:rPr>
        <w:t>R</w:t>
      </w:r>
      <w:r w:rsidR="00BF29F9" w:rsidRPr="00E65612">
        <w:rPr>
          <w:rFonts w:ascii="Times New Roman" w:hAnsi="Times New Roman" w:cs="Times New Roman"/>
          <w:sz w:val="24"/>
          <w:szCs w:val="24"/>
          <w:vertAlign w:val="subscript"/>
        </w:rPr>
        <w:t>L</w:t>
      </w:r>
      <w:r w:rsidR="00BF29F9" w:rsidRPr="00E65612">
        <w:rPr>
          <w:rFonts w:ascii="Times New Roman" w:hAnsi="Times New Roman" w:cs="Times New Roman"/>
          <w:sz w:val="24"/>
          <w:szCs w:val="24"/>
        </w:rPr>
        <w:t xml:space="preserve">, from Langmuir equation and </w:t>
      </w:r>
      <w:proofErr w:type="spellStart"/>
      <w:r w:rsidR="00BF29F9" w:rsidRPr="00E65612">
        <w:rPr>
          <w:rFonts w:ascii="Times New Roman" w:hAnsi="Times New Roman" w:cs="Times New Roman"/>
          <w:sz w:val="24"/>
          <w:szCs w:val="24"/>
        </w:rPr>
        <w:t>Freundlich</w:t>
      </w:r>
      <w:proofErr w:type="spellEnd"/>
      <w:r w:rsidR="00BF29F9" w:rsidRPr="00E65612">
        <w:rPr>
          <w:rFonts w:ascii="Times New Roman" w:hAnsi="Times New Roman" w:cs="Times New Roman"/>
          <w:sz w:val="24"/>
          <w:szCs w:val="24"/>
        </w:rPr>
        <w:t xml:space="preserve"> constant, n, give an indication of favourable adsorption. The maximum adsorption capacity </w:t>
      </w:r>
      <w:r w:rsidR="00BF29F9" w:rsidRPr="00E65612">
        <w:rPr>
          <w:rFonts w:ascii="Times New Roman" w:hAnsi="Times New Roman" w:cs="Times New Roman"/>
          <w:noProof/>
          <w:sz w:val="24"/>
          <w:szCs w:val="24"/>
        </w:rPr>
        <w:t>q</w:t>
      </w:r>
      <w:r w:rsidR="00BF29F9" w:rsidRPr="00E65612">
        <w:rPr>
          <w:rFonts w:ascii="Times New Roman" w:hAnsi="Times New Roman" w:cs="Times New Roman"/>
          <w:noProof/>
          <w:sz w:val="24"/>
          <w:szCs w:val="24"/>
          <w:vertAlign w:val="subscript"/>
        </w:rPr>
        <w:t>m</w:t>
      </w:r>
      <w:r w:rsidR="00BF29F9" w:rsidRPr="00E65612">
        <w:rPr>
          <w:rFonts w:ascii="Times New Roman" w:hAnsi="Times New Roman" w:cs="Times New Roman"/>
          <w:sz w:val="24"/>
          <w:szCs w:val="24"/>
        </w:rPr>
        <w:t xml:space="preserve"> based on Langmuir model was found to be 294-303 mg/g at 25</w:t>
      </w:r>
      <w:r w:rsidR="006E157B" w:rsidRPr="00E65612">
        <w:rPr>
          <w:rFonts w:ascii="Times New Roman" w:hAnsi="Times New Roman" w:cs="Times New Roman"/>
          <w:sz w:val="24"/>
          <w:szCs w:val="24"/>
        </w:rPr>
        <w:t xml:space="preserve"> </w:t>
      </w:r>
      <w:r w:rsidR="00BF29F9" w:rsidRPr="00E65612">
        <w:rPr>
          <w:rFonts w:ascii="Times New Roman" w:hAnsi="Times New Roman" w:cs="Times New Roman"/>
          <w:sz w:val="24"/>
          <w:szCs w:val="24"/>
        </w:rPr>
        <w:t>˚C</w:t>
      </w:r>
      <w:r w:rsidR="008E6980" w:rsidRPr="00E65612">
        <w:rPr>
          <w:rFonts w:ascii="Times New Roman" w:hAnsi="Times New Roman" w:cs="Times New Roman"/>
          <w:sz w:val="24"/>
          <w:szCs w:val="24"/>
        </w:rPr>
        <w:t xml:space="preserve">, is in good agreement with the experimental values. </w:t>
      </w:r>
    </w:p>
    <w:p w14:paraId="1C706DB4" w14:textId="3923B389" w:rsidR="004500AF" w:rsidRPr="00E65612" w:rsidRDefault="008E6980" w:rsidP="007A4071">
      <w:pPr>
        <w:rPr>
          <w:rFonts w:ascii="Times New Roman" w:hAnsi="Times New Roman" w:cs="Times New Roman"/>
          <w:sz w:val="24"/>
          <w:szCs w:val="24"/>
        </w:rPr>
      </w:pPr>
      <w:r w:rsidRPr="00E65612">
        <w:rPr>
          <w:rFonts w:ascii="Times New Roman" w:hAnsi="Times New Roman" w:cs="Times New Roman"/>
          <w:b/>
          <w:i/>
          <w:sz w:val="24"/>
          <w:szCs w:val="24"/>
        </w:rPr>
        <w:t>Keywords:</w:t>
      </w:r>
      <w:r w:rsidRPr="00E65612">
        <w:rPr>
          <w:rFonts w:ascii="Times New Roman" w:hAnsi="Times New Roman" w:cs="Times New Roman"/>
          <w:sz w:val="24"/>
          <w:szCs w:val="24"/>
        </w:rPr>
        <w:t xml:space="preserve"> </w:t>
      </w:r>
      <w:r w:rsidR="00980D95" w:rsidRPr="00E65612">
        <w:rPr>
          <w:rFonts w:ascii="Times New Roman" w:hAnsi="Times New Roman" w:cs="Times New Roman"/>
          <w:sz w:val="24"/>
          <w:szCs w:val="24"/>
        </w:rPr>
        <w:t>E</w:t>
      </w:r>
      <w:r w:rsidR="000A7501" w:rsidRPr="00E65612">
        <w:rPr>
          <w:rFonts w:ascii="Times New Roman" w:hAnsi="Times New Roman" w:cs="Times New Roman"/>
          <w:sz w:val="24"/>
          <w:szCs w:val="24"/>
        </w:rPr>
        <w:t xml:space="preserve">nvironmental remediation, </w:t>
      </w:r>
      <w:r w:rsidRPr="00E65612">
        <w:rPr>
          <w:rFonts w:ascii="Times New Roman" w:hAnsi="Times New Roman" w:cs="Times New Roman"/>
          <w:sz w:val="24"/>
          <w:szCs w:val="24"/>
        </w:rPr>
        <w:t xml:space="preserve">organoclays, </w:t>
      </w:r>
      <w:r w:rsidR="00980D95" w:rsidRPr="00E65612">
        <w:rPr>
          <w:rFonts w:ascii="Times New Roman" w:hAnsi="Times New Roman" w:cs="Times New Roman"/>
          <w:sz w:val="24"/>
          <w:szCs w:val="24"/>
        </w:rPr>
        <w:t>dyes</w:t>
      </w:r>
      <w:r w:rsidRPr="00E65612">
        <w:rPr>
          <w:rFonts w:ascii="Times New Roman" w:hAnsi="Times New Roman" w:cs="Times New Roman"/>
          <w:sz w:val="24"/>
          <w:szCs w:val="24"/>
        </w:rPr>
        <w:t>, cationic surfactants, isotherm models.</w:t>
      </w:r>
    </w:p>
    <w:p w14:paraId="1C3F68F8" w14:textId="77777777" w:rsidR="008E6980" w:rsidRPr="00E65612" w:rsidRDefault="008E6980" w:rsidP="007A4071">
      <w:pPr>
        <w:rPr>
          <w:rFonts w:ascii="Times New Roman" w:hAnsi="Times New Roman" w:cs="Times New Roman"/>
          <w:sz w:val="24"/>
          <w:szCs w:val="24"/>
        </w:rPr>
      </w:pPr>
    </w:p>
    <w:p w14:paraId="47AAB681" w14:textId="67CBD78C" w:rsidR="008E6980" w:rsidRDefault="008E6980" w:rsidP="007A4071">
      <w:pPr>
        <w:rPr>
          <w:rFonts w:ascii="Times New Roman" w:hAnsi="Times New Roman" w:cs="Times New Roman"/>
          <w:sz w:val="24"/>
          <w:szCs w:val="24"/>
        </w:rPr>
      </w:pPr>
    </w:p>
    <w:p w14:paraId="12190BBA" w14:textId="43FF226D" w:rsidR="00E15D91" w:rsidRDefault="00E15D91" w:rsidP="007A4071">
      <w:pPr>
        <w:rPr>
          <w:rFonts w:ascii="Times New Roman" w:hAnsi="Times New Roman" w:cs="Times New Roman"/>
          <w:sz w:val="24"/>
          <w:szCs w:val="24"/>
        </w:rPr>
      </w:pPr>
    </w:p>
    <w:p w14:paraId="2DD883F8" w14:textId="556A6A85" w:rsidR="00E15D91" w:rsidRDefault="00E15D91" w:rsidP="007A4071">
      <w:pPr>
        <w:rPr>
          <w:rFonts w:ascii="Times New Roman" w:hAnsi="Times New Roman" w:cs="Times New Roman"/>
          <w:sz w:val="24"/>
          <w:szCs w:val="24"/>
        </w:rPr>
      </w:pPr>
    </w:p>
    <w:p w14:paraId="6E855C6F" w14:textId="5B5F31A7" w:rsidR="00E15D91" w:rsidRDefault="00E15D91" w:rsidP="007A4071">
      <w:pPr>
        <w:rPr>
          <w:rFonts w:ascii="Times New Roman" w:hAnsi="Times New Roman" w:cs="Times New Roman"/>
          <w:sz w:val="24"/>
          <w:szCs w:val="24"/>
        </w:rPr>
      </w:pPr>
    </w:p>
    <w:p w14:paraId="6E00B7D8" w14:textId="5AB0A41E" w:rsidR="00E15D91" w:rsidRDefault="00E15D91" w:rsidP="007A4071">
      <w:pPr>
        <w:rPr>
          <w:rFonts w:ascii="Times New Roman" w:hAnsi="Times New Roman" w:cs="Times New Roman"/>
          <w:sz w:val="24"/>
          <w:szCs w:val="24"/>
        </w:rPr>
      </w:pPr>
    </w:p>
    <w:p w14:paraId="4594E8B1" w14:textId="77777777" w:rsidR="00E15D91" w:rsidRPr="00E65612" w:rsidRDefault="00E15D91" w:rsidP="007A4071">
      <w:pPr>
        <w:rPr>
          <w:rFonts w:ascii="Times New Roman" w:hAnsi="Times New Roman" w:cs="Times New Roman"/>
          <w:sz w:val="24"/>
          <w:szCs w:val="24"/>
        </w:rPr>
      </w:pPr>
    </w:p>
    <w:p w14:paraId="73D6B242" w14:textId="77777777" w:rsidR="00F96586" w:rsidRPr="00E65612" w:rsidRDefault="00F96586" w:rsidP="007A4071">
      <w:pPr>
        <w:rPr>
          <w:rFonts w:ascii="Times New Roman" w:hAnsi="Times New Roman" w:cs="Times New Roman"/>
          <w:sz w:val="24"/>
          <w:szCs w:val="24"/>
        </w:rPr>
      </w:pPr>
    </w:p>
    <w:p w14:paraId="202D5B26" w14:textId="1F6BA714" w:rsidR="007A4071" w:rsidRPr="00E65612" w:rsidRDefault="007A4071" w:rsidP="007A4071">
      <w:pPr>
        <w:rPr>
          <w:rFonts w:ascii="Times New Roman" w:hAnsi="Times New Roman" w:cs="Times New Roman"/>
          <w:b/>
          <w:sz w:val="24"/>
          <w:szCs w:val="24"/>
        </w:rPr>
      </w:pPr>
      <w:r w:rsidRPr="00E65612">
        <w:rPr>
          <w:rFonts w:ascii="Times New Roman" w:hAnsi="Times New Roman" w:cs="Times New Roman"/>
          <w:b/>
          <w:sz w:val="24"/>
          <w:szCs w:val="24"/>
        </w:rPr>
        <w:t>1</w:t>
      </w:r>
      <w:r w:rsidR="001443B8" w:rsidRPr="00E65612">
        <w:rPr>
          <w:rFonts w:ascii="Times New Roman" w:hAnsi="Times New Roman" w:cs="Times New Roman"/>
          <w:b/>
          <w:sz w:val="24"/>
          <w:szCs w:val="24"/>
        </w:rPr>
        <w:t>.</w:t>
      </w:r>
      <w:r w:rsidR="001443B8" w:rsidRPr="00E65612">
        <w:rPr>
          <w:rFonts w:ascii="Times New Roman" w:hAnsi="Times New Roman" w:cs="Times New Roman"/>
          <w:b/>
          <w:sz w:val="24"/>
          <w:szCs w:val="24"/>
        </w:rPr>
        <w:tab/>
      </w:r>
      <w:r w:rsidRPr="00E65612">
        <w:rPr>
          <w:rFonts w:ascii="Times New Roman" w:hAnsi="Times New Roman" w:cs="Times New Roman"/>
          <w:b/>
          <w:sz w:val="24"/>
          <w:szCs w:val="24"/>
        </w:rPr>
        <w:t>Introduction:</w:t>
      </w:r>
    </w:p>
    <w:p w14:paraId="69304AAC" w14:textId="595D64D6" w:rsidR="008E6980" w:rsidRPr="00E65612" w:rsidRDefault="007C1E08" w:rsidP="005C147D">
      <w:pPr>
        <w:spacing w:line="360" w:lineRule="auto"/>
        <w:ind w:firstLine="720"/>
        <w:jc w:val="both"/>
        <w:rPr>
          <w:rFonts w:ascii="Times New Roman" w:hAnsi="Times New Roman" w:cs="Times New Roman"/>
          <w:sz w:val="24"/>
          <w:szCs w:val="24"/>
        </w:rPr>
      </w:pPr>
      <w:r w:rsidRPr="00E65612">
        <w:rPr>
          <w:rFonts w:ascii="Times New Roman" w:hAnsi="Times New Roman" w:cs="Times New Roman"/>
          <w:sz w:val="24"/>
          <w:szCs w:val="24"/>
        </w:rPr>
        <w:t xml:space="preserve">Ecological issues have turned into a worldwide concern in light of their effect on public health. Almost 25% of the sicknesses confronting people today </w:t>
      </w:r>
      <w:r w:rsidR="00BC05B5" w:rsidRPr="00E65612">
        <w:rPr>
          <w:rFonts w:ascii="Times New Roman" w:hAnsi="Times New Roman" w:cs="Times New Roman"/>
          <w:sz w:val="24"/>
          <w:szCs w:val="24"/>
        </w:rPr>
        <w:t xml:space="preserve">is because of </w:t>
      </w:r>
      <w:r w:rsidR="0023159B" w:rsidRPr="00E65612">
        <w:rPr>
          <w:rFonts w:ascii="Times New Roman" w:hAnsi="Times New Roman" w:cs="Times New Roman"/>
          <w:sz w:val="24"/>
          <w:szCs w:val="24"/>
        </w:rPr>
        <w:t>their</w:t>
      </w:r>
      <w:r w:rsidRPr="00E65612">
        <w:rPr>
          <w:rFonts w:ascii="Times New Roman" w:hAnsi="Times New Roman" w:cs="Times New Roman"/>
          <w:sz w:val="24"/>
          <w:szCs w:val="24"/>
        </w:rPr>
        <w:t xml:space="preserve"> </w:t>
      </w:r>
      <w:r w:rsidRPr="00E65612">
        <w:rPr>
          <w:rFonts w:ascii="Times New Roman" w:hAnsi="Times New Roman" w:cs="Times New Roman"/>
          <w:noProof/>
          <w:sz w:val="24"/>
          <w:szCs w:val="24"/>
        </w:rPr>
        <w:t>long</w:t>
      </w:r>
      <w:r w:rsidR="00BA60D8" w:rsidRPr="00E65612">
        <w:rPr>
          <w:rFonts w:ascii="Times New Roman" w:hAnsi="Times New Roman" w:cs="Times New Roman"/>
          <w:noProof/>
          <w:sz w:val="24"/>
          <w:szCs w:val="24"/>
        </w:rPr>
        <w:t>-</w:t>
      </w:r>
      <w:r w:rsidR="00BC05B5" w:rsidRPr="00E65612">
        <w:rPr>
          <w:rFonts w:ascii="Times New Roman" w:hAnsi="Times New Roman" w:cs="Times New Roman"/>
          <w:noProof/>
          <w:sz w:val="24"/>
          <w:szCs w:val="24"/>
        </w:rPr>
        <w:t>term</w:t>
      </w:r>
      <w:r w:rsidRPr="00E65612">
        <w:rPr>
          <w:rFonts w:ascii="Times New Roman" w:hAnsi="Times New Roman" w:cs="Times New Roman"/>
          <w:sz w:val="24"/>
          <w:szCs w:val="24"/>
        </w:rPr>
        <w:t xml:space="preserve"> exposure to environmental </w:t>
      </w:r>
      <w:r w:rsidR="00003B43" w:rsidRPr="00E65612">
        <w:rPr>
          <w:rFonts w:ascii="Times New Roman" w:hAnsi="Times New Roman" w:cs="Times New Roman"/>
          <w:sz w:val="24"/>
          <w:szCs w:val="24"/>
        </w:rPr>
        <w:t>pollutants</w:t>
      </w:r>
      <w:r w:rsidR="00E77D92">
        <w:rPr>
          <w:rFonts w:ascii="Times New Roman" w:hAnsi="Times New Roman" w:cs="Times New Roman"/>
          <w:sz w:val="24"/>
          <w:szCs w:val="24"/>
        </w:rPr>
        <w:t>.</w:t>
      </w:r>
      <w:r w:rsidR="00CD2C03" w:rsidRPr="00E65612">
        <w:rPr>
          <w:rFonts w:ascii="Times New Roman" w:hAnsi="Times New Roman" w:cs="Times New Roman"/>
          <w:sz w:val="24"/>
          <w:szCs w:val="24"/>
        </w:rPr>
        <w:t xml:space="preserve"> </w:t>
      </w:r>
      <w:hyperlink w:anchor="_ENREF_1" w:tooltip="Li Zhou, 2010 #30"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&lt;EndNote&gt;&lt;Cite&gt;&lt;Author&gt;Li Zhou&lt;/Author&gt;&lt;Year&gt;2010&lt;/Year&gt;&lt;RecNum&gt;30&lt;/RecNum&gt;&lt;DisplayText&gt;&lt;style face="superscript"&gt;1&lt;/style&gt;&lt;/DisplayText&gt;&lt;record&gt;&lt;rec-number&gt;30&lt;/rec-number&gt;&lt;foreign-keys&gt;&lt;key app="EN" db-id="xxrdrfaz5tpex6e2w2q5fszas9zwfff0t02f"&gt;30&lt;/key&gt;&lt;/foreign-keys&gt;&lt;ref-type name="Journal Article"&gt;17&lt;/ref-type&gt;&lt;contributors&gt;&lt;authors&gt;&lt;author&gt;Li Zhou, &lt;/author&gt;&lt;author&gt;Chao Gao,&lt;/author&gt;&lt;author&gt;Weijian Xu&lt;/author&gt;&lt;/authors&gt;&lt;/contributors&gt;&lt;titles&gt;&lt;title&gt;Magnetic Dendritic Materials for Highly Efficient Adsorption of Dyes and Drugs&lt;/title&gt;&lt;secondary-title&gt;ACS Applied Materials &amp;amp; Interfaces&lt;/secondary-title&gt;&lt;/titles&gt;&lt;periodical&gt;&lt;full-title&gt;ACS Applied Materials &amp;amp; Interfaces&lt;/full-title&gt;&lt;abbr-1&gt;ACS Appl. Mater. Interfaces&lt;/abbr-1&gt;&lt;abbr-2&gt;ACS Appl Mater Interfaces&lt;/abbr-2&gt;&lt;abbr-3&gt;ACS Applied Materials and Interfaces&lt;/abbr-3&gt;&lt;/periodical&gt;&lt;pages&gt;1483-1491&lt;/pages&gt;&lt;volume&gt;2&lt;/volume&gt;&lt;number&gt;5&lt;/number&gt;&lt;dates&gt;&lt;year&gt;2010&lt;/year&gt;&lt;/dates&gt;&lt;urls&gt;&lt;/urls&gt;&lt;/record&gt;&lt;/Cite&gt;&lt;/EndNote&gt;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1</w:t>
        </w:r>
        <w:r w:rsidR="00E65612" w:rsidRPr="00E65612">
          <w:rPr>
            <w:rFonts w:ascii="Times New Roman" w:hAnsi="Times New Roman" w:cs="Times New Roman"/>
            <w:sz w:val="24"/>
            <w:szCs w:val="24"/>
          </w:rPr>
          <w:fldChar w:fldCharType="end"/>
        </w:r>
      </w:hyperlink>
      <w:r w:rsidRPr="00E65612">
        <w:rPr>
          <w:rFonts w:ascii="Times New Roman" w:hAnsi="Times New Roman" w:cs="Times New Roman"/>
          <w:sz w:val="24"/>
          <w:szCs w:val="24"/>
        </w:rPr>
        <w:t xml:space="preserve"> </w:t>
      </w:r>
      <w:r w:rsidR="00003B43" w:rsidRPr="00E65612">
        <w:rPr>
          <w:rFonts w:ascii="Times New Roman" w:hAnsi="Times New Roman" w:cs="Times New Roman"/>
          <w:sz w:val="24"/>
          <w:szCs w:val="24"/>
        </w:rPr>
        <w:t xml:space="preserve"> Dye-bearing effluents </w:t>
      </w:r>
      <w:r w:rsidR="00BA60D8" w:rsidRPr="00E65612">
        <w:rPr>
          <w:rFonts w:ascii="Times New Roman" w:hAnsi="Times New Roman" w:cs="Times New Roman"/>
          <w:noProof/>
          <w:sz w:val="24"/>
          <w:szCs w:val="24"/>
        </w:rPr>
        <w:t>are</w:t>
      </w:r>
      <w:r w:rsidR="00003B43" w:rsidRPr="00E65612">
        <w:rPr>
          <w:rFonts w:ascii="Times New Roman" w:hAnsi="Times New Roman" w:cs="Times New Roman"/>
          <w:sz w:val="24"/>
          <w:szCs w:val="24"/>
        </w:rPr>
        <w:t xml:space="preserve"> one of the most significant contributors </w:t>
      </w:r>
      <w:r w:rsidR="00BC05B5" w:rsidRPr="00E65612">
        <w:rPr>
          <w:rFonts w:ascii="Times New Roman" w:hAnsi="Times New Roman" w:cs="Times New Roman"/>
          <w:sz w:val="24"/>
          <w:szCs w:val="24"/>
        </w:rPr>
        <w:t>from</w:t>
      </w:r>
      <w:r w:rsidR="00BA60D8" w:rsidRPr="00E65612">
        <w:rPr>
          <w:rFonts w:ascii="Times New Roman" w:hAnsi="Times New Roman" w:cs="Times New Roman"/>
          <w:sz w:val="24"/>
          <w:szCs w:val="24"/>
        </w:rPr>
        <w:t xml:space="preserve"> the</w:t>
      </w:r>
      <w:r w:rsidR="00003B43" w:rsidRPr="00E65612">
        <w:rPr>
          <w:rFonts w:ascii="Times New Roman" w:hAnsi="Times New Roman" w:cs="Times New Roman"/>
          <w:sz w:val="24"/>
          <w:szCs w:val="24"/>
        </w:rPr>
        <w:t xml:space="preserve"> </w:t>
      </w:r>
      <w:r w:rsidR="00003B43" w:rsidRPr="00E65612">
        <w:rPr>
          <w:rFonts w:ascii="Times New Roman" w:hAnsi="Times New Roman" w:cs="Times New Roman"/>
          <w:noProof/>
          <w:sz w:val="24"/>
          <w:szCs w:val="24"/>
        </w:rPr>
        <w:t>textile</w:t>
      </w:r>
      <w:r w:rsidR="00003B43" w:rsidRPr="00E65612">
        <w:rPr>
          <w:rFonts w:ascii="Times New Roman" w:hAnsi="Times New Roman" w:cs="Times New Roman"/>
          <w:sz w:val="24"/>
          <w:szCs w:val="24"/>
        </w:rPr>
        <w:t xml:space="preserve"> field and such </w:t>
      </w:r>
      <w:r w:rsidR="00BC05B5" w:rsidRPr="00E65612">
        <w:rPr>
          <w:rFonts w:ascii="Times New Roman" w:hAnsi="Times New Roman" w:cs="Times New Roman"/>
          <w:sz w:val="24"/>
          <w:szCs w:val="24"/>
        </w:rPr>
        <w:t xml:space="preserve">effluents </w:t>
      </w:r>
      <w:r w:rsidR="00BC05B5" w:rsidRPr="00E65612">
        <w:rPr>
          <w:rFonts w:ascii="Times New Roman" w:hAnsi="Times New Roman" w:cs="Times New Roman"/>
          <w:noProof/>
          <w:sz w:val="24"/>
          <w:szCs w:val="24"/>
        </w:rPr>
        <w:t>ha</w:t>
      </w:r>
      <w:r w:rsidR="00BA60D8" w:rsidRPr="00E65612">
        <w:rPr>
          <w:rFonts w:ascii="Times New Roman" w:hAnsi="Times New Roman" w:cs="Times New Roman"/>
          <w:noProof/>
          <w:sz w:val="24"/>
          <w:szCs w:val="24"/>
        </w:rPr>
        <w:t>ve</w:t>
      </w:r>
      <w:r w:rsidR="00BC05B5" w:rsidRPr="00E65612">
        <w:rPr>
          <w:rFonts w:ascii="Times New Roman" w:hAnsi="Times New Roman" w:cs="Times New Roman"/>
          <w:sz w:val="24"/>
          <w:szCs w:val="24"/>
        </w:rPr>
        <w:t xml:space="preserve"> a wide</w:t>
      </w:r>
      <w:r w:rsidR="00003B43" w:rsidRPr="00E65612">
        <w:rPr>
          <w:rFonts w:ascii="Times New Roman" w:hAnsi="Times New Roman" w:cs="Times New Roman"/>
          <w:sz w:val="24"/>
          <w:szCs w:val="24"/>
        </w:rPr>
        <w:t xml:space="preserve"> detrimental impact on the human </w:t>
      </w:r>
      <w:r w:rsidR="00CD2C03" w:rsidRPr="00E65612">
        <w:rPr>
          <w:rFonts w:ascii="Times New Roman" w:hAnsi="Times New Roman" w:cs="Times New Roman"/>
          <w:sz w:val="24"/>
          <w:szCs w:val="24"/>
        </w:rPr>
        <w:t>health</w:t>
      </w:r>
      <w:r w:rsidR="00E77D92">
        <w:rPr>
          <w:rFonts w:ascii="Times New Roman" w:hAnsi="Times New Roman" w:cs="Times New Roman"/>
          <w:sz w:val="24"/>
          <w:szCs w:val="24"/>
        </w:rPr>
        <w:t>.</w:t>
      </w:r>
      <w:r w:rsidR="00CD2C03" w:rsidRPr="00E65612">
        <w:rPr>
          <w:rFonts w:ascii="Times New Roman" w:hAnsi="Times New Roman" w:cs="Times New Roman"/>
          <w:sz w:val="24"/>
          <w:szCs w:val="24"/>
        </w:rPr>
        <w:fldChar w:fldCharType="begin">
          <w:fldData xml:space="preserve">PEVuZE5vdGU+PENpdGU+PEF1dGhvcj5CbGFja2J1cm48L0F1dGhvcj48WWVhcj4yMDA0PC9ZZWFy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==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PEVuZE5vdGU+PENpdGU+PEF1dGhvcj5CbGFja2J1cm48L0F1dGhvcj48WWVhcj4yMDA0PC9ZZWFy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==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CD2C03" w:rsidRPr="00E65612">
        <w:rPr>
          <w:rFonts w:ascii="Times New Roman" w:hAnsi="Times New Roman" w:cs="Times New Roman"/>
          <w:sz w:val="24"/>
          <w:szCs w:val="24"/>
        </w:rPr>
      </w:r>
      <w:r w:rsidR="00CD2C03" w:rsidRPr="00E65612">
        <w:rPr>
          <w:rFonts w:ascii="Times New Roman" w:hAnsi="Times New Roman" w:cs="Times New Roman"/>
          <w:sz w:val="24"/>
          <w:szCs w:val="24"/>
        </w:rPr>
        <w:fldChar w:fldCharType="separate"/>
      </w:r>
      <w:hyperlink w:anchor="_ENREF_2" w:tooltip="Blackburn, 2004 #31" w:history="1">
        <w:r w:rsidR="00E65612" w:rsidRPr="00E65612">
          <w:rPr>
            <w:rFonts w:ascii="Times New Roman" w:hAnsi="Times New Roman" w:cs="Times New Roman"/>
            <w:noProof/>
            <w:sz w:val="24"/>
            <w:szCs w:val="24"/>
            <w:vertAlign w:val="superscript"/>
          </w:rPr>
          <w:t>2</w:t>
        </w:r>
      </w:hyperlink>
      <w:r w:rsidR="00E65612" w:rsidRPr="00E65612">
        <w:rPr>
          <w:rFonts w:ascii="Times New Roman" w:hAnsi="Times New Roman" w:cs="Times New Roman"/>
          <w:noProof/>
          <w:sz w:val="24"/>
          <w:szCs w:val="24"/>
          <w:vertAlign w:val="superscript"/>
        </w:rPr>
        <w:t xml:space="preserve">, </w:t>
      </w:r>
      <w:hyperlink w:anchor="_ENREF_3" w:tooltip="Chieng, 2015 #32" w:history="1">
        <w:r w:rsidR="00E65612" w:rsidRPr="00E65612">
          <w:rPr>
            <w:rFonts w:ascii="Times New Roman" w:hAnsi="Times New Roman" w:cs="Times New Roman"/>
            <w:noProof/>
            <w:sz w:val="24"/>
            <w:szCs w:val="24"/>
            <w:vertAlign w:val="superscript"/>
          </w:rPr>
          <w:t>3</w:t>
        </w:r>
      </w:hyperlink>
      <w:r w:rsidR="00CD2C03" w:rsidRPr="00E65612">
        <w:rPr>
          <w:rFonts w:ascii="Times New Roman" w:hAnsi="Times New Roman" w:cs="Times New Roman"/>
          <w:sz w:val="24"/>
          <w:szCs w:val="24"/>
        </w:rPr>
        <w:fldChar w:fldCharType="end"/>
      </w:r>
      <w:r w:rsidR="00003B43" w:rsidRPr="00E65612">
        <w:rPr>
          <w:rFonts w:ascii="Times New Roman" w:hAnsi="Times New Roman" w:cs="Times New Roman"/>
          <w:sz w:val="24"/>
          <w:szCs w:val="24"/>
        </w:rPr>
        <w:t xml:space="preserve">  </w:t>
      </w:r>
      <w:r w:rsidR="00E44AB8" w:rsidRPr="00E65612">
        <w:rPr>
          <w:rFonts w:ascii="Times New Roman" w:hAnsi="Times New Roman" w:cs="Times New Roman"/>
          <w:sz w:val="24"/>
          <w:szCs w:val="24"/>
        </w:rPr>
        <w:t xml:space="preserve">It has </w:t>
      </w:r>
      <w:r w:rsidR="0023159B" w:rsidRPr="00E65612">
        <w:rPr>
          <w:rFonts w:ascii="Times New Roman" w:hAnsi="Times New Roman" w:cs="Times New Roman"/>
          <w:sz w:val="24"/>
          <w:szCs w:val="24"/>
        </w:rPr>
        <w:t>been estimated that annually 7×</w:t>
      </w:r>
      <w:r w:rsidR="00E44AB8" w:rsidRPr="00E65612">
        <w:rPr>
          <w:rFonts w:ascii="Times New Roman" w:hAnsi="Times New Roman" w:cs="Times New Roman"/>
          <w:sz w:val="24"/>
          <w:szCs w:val="24"/>
        </w:rPr>
        <w:t>10</w:t>
      </w:r>
      <w:r w:rsidR="00E44AB8" w:rsidRPr="00E65612">
        <w:rPr>
          <w:rFonts w:ascii="Times New Roman" w:hAnsi="Times New Roman" w:cs="Times New Roman"/>
          <w:sz w:val="24"/>
          <w:szCs w:val="24"/>
          <w:vertAlign w:val="superscript"/>
        </w:rPr>
        <w:t>5</w:t>
      </w:r>
      <w:r w:rsidR="00E44AB8" w:rsidRPr="00E65612">
        <w:rPr>
          <w:rFonts w:ascii="Times New Roman" w:hAnsi="Times New Roman" w:cs="Times New Roman"/>
          <w:sz w:val="24"/>
          <w:szCs w:val="24"/>
        </w:rPr>
        <w:t xml:space="preserve"> metric ton of different commercial dyes and pigments are </w:t>
      </w:r>
      <w:r w:rsidR="00BC05B5" w:rsidRPr="00E65612">
        <w:rPr>
          <w:rFonts w:ascii="Times New Roman" w:hAnsi="Times New Roman" w:cs="Times New Roman"/>
          <w:sz w:val="24"/>
          <w:szCs w:val="24"/>
        </w:rPr>
        <w:t xml:space="preserve">being </w:t>
      </w:r>
      <w:r w:rsidR="00E44AB8" w:rsidRPr="00E65612">
        <w:rPr>
          <w:rFonts w:ascii="Times New Roman" w:hAnsi="Times New Roman" w:cs="Times New Roman"/>
          <w:sz w:val="24"/>
          <w:szCs w:val="24"/>
        </w:rPr>
        <w:t xml:space="preserve">produced globally, and </w:t>
      </w:r>
      <w:r w:rsidR="00BA60D8" w:rsidRPr="00E65612">
        <w:rPr>
          <w:rFonts w:ascii="Times New Roman" w:hAnsi="Times New Roman" w:cs="Times New Roman"/>
          <w:noProof/>
          <w:sz w:val="24"/>
          <w:szCs w:val="24"/>
        </w:rPr>
        <w:t>of</w:t>
      </w:r>
      <w:r w:rsidR="007F22FF" w:rsidRPr="00E65612">
        <w:rPr>
          <w:rFonts w:ascii="Times New Roman" w:hAnsi="Times New Roman" w:cs="Times New Roman"/>
          <w:sz w:val="24"/>
          <w:szCs w:val="24"/>
        </w:rPr>
        <w:t xml:space="preserve"> which </w:t>
      </w:r>
      <w:r w:rsidR="00E44AB8" w:rsidRPr="00E65612">
        <w:rPr>
          <w:rFonts w:ascii="Times New Roman" w:hAnsi="Times New Roman" w:cs="Times New Roman"/>
          <w:sz w:val="24"/>
          <w:szCs w:val="24"/>
        </w:rPr>
        <w:t>5-10% are</w:t>
      </w:r>
      <w:r w:rsidR="007F22FF" w:rsidRPr="00E65612">
        <w:rPr>
          <w:rFonts w:ascii="Times New Roman" w:hAnsi="Times New Roman" w:cs="Times New Roman"/>
          <w:sz w:val="24"/>
          <w:szCs w:val="24"/>
        </w:rPr>
        <w:t xml:space="preserve"> being</w:t>
      </w:r>
      <w:r w:rsidR="00E44AB8" w:rsidRPr="00E65612">
        <w:rPr>
          <w:rFonts w:ascii="Times New Roman" w:hAnsi="Times New Roman" w:cs="Times New Roman"/>
          <w:sz w:val="24"/>
          <w:szCs w:val="24"/>
        </w:rPr>
        <w:t xml:space="preserve"> lost and discharged into the wastewater in the form of industrial effluents</w:t>
      </w:r>
      <w:r w:rsidR="00E77D92">
        <w:rPr>
          <w:rFonts w:ascii="Times New Roman" w:hAnsi="Times New Roman" w:cs="Times New Roman"/>
          <w:sz w:val="24"/>
          <w:szCs w:val="24"/>
        </w:rPr>
        <w:t>.</w:t>
      </w:r>
      <w:r w:rsidR="00C038CD" w:rsidRPr="00E65612">
        <w:rPr>
          <w:rFonts w:ascii="Times New Roman" w:hAnsi="Times New Roman" w:cs="Times New Roman"/>
          <w:sz w:val="24"/>
          <w:szCs w:val="24"/>
        </w:rPr>
        <w:fldChar w:fldCharType="begin">
          <w:fldData xml:space="preserve">PEVuZE5vdGU+PENpdGU+PEF1dGhvcj5TZW48L0F1dGhvcj48WWVhcj4yMDExPC9ZZWFyPjxSZWNO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PEVuZE5vdGU+PENpdGU+PEF1dGhvcj5TZW48L0F1dGhvcj48WWVhcj4yMDExPC9ZZWFyPjxSZWNO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C038CD" w:rsidRPr="00E65612">
        <w:rPr>
          <w:rFonts w:ascii="Times New Roman" w:hAnsi="Times New Roman" w:cs="Times New Roman"/>
          <w:sz w:val="24"/>
          <w:szCs w:val="24"/>
        </w:rPr>
      </w:r>
      <w:r w:rsidR="00C038CD" w:rsidRPr="00E65612">
        <w:rPr>
          <w:rFonts w:ascii="Times New Roman" w:hAnsi="Times New Roman" w:cs="Times New Roman"/>
          <w:sz w:val="24"/>
          <w:szCs w:val="24"/>
        </w:rPr>
        <w:fldChar w:fldCharType="separate"/>
      </w:r>
      <w:hyperlink w:anchor="_ENREF_4" w:tooltip="Sen, 2011 #33" w:history="1">
        <w:r w:rsidR="00E65612" w:rsidRPr="00E65612">
          <w:rPr>
            <w:rFonts w:ascii="Times New Roman" w:hAnsi="Times New Roman" w:cs="Times New Roman"/>
            <w:noProof/>
            <w:sz w:val="24"/>
            <w:szCs w:val="24"/>
            <w:vertAlign w:val="superscript"/>
          </w:rPr>
          <w:t>4</w:t>
        </w:r>
      </w:hyperlink>
      <w:r w:rsidR="00E65612" w:rsidRPr="00E65612">
        <w:rPr>
          <w:rFonts w:ascii="Times New Roman" w:hAnsi="Times New Roman" w:cs="Times New Roman"/>
          <w:noProof/>
          <w:sz w:val="24"/>
          <w:szCs w:val="24"/>
          <w:vertAlign w:val="superscript"/>
        </w:rPr>
        <w:t xml:space="preserve">, </w:t>
      </w:r>
      <w:hyperlink w:anchor="_ENREF_5" w:tooltip="Bulut, 2014 #34" w:history="1">
        <w:r w:rsidR="00E65612" w:rsidRPr="00E65612">
          <w:rPr>
            <w:rFonts w:ascii="Times New Roman" w:hAnsi="Times New Roman" w:cs="Times New Roman"/>
            <w:noProof/>
            <w:sz w:val="24"/>
            <w:szCs w:val="24"/>
            <w:vertAlign w:val="superscript"/>
          </w:rPr>
          <w:t>5</w:t>
        </w:r>
      </w:hyperlink>
      <w:r w:rsidR="00C038CD" w:rsidRPr="00E65612">
        <w:rPr>
          <w:rFonts w:ascii="Times New Roman" w:hAnsi="Times New Roman" w:cs="Times New Roman"/>
          <w:sz w:val="24"/>
          <w:szCs w:val="24"/>
        </w:rPr>
        <w:fldChar w:fldCharType="end"/>
      </w:r>
      <w:r w:rsidR="008C09AF" w:rsidRPr="00E65612">
        <w:rPr>
          <w:rFonts w:ascii="Times New Roman" w:hAnsi="Times New Roman" w:cs="Times New Roman"/>
          <w:sz w:val="24"/>
          <w:szCs w:val="24"/>
        </w:rPr>
        <w:t xml:space="preserve"> Dyes, such </w:t>
      </w:r>
      <w:r w:rsidR="008C09AF" w:rsidRPr="00E65612">
        <w:rPr>
          <w:rFonts w:ascii="Times New Roman" w:hAnsi="Times New Roman" w:cs="Times New Roman"/>
          <w:noProof/>
          <w:sz w:val="24"/>
          <w:szCs w:val="24"/>
        </w:rPr>
        <w:t>as</w:t>
      </w:r>
      <w:r w:rsidR="008C09AF" w:rsidRPr="00E65612">
        <w:rPr>
          <w:rFonts w:ascii="Times New Roman" w:hAnsi="Times New Roman" w:cs="Times New Roman"/>
          <w:sz w:val="24"/>
          <w:szCs w:val="24"/>
        </w:rPr>
        <w:t xml:space="preserve"> malachite green (MG) and methylene blue </w:t>
      </w:r>
      <w:r w:rsidR="0023159B" w:rsidRPr="00E65612">
        <w:rPr>
          <w:rFonts w:ascii="Times New Roman" w:hAnsi="Times New Roman" w:cs="Times New Roman"/>
          <w:sz w:val="24"/>
          <w:szCs w:val="24"/>
        </w:rPr>
        <w:t xml:space="preserve">(MB) </w:t>
      </w:r>
      <w:r w:rsidR="008C09AF" w:rsidRPr="00E65612">
        <w:rPr>
          <w:rFonts w:ascii="Times New Roman" w:hAnsi="Times New Roman" w:cs="Times New Roman"/>
          <w:sz w:val="24"/>
          <w:szCs w:val="24"/>
        </w:rPr>
        <w:t>have different destructive impacts</w:t>
      </w:r>
      <w:r w:rsidR="00E77D92">
        <w:rPr>
          <w:rFonts w:ascii="Times New Roman" w:hAnsi="Times New Roman" w:cs="Times New Roman"/>
          <w:sz w:val="24"/>
          <w:szCs w:val="24"/>
        </w:rPr>
        <w:t>.</w:t>
      </w:r>
      <w:hyperlink w:anchor="_ENREF_6" w:tooltip="Yagub, 2014 #35"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&lt;EndNote&gt;&lt;Cite&gt;&lt;Author&gt;Yagub&lt;/Author&gt;&lt;Year&gt;2014&lt;/Year&gt;&lt;RecNum&gt;35&lt;/RecNum&gt;&lt;DisplayText&gt;&lt;style face="superscript"&gt;6&lt;/style&gt;&lt;/DisplayText&gt;&lt;record&gt;&lt;rec-number&gt;35&lt;/rec-number&gt;&lt;foreign-keys&gt;&lt;key app="EN" db-id="xxrdrfaz5tpex6e2w2q5fszas9zwfff0t02f"&gt;35&lt;/key&gt;&lt;/foreign-keys&gt;&lt;ref-type name="Journal Article"&gt;17&lt;/ref-type&gt;&lt;contributors&gt;&lt;authors&gt;&lt;author&gt;Yagub, M. T.&lt;/author&gt;&lt;author&gt;Sen, T. K.&lt;/author&gt;&lt;author&gt;Afroze, S.&lt;/author&gt;&lt;author&gt;Ang, H. M.&lt;/author&gt;&lt;/authors&gt;&lt;/contributors&gt;&lt;auth-address&gt;Department of Chemical Engineering, Curtin University, GPO Box U1987, 6845 Bentley, WA, Australia.&amp;#xD;Department of Chemical Engineering, Curtin University, GPO Box U1987, 6845 Bentley, WA, Australia. Electronic address: t.sen@curtin.edu.au.&lt;/auth-address&gt;&lt;titles&gt;&lt;title&gt;Dye and its removal from aqueous solution by adsorption: a review&lt;/title&gt;&lt;secondary-title&gt;Advances in colloid and interface science&lt;/secondary-title&gt;&lt;alt-title&gt;Adv Colloid Interface Sci&lt;/alt-title&gt;&lt;/titles&gt;&lt;periodical&gt;&lt;full-title&gt;Advances in Colloid and Interface Science&lt;/full-title&gt;&lt;abbr-1&gt;Adv. Colloid Interface Sci.&lt;/abbr-1&gt;&lt;abbr-2&gt;Adv Colloid Interface Sci&lt;/abbr-2&gt;&lt;abbr-3&gt;Advances in Colloid &amp;amp; Interface Science&lt;/abbr-3&gt;&lt;/periodical&gt;&lt;alt-periodical&gt;&lt;full-title&gt;Advances in Colloid and Interface Science&lt;/full-title&gt;&lt;abbr-1&gt;Adv. Colloid Interface Sci.&lt;/abbr-1&gt;&lt;abbr-2&gt;Adv Colloid Interface Sci&lt;/abbr-2&gt;&lt;abbr-3&gt;Advances in Colloid &amp;amp; Interface Science&lt;/abbr-3&gt;&lt;/alt-periodical&gt;&lt;pages&gt;172-84&lt;/pages&gt;&lt;volume&gt;209&lt;/volume&gt;&lt;dates&gt;&lt;year&gt;2014&lt;/year&gt;&lt;pub-dates&gt;&lt;date&gt;Jul&lt;/date&gt;&lt;/pub-dates&gt;&lt;/dates&gt;&lt;isbn&gt;1873-3727 (Electronic)&amp;#xD;0001-8686 (Linking)&lt;/isbn&gt;&lt;accession-num&gt;24780401&lt;/accession-num&gt;&lt;urls&gt;&lt;related-urls&gt;&lt;url&gt;http://www.ncbi.nlm.nih.gov/pubmed/24780401&lt;/url&gt;&lt;url&gt;http://ac.els-cdn.com/S0001868614001389/1-s2.0-S0001868614001389-main.pdf?_tid=7f701274-26f3-11e6-bf20-00000aacb361&amp;amp;acdnat=1464673973_83de6357514005e022316868e9d5c8ff&lt;/url&gt;&lt;/related-urls&gt;&lt;/urls&gt;&lt;electronic-resource-num&gt;10.1016/j.cis.2014.04.002&lt;/electronic-resource-num&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6</w:t>
        </w:r>
        <w:r w:rsidR="00E65612" w:rsidRPr="00E65612">
          <w:rPr>
            <w:rFonts w:ascii="Times New Roman" w:hAnsi="Times New Roman" w:cs="Times New Roman"/>
            <w:sz w:val="24"/>
            <w:szCs w:val="24"/>
          </w:rPr>
          <w:fldChar w:fldCharType="end"/>
        </w:r>
      </w:hyperlink>
      <w:r w:rsidR="008C09AF" w:rsidRPr="00E65612">
        <w:rPr>
          <w:rFonts w:ascii="Times New Roman" w:hAnsi="Times New Roman" w:cs="Times New Roman"/>
          <w:sz w:val="24"/>
          <w:szCs w:val="24"/>
        </w:rPr>
        <w:t xml:space="preserve"> </w:t>
      </w:r>
      <w:r w:rsidR="000D1A24" w:rsidRPr="00E65612">
        <w:rPr>
          <w:rFonts w:ascii="Times New Roman" w:hAnsi="Times New Roman" w:cs="Times New Roman"/>
          <w:sz w:val="24"/>
          <w:szCs w:val="24"/>
        </w:rPr>
        <w:t xml:space="preserve">For example, </w:t>
      </w:r>
      <w:r w:rsidR="00F96586" w:rsidRPr="00E65612">
        <w:rPr>
          <w:rFonts w:ascii="Times New Roman" w:hAnsi="Times New Roman" w:cs="Times New Roman"/>
          <w:sz w:val="24"/>
          <w:szCs w:val="24"/>
        </w:rPr>
        <w:t>a</w:t>
      </w:r>
      <w:r w:rsidR="008C09AF" w:rsidRPr="00E65612">
        <w:rPr>
          <w:rFonts w:ascii="Times New Roman" w:hAnsi="Times New Roman" w:cs="Times New Roman"/>
          <w:sz w:val="24"/>
          <w:szCs w:val="24"/>
        </w:rPr>
        <w:t xml:space="preserve">quaculture industries have been utilizing </w:t>
      </w:r>
      <w:r w:rsidR="0023159B" w:rsidRPr="00E65612">
        <w:rPr>
          <w:rFonts w:ascii="Times New Roman" w:hAnsi="Times New Roman" w:cs="Times New Roman"/>
          <w:sz w:val="24"/>
          <w:szCs w:val="24"/>
        </w:rPr>
        <w:t>MG</w:t>
      </w:r>
      <w:r w:rsidR="008C09AF" w:rsidRPr="00E65612">
        <w:rPr>
          <w:rFonts w:ascii="Times New Roman" w:hAnsi="Times New Roman" w:cs="Times New Roman"/>
          <w:sz w:val="24"/>
          <w:szCs w:val="24"/>
        </w:rPr>
        <w:t xml:space="preserve"> widely as a topical treatment by shower or flush techniques without giving careful consideration to the </w:t>
      </w:r>
      <w:r w:rsidR="00BC05B5" w:rsidRPr="00E65612">
        <w:rPr>
          <w:rFonts w:ascii="Times New Roman" w:hAnsi="Times New Roman" w:cs="Times New Roman"/>
          <w:sz w:val="24"/>
          <w:szCs w:val="24"/>
        </w:rPr>
        <w:t>fact</w:t>
      </w:r>
      <w:r w:rsidR="008C09AF" w:rsidRPr="00E65612">
        <w:rPr>
          <w:rFonts w:ascii="Times New Roman" w:hAnsi="Times New Roman" w:cs="Times New Roman"/>
          <w:sz w:val="24"/>
          <w:szCs w:val="24"/>
        </w:rPr>
        <w:t xml:space="preserve"> that </w:t>
      </w:r>
      <w:r w:rsidR="008C09AF" w:rsidRPr="00E65612">
        <w:rPr>
          <w:rFonts w:ascii="Times New Roman" w:hAnsi="Times New Roman" w:cs="Times New Roman"/>
          <w:noProof/>
          <w:sz w:val="24"/>
          <w:szCs w:val="24"/>
        </w:rPr>
        <w:t>topically</w:t>
      </w:r>
      <w:r w:rsidR="008C09AF" w:rsidRPr="00E65612">
        <w:rPr>
          <w:rFonts w:ascii="Times New Roman" w:hAnsi="Times New Roman" w:cs="Times New Roman"/>
          <w:sz w:val="24"/>
          <w:szCs w:val="24"/>
        </w:rPr>
        <w:t xml:space="preserve"> connected </w:t>
      </w:r>
      <w:r w:rsidR="008C09AF" w:rsidRPr="00E65612">
        <w:rPr>
          <w:rFonts w:ascii="Times New Roman" w:hAnsi="Times New Roman" w:cs="Times New Roman"/>
          <w:noProof/>
          <w:sz w:val="24"/>
          <w:szCs w:val="24"/>
        </w:rPr>
        <w:t>theropeutants</w:t>
      </w:r>
      <w:r w:rsidR="008C09AF" w:rsidRPr="00E65612">
        <w:rPr>
          <w:rFonts w:ascii="Times New Roman" w:hAnsi="Times New Roman" w:cs="Times New Roman"/>
          <w:sz w:val="24"/>
          <w:szCs w:val="24"/>
        </w:rPr>
        <w:t xml:space="preserve"> may likewise be consumed systemically and produce critical internal effects</w:t>
      </w:r>
      <w:r w:rsidR="00E77D92">
        <w:rPr>
          <w:rFonts w:ascii="Times New Roman" w:hAnsi="Times New Roman" w:cs="Times New Roman"/>
          <w:sz w:val="24"/>
          <w:szCs w:val="24"/>
        </w:rPr>
        <w:t>.</w:t>
      </w:r>
      <w:hyperlink w:anchor="_ENREF_7" w:tooltip="Snieszko, 1974 #36"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&lt;EndNote&gt;&lt;Cite&gt;&lt;Author&gt;Snieszko&lt;/Author&gt;&lt;Year&gt;1974&lt;/Year&gt;&lt;RecNum&gt;36&lt;/RecNum&gt;&lt;DisplayText&gt;&lt;style face="superscript"&gt;7&lt;/style&gt;&lt;/DisplayText&gt;&lt;record&gt;&lt;rec-number&gt;36&lt;/rec-number&gt;&lt;foreign-keys&gt;&lt;key app="EN" db-id="xxrdrfaz5tpex6e2w2q5fszas9zwfff0t02f"&gt;36&lt;/key&gt;&lt;/foreign-keys&gt;&lt;ref-type name="Journal Article"&gt;17&lt;/ref-type&gt;&lt;contributors&gt;&lt;authors&gt;&lt;author&gt;S. F. Snieszko&lt;/author&gt;&lt;/authors&gt;&lt;/contributors&gt;&lt;titles&gt;&lt;title&gt;The effects of environmental stress on outbreaks of infectious diseases of fishes&lt;/title&gt;&lt;secondary-title&gt;Journal of Fish Biology&lt;/secondary-title&gt;&lt;/titles&gt;&lt;periodical&gt;&lt;full-title&gt;Journal of Fish Biology&lt;/full-title&gt;&lt;abbr-1&gt;J. Fish Biol.&lt;/abbr-1&gt;&lt;/periodical&gt;&lt;pages&gt;197-208&lt;/pages&gt;&lt;number&gt;6&lt;/number&gt;&lt;dates&gt;&lt;year&gt;1974&lt;/year&gt;&lt;/dates&gt;&lt;urls&gt;&lt;/urls&gt;&lt;/record&gt;&lt;/Cite&gt;&lt;/EndNote&gt;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7</w:t>
        </w:r>
        <w:r w:rsidR="00E65612" w:rsidRPr="00E65612">
          <w:rPr>
            <w:rFonts w:ascii="Times New Roman" w:hAnsi="Times New Roman" w:cs="Times New Roman"/>
            <w:sz w:val="24"/>
            <w:szCs w:val="24"/>
          </w:rPr>
          <w:fldChar w:fldCharType="end"/>
        </w:r>
      </w:hyperlink>
      <w:r w:rsidR="004B56C4" w:rsidRPr="00E65612">
        <w:rPr>
          <w:rFonts w:ascii="Times New Roman" w:hAnsi="Times New Roman" w:cs="Times New Roman"/>
          <w:sz w:val="24"/>
          <w:szCs w:val="24"/>
        </w:rPr>
        <w:t xml:space="preserve"> In addition, Malachite green is </w:t>
      </w:r>
      <w:r w:rsidR="00FF3E0E" w:rsidRPr="00E65612">
        <w:rPr>
          <w:rFonts w:ascii="Times New Roman" w:hAnsi="Times New Roman" w:cs="Times New Roman"/>
          <w:sz w:val="24"/>
          <w:szCs w:val="24"/>
        </w:rPr>
        <w:t>largely being</w:t>
      </w:r>
      <w:r w:rsidR="004B56C4" w:rsidRPr="00E65612">
        <w:rPr>
          <w:rFonts w:ascii="Times New Roman" w:hAnsi="Times New Roman" w:cs="Times New Roman"/>
          <w:sz w:val="24"/>
          <w:szCs w:val="24"/>
        </w:rPr>
        <w:t xml:space="preserve"> utilized as a food colouring agent, food additive, and a therapeutic disinfectant and anthelminthic as</w:t>
      </w:r>
      <w:r w:rsidR="00FF3E0E" w:rsidRPr="00E65612">
        <w:rPr>
          <w:rFonts w:ascii="Times New Roman" w:hAnsi="Times New Roman" w:cs="Times New Roman"/>
          <w:sz w:val="24"/>
          <w:szCs w:val="24"/>
        </w:rPr>
        <w:t xml:space="preserve"> well as</w:t>
      </w:r>
      <w:r w:rsidR="004B56C4" w:rsidRPr="00E65612">
        <w:rPr>
          <w:rFonts w:ascii="Times New Roman" w:hAnsi="Times New Roman" w:cs="Times New Roman"/>
          <w:sz w:val="24"/>
          <w:szCs w:val="24"/>
        </w:rPr>
        <w:t xml:space="preserve"> a dye in a vast majority of industries</w:t>
      </w:r>
      <w:r w:rsidR="00E77D92">
        <w:rPr>
          <w:rFonts w:ascii="Times New Roman" w:hAnsi="Times New Roman" w:cs="Times New Roman"/>
          <w:sz w:val="24"/>
          <w:szCs w:val="24"/>
        </w:rPr>
        <w:t>.</w:t>
      </w:r>
      <w:hyperlink w:anchor="_ENREF_8" w:tooltip="Sandra J. Culp, 1996 #37"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&lt;EndNote&gt;&lt;Cite&gt;&lt;Author&gt;Sandra J. Culp&lt;/Author&gt;&lt;Year&gt;1996&lt;/Year&gt;&lt;RecNum&gt;37&lt;/RecNum&gt;&lt;DisplayText&gt;&lt;style face="superscript"&gt;8&lt;/style&gt;&lt;/DisplayText&gt;&lt;record&gt;&lt;rec-number&gt;37&lt;/rec-number&gt;&lt;foreign-keys&gt;&lt;key app="EN" db-id="xxrdrfaz5tpex6e2w2q5fszas9zwfff0t02f"&gt;37&lt;/key&gt;&lt;/foreign-keys&gt;&lt;ref-type name="Journal Article"&gt;17&lt;/ref-type&gt;&lt;contributors&gt;&lt;authors&gt;&lt;author&gt;Sandra J. Culp,&lt;/author&gt;&lt;author&gt;Frederick A. Beland&lt;/author&gt;&lt;/authors&gt;&lt;/contributors&gt;&lt;titles&gt;&lt;title&gt;Malachite Green: A Toxicological Review&lt;/title&gt;&lt;secondary-title&gt;International Journal of Toxicolgy&lt;/secondary-title&gt;&lt;/titles&gt;&lt;pages&gt;219-238&lt;/pages&gt;&lt;volume&gt;15&lt;/volume&gt;&lt;number&gt;3&lt;/number&gt;&lt;dates&gt;&lt;year&gt;1996&lt;/year&gt;&lt;/dates&gt;&lt;urls&gt;&lt;/urls&gt;&lt;/record&gt;&lt;/Cite&gt;&lt;/EndNote&gt;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8</w:t>
        </w:r>
        <w:r w:rsidR="00E65612" w:rsidRPr="00E65612">
          <w:rPr>
            <w:rFonts w:ascii="Times New Roman" w:hAnsi="Times New Roman" w:cs="Times New Roman"/>
            <w:sz w:val="24"/>
            <w:szCs w:val="24"/>
          </w:rPr>
          <w:fldChar w:fldCharType="end"/>
        </w:r>
      </w:hyperlink>
      <w:r w:rsidR="00BC31F2" w:rsidRPr="00E65612">
        <w:rPr>
          <w:rFonts w:ascii="Times New Roman" w:hAnsi="Times New Roman" w:cs="Times New Roman"/>
          <w:sz w:val="24"/>
          <w:szCs w:val="24"/>
        </w:rPr>
        <w:t xml:space="preserve"> </w:t>
      </w:r>
      <w:r w:rsidR="000D1A24" w:rsidRPr="00E65612">
        <w:rPr>
          <w:rFonts w:ascii="Times New Roman" w:hAnsi="Times New Roman" w:cs="Times New Roman"/>
          <w:sz w:val="24"/>
          <w:szCs w:val="24"/>
        </w:rPr>
        <w:t>Beside its greater use</w:t>
      </w:r>
      <w:r w:rsidR="004B56C4" w:rsidRPr="00E65612">
        <w:rPr>
          <w:rFonts w:ascii="Times New Roman" w:hAnsi="Times New Roman" w:cs="Times New Roman"/>
          <w:sz w:val="24"/>
          <w:szCs w:val="24"/>
        </w:rPr>
        <w:t xml:space="preserve">, </w:t>
      </w:r>
      <w:r w:rsidR="005C147D" w:rsidRPr="00E65612">
        <w:rPr>
          <w:rFonts w:ascii="Times New Roman" w:hAnsi="Times New Roman" w:cs="Times New Roman"/>
          <w:sz w:val="24"/>
          <w:szCs w:val="24"/>
        </w:rPr>
        <w:t>MG</w:t>
      </w:r>
      <w:r w:rsidR="004B56C4" w:rsidRPr="00E65612">
        <w:rPr>
          <w:rFonts w:ascii="Times New Roman" w:hAnsi="Times New Roman" w:cs="Times New Roman"/>
          <w:sz w:val="24"/>
          <w:szCs w:val="24"/>
        </w:rPr>
        <w:t xml:space="preserve"> has now turned into an exceedingly questionable compound because of the </w:t>
      </w:r>
      <w:r w:rsidR="00BC31F2" w:rsidRPr="00E65612">
        <w:rPr>
          <w:rFonts w:ascii="Times New Roman" w:hAnsi="Times New Roman" w:cs="Times New Roman"/>
          <w:sz w:val="24"/>
          <w:szCs w:val="24"/>
        </w:rPr>
        <w:t>risks</w:t>
      </w:r>
      <w:r w:rsidR="004B56C4" w:rsidRPr="00E65612">
        <w:rPr>
          <w:rFonts w:ascii="Times New Roman" w:hAnsi="Times New Roman" w:cs="Times New Roman"/>
          <w:sz w:val="24"/>
          <w:szCs w:val="24"/>
        </w:rPr>
        <w:t xml:space="preserve"> it postures to the </w:t>
      </w:r>
      <w:r w:rsidR="00BC31F2" w:rsidRPr="00E65612">
        <w:rPr>
          <w:rFonts w:ascii="Times New Roman" w:hAnsi="Times New Roman" w:cs="Times New Roman"/>
          <w:sz w:val="24"/>
          <w:szCs w:val="24"/>
        </w:rPr>
        <w:t>consumers</w:t>
      </w:r>
      <w:r w:rsidR="004B56C4" w:rsidRPr="00E65612">
        <w:rPr>
          <w:rFonts w:ascii="Times New Roman" w:hAnsi="Times New Roman" w:cs="Times New Roman"/>
          <w:sz w:val="24"/>
          <w:szCs w:val="24"/>
        </w:rPr>
        <w:t xml:space="preserve"> of treated fish including its </w:t>
      </w:r>
      <w:r w:rsidR="00BC31F2" w:rsidRPr="00E65612">
        <w:rPr>
          <w:rFonts w:ascii="Times New Roman" w:hAnsi="Times New Roman" w:cs="Times New Roman"/>
          <w:sz w:val="24"/>
          <w:szCs w:val="24"/>
        </w:rPr>
        <w:t>effects</w:t>
      </w:r>
      <w:r w:rsidR="004B56C4" w:rsidRPr="00E65612">
        <w:rPr>
          <w:rFonts w:ascii="Times New Roman" w:hAnsi="Times New Roman" w:cs="Times New Roman"/>
          <w:sz w:val="24"/>
          <w:szCs w:val="24"/>
        </w:rPr>
        <w:t xml:space="preserve"> </w:t>
      </w:r>
      <w:r w:rsidR="00BA60D8" w:rsidRPr="00E65612">
        <w:rPr>
          <w:rFonts w:ascii="Times New Roman" w:hAnsi="Times New Roman" w:cs="Times New Roman"/>
          <w:noProof/>
          <w:sz w:val="24"/>
          <w:szCs w:val="24"/>
        </w:rPr>
        <w:t>on</w:t>
      </w:r>
      <w:r w:rsidR="004B56C4" w:rsidRPr="00E65612">
        <w:rPr>
          <w:rFonts w:ascii="Times New Roman" w:hAnsi="Times New Roman" w:cs="Times New Roman"/>
          <w:sz w:val="24"/>
          <w:szCs w:val="24"/>
        </w:rPr>
        <w:t xml:space="preserve"> the </w:t>
      </w:r>
      <w:r w:rsidR="00BC31F2" w:rsidRPr="00E65612">
        <w:rPr>
          <w:rFonts w:ascii="Times New Roman" w:hAnsi="Times New Roman" w:cs="Times New Roman"/>
          <w:sz w:val="24"/>
          <w:szCs w:val="24"/>
        </w:rPr>
        <w:t>immune and reproductive system</w:t>
      </w:r>
      <w:r w:rsidR="00E77D92">
        <w:rPr>
          <w:rFonts w:ascii="Times New Roman" w:hAnsi="Times New Roman" w:cs="Times New Roman"/>
          <w:sz w:val="24"/>
          <w:szCs w:val="24"/>
        </w:rPr>
        <w:t>.</w:t>
      </w:r>
      <w:r w:rsidR="00BC31F2" w:rsidRPr="00E65612">
        <w:rPr>
          <w:rFonts w:ascii="Times New Roman" w:hAnsi="Times New Roman" w:cs="Times New Roman"/>
          <w:sz w:val="24"/>
          <w:szCs w:val="24"/>
        </w:rPr>
        <w:fldChar w:fldCharType="begin">
          <w:fldData xml:space="preserve">PEVuZE5vdGU+PENpdGU+PEF1dGhvcj5ELiBKLiBBbGRlcm1hbjwvQXV0aG9yPjxZZWFyPjE5OTM8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PEVuZE5vdGU+PENpdGU+PEF1dGhvcj5ELiBKLiBBbGRlcm1hbjwvQXV0aG9yPjxZZWFyPjE5OTM8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BC31F2" w:rsidRPr="00E65612">
        <w:rPr>
          <w:rFonts w:ascii="Times New Roman" w:hAnsi="Times New Roman" w:cs="Times New Roman"/>
          <w:sz w:val="24"/>
          <w:szCs w:val="24"/>
        </w:rPr>
      </w:r>
      <w:r w:rsidR="00BC31F2" w:rsidRPr="00E65612">
        <w:rPr>
          <w:rFonts w:ascii="Times New Roman" w:hAnsi="Times New Roman" w:cs="Times New Roman"/>
          <w:sz w:val="24"/>
          <w:szCs w:val="24"/>
        </w:rPr>
        <w:fldChar w:fldCharType="separate"/>
      </w:r>
      <w:hyperlink w:anchor="_ENREF_9" w:tooltip="D. J. Alderman, 1993 #38" w:history="1">
        <w:r w:rsidR="00E65612" w:rsidRPr="00E65612">
          <w:rPr>
            <w:rFonts w:ascii="Times New Roman" w:hAnsi="Times New Roman" w:cs="Times New Roman"/>
            <w:noProof/>
            <w:sz w:val="24"/>
            <w:szCs w:val="24"/>
            <w:vertAlign w:val="superscript"/>
          </w:rPr>
          <w:t>9</w:t>
        </w:r>
      </w:hyperlink>
      <w:r w:rsidR="00E65612" w:rsidRPr="00E65612">
        <w:rPr>
          <w:rFonts w:ascii="Times New Roman" w:hAnsi="Times New Roman" w:cs="Times New Roman"/>
          <w:noProof/>
          <w:sz w:val="24"/>
          <w:szCs w:val="24"/>
          <w:vertAlign w:val="superscript"/>
        </w:rPr>
        <w:t xml:space="preserve">, </w:t>
      </w:r>
      <w:hyperlink w:anchor="_ENREF_10" w:tooltip="Rajabi, 2016 #39" w:history="1">
        <w:r w:rsidR="00E65612" w:rsidRPr="00E65612">
          <w:rPr>
            <w:rFonts w:ascii="Times New Roman" w:hAnsi="Times New Roman" w:cs="Times New Roman"/>
            <w:noProof/>
            <w:sz w:val="24"/>
            <w:szCs w:val="24"/>
            <w:vertAlign w:val="superscript"/>
          </w:rPr>
          <w:t>10</w:t>
        </w:r>
      </w:hyperlink>
      <w:r w:rsidR="00BC31F2" w:rsidRPr="00E65612">
        <w:rPr>
          <w:rFonts w:ascii="Times New Roman" w:hAnsi="Times New Roman" w:cs="Times New Roman"/>
          <w:sz w:val="24"/>
          <w:szCs w:val="24"/>
        </w:rPr>
        <w:fldChar w:fldCharType="end"/>
      </w:r>
      <w:r w:rsidR="004B56C4" w:rsidRPr="00E65612">
        <w:rPr>
          <w:rFonts w:ascii="Times New Roman" w:hAnsi="Times New Roman" w:cs="Times New Roman"/>
          <w:sz w:val="24"/>
          <w:szCs w:val="24"/>
        </w:rPr>
        <w:t xml:space="preserve"> </w:t>
      </w:r>
      <w:r w:rsidR="00AD2BD1" w:rsidRPr="00E65612">
        <w:rPr>
          <w:rFonts w:ascii="Times New Roman" w:hAnsi="Times New Roman" w:cs="Times New Roman"/>
          <w:sz w:val="24"/>
          <w:szCs w:val="24"/>
        </w:rPr>
        <w:t xml:space="preserve"> </w:t>
      </w:r>
      <w:r w:rsidR="00782171" w:rsidRPr="00E65612">
        <w:rPr>
          <w:rFonts w:ascii="Times New Roman" w:hAnsi="Times New Roman" w:cs="Times New Roman"/>
          <w:sz w:val="24"/>
          <w:szCs w:val="24"/>
        </w:rPr>
        <w:t>On the other hand</w:t>
      </w:r>
      <w:r w:rsidR="007C2A69" w:rsidRPr="00E65612">
        <w:rPr>
          <w:rFonts w:ascii="Times New Roman" w:hAnsi="Times New Roman" w:cs="Times New Roman"/>
          <w:sz w:val="24"/>
          <w:szCs w:val="24"/>
        </w:rPr>
        <w:t>,</w:t>
      </w:r>
      <w:r w:rsidR="00782171" w:rsidRPr="00E65612">
        <w:rPr>
          <w:rFonts w:ascii="Times New Roman" w:hAnsi="Times New Roman" w:cs="Times New Roman"/>
          <w:sz w:val="24"/>
          <w:szCs w:val="24"/>
        </w:rPr>
        <w:t xml:space="preserve"> MB is generally</w:t>
      </w:r>
      <w:r w:rsidR="007C2A69" w:rsidRPr="00E65612">
        <w:rPr>
          <w:rFonts w:ascii="Times New Roman" w:hAnsi="Times New Roman" w:cs="Times New Roman"/>
          <w:sz w:val="24"/>
          <w:szCs w:val="24"/>
        </w:rPr>
        <w:t xml:space="preserve"> being</w:t>
      </w:r>
      <w:r w:rsidR="00782171" w:rsidRPr="00E65612">
        <w:rPr>
          <w:rFonts w:ascii="Times New Roman" w:hAnsi="Times New Roman" w:cs="Times New Roman"/>
          <w:sz w:val="24"/>
          <w:szCs w:val="24"/>
        </w:rPr>
        <w:t xml:space="preserve"> utilized </w:t>
      </w:r>
      <w:r w:rsidR="007C2A69" w:rsidRPr="00E65612">
        <w:rPr>
          <w:rFonts w:ascii="Times New Roman" w:hAnsi="Times New Roman" w:cs="Times New Roman"/>
          <w:sz w:val="24"/>
          <w:szCs w:val="24"/>
        </w:rPr>
        <w:t>as a</w:t>
      </w:r>
      <w:r w:rsidR="00782171" w:rsidRPr="00E65612">
        <w:rPr>
          <w:rFonts w:ascii="Times New Roman" w:hAnsi="Times New Roman" w:cs="Times New Roman"/>
          <w:sz w:val="24"/>
          <w:szCs w:val="24"/>
        </w:rPr>
        <w:t xml:space="preserve"> colouring</w:t>
      </w:r>
      <w:r w:rsidR="007C2A69" w:rsidRPr="00E65612">
        <w:rPr>
          <w:rFonts w:ascii="Times New Roman" w:hAnsi="Times New Roman" w:cs="Times New Roman"/>
          <w:sz w:val="24"/>
          <w:szCs w:val="24"/>
        </w:rPr>
        <w:t xml:space="preserve"> agent</w:t>
      </w:r>
      <w:r w:rsidR="00782171" w:rsidRPr="00E65612">
        <w:rPr>
          <w:rFonts w:ascii="Times New Roman" w:hAnsi="Times New Roman" w:cs="Times New Roman"/>
          <w:sz w:val="24"/>
          <w:szCs w:val="24"/>
        </w:rPr>
        <w:t xml:space="preserve"> </w:t>
      </w:r>
      <w:r w:rsidR="007C2A69" w:rsidRPr="00E65612">
        <w:rPr>
          <w:rFonts w:ascii="Times New Roman" w:hAnsi="Times New Roman" w:cs="Times New Roman"/>
          <w:sz w:val="24"/>
          <w:szCs w:val="24"/>
        </w:rPr>
        <w:t>in</w:t>
      </w:r>
      <w:r w:rsidR="00BA60D8" w:rsidRPr="00E65612">
        <w:rPr>
          <w:rFonts w:ascii="Times New Roman" w:hAnsi="Times New Roman" w:cs="Times New Roman"/>
          <w:sz w:val="24"/>
          <w:szCs w:val="24"/>
        </w:rPr>
        <w:t xml:space="preserve"> the</w:t>
      </w:r>
      <w:r w:rsidR="007C2A69" w:rsidRPr="00E65612">
        <w:rPr>
          <w:rFonts w:ascii="Times New Roman" w:hAnsi="Times New Roman" w:cs="Times New Roman"/>
          <w:sz w:val="24"/>
          <w:szCs w:val="24"/>
        </w:rPr>
        <w:t xml:space="preserve"> </w:t>
      </w:r>
      <w:r w:rsidR="007C2A69" w:rsidRPr="00E65612">
        <w:rPr>
          <w:rFonts w:ascii="Times New Roman" w:hAnsi="Times New Roman" w:cs="Times New Roman"/>
          <w:noProof/>
          <w:sz w:val="24"/>
          <w:szCs w:val="24"/>
        </w:rPr>
        <w:t>biomedical</w:t>
      </w:r>
      <w:r w:rsidR="007C2A69" w:rsidRPr="00E65612">
        <w:rPr>
          <w:rFonts w:ascii="Times New Roman" w:hAnsi="Times New Roman" w:cs="Times New Roman"/>
          <w:sz w:val="24"/>
          <w:szCs w:val="24"/>
        </w:rPr>
        <w:t xml:space="preserve"> field such as in</w:t>
      </w:r>
      <w:r w:rsidR="00782171" w:rsidRPr="00E65612">
        <w:rPr>
          <w:rFonts w:ascii="Times New Roman" w:hAnsi="Times New Roman" w:cs="Times New Roman"/>
          <w:sz w:val="24"/>
          <w:szCs w:val="24"/>
        </w:rPr>
        <w:t xml:space="preserve"> microbiology, </w:t>
      </w:r>
      <w:r w:rsidR="00782171" w:rsidRPr="00E65612">
        <w:rPr>
          <w:rFonts w:ascii="Times New Roman" w:hAnsi="Times New Roman" w:cs="Times New Roman"/>
          <w:noProof/>
          <w:sz w:val="24"/>
          <w:szCs w:val="24"/>
        </w:rPr>
        <w:t>surgery</w:t>
      </w:r>
      <w:r w:rsidR="00BA60D8" w:rsidRPr="00E65612">
        <w:rPr>
          <w:rFonts w:ascii="Times New Roman" w:hAnsi="Times New Roman" w:cs="Times New Roman"/>
          <w:noProof/>
          <w:sz w:val="24"/>
          <w:szCs w:val="24"/>
        </w:rPr>
        <w:t>,</w:t>
      </w:r>
      <w:r w:rsidR="007C2A69" w:rsidRPr="00E65612">
        <w:rPr>
          <w:rFonts w:ascii="Times New Roman" w:hAnsi="Times New Roman" w:cs="Times New Roman"/>
          <w:sz w:val="24"/>
          <w:szCs w:val="24"/>
        </w:rPr>
        <w:t xml:space="preserve"> and </w:t>
      </w:r>
      <w:r w:rsidR="00782171" w:rsidRPr="00E65612">
        <w:rPr>
          <w:rFonts w:ascii="Times New Roman" w:hAnsi="Times New Roman" w:cs="Times New Roman"/>
          <w:sz w:val="24"/>
          <w:szCs w:val="24"/>
        </w:rPr>
        <w:t>diagnostics</w:t>
      </w:r>
      <w:r w:rsidR="00E77D92">
        <w:rPr>
          <w:rFonts w:ascii="Times New Roman" w:hAnsi="Times New Roman" w:cs="Times New Roman"/>
          <w:sz w:val="24"/>
          <w:szCs w:val="24"/>
        </w:rPr>
        <w:t>.</w:t>
      </w:r>
      <w:hyperlink w:anchor="_ENREF_11" w:tooltip="Afroze, 2015 #40"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&lt;EndNote&gt;&lt;Cite&gt;&lt;Author&gt;Afroze&lt;/Author&gt;&lt;Year&gt;2015&lt;/Year&gt;&lt;RecNum&gt;40&lt;/RecNum&gt;&lt;DisplayText&gt;&lt;style face="superscript"&gt;11&lt;/style&gt;&lt;/DisplayText&gt;&lt;record&gt;&lt;rec-number&gt;40&lt;/rec-number&gt;&lt;foreign-keys&gt;&lt;key app="EN" db-id="xxrdrfaz5tpex6e2w2q5fszas9zwfff0t02f"&gt;40&lt;/key&gt;&lt;/foreign-keys&gt;&lt;ref-type name="Journal Article"&gt;17&lt;/ref-type&gt;&lt;contributors&gt;&lt;authors&gt;&lt;author&gt;Afroze, Sharmeen&lt;/author&gt;&lt;author&gt;Sen, Tushar Kanti&lt;/author&gt;&lt;author&gt;Ang, Ming&lt;/author&gt;&lt;author&gt;Nishioka, Hiroshi&lt;/author&gt;&lt;/authors&gt;&lt;/contributors&gt;&lt;titles&gt;&lt;title&gt;Adsorption of methylene blue dye from aqueous solution by novel biomassEucalyptus sheathianabark: equilibrium, kinetics, thermodynamics and mechanism&lt;/title&gt;&lt;secondary-title&gt;Desalination and Water Treatment&lt;/secondary-title&gt;&lt;/titles&gt;&lt;periodical&gt;&lt;full-title&gt;Desalination and Water Treatment&lt;/full-title&gt;&lt;abbr-1&gt;Desalin Water Treat&lt;/abbr-1&gt;&lt;/periodical&gt;&lt;pages&gt;5858-5878&lt;/pages&gt;&lt;volume&gt;57&lt;/volume&gt;&lt;number&gt;13&lt;/number&gt;&lt;dates&gt;&lt;year&gt;2015&lt;/year&gt;&lt;/dates&gt;&lt;isbn&gt;1944-3994&amp;#xD;1944-3986&lt;/isbn&gt;&lt;urls&gt;&lt;related-urls&gt;&lt;url&gt;http://www.tandfonline.com/doi/pdf/10.1080/19443994.2015.1004115&lt;/url&gt;&lt;/related-urls&gt;&lt;/urls&gt;&lt;electronic-resource-num&gt;10.1080/19443994.2015.1004115&lt;/electronic-resource-num&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11</w:t>
        </w:r>
        <w:r w:rsidR="00E65612" w:rsidRPr="00E65612">
          <w:rPr>
            <w:rFonts w:ascii="Times New Roman" w:hAnsi="Times New Roman" w:cs="Times New Roman"/>
            <w:sz w:val="24"/>
            <w:szCs w:val="24"/>
          </w:rPr>
          <w:fldChar w:fldCharType="end"/>
        </w:r>
      </w:hyperlink>
      <w:r w:rsidR="00782171" w:rsidRPr="00E65612">
        <w:rPr>
          <w:rFonts w:ascii="Times New Roman" w:hAnsi="Times New Roman" w:cs="Times New Roman"/>
          <w:sz w:val="24"/>
          <w:szCs w:val="24"/>
        </w:rPr>
        <w:t xml:space="preserve"> Despite the fact that MB is not firmly unsafe, it can bring about some destructive impacts. Intense exposure to MB can bring about </w:t>
      </w:r>
      <w:r w:rsidR="00AD2BD1" w:rsidRPr="00E65612">
        <w:rPr>
          <w:rFonts w:ascii="Times New Roman" w:hAnsi="Times New Roman" w:cs="Times New Roman"/>
          <w:sz w:val="24"/>
          <w:szCs w:val="24"/>
        </w:rPr>
        <w:t>numerous</w:t>
      </w:r>
      <w:r w:rsidR="00782171" w:rsidRPr="00E65612">
        <w:rPr>
          <w:rFonts w:ascii="Times New Roman" w:hAnsi="Times New Roman" w:cs="Times New Roman"/>
          <w:sz w:val="24"/>
          <w:szCs w:val="24"/>
        </w:rPr>
        <w:t xml:space="preserve"> </w:t>
      </w:r>
      <w:r w:rsidR="00AD2BD1" w:rsidRPr="00E65612">
        <w:rPr>
          <w:rFonts w:ascii="Times New Roman" w:hAnsi="Times New Roman" w:cs="Times New Roman"/>
          <w:sz w:val="24"/>
          <w:szCs w:val="24"/>
        </w:rPr>
        <w:t xml:space="preserve">health </w:t>
      </w:r>
      <w:r w:rsidR="008C4155" w:rsidRPr="00E65612">
        <w:rPr>
          <w:rFonts w:ascii="Times New Roman" w:hAnsi="Times New Roman" w:cs="Times New Roman"/>
          <w:sz w:val="24"/>
          <w:szCs w:val="24"/>
        </w:rPr>
        <w:t>risks</w:t>
      </w:r>
      <w:r w:rsidR="00AD2BD1" w:rsidRPr="00E65612">
        <w:rPr>
          <w:rFonts w:ascii="Times New Roman" w:hAnsi="Times New Roman" w:cs="Times New Roman"/>
          <w:sz w:val="24"/>
          <w:szCs w:val="24"/>
        </w:rPr>
        <w:t xml:space="preserve"> such as fast pulse</w:t>
      </w:r>
      <w:r w:rsidR="00782171" w:rsidRPr="00E65612">
        <w:rPr>
          <w:rFonts w:ascii="Times New Roman" w:hAnsi="Times New Roman" w:cs="Times New Roman"/>
          <w:sz w:val="24"/>
          <w:szCs w:val="24"/>
        </w:rPr>
        <w:t xml:space="preserve">, </w:t>
      </w:r>
      <w:r w:rsidR="007C2A69" w:rsidRPr="00E65612">
        <w:rPr>
          <w:rFonts w:ascii="Times New Roman" w:hAnsi="Times New Roman" w:cs="Times New Roman"/>
          <w:sz w:val="24"/>
          <w:szCs w:val="24"/>
        </w:rPr>
        <w:t>skin disease</w:t>
      </w:r>
      <w:r w:rsidR="00782171" w:rsidRPr="00E65612">
        <w:rPr>
          <w:rFonts w:ascii="Times New Roman" w:hAnsi="Times New Roman" w:cs="Times New Roman"/>
          <w:sz w:val="24"/>
          <w:szCs w:val="24"/>
        </w:rPr>
        <w:t xml:space="preserve">, jaundice, </w:t>
      </w:r>
      <w:r w:rsidR="007C2A69" w:rsidRPr="00E65612">
        <w:rPr>
          <w:rFonts w:ascii="Times New Roman" w:hAnsi="Times New Roman" w:cs="Times New Roman"/>
          <w:sz w:val="24"/>
          <w:szCs w:val="24"/>
        </w:rPr>
        <w:t>and tetraplegia</w:t>
      </w:r>
      <w:r w:rsidR="00AD2BD1" w:rsidRPr="00E65612">
        <w:rPr>
          <w:rFonts w:ascii="Times New Roman" w:hAnsi="Times New Roman" w:cs="Times New Roman"/>
          <w:sz w:val="24"/>
          <w:szCs w:val="24"/>
        </w:rPr>
        <w:t xml:space="preserve"> </w:t>
      </w:r>
      <w:r w:rsidR="00782171" w:rsidRPr="00E65612">
        <w:rPr>
          <w:rFonts w:ascii="Times New Roman" w:hAnsi="Times New Roman" w:cs="Times New Roman"/>
          <w:sz w:val="24"/>
          <w:szCs w:val="24"/>
        </w:rPr>
        <w:t xml:space="preserve">and tissue </w:t>
      </w:r>
      <w:r w:rsidR="00AD2BD1" w:rsidRPr="00E65612">
        <w:rPr>
          <w:rFonts w:ascii="Times New Roman" w:hAnsi="Times New Roman" w:cs="Times New Roman"/>
          <w:sz w:val="24"/>
          <w:szCs w:val="24"/>
        </w:rPr>
        <w:t>necrosis</w:t>
      </w:r>
      <w:r w:rsidR="00782171" w:rsidRPr="00E65612">
        <w:rPr>
          <w:rFonts w:ascii="Times New Roman" w:hAnsi="Times New Roman" w:cs="Times New Roman"/>
          <w:sz w:val="24"/>
          <w:szCs w:val="24"/>
        </w:rPr>
        <w:t xml:space="preserve">. </w:t>
      </w:r>
      <w:r w:rsidR="007C2A69" w:rsidRPr="00E65612">
        <w:rPr>
          <w:rFonts w:ascii="Times New Roman" w:hAnsi="Times New Roman" w:cs="Times New Roman"/>
          <w:sz w:val="24"/>
          <w:szCs w:val="24"/>
        </w:rPr>
        <w:t xml:space="preserve">It has also been reported that </w:t>
      </w:r>
      <w:r w:rsidR="00782171" w:rsidRPr="00E65612">
        <w:rPr>
          <w:rFonts w:ascii="Times New Roman" w:hAnsi="Times New Roman" w:cs="Times New Roman"/>
          <w:sz w:val="24"/>
          <w:szCs w:val="24"/>
        </w:rPr>
        <w:t>MB</w:t>
      </w:r>
      <w:r w:rsidR="007C2A69" w:rsidRPr="00E65612">
        <w:rPr>
          <w:rFonts w:ascii="Times New Roman" w:hAnsi="Times New Roman" w:cs="Times New Roman"/>
          <w:sz w:val="24"/>
          <w:szCs w:val="24"/>
        </w:rPr>
        <w:t xml:space="preserve"> can</w:t>
      </w:r>
      <w:r w:rsidR="00782171" w:rsidRPr="00E65612">
        <w:rPr>
          <w:rFonts w:ascii="Times New Roman" w:hAnsi="Times New Roman" w:cs="Times New Roman"/>
          <w:sz w:val="24"/>
          <w:szCs w:val="24"/>
        </w:rPr>
        <w:t xml:space="preserve"> </w:t>
      </w:r>
      <w:r w:rsidR="00782171" w:rsidRPr="00E65612">
        <w:rPr>
          <w:rFonts w:ascii="Times New Roman" w:hAnsi="Times New Roman" w:cs="Times New Roman"/>
          <w:noProof/>
          <w:sz w:val="24"/>
          <w:szCs w:val="24"/>
        </w:rPr>
        <w:t>cause</w:t>
      </w:r>
      <w:r w:rsidR="00782171" w:rsidRPr="00E65612">
        <w:rPr>
          <w:rFonts w:ascii="Times New Roman" w:hAnsi="Times New Roman" w:cs="Times New Roman"/>
          <w:sz w:val="24"/>
          <w:szCs w:val="24"/>
        </w:rPr>
        <w:t xml:space="preserve"> eye </w:t>
      </w:r>
      <w:r w:rsidR="00AD2BD1" w:rsidRPr="00E65612">
        <w:rPr>
          <w:rFonts w:ascii="Times New Roman" w:hAnsi="Times New Roman" w:cs="Times New Roman"/>
          <w:sz w:val="24"/>
          <w:szCs w:val="24"/>
        </w:rPr>
        <w:t>burning</w:t>
      </w:r>
      <w:r w:rsidR="00782171" w:rsidRPr="00E65612">
        <w:rPr>
          <w:rFonts w:ascii="Times New Roman" w:hAnsi="Times New Roman" w:cs="Times New Roman"/>
          <w:sz w:val="24"/>
          <w:szCs w:val="24"/>
        </w:rPr>
        <w:t xml:space="preserve">, which might </w:t>
      </w:r>
      <w:r w:rsidR="00AD2BD1" w:rsidRPr="00E65612">
        <w:rPr>
          <w:rFonts w:ascii="Times New Roman" w:hAnsi="Times New Roman" w:cs="Times New Roman"/>
          <w:noProof/>
          <w:sz w:val="24"/>
          <w:szCs w:val="24"/>
        </w:rPr>
        <w:t>lead</w:t>
      </w:r>
      <w:r w:rsidR="00782171" w:rsidRPr="00E65612">
        <w:rPr>
          <w:rFonts w:ascii="Times New Roman" w:hAnsi="Times New Roman" w:cs="Times New Roman"/>
          <w:sz w:val="24"/>
          <w:szCs w:val="24"/>
        </w:rPr>
        <w:t xml:space="preserve"> </w:t>
      </w:r>
      <w:r w:rsidR="00AD2BD1" w:rsidRPr="00E65612">
        <w:rPr>
          <w:rFonts w:ascii="Times New Roman" w:hAnsi="Times New Roman" w:cs="Times New Roman"/>
          <w:sz w:val="24"/>
          <w:szCs w:val="24"/>
        </w:rPr>
        <w:t>to the permanent eye damage</w:t>
      </w:r>
      <w:r w:rsidR="00E77D92">
        <w:rPr>
          <w:rFonts w:ascii="Times New Roman" w:hAnsi="Times New Roman" w:cs="Times New Roman"/>
          <w:sz w:val="24"/>
          <w:szCs w:val="24"/>
        </w:rPr>
        <w:t>.</w:t>
      </w:r>
      <w:hyperlink w:anchor="_ENREF_4" w:tooltip="Sen, 2011 #33"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&lt;EndNote&gt;&lt;Cite&gt;&lt;Author&gt;Sen&lt;/Author&gt;&lt;Year&gt;2011&lt;/Year&gt;&lt;RecNum&gt;33&lt;/RecNum&gt;&lt;DisplayText&gt;&lt;style face="superscript"&gt;4&lt;/style&gt;&lt;/DisplayText&gt;&lt;record&gt;&lt;rec-number&gt;33&lt;/rec-number&gt;&lt;foreign-keys&gt;&lt;key app="EN" db-id="xxrdrfaz5tpex6e2w2q5fszas9zwfff0t02f"&gt;33&lt;/key&gt;&lt;/foreign-keys&gt;&lt;ref-type name="Journal Article"&gt;17&lt;/ref-type&gt;&lt;contributors&gt;&lt;authors&gt;&lt;author&gt; Sen, Tushar Kanti&lt;/author&gt;&lt;author&gt;Afroze, Sharmeen &lt;/author&gt;&lt;author&gt;Ang, H. M. &lt;/author&gt;&lt;/authors&gt;&lt;/contributors&gt;&lt;titles&gt;&lt;title&gt;Equilibrium, Kinetics and Mechanism of Removal of Methylene Blue from Aqueous Solution by Adsorption onto Pine Cone Biomass of Pinus radiata&lt;/title&gt;&lt;secondary-title&gt;Water, Air, &amp;amp; Soil Pollution&lt;/secondary-title&gt;&lt;/titles&gt;&lt;periodical&gt;&lt;full-title&gt;Water, Air, and Soil Pollution&lt;/full-title&gt;&lt;abbr-1&gt;Water, Air, Soil Pollut.&lt;/abbr-1&gt;&lt;abbr-2&gt;Water, Air, Soil Pollut&lt;/abbr-2&gt;&lt;abbr-3&gt;Water, Air, &amp;amp; Soil Pollution&lt;/abbr-3&gt;&lt;/periodical&gt;&lt;pages&gt;499-515&lt;/pages&gt;&lt;volume&gt;218&lt;/volume&gt;&lt;number&gt;1&lt;/number&gt;&lt;dates&gt;&lt;year&gt;2011&lt;/year&gt;&lt;/dates&gt;&lt;urls&gt;&lt;/urls&gt;&lt;/record&gt;&lt;/Cite&gt;&lt;/EndNote&gt;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4</w:t>
        </w:r>
        <w:r w:rsidR="00E65612" w:rsidRPr="00E65612">
          <w:rPr>
            <w:rFonts w:ascii="Times New Roman" w:hAnsi="Times New Roman" w:cs="Times New Roman"/>
            <w:sz w:val="24"/>
            <w:szCs w:val="24"/>
          </w:rPr>
          <w:fldChar w:fldCharType="end"/>
        </w:r>
      </w:hyperlink>
      <w:r w:rsidR="00782171" w:rsidRPr="00E65612">
        <w:rPr>
          <w:rFonts w:ascii="Times New Roman" w:hAnsi="Times New Roman" w:cs="Times New Roman"/>
          <w:sz w:val="24"/>
          <w:szCs w:val="24"/>
        </w:rPr>
        <w:t xml:space="preserve"> </w:t>
      </w:r>
      <w:r w:rsidR="00F82BDE" w:rsidRPr="00E65612">
        <w:rPr>
          <w:rFonts w:ascii="Times New Roman" w:hAnsi="Times New Roman" w:cs="Times New Roman"/>
          <w:sz w:val="24"/>
          <w:szCs w:val="24"/>
        </w:rPr>
        <w:t xml:space="preserve">In response </w:t>
      </w:r>
      <w:r w:rsidR="00BA60D8" w:rsidRPr="00E65612">
        <w:rPr>
          <w:rFonts w:ascii="Times New Roman" w:hAnsi="Times New Roman" w:cs="Times New Roman"/>
          <w:noProof/>
          <w:sz w:val="24"/>
          <w:szCs w:val="24"/>
        </w:rPr>
        <w:t>to</w:t>
      </w:r>
      <w:r w:rsidR="00F82BDE" w:rsidRPr="00E65612">
        <w:rPr>
          <w:rFonts w:ascii="Times New Roman" w:hAnsi="Times New Roman" w:cs="Times New Roman"/>
          <w:sz w:val="24"/>
          <w:szCs w:val="24"/>
        </w:rPr>
        <w:t xml:space="preserve"> </w:t>
      </w:r>
      <w:r w:rsidR="00E67E58" w:rsidRPr="00E65612">
        <w:rPr>
          <w:rFonts w:ascii="Times New Roman" w:hAnsi="Times New Roman" w:cs="Times New Roman"/>
          <w:sz w:val="24"/>
          <w:szCs w:val="24"/>
        </w:rPr>
        <w:t xml:space="preserve">concerns </w:t>
      </w:r>
      <w:r w:rsidR="00F82BDE" w:rsidRPr="00E65612">
        <w:rPr>
          <w:rFonts w:ascii="Times New Roman" w:hAnsi="Times New Roman" w:cs="Times New Roman"/>
          <w:sz w:val="24"/>
          <w:szCs w:val="24"/>
        </w:rPr>
        <w:t>regarding</w:t>
      </w:r>
      <w:r w:rsidR="00E67E58" w:rsidRPr="00E65612">
        <w:rPr>
          <w:rFonts w:ascii="Times New Roman" w:hAnsi="Times New Roman" w:cs="Times New Roman"/>
          <w:sz w:val="24"/>
          <w:szCs w:val="24"/>
        </w:rPr>
        <w:t xml:space="preserve"> the </w:t>
      </w:r>
      <w:r w:rsidR="00F82BDE" w:rsidRPr="00E65612">
        <w:rPr>
          <w:rFonts w:ascii="Times New Roman" w:hAnsi="Times New Roman" w:cs="Times New Roman"/>
          <w:sz w:val="24"/>
          <w:szCs w:val="24"/>
        </w:rPr>
        <w:t>health risks associated</w:t>
      </w:r>
      <w:r w:rsidR="00E67E58" w:rsidRPr="00E65612">
        <w:rPr>
          <w:rFonts w:ascii="Times New Roman" w:hAnsi="Times New Roman" w:cs="Times New Roman"/>
          <w:sz w:val="24"/>
          <w:szCs w:val="24"/>
        </w:rPr>
        <w:t xml:space="preserve"> with the utilization of </w:t>
      </w:r>
      <w:r w:rsidR="00F82BDE" w:rsidRPr="00E65612">
        <w:rPr>
          <w:rFonts w:ascii="Times New Roman" w:hAnsi="Times New Roman" w:cs="Times New Roman"/>
          <w:sz w:val="24"/>
          <w:szCs w:val="24"/>
        </w:rPr>
        <w:t>dyes</w:t>
      </w:r>
      <w:r w:rsidR="00E67E58" w:rsidRPr="00E65612">
        <w:rPr>
          <w:rFonts w:ascii="Times New Roman" w:hAnsi="Times New Roman" w:cs="Times New Roman"/>
          <w:sz w:val="24"/>
          <w:szCs w:val="24"/>
        </w:rPr>
        <w:t>, adsorption is</w:t>
      </w:r>
      <w:r w:rsidR="00F82BDE" w:rsidRPr="00E65612">
        <w:rPr>
          <w:rFonts w:ascii="Times New Roman" w:hAnsi="Times New Roman" w:cs="Times New Roman"/>
          <w:sz w:val="24"/>
          <w:szCs w:val="24"/>
        </w:rPr>
        <w:t xml:space="preserve"> probably</w:t>
      </w:r>
      <w:r w:rsidR="00E67E58" w:rsidRPr="00E65612">
        <w:rPr>
          <w:rFonts w:ascii="Times New Roman" w:hAnsi="Times New Roman" w:cs="Times New Roman"/>
          <w:sz w:val="24"/>
          <w:szCs w:val="24"/>
        </w:rPr>
        <w:t xml:space="preserve"> the most adaptable and </w:t>
      </w:r>
      <w:r w:rsidR="00F82BDE" w:rsidRPr="00E65612">
        <w:rPr>
          <w:rFonts w:ascii="Times New Roman" w:hAnsi="Times New Roman" w:cs="Times New Roman"/>
          <w:sz w:val="24"/>
          <w:szCs w:val="24"/>
        </w:rPr>
        <w:t>versatile approach</w:t>
      </w:r>
      <w:r w:rsidR="00E67E58" w:rsidRPr="00E65612">
        <w:rPr>
          <w:rFonts w:ascii="Times New Roman" w:hAnsi="Times New Roman" w:cs="Times New Roman"/>
          <w:sz w:val="24"/>
          <w:szCs w:val="24"/>
        </w:rPr>
        <w:t xml:space="preserve"> for the expulsion of </w:t>
      </w:r>
      <w:r w:rsidR="00F82BDE" w:rsidRPr="00E65612">
        <w:rPr>
          <w:rFonts w:ascii="Times New Roman" w:hAnsi="Times New Roman" w:cs="Times New Roman"/>
          <w:sz w:val="24"/>
          <w:szCs w:val="24"/>
        </w:rPr>
        <w:t>dyes</w:t>
      </w:r>
      <w:r w:rsidR="00E67E58" w:rsidRPr="00E65612">
        <w:rPr>
          <w:rFonts w:ascii="Times New Roman" w:hAnsi="Times New Roman" w:cs="Times New Roman"/>
          <w:sz w:val="24"/>
          <w:szCs w:val="24"/>
        </w:rPr>
        <w:t xml:space="preserve"> from </w:t>
      </w:r>
      <w:r w:rsidR="00F82BDE" w:rsidRPr="00E65612">
        <w:rPr>
          <w:rFonts w:ascii="Times New Roman" w:hAnsi="Times New Roman" w:cs="Times New Roman"/>
          <w:sz w:val="24"/>
          <w:szCs w:val="24"/>
        </w:rPr>
        <w:t>aqueous solutions</w:t>
      </w:r>
      <w:r w:rsidR="00E77D92">
        <w:rPr>
          <w:rFonts w:ascii="Times New Roman" w:hAnsi="Times New Roman" w:cs="Times New Roman"/>
          <w:sz w:val="24"/>
          <w:szCs w:val="24"/>
        </w:rPr>
        <w:t>.</w:t>
      </w:r>
      <w:hyperlink w:anchor="_ENREF_12" w:tooltip="Mu, 2016 #41"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&lt;EndNote&gt;&lt;Cite&gt;&lt;Author&gt;Mu&lt;/Author&gt;&lt;Year&gt;2016&lt;/Year&gt;&lt;RecNum&gt;41&lt;/RecNum&gt;&lt;DisplayText&gt;&lt;style face="superscript"&gt;12&lt;/style&gt;&lt;/DisplayText&gt;&lt;record&gt;&lt;rec-number&gt;41&lt;/rec-number&gt;&lt;foreign-keys&gt;&lt;key app="EN" db-id="xxrdrfaz5tpex6e2w2q5fszas9zwfff0t02f"&gt;41&lt;/key&gt;&lt;/foreign-keys&gt;&lt;ref-type name="Journal Article"&gt;17&lt;/ref-type&gt;&lt;contributors&gt;&lt;authors&gt;&lt;author&gt;Mu, Bin&lt;/author&gt;&lt;author&gt;Wang, Aiqin&lt;/author&gt;&lt;/authors&gt;&lt;/contributors&gt;&lt;titles&gt;&lt;title&gt;Adsorption of dyes onto palygorskite and its composites: A review&lt;/title&gt;&lt;secondary-title&gt;Journal of Environmental Chemical Engineering&lt;/secondary-title&gt;&lt;/titles&gt;&lt;periodical&gt;&lt;full-title&gt;Journal of Environmental Chemical Engineering&lt;/full-title&gt;&lt;abbr-1&gt;J. Environ. Chem. Eng.&lt;/abbr-1&gt;&lt;/periodical&gt;&lt;pages&gt;1274-1294&lt;/pages&gt;&lt;volume&gt;4&lt;/volume&gt;&lt;number&gt;1&lt;/number&gt;&lt;dates&gt;&lt;year&gt;2016&lt;/year&gt;&lt;/dates&gt;&lt;isbn&gt;22133437&lt;/isbn&gt;&lt;urls&gt;&lt;related-urls&gt;&lt;url&gt;http://ac.els-cdn.com/S2213343716300367/1-s2.0-S2213343716300367-main.pdf?_tid=18d4665a-26f3-11e6-bde6-00000aab0f02&amp;amp;acdnat=1464673801_71485ec9962a05d20f19309962738648&lt;/url&gt;&lt;/related-urls&gt;&lt;/urls&gt;&lt;electronic-resource-num&gt;10.1016/j.jece.2016.01.036&lt;/electronic-resource-num&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12</w:t>
        </w:r>
        <w:r w:rsidR="00E65612" w:rsidRPr="00E65612">
          <w:rPr>
            <w:rFonts w:ascii="Times New Roman" w:hAnsi="Times New Roman" w:cs="Times New Roman"/>
            <w:sz w:val="24"/>
            <w:szCs w:val="24"/>
          </w:rPr>
          <w:fldChar w:fldCharType="end"/>
        </w:r>
      </w:hyperlink>
      <w:r w:rsidR="00477EE7" w:rsidRPr="00E65612">
        <w:rPr>
          <w:rFonts w:ascii="Times New Roman" w:hAnsi="Times New Roman" w:cs="Times New Roman"/>
          <w:sz w:val="24"/>
          <w:szCs w:val="24"/>
        </w:rPr>
        <w:t xml:space="preserve"> </w:t>
      </w:r>
      <w:r w:rsidR="00F82BDE" w:rsidRPr="00E65612">
        <w:rPr>
          <w:rFonts w:ascii="Times New Roman" w:hAnsi="Times New Roman" w:cs="Times New Roman"/>
          <w:sz w:val="24"/>
          <w:szCs w:val="24"/>
        </w:rPr>
        <w:t xml:space="preserve">Sometimes, it is conceivable to recoup the adsorbed dye through desorption and </w:t>
      </w:r>
      <w:r w:rsidR="00CD74EB" w:rsidRPr="00E65612">
        <w:rPr>
          <w:rFonts w:ascii="Times New Roman" w:hAnsi="Times New Roman" w:cs="Times New Roman"/>
          <w:sz w:val="24"/>
          <w:szCs w:val="24"/>
        </w:rPr>
        <w:t xml:space="preserve">also </w:t>
      </w:r>
      <w:r w:rsidR="00F82BDE" w:rsidRPr="00E65612">
        <w:rPr>
          <w:rFonts w:ascii="Times New Roman" w:hAnsi="Times New Roman" w:cs="Times New Roman"/>
          <w:sz w:val="24"/>
          <w:szCs w:val="24"/>
        </w:rPr>
        <w:t>to reuse the</w:t>
      </w:r>
      <w:r w:rsidR="00CD74EB" w:rsidRPr="00E65612">
        <w:rPr>
          <w:rFonts w:ascii="Times New Roman" w:hAnsi="Times New Roman" w:cs="Times New Roman"/>
          <w:sz w:val="24"/>
          <w:szCs w:val="24"/>
        </w:rPr>
        <w:t xml:space="preserve"> huge amount </w:t>
      </w:r>
      <w:r w:rsidR="00F82BDE" w:rsidRPr="00E65612">
        <w:rPr>
          <w:rFonts w:ascii="Times New Roman" w:hAnsi="Times New Roman" w:cs="Times New Roman"/>
          <w:sz w:val="24"/>
          <w:szCs w:val="24"/>
        </w:rPr>
        <w:t xml:space="preserve">of water utilized by </w:t>
      </w:r>
      <w:r w:rsidR="00CD74EB" w:rsidRPr="00E65612">
        <w:rPr>
          <w:rFonts w:ascii="Times New Roman" w:hAnsi="Times New Roman" w:cs="Times New Roman"/>
          <w:sz w:val="24"/>
          <w:szCs w:val="24"/>
        </w:rPr>
        <w:t>textile sector</w:t>
      </w:r>
      <w:r w:rsidR="00F82BDE" w:rsidRPr="00E65612">
        <w:rPr>
          <w:rFonts w:ascii="Times New Roman" w:hAnsi="Times New Roman" w:cs="Times New Roman"/>
          <w:sz w:val="24"/>
          <w:szCs w:val="24"/>
        </w:rPr>
        <w:t xml:space="preserve">. Adsorption has been observed to be </w:t>
      </w:r>
      <w:r w:rsidR="00CD74EB" w:rsidRPr="00E65612">
        <w:rPr>
          <w:rFonts w:ascii="Times New Roman" w:hAnsi="Times New Roman" w:cs="Times New Roman"/>
          <w:sz w:val="24"/>
          <w:szCs w:val="24"/>
        </w:rPr>
        <w:t>one of the very</w:t>
      </w:r>
      <w:r w:rsidR="00F82BDE" w:rsidRPr="00E65612">
        <w:rPr>
          <w:rFonts w:ascii="Times New Roman" w:hAnsi="Times New Roman" w:cs="Times New Roman"/>
          <w:sz w:val="24"/>
          <w:szCs w:val="24"/>
        </w:rPr>
        <w:t xml:space="preserve"> most effective physicochemical </w:t>
      </w:r>
      <w:r w:rsidR="009C70D2" w:rsidRPr="00E65612">
        <w:rPr>
          <w:rFonts w:ascii="Times New Roman" w:hAnsi="Times New Roman" w:cs="Times New Roman"/>
          <w:sz w:val="24"/>
          <w:szCs w:val="24"/>
        </w:rPr>
        <w:t>techniques</w:t>
      </w:r>
      <w:r w:rsidR="00F82BDE" w:rsidRPr="00E65612">
        <w:rPr>
          <w:rFonts w:ascii="Times New Roman" w:hAnsi="Times New Roman" w:cs="Times New Roman"/>
          <w:sz w:val="24"/>
          <w:szCs w:val="24"/>
        </w:rPr>
        <w:t xml:space="preserve">, better than numerous different </w:t>
      </w:r>
      <w:r w:rsidR="00CD74EB" w:rsidRPr="00E65612">
        <w:rPr>
          <w:rFonts w:ascii="Times New Roman" w:hAnsi="Times New Roman" w:cs="Times New Roman"/>
          <w:sz w:val="24"/>
          <w:szCs w:val="24"/>
        </w:rPr>
        <w:t>approaches</w:t>
      </w:r>
      <w:r w:rsidR="00F82BDE" w:rsidRPr="00E65612">
        <w:rPr>
          <w:rFonts w:ascii="Times New Roman" w:hAnsi="Times New Roman" w:cs="Times New Roman"/>
          <w:sz w:val="24"/>
          <w:szCs w:val="24"/>
        </w:rPr>
        <w:t xml:space="preserve"> for water reuse </w:t>
      </w:r>
      <w:r w:rsidR="00CD74EB" w:rsidRPr="00E65612">
        <w:rPr>
          <w:rFonts w:ascii="Times New Roman" w:hAnsi="Times New Roman" w:cs="Times New Roman"/>
          <w:sz w:val="24"/>
          <w:szCs w:val="24"/>
        </w:rPr>
        <w:t xml:space="preserve">in terms of the simplicity of operation. </w:t>
      </w:r>
      <w:r w:rsidR="00BA60D8" w:rsidRPr="00E65612">
        <w:rPr>
          <w:rFonts w:ascii="Times New Roman" w:hAnsi="Times New Roman" w:cs="Times New Roman"/>
          <w:noProof/>
          <w:sz w:val="24"/>
          <w:szCs w:val="24"/>
        </w:rPr>
        <w:t>The d</w:t>
      </w:r>
      <w:r w:rsidR="00CD74EB" w:rsidRPr="00E65612">
        <w:rPr>
          <w:rFonts w:ascii="Times New Roman" w:hAnsi="Times New Roman" w:cs="Times New Roman"/>
          <w:noProof/>
          <w:sz w:val="24"/>
          <w:szCs w:val="24"/>
        </w:rPr>
        <w:t>esign</w:t>
      </w:r>
      <w:r w:rsidR="00CD74EB" w:rsidRPr="00E65612">
        <w:rPr>
          <w:rFonts w:ascii="Times New Roman" w:hAnsi="Times New Roman" w:cs="Times New Roman"/>
          <w:sz w:val="24"/>
          <w:szCs w:val="24"/>
        </w:rPr>
        <w:t xml:space="preserve"> of adsorption system play a crucial role in order to generate high quality treated effluent</w:t>
      </w:r>
      <w:r w:rsidR="0070081D">
        <w:rPr>
          <w:rFonts w:ascii="Times New Roman" w:hAnsi="Times New Roman" w:cs="Times New Roman"/>
          <w:sz w:val="24"/>
          <w:szCs w:val="24"/>
        </w:rPr>
        <w:t>.</w:t>
      </w:r>
      <w:r w:rsidR="00F84886" w:rsidRPr="00E65612">
        <w:rPr>
          <w:rFonts w:ascii="Times New Roman" w:hAnsi="Times New Roman" w:cs="Times New Roman"/>
          <w:sz w:val="24"/>
          <w:szCs w:val="24"/>
        </w:rPr>
        <w:fldChar w:fldCharType="begin">
          <w:fldData xml:space="preserve">PEVuZE5vdGU+PENpdGU+PEF1dGhvcj5XdTwvQXV0aG9yPjxZZWFyPjIwMTM8L1llYXI+PFJlY051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PEVuZE5vdGU+PENpdGU+PEF1dGhvcj5XdTwvQXV0aG9yPjxZZWFyPjIwMTM8L1llYXI+PFJlY051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F84886" w:rsidRPr="00E65612">
        <w:rPr>
          <w:rFonts w:ascii="Times New Roman" w:hAnsi="Times New Roman" w:cs="Times New Roman"/>
          <w:sz w:val="24"/>
          <w:szCs w:val="24"/>
        </w:rPr>
      </w:r>
      <w:r w:rsidR="00F84886" w:rsidRPr="00E65612">
        <w:rPr>
          <w:rFonts w:ascii="Times New Roman" w:hAnsi="Times New Roman" w:cs="Times New Roman"/>
          <w:sz w:val="24"/>
          <w:szCs w:val="24"/>
        </w:rPr>
        <w:fldChar w:fldCharType="separate"/>
      </w:r>
      <w:hyperlink w:anchor="_ENREF_13" w:tooltip="Wu, 2013 #42" w:history="1">
        <w:r w:rsidR="00E65612" w:rsidRPr="00E65612">
          <w:rPr>
            <w:rFonts w:ascii="Times New Roman" w:hAnsi="Times New Roman" w:cs="Times New Roman"/>
            <w:noProof/>
            <w:sz w:val="24"/>
            <w:szCs w:val="24"/>
            <w:vertAlign w:val="superscript"/>
          </w:rPr>
          <w:t>13</w:t>
        </w:r>
      </w:hyperlink>
      <w:r w:rsidR="00E65612" w:rsidRPr="00E65612">
        <w:rPr>
          <w:rFonts w:ascii="Times New Roman" w:hAnsi="Times New Roman" w:cs="Times New Roman"/>
          <w:noProof/>
          <w:sz w:val="24"/>
          <w:szCs w:val="24"/>
          <w:vertAlign w:val="superscript"/>
        </w:rPr>
        <w:t xml:space="preserve">, </w:t>
      </w:r>
      <w:hyperlink w:anchor="_ENREF_14" w:tooltip="Elemen, 2012 #43" w:history="1">
        <w:r w:rsidR="00E65612" w:rsidRPr="00E65612">
          <w:rPr>
            <w:rFonts w:ascii="Times New Roman" w:hAnsi="Times New Roman" w:cs="Times New Roman"/>
            <w:noProof/>
            <w:sz w:val="24"/>
            <w:szCs w:val="24"/>
            <w:vertAlign w:val="superscript"/>
          </w:rPr>
          <w:t>14</w:t>
        </w:r>
      </w:hyperlink>
      <w:r w:rsidR="00F84886" w:rsidRPr="00E65612">
        <w:rPr>
          <w:rFonts w:ascii="Times New Roman" w:hAnsi="Times New Roman" w:cs="Times New Roman"/>
          <w:sz w:val="24"/>
          <w:szCs w:val="24"/>
        </w:rPr>
        <w:fldChar w:fldCharType="end"/>
      </w:r>
      <w:r w:rsidR="00F84886" w:rsidRPr="00E65612">
        <w:rPr>
          <w:rFonts w:ascii="Times New Roman" w:hAnsi="Times New Roman" w:cs="Times New Roman"/>
          <w:sz w:val="24"/>
          <w:szCs w:val="24"/>
        </w:rPr>
        <w:t xml:space="preserve"> Activated</w:t>
      </w:r>
      <w:r w:rsidR="00F82BDE" w:rsidRPr="00E65612">
        <w:rPr>
          <w:rFonts w:ascii="Times New Roman" w:hAnsi="Times New Roman" w:cs="Times New Roman"/>
          <w:sz w:val="24"/>
          <w:szCs w:val="24"/>
        </w:rPr>
        <w:t xml:space="preserve"> carbon has been generally utilized for this reason in view of its high adsorption </w:t>
      </w:r>
      <w:r w:rsidR="009C70D2" w:rsidRPr="00E65612">
        <w:rPr>
          <w:rFonts w:ascii="Times New Roman" w:hAnsi="Times New Roman" w:cs="Times New Roman"/>
          <w:sz w:val="24"/>
          <w:szCs w:val="24"/>
        </w:rPr>
        <w:t>capacity;</w:t>
      </w:r>
      <w:r w:rsidR="00F84886" w:rsidRPr="00E65612">
        <w:rPr>
          <w:rFonts w:ascii="Times New Roman" w:hAnsi="Times New Roman" w:cs="Times New Roman"/>
          <w:sz w:val="24"/>
          <w:szCs w:val="24"/>
        </w:rPr>
        <w:t xml:space="preserve"> however</w:t>
      </w:r>
      <w:r w:rsidR="00F82BDE" w:rsidRPr="00E65612">
        <w:rPr>
          <w:rFonts w:ascii="Times New Roman" w:hAnsi="Times New Roman" w:cs="Times New Roman"/>
          <w:sz w:val="24"/>
          <w:szCs w:val="24"/>
        </w:rPr>
        <w:t xml:space="preserve">, its high cost tends to </w:t>
      </w:r>
      <w:r w:rsidR="00F84886" w:rsidRPr="00E65612">
        <w:rPr>
          <w:rFonts w:ascii="Times New Roman" w:hAnsi="Times New Roman" w:cs="Times New Roman"/>
          <w:sz w:val="24"/>
          <w:szCs w:val="24"/>
        </w:rPr>
        <w:t>limit its use</w:t>
      </w:r>
      <w:r w:rsidR="00F82BDE" w:rsidRPr="00E65612">
        <w:rPr>
          <w:rFonts w:ascii="Times New Roman" w:hAnsi="Times New Roman" w:cs="Times New Roman"/>
          <w:sz w:val="24"/>
          <w:szCs w:val="24"/>
        </w:rPr>
        <w:t>.</w:t>
      </w:r>
      <w:r w:rsidR="00A467C5" w:rsidRPr="00E65612">
        <w:rPr>
          <w:rFonts w:ascii="Times New Roman" w:hAnsi="Times New Roman" w:cs="Times New Roman"/>
          <w:sz w:val="24"/>
          <w:szCs w:val="24"/>
        </w:rPr>
        <w:t xml:space="preserve"> </w:t>
      </w:r>
      <w:r w:rsidR="00F84886" w:rsidRPr="00E65612">
        <w:rPr>
          <w:rFonts w:ascii="Times New Roman" w:hAnsi="Times New Roman" w:cs="Times New Roman"/>
          <w:sz w:val="24"/>
          <w:szCs w:val="24"/>
        </w:rPr>
        <w:t xml:space="preserve">In the past few decades, much research has been focused </w:t>
      </w:r>
      <w:r w:rsidR="00F84886" w:rsidRPr="00E65612">
        <w:rPr>
          <w:rFonts w:ascii="Times New Roman" w:hAnsi="Times New Roman" w:cs="Times New Roman"/>
          <w:noProof/>
          <w:sz w:val="24"/>
          <w:szCs w:val="24"/>
        </w:rPr>
        <w:t>on</w:t>
      </w:r>
      <w:r w:rsidR="00F84886" w:rsidRPr="00E65612">
        <w:rPr>
          <w:rFonts w:ascii="Times New Roman" w:hAnsi="Times New Roman" w:cs="Times New Roman"/>
          <w:sz w:val="24"/>
          <w:szCs w:val="24"/>
        </w:rPr>
        <w:t xml:space="preserve"> the development </w:t>
      </w:r>
      <w:r w:rsidR="00B103DC" w:rsidRPr="00E65612">
        <w:rPr>
          <w:rFonts w:ascii="Times New Roman" w:hAnsi="Times New Roman" w:cs="Times New Roman"/>
          <w:sz w:val="24"/>
          <w:szCs w:val="24"/>
        </w:rPr>
        <w:t>of adsorbents</w:t>
      </w:r>
      <w:r w:rsidR="00F84886" w:rsidRPr="00E65612">
        <w:rPr>
          <w:rFonts w:ascii="Times New Roman" w:hAnsi="Times New Roman" w:cs="Times New Roman"/>
          <w:sz w:val="24"/>
          <w:szCs w:val="24"/>
        </w:rPr>
        <w:t xml:space="preserve"> from natural sources, for </w:t>
      </w:r>
      <w:r w:rsidR="00F84886" w:rsidRPr="00E65612">
        <w:rPr>
          <w:rFonts w:ascii="Times New Roman" w:hAnsi="Times New Roman" w:cs="Times New Roman"/>
          <w:sz w:val="24"/>
          <w:szCs w:val="24"/>
        </w:rPr>
        <w:lastRenderedPageBreak/>
        <w:t xml:space="preserve">example, </w:t>
      </w:r>
      <w:r w:rsidR="00B103DC" w:rsidRPr="00E65612">
        <w:rPr>
          <w:rFonts w:ascii="Times New Roman" w:hAnsi="Times New Roman" w:cs="Times New Roman"/>
          <w:sz w:val="24"/>
          <w:szCs w:val="24"/>
        </w:rPr>
        <w:t>naturally occurring clays</w:t>
      </w:r>
      <w:r w:rsidR="00F84886" w:rsidRPr="00E65612">
        <w:rPr>
          <w:rFonts w:ascii="Times New Roman" w:hAnsi="Times New Roman" w:cs="Times New Roman"/>
          <w:sz w:val="24"/>
          <w:szCs w:val="24"/>
        </w:rPr>
        <w:t xml:space="preserve">, zeolites, and other </w:t>
      </w:r>
      <w:r w:rsidR="00B103DC" w:rsidRPr="00E65612">
        <w:rPr>
          <w:rFonts w:ascii="Times New Roman" w:hAnsi="Times New Roman" w:cs="Times New Roman"/>
          <w:sz w:val="24"/>
          <w:szCs w:val="24"/>
        </w:rPr>
        <w:t>cheap</w:t>
      </w:r>
      <w:r w:rsidR="00F84886" w:rsidRPr="00E65612">
        <w:rPr>
          <w:rFonts w:ascii="Times New Roman" w:hAnsi="Times New Roman" w:cs="Times New Roman"/>
          <w:sz w:val="24"/>
          <w:szCs w:val="24"/>
        </w:rPr>
        <w:t xml:space="preserve"> and accessible </w:t>
      </w:r>
      <w:r w:rsidR="00B103DC" w:rsidRPr="00E65612">
        <w:rPr>
          <w:rFonts w:ascii="Times New Roman" w:hAnsi="Times New Roman" w:cs="Times New Roman"/>
          <w:sz w:val="24"/>
          <w:szCs w:val="24"/>
        </w:rPr>
        <w:t>solid</w:t>
      </w:r>
      <w:r w:rsidR="00F84886" w:rsidRPr="00E65612">
        <w:rPr>
          <w:rFonts w:ascii="Times New Roman" w:hAnsi="Times New Roman" w:cs="Times New Roman"/>
          <w:sz w:val="24"/>
          <w:szCs w:val="24"/>
        </w:rPr>
        <w:t xml:space="preserve"> materials to </w:t>
      </w:r>
      <w:r w:rsidR="00A467C5" w:rsidRPr="00E65612">
        <w:rPr>
          <w:rFonts w:ascii="Times New Roman" w:hAnsi="Times New Roman" w:cs="Times New Roman"/>
          <w:sz w:val="24"/>
          <w:szCs w:val="24"/>
        </w:rPr>
        <w:t>remove</w:t>
      </w:r>
      <w:r w:rsidR="00F84886" w:rsidRPr="00E65612">
        <w:rPr>
          <w:rFonts w:ascii="Times New Roman" w:hAnsi="Times New Roman" w:cs="Times New Roman"/>
          <w:sz w:val="24"/>
          <w:szCs w:val="24"/>
        </w:rPr>
        <w:t xml:space="preserve"> </w:t>
      </w:r>
      <w:r w:rsidR="00B103DC" w:rsidRPr="00E65612">
        <w:rPr>
          <w:rFonts w:ascii="Times New Roman" w:hAnsi="Times New Roman" w:cs="Times New Roman"/>
          <w:sz w:val="24"/>
          <w:szCs w:val="24"/>
        </w:rPr>
        <w:t>dyes</w:t>
      </w:r>
      <w:r w:rsidR="00F84886" w:rsidRPr="00E65612">
        <w:rPr>
          <w:rFonts w:ascii="Times New Roman" w:hAnsi="Times New Roman" w:cs="Times New Roman"/>
          <w:sz w:val="24"/>
          <w:szCs w:val="24"/>
        </w:rPr>
        <w:t xml:space="preserve"> from wastewater</w:t>
      </w:r>
      <w:r w:rsidR="00FC2263">
        <w:rPr>
          <w:rFonts w:ascii="Times New Roman" w:hAnsi="Times New Roman" w:cs="Times New Roman"/>
          <w:sz w:val="24"/>
          <w:szCs w:val="24"/>
        </w:rPr>
        <w:t>.</w:t>
      </w:r>
      <w:hyperlink w:anchor="_ENREF_15" w:tooltip="Nafees, 2013 #44"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&lt;EndNote&gt;&lt;Cite&gt;&lt;Author&gt;Nafees&lt;/Author&gt;&lt;Year&gt;2013&lt;/Year&gt;&lt;RecNum&gt;44&lt;/RecNum&gt;&lt;DisplayText&gt;&lt;style face="superscript"&gt;15&lt;/style&gt;&lt;/DisplayText&gt;&lt;record&gt;&lt;rec-number&gt;44&lt;/rec-number&gt;&lt;foreign-keys&gt;&lt;key app="EN" db-id="xxrdrfaz5tpex6e2w2q5fszas9zwfff0t02f"&gt;44&lt;/key&gt;&lt;/foreign-keys&gt;&lt;ref-type name="Journal Article"&gt;17&lt;/ref-type&gt;&lt;contributors&gt;&lt;authors&gt;&lt;author&gt;Nafees, M.&lt;/author&gt;&lt;author&gt;Waseem, A.&lt;/author&gt;&lt;author&gt;Khan, A. R.&lt;/author&gt;&lt;/authors&gt;&lt;/contributors&gt;&lt;auth-address&gt;Department of Inorganic Chemistry, Nanjing University, Nanjing 210093, China ; Department of Chemistry, COMSATS Institute of Information Technology, Abbottabad 22060, Pakistan.&lt;/auth-address&gt;&lt;titles&gt;&lt;title&gt;Comparative study of laterite and bentonite based organoclays: implications of hydrophobic compounds remediation from aqueous solutions&lt;/title&gt;&lt;secondary-title&gt;ScientificWorldJournal&lt;/secondary-title&gt;&lt;alt-title&gt;TheScientificWorldJournal&lt;/alt-title&gt;&lt;/titles&gt;&lt;pages&gt;681769&lt;/pages&gt;&lt;volume&gt;2013&lt;/volume&gt;&lt;keywords&gt;&lt;keyword&gt;Absorption&lt;/keyword&gt;&lt;keyword&gt;Aluminum Silicates/*chemistry&lt;/keyword&gt;&lt;keyword&gt;Bentonite/*chemistry&lt;/keyword&gt;&lt;keyword&gt;Hydrophobic and Hydrophilic Interactions&lt;/keyword&gt;&lt;keyword&gt;Oils/*isolation &amp;amp; purification&lt;/keyword&gt;&lt;keyword&gt;Organic Chemicals/chemistry&lt;/keyword&gt;&lt;keyword&gt;Solutions&lt;/keyword&gt;&lt;keyword&gt;Water/*chemistry&lt;/keyword&gt;&lt;keyword&gt;Water Pollutants, Chemical/*isolation &amp;amp; purification&lt;/keyword&gt;&lt;keyword&gt;Water Purification/*methods&lt;/keyword&gt;&lt;/keywords&gt;&lt;dates&gt;&lt;year&gt;2013&lt;/year&gt;&lt;/dates&gt;&lt;isbn&gt;1537-744X (Electronic)&amp;#xD;1537-744X (Linking)&lt;/isbn&gt;&lt;accession-num&gt;24302867&lt;/accession-num&gt;&lt;urls&gt;&lt;related-urls&gt;&lt;url&gt;http://www.ncbi.nlm.nih.gov/pubmed/24302867&lt;/url&gt;&lt;url&gt;http://downloads.hindawi.com/journals/tswj/2013/681769.pdf&lt;/url&gt;&lt;/related-urls&gt;&lt;/urls&gt;&lt;custom2&gt;3835768&lt;/custom2&gt;&lt;electronic-resource-num&gt;10.1155/2013/681769&lt;/electronic-resource-num&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15</w:t>
        </w:r>
        <w:r w:rsidR="00E65612" w:rsidRPr="00E65612">
          <w:rPr>
            <w:rFonts w:ascii="Times New Roman" w:hAnsi="Times New Roman" w:cs="Times New Roman"/>
            <w:sz w:val="24"/>
            <w:szCs w:val="24"/>
          </w:rPr>
          <w:fldChar w:fldCharType="end"/>
        </w:r>
      </w:hyperlink>
      <w:r w:rsidR="00A467C5" w:rsidRPr="00E65612">
        <w:rPr>
          <w:rFonts w:ascii="Times New Roman" w:hAnsi="Times New Roman" w:cs="Times New Roman"/>
          <w:sz w:val="24"/>
          <w:szCs w:val="24"/>
        </w:rPr>
        <w:t xml:space="preserve"> </w:t>
      </w:r>
      <w:r w:rsidR="00B103DC" w:rsidRPr="00E65612">
        <w:rPr>
          <w:rFonts w:ascii="Times New Roman" w:hAnsi="Times New Roman" w:cs="Times New Roman"/>
          <w:sz w:val="24"/>
          <w:szCs w:val="24"/>
        </w:rPr>
        <w:t>Clay</w:t>
      </w:r>
      <w:r w:rsidR="00F84886" w:rsidRPr="00E65612">
        <w:rPr>
          <w:rFonts w:ascii="Times New Roman" w:hAnsi="Times New Roman" w:cs="Times New Roman"/>
          <w:sz w:val="24"/>
          <w:szCs w:val="24"/>
        </w:rPr>
        <w:t xml:space="preserve"> minerals are appropriate for adsorption process because of their extensive particular surface range and </w:t>
      </w:r>
      <w:proofErr w:type="spellStart"/>
      <w:r w:rsidR="00F84886" w:rsidRPr="00E65612">
        <w:rPr>
          <w:rFonts w:ascii="Times New Roman" w:hAnsi="Times New Roman" w:cs="Times New Roman"/>
          <w:sz w:val="24"/>
          <w:szCs w:val="24"/>
        </w:rPr>
        <w:t>nanometer</w:t>
      </w:r>
      <w:proofErr w:type="spellEnd"/>
      <w:r w:rsidR="00F84886" w:rsidRPr="00E65612">
        <w:rPr>
          <w:rFonts w:ascii="Times New Roman" w:hAnsi="Times New Roman" w:cs="Times New Roman"/>
          <w:sz w:val="24"/>
          <w:szCs w:val="24"/>
        </w:rPr>
        <w:t>-scale size</w:t>
      </w:r>
      <w:r w:rsidR="00FC2263">
        <w:rPr>
          <w:rFonts w:ascii="Times New Roman" w:hAnsi="Times New Roman" w:cs="Times New Roman"/>
          <w:sz w:val="24"/>
          <w:szCs w:val="24"/>
        </w:rPr>
        <w:t>.</w:t>
      </w:r>
      <w:hyperlink w:anchor="_ENREF_16" w:tooltip="Schampera, 2015 #45"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&lt;EndNote&gt;&lt;Cite&gt;&lt;Author&gt;Schampera&lt;/Author&gt;&lt;Year&gt;2015&lt;/Year&gt;&lt;RecNum&gt;45&lt;/RecNum&gt;&lt;DisplayText&gt;&lt;style face="superscript"&gt;16&lt;/style&gt;&lt;/DisplayText&gt;&lt;record&gt;&lt;rec-number&gt;45&lt;/rec-number&gt;&lt;foreign-keys&gt;&lt;key app="EN" db-id="xxrdrfaz5tpex6e2w2q5fszas9zwfff0t02f"&gt;45&lt;/key&gt;&lt;/foreign-keys&gt;&lt;ref-type name="Journal Article"&gt;17&lt;/ref-type&gt;&lt;contributors&gt;&lt;authors&gt;&lt;author&gt;Schampera, B.&lt;/author&gt;&lt;author&gt;Solc, R.&lt;/author&gt;&lt;author&gt;Woche, S. K.&lt;/author&gt;&lt;author&gt;Mikutta, R.&lt;/author&gt;&lt;author&gt;Dultz, S.&lt;/author&gt;&lt;author&gt;Guggenberger, G.&lt;/author&gt;&lt;author&gt;Tunega, D.&lt;/author&gt;&lt;/authors&gt;&lt;/contributors&gt;&lt;titles&gt;&lt;title&gt;Surface structure of organoclays as examined by X-ray photoelectron spectroscopy and molecular dynamics simulations&lt;/title&gt;&lt;secondary-title&gt;Clay Minerals&lt;/secondary-title&gt;&lt;/titles&gt;&lt;periodical&gt;&lt;full-title&gt;Clay Minerals&lt;/full-title&gt;&lt;abbr-1&gt;Clay Miner.&lt;/abbr-1&gt;&lt;abbr-2&gt;Clay Miner&lt;/abbr-2&gt;&lt;/periodical&gt;&lt;pages&gt;353-367&lt;/pages&gt;&lt;volume&gt;50&lt;/volume&gt;&lt;number&gt;3&lt;/number&gt;&lt;dates&gt;&lt;year&gt;2015&lt;/year&gt;&lt;/dates&gt;&lt;isbn&gt;00098558&amp;#xD;14718030&lt;/isbn&gt;&lt;urls&gt;&lt;/urls&gt;&lt;electronic-resource-num&gt;10.1180/claymin.2015.050.3.08&lt;/electronic-resource-num&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16</w:t>
        </w:r>
        <w:r w:rsidR="00E65612" w:rsidRPr="00E65612">
          <w:rPr>
            <w:rFonts w:ascii="Times New Roman" w:hAnsi="Times New Roman" w:cs="Times New Roman"/>
            <w:sz w:val="24"/>
            <w:szCs w:val="24"/>
          </w:rPr>
          <w:fldChar w:fldCharType="end"/>
        </w:r>
      </w:hyperlink>
      <w:r w:rsidR="00F84886" w:rsidRPr="00E65612">
        <w:rPr>
          <w:rFonts w:ascii="Times New Roman" w:hAnsi="Times New Roman" w:cs="Times New Roman"/>
          <w:sz w:val="24"/>
          <w:szCs w:val="24"/>
        </w:rPr>
        <w:t xml:space="preserve"> </w:t>
      </w:r>
      <w:r w:rsidR="00B103DC" w:rsidRPr="00E65612">
        <w:rPr>
          <w:rFonts w:ascii="Times New Roman" w:hAnsi="Times New Roman" w:cs="Times New Roman"/>
          <w:sz w:val="24"/>
          <w:szCs w:val="24"/>
        </w:rPr>
        <w:t xml:space="preserve">Recent progress </w:t>
      </w:r>
      <w:r w:rsidR="00F84886" w:rsidRPr="00E65612">
        <w:rPr>
          <w:rFonts w:ascii="Times New Roman" w:hAnsi="Times New Roman" w:cs="Times New Roman"/>
          <w:sz w:val="24"/>
          <w:szCs w:val="24"/>
        </w:rPr>
        <w:t xml:space="preserve">in the </w:t>
      </w:r>
      <w:r w:rsidR="00B103DC" w:rsidRPr="00E65612">
        <w:rPr>
          <w:rFonts w:ascii="Times New Roman" w:hAnsi="Times New Roman" w:cs="Times New Roman"/>
          <w:sz w:val="24"/>
          <w:szCs w:val="24"/>
        </w:rPr>
        <w:t>synthesis</w:t>
      </w:r>
      <w:r w:rsidR="00F84886" w:rsidRPr="00E65612">
        <w:rPr>
          <w:rFonts w:ascii="Times New Roman" w:hAnsi="Times New Roman" w:cs="Times New Roman"/>
          <w:sz w:val="24"/>
          <w:szCs w:val="24"/>
        </w:rPr>
        <w:t xml:space="preserve"> of nanostructured materials offers a </w:t>
      </w:r>
      <w:r w:rsidR="00B103DC" w:rsidRPr="00E65612">
        <w:rPr>
          <w:rFonts w:ascii="Times New Roman" w:hAnsi="Times New Roman" w:cs="Times New Roman"/>
          <w:sz w:val="24"/>
          <w:szCs w:val="24"/>
        </w:rPr>
        <w:t>broader spectrum</w:t>
      </w:r>
      <w:r w:rsidR="00F84886" w:rsidRPr="00E65612">
        <w:rPr>
          <w:rFonts w:ascii="Times New Roman" w:hAnsi="Times New Roman" w:cs="Times New Roman"/>
          <w:sz w:val="24"/>
          <w:szCs w:val="24"/>
        </w:rPr>
        <w:t xml:space="preserve"> to change surface properties of </w:t>
      </w:r>
      <w:r w:rsidR="00B103DC" w:rsidRPr="00E65612">
        <w:rPr>
          <w:rFonts w:ascii="Times New Roman" w:hAnsi="Times New Roman" w:cs="Times New Roman"/>
          <w:sz w:val="24"/>
          <w:szCs w:val="24"/>
        </w:rPr>
        <w:t>naturally occurring clays</w:t>
      </w:r>
      <w:r w:rsidR="00F84886" w:rsidRPr="00E65612">
        <w:rPr>
          <w:rFonts w:ascii="Times New Roman" w:hAnsi="Times New Roman" w:cs="Times New Roman"/>
          <w:sz w:val="24"/>
          <w:szCs w:val="24"/>
        </w:rPr>
        <w:t xml:space="preserve"> </w:t>
      </w:r>
      <w:r w:rsidR="00B103DC" w:rsidRPr="00E65612">
        <w:rPr>
          <w:rFonts w:ascii="Times New Roman" w:hAnsi="Times New Roman" w:cs="Times New Roman"/>
          <w:sz w:val="24"/>
          <w:szCs w:val="24"/>
        </w:rPr>
        <w:t>in order to increase their adsorption properties</w:t>
      </w:r>
      <w:r w:rsidR="00F84886" w:rsidRPr="00E65612">
        <w:rPr>
          <w:rFonts w:ascii="Times New Roman" w:hAnsi="Times New Roman" w:cs="Times New Roman"/>
          <w:sz w:val="24"/>
          <w:szCs w:val="24"/>
        </w:rPr>
        <w:t xml:space="preserve">. The organoclays (OCs) are set up by </w:t>
      </w:r>
      <w:r w:rsidR="00B103DC" w:rsidRPr="00E65612">
        <w:rPr>
          <w:rFonts w:ascii="Times New Roman" w:hAnsi="Times New Roman" w:cs="Times New Roman"/>
          <w:sz w:val="24"/>
          <w:szCs w:val="24"/>
        </w:rPr>
        <w:t>introducing</w:t>
      </w:r>
      <w:r w:rsidR="00F84886" w:rsidRPr="00E65612">
        <w:rPr>
          <w:rFonts w:ascii="Times New Roman" w:hAnsi="Times New Roman" w:cs="Times New Roman"/>
          <w:sz w:val="24"/>
          <w:szCs w:val="24"/>
        </w:rPr>
        <w:t xml:space="preserve"> cationic surfactant </w:t>
      </w:r>
      <w:r w:rsidR="00B103DC" w:rsidRPr="00E65612">
        <w:rPr>
          <w:rFonts w:ascii="Times New Roman" w:hAnsi="Times New Roman" w:cs="Times New Roman"/>
          <w:sz w:val="24"/>
          <w:szCs w:val="24"/>
        </w:rPr>
        <w:t>molecules</w:t>
      </w:r>
      <w:r w:rsidR="00F84886" w:rsidRPr="00E65612">
        <w:rPr>
          <w:rFonts w:ascii="Times New Roman" w:hAnsi="Times New Roman" w:cs="Times New Roman"/>
          <w:sz w:val="24"/>
          <w:szCs w:val="24"/>
        </w:rPr>
        <w:t xml:space="preserve"> (e.g. hexadecyltrimethylammonium, HDTMA</w:t>
      </w:r>
      <w:r w:rsidR="00B103DC" w:rsidRPr="00E65612">
        <w:rPr>
          <w:rFonts w:ascii="Times New Roman" w:hAnsi="Times New Roman" w:cs="Times New Roman"/>
          <w:sz w:val="24"/>
          <w:szCs w:val="24"/>
        </w:rPr>
        <w:t xml:space="preserve">, trimethylammonium TMA </w:t>
      </w:r>
      <w:proofErr w:type="spellStart"/>
      <w:r w:rsidR="00B103DC" w:rsidRPr="00E65612">
        <w:rPr>
          <w:rFonts w:ascii="Times New Roman" w:hAnsi="Times New Roman" w:cs="Times New Roman"/>
          <w:sz w:val="24"/>
          <w:szCs w:val="24"/>
        </w:rPr>
        <w:t>etc</w:t>
      </w:r>
      <w:proofErr w:type="spellEnd"/>
      <w:r w:rsidR="00F84886" w:rsidRPr="00E65612">
        <w:rPr>
          <w:rFonts w:ascii="Times New Roman" w:hAnsi="Times New Roman" w:cs="Times New Roman"/>
          <w:sz w:val="24"/>
          <w:szCs w:val="24"/>
        </w:rPr>
        <w:t>)</w:t>
      </w:r>
      <w:r w:rsidR="006F5008" w:rsidRPr="00E65612">
        <w:rPr>
          <w:rFonts w:ascii="Times New Roman" w:hAnsi="Times New Roman" w:cs="Times New Roman"/>
          <w:sz w:val="24"/>
          <w:szCs w:val="24"/>
        </w:rPr>
        <w:t xml:space="preserve"> </w:t>
      </w:r>
      <w:r w:rsidR="00F84886" w:rsidRPr="00E65612">
        <w:rPr>
          <w:rFonts w:ascii="Times New Roman" w:hAnsi="Times New Roman" w:cs="Times New Roman"/>
          <w:sz w:val="24"/>
          <w:szCs w:val="24"/>
        </w:rPr>
        <w:t xml:space="preserve">into the interlamellar space of </w:t>
      </w:r>
      <w:r w:rsidR="00B103DC" w:rsidRPr="00E65612">
        <w:rPr>
          <w:rFonts w:ascii="Times New Roman" w:hAnsi="Times New Roman" w:cs="Times New Roman"/>
          <w:sz w:val="24"/>
          <w:szCs w:val="24"/>
        </w:rPr>
        <w:t>a clay</w:t>
      </w:r>
      <w:r w:rsidR="00F84886" w:rsidRPr="00E65612">
        <w:rPr>
          <w:rFonts w:ascii="Times New Roman" w:hAnsi="Times New Roman" w:cs="Times New Roman"/>
          <w:sz w:val="24"/>
          <w:szCs w:val="24"/>
        </w:rPr>
        <w:t xml:space="preserve"> (e.g. </w:t>
      </w:r>
      <w:r w:rsidR="00B103DC" w:rsidRPr="00E65612">
        <w:rPr>
          <w:rFonts w:ascii="Times New Roman" w:hAnsi="Times New Roman" w:cs="Times New Roman"/>
          <w:sz w:val="24"/>
          <w:szCs w:val="24"/>
        </w:rPr>
        <w:t>smectite</w:t>
      </w:r>
      <w:r w:rsidR="00F84886" w:rsidRPr="00E65612">
        <w:rPr>
          <w:rFonts w:ascii="Times New Roman" w:hAnsi="Times New Roman" w:cs="Times New Roman"/>
          <w:sz w:val="24"/>
          <w:szCs w:val="24"/>
        </w:rPr>
        <w:t xml:space="preserve">) through </w:t>
      </w:r>
      <w:r w:rsidR="00B103DC" w:rsidRPr="00E65612">
        <w:rPr>
          <w:rFonts w:ascii="Times New Roman" w:hAnsi="Times New Roman" w:cs="Times New Roman"/>
          <w:sz w:val="24"/>
          <w:szCs w:val="24"/>
        </w:rPr>
        <w:t>ion exchange which consequently change the</w:t>
      </w:r>
      <w:r w:rsidR="00F84886" w:rsidRPr="00E65612">
        <w:rPr>
          <w:rFonts w:ascii="Times New Roman" w:hAnsi="Times New Roman" w:cs="Times New Roman"/>
          <w:sz w:val="24"/>
          <w:szCs w:val="24"/>
        </w:rPr>
        <w:t xml:space="preserve"> surface properties of </w:t>
      </w:r>
      <w:r w:rsidR="00B103DC" w:rsidRPr="00E65612">
        <w:rPr>
          <w:rFonts w:ascii="Times New Roman" w:hAnsi="Times New Roman" w:cs="Times New Roman"/>
          <w:sz w:val="24"/>
          <w:szCs w:val="24"/>
        </w:rPr>
        <w:t>natural clay</w:t>
      </w:r>
      <w:r w:rsidR="00F84886" w:rsidRPr="00E65612">
        <w:rPr>
          <w:rFonts w:ascii="Times New Roman" w:hAnsi="Times New Roman" w:cs="Times New Roman"/>
          <w:sz w:val="24"/>
          <w:szCs w:val="24"/>
        </w:rPr>
        <w:t xml:space="preserve"> from hydrophilic to hydrophobic</w:t>
      </w:r>
      <w:r w:rsidR="00FC2263">
        <w:rPr>
          <w:rFonts w:ascii="Times New Roman" w:hAnsi="Times New Roman" w:cs="Times New Roman"/>
          <w:sz w:val="24"/>
          <w:szCs w:val="24"/>
        </w:rPr>
        <w:t>.</w:t>
      </w:r>
      <w:hyperlink w:anchor="_ENREF_17" w:tooltip="Park, 2013 #46" w:history="1">
        <w:r w:rsidR="00E65612" w:rsidRPr="00E65612">
          <w:rPr>
            <w:rFonts w:ascii="Times New Roman" w:hAnsi="Times New Roman" w:cs="Times New Roman"/>
            <w:sz w:val="24"/>
            <w:szCs w:val="24"/>
          </w:rPr>
          <w:fldChar w:fldCharType="begin">
            <w:fldData xml:space="preserve">PEVuZE5vdGU+PENpdGU+PEF1dGhvcj5QYXJrPC9BdXRob3I+PFllYXI+MjAxMzwvWWVhcj48UmVj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PEVuZE5vdGU+PENpdGU+PEF1dGhvcj5QYXJrPC9BdXRob3I+PFllYXI+MjAxMzwvWWVhcj48UmVj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E65612" w:rsidRPr="00E65612">
          <w:rPr>
            <w:rFonts w:ascii="Times New Roman" w:hAnsi="Times New Roman" w:cs="Times New Roman"/>
            <w:sz w:val="24"/>
            <w:szCs w:val="24"/>
          </w:rPr>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17</w:t>
        </w:r>
        <w:r w:rsidR="00E65612" w:rsidRPr="00E65612">
          <w:rPr>
            <w:rFonts w:ascii="Times New Roman" w:hAnsi="Times New Roman" w:cs="Times New Roman"/>
            <w:sz w:val="24"/>
            <w:szCs w:val="24"/>
          </w:rPr>
          <w:fldChar w:fldCharType="end"/>
        </w:r>
      </w:hyperlink>
      <w:r w:rsidR="00F84886" w:rsidRPr="00E65612">
        <w:rPr>
          <w:rFonts w:ascii="Times New Roman" w:hAnsi="Times New Roman" w:cs="Times New Roman"/>
          <w:sz w:val="24"/>
          <w:szCs w:val="24"/>
        </w:rPr>
        <w:t xml:space="preserve"> </w:t>
      </w:r>
      <w:r w:rsidR="00A467C5" w:rsidRPr="00E65612">
        <w:rPr>
          <w:rFonts w:ascii="Times New Roman" w:hAnsi="Times New Roman" w:cs="Times New Roman"/>
          <w:sz w:val="24"/>
          <w:szCs w:val="24"/>
        </w:rPr>
        <w:t xml:space="preserve"> </w:t>
      </w:r>
      <w:r w:rsidR="00F84886" w:rsidRPr="00E65612">
        <w:rPr>
          <w:rFonts w:ascii="Times New Roman" w:hAnsi="Times New Roman" w:cs="Times New Roman"/>
          <w:sz w:val="24"/>
          <w:szCs w:val="24"/>
        </w:rPr>
        <w:t xml:space="preserve">The OCs </w:t>
      </w:r>
      <w:r w:rsidR="00B103DC" w:rsidRPr="00E65612">
        <w:rPr>
          <w:rFonts w:ascii="Times New Roman" w:hAnsi="Times New Roman" w:cs="Times New Roman"/>
          <w:sz w:val="24"/>
          <w:szCs w:val="24"/>
        </w:rPr>
        <w:t>have long been used for the adsorption of</w:t>
      </w:r>
      <w:r w:rsidR="00BA60D8" w:rsidRPr="00E65612">
        <w:rPr>
          <w:rFonts w:ascii="Times New Roman" w:hAnsi="Times New Roman" w:cs="Times New Roman"/>
          <w:sz w:val="24"/>
          <w:szCs w:val="24"/>
        </w:rPr>
        <w:t xml:space="preserve"> a</w:t>
      </w:r>
      <w:r w:rsidR="00B103DC" w:rsidRPr="00E65612">
        <w:rPr>
          <w:rFonts w:ascii="Times New Roman" w:hAnsi="Times New Roman" w:cs="Times New Roman"/>
          <w:sz w:val="24"/>
          <w:szCs w:val="24"/>
        </w:rPr>
        <w:t xml:space="preserve"> </w:t>
      </w:r>
      <w:r w:rsidR="00B103DC" w:rsidRPr="00E65612">
        <w:rPr>
          <w:rFonts w:ascii="Times New Roman" w:hAnsi="Times New Roman" w:cs="Times New Roman"/>
          <w:noProof/>
          <w:sz w:val="24"/>
          <w:szCs w:val="24"/>
        </w:rPr>
        <w:t>range</w:t>
      </w:r>
      <w:r w:rsidR="00B103DC" w:rsidRPr="00E65612">
        <w:rPr>
          <w:rFonts w:ascii="Times New Roman" w:hAnsi="Times New Roman" w:cs="Times New Roman"/>
          <w:sz w:val="24"/>
          <w:szCs w:val="24"/>
        </w:rPr>
        <w:t xml:space="preserve"> of organic compounds from water and wastewater. For instance, phenol</w:t>
      </w:r>
      <w:r w:rsidR="00FC2263">
        <w:rPr>
          <w:rFonts w:ascii="Times New Roman" w:hAnsi="Times New Roman" w:cs="Times New Roman"/>
          <w:sz w:val="24"/>
          <w:szCs w:val="24"/>
        </w:rPr>
        <w:t>:</w:t>
      </w:r>
      <w:hyperlink w:anchor="_ENREF_18" w:tooltip="Nafees, 2014 #47"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&lt;EndNote&gt;&lt;Cite&gt;&lt;Author&gt;Nafees&lt;/Author&gt;&lt;Year&gt;2014&lt;/Year&gt;&lt;RecNum&gt;47&lt;/RecNum&gt;&lt;DisplayText&gt;&lt;style face="superscript"&gt;18&lt;/style&gt;&lt;/DisplayText&gt;&lt;record&gt;&lt;rec-number&gt;47&lt;/rec-number&gt;&lt;foreign-keys&gt;&lt;key app="EN" db-id="xxrdrfaz5tpex6e2w2q5fszas9zwfff0t02f"&gt;47&lt;/key&gt;&lt;/foreign-keys&gt;&lt;ref-type name="Journal Article"&gt;17&lt;/ref-type&gt;&lt;contributors&gt;&lt;authors&gt;&lt;author&gt;Nafees, Muhammad&lt;/author&gt;&lt;author&gt;Waseem, Amir&lt;/author&gt;&lt;/authors&gt;&lt;/contributors&gt;&lt;titles&gt;&lt;title&gt;Organoclays as Sorbent Material for Phenolic Compounds: A Review&lt;/title&gt;&lt;secondary-title&gt;CLEAN-Soil, Air, Water&lt;/secondary-title&gt;&lt;/titles&gt;&lt;periodical&gt;&lt;full-title&gt;CLEAN-Soil, Air, Water&lt;/full-title&gt;&lt;abbr-1&gt;CLEAN&lt;/abbr-1&gt;&lt;/periodical&gt;&lt;pages&gt;1500-1508&lt;/pages&gt;&lt;volume&gt;42&lt;/volume&gt;&lt;number&gt;11&lt;/number&gt;&lt;dates&gt;&lt;year&gt;2014&lt;/year&gt;&lt;/dates&gt;&lt;isbn&gt;18630650&lt;/isbn&gt;&lt;urls&gt;&lt;related-urls&gt;&lt;url&gt;http://onlinelibrary.wiley.com/store/10.1002/clen.201300312/asset/clen201300312.pdf?v=1&amp;amp;t=iov0unnn&amp;amp;s=caf4d521983ef9af8e0a21d18a08350dc0bae139&lt;/url&gt;&lt;/related-urls&gt;&lt;/urls&gt;&lt;electronic-resource-num&gt;10.1002/clen.201300312&lt;/electronic-resource-num&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18</w:t>
        </w:r>
        <w:r w:rsidR="00E65612" w:rsidRPr="00E65612">
          <w:rPr>
            <w:rFonts w:ascii="Times New Roman" w:hAnsi="Times New Roman" w:cs="Times New Roman"/>
            <w:sz w:val="24"/>
            <w:szCs w:val="24"/>
          </w:rPr>
          <w:fldChar w:fldCharType="end"/>
        </w:r>
      </w:hyperlink>
      <w:r w:rsidR="00C82423" w:rsidRPr="00E65612">
        <w:rPr>
          <w:rFonts w:ascii="Times New Roman" w:hAnsi="Times New Roman" w:cs="Times New Roman"/>
          <w:sz w:val="24"/>
          <w:szCs w:val="24"/>
        </w:rPr>
        <w:t xml:space="preserve"> p-</w:t>
      </w:r>
      <w:r w:rsidR="00C82423" w:rsidRPr="00E65612">
        <w:rPr>
          <w:rFonts w:ascii="Times New Roman" w:hAnsi="Times New Roman" w:cs="Times New Roman"/>
          <w:noProof/>
          <w:sz w:val="24"/>
          <w:szCs w:val="24"/>
        </w:rPr>
        <w:t>nitro phenol</w:t>
      </w:r>
      <w:r w:rsidR="00FC2263">
        <w:rPr>
          <w:rFonts w:ascii="Times New Roman" w:hAnsi="Times New Roman" w:cs="Times New Roman"/>
          <w:noProof/>
          <w:sz w:val="24"/>
          <w:szCs w:val="24"/>
        </w:rPr>
        <w:t>,</w:t>
      </w:r>
      <w:hyperlink w:anchor="_ENREF_19" w:tooltip="Park, 2011 #48"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&lt;EndNote&gt;&lt;Cite&gt;&lt;Author&gt;Park&lt;/Author&gt;&lt;Year&gt;2011&lt;/Year&gt;&lt;RecNum&gt;48&lt;/RecNum&gt;&lt;DisplayText&gt;&lt;style face="superscript"&gt;19&lt;/style&gt;&lt;/DisplayText&gt;&lt;record&gt;&lt;rec-number&gt;48&lt;/rec-number&gt;&lt;foreign-keys&gt;&lt;key app="EN" db-id="xxrdrfaz5tpex6e2w2q5fszas9zwfff0t02f"&gt;48&lt;/key&gt;&lt;/foreign-keys&gt;&lt;ref-type name="Journal Article"&gt;17&lt;/ref-type&gt;&lt;contributors&gt;&lt;authors&gt;&lt;author&gt;Park, Yuri&lt;/author&gt;&lt;author&gt;Ayoko, Godwin A&lt;/author&gt;&lt;author&gt;Frost, Ray L&lt;/author&gt;&lt;/authors&gt;&lt;/contributors&gt;&lt;titles&gt;&lt;title&gt;Characterisation of organoclays and adsorption of p-nitrophenol: environmental application&lt;/title&gt;&lt;secondary-title&gt;Journal of colloid and interface science&lt;/secondary-title&gt;&lt;/titles&gt;&lt;periodical&gt;&lt;full-title&gt;Journal of Colloid and Interface Science&lt;/full-title&gt;&lt;abbr-1&gt;J. Colloid Interface Sci.&lt;/abbr-1&gt;&lt;abbr-2&gt;J Colloid Interface Sci&lt;/abbr-2&gt;&lt;abbr-3&gt;Journal of Colloid &amp;amp; Interface Science&lt;/abbr-3&gt;&lt;/periodical&gt;&lt;pages&gt;440-456&lt;/pages&gt;&lt;volume&gt;360&lt;/volume&gt;&lt;number&gt;2&lt;/number&gt;&lt;dates&gt;&lt;year&gt;2011&lt;/year&gt;&lt;/dates&gt;&lt;isbn&gt;0021-9797&lt;/isbn&gt;&lt;urls&gt;&lt;related-urls&gt;&lt;url&gt;http://ac.els-cdn.com/S0021979711005339/1-s2.0-S0021979711005339-main.pdf?_tid=489a431e-26f3-11e6-b1b1-00000aacb35e&amp;amp;acdnat=1464673881_f24bb3d777531e2970f68c505bcdeee6&lt;/url&gt;&lt;/related-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19</w:t>
        </w:r>
        <w:r w:rsidR="00E65612" w:rsidRPr="00E65612">
          <w:rPr>
            <w:rFonts w:ascii="Times New Roman" w:hAnsi="Times New Roman" w:cs="Times New Roman"/>
            <w:sz w:val="24"/>
            <w:szCs w:val="24"/>
          </w:rPr>
          <w:fldChar w:fldCharType="end"/>
        </w:r>
      </w:hyperlink>
      <w:r w:rsidR="0085002B" w:rsidRPr="00E65612">
        <w:rPr>
          <w:rFonts w:ascii="Times New Roman" w:hAnsi="Times New Roman" w:cs="Times New Roman"/>
          <w:sz w:val="24"/>
          <w:szCs w:val="24"/>
        </w:rPr>
        <w:t xml:space="preserve"> </w:t>
      </w:r>
      <w:r w:rsidR="00A467C5" w:rsidRPr="00E65612">
        <w:rPr>
          <w:rFonts w:ascii="Times New Roman" w:hAnsi="Times New Roman" w:cs="Times New Roman"/>
          <w:sz w:val="24"/>
          <w:szCs w:val="24"/>
        </w:rPr>
        <w:t>dyes</w:t>
      </w:r>
      <w:r w:rsidR="00FC2263">
        <w:rPr>
          <w:rFonts w:ascii="Times New Roman" w:hAnsi="Times New Roman" w:cs="Times New Roman"/>
          <w:sz w:val="24"/>
          <w:szCs w:val="24"/>
        </w:rPr>
        <w:t>,</w:t>
      </w:r>
      <w:r w:rsidR="00E12640" w:rsidRPr="00E65612">
        <w:rPr>
          <w:rFonts w:ascii="Times New Roman" w:hAnsi="Times New Roman" w:cs="Times New Roman"/>
          <w:sz w:val="24"/>
          <w:szCs w:val="24"/>
        </w:rPr>
        <w:fldChar w:fldCharType="begin">
          <w:fldData xml:space="preserve">PEVuZE5vdGU+PENpdGU+PEF1dGhvcj5HdXNtYW88L0F1dGhvcj48WWVhcj4yMDEzPC9ZZWFyPjxS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PEVuZE5vdGU+PENpdGU+PEF1dGhvcj5HdXNtYW88L0F1dGhvcj48WWVhcj4yMDEzPC9ZZWFyPjxS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E12640" w:rsidRPr="00E65612">
        <w:rPr>
          <w:rFonts w:ascii="Times New Roman" w:hAnsi="Times New Roman" w:cs="Times New Roman"/>
          <w:sz w:val="24"/>
          <w:szCs w:val="24"/>
        </w:rPr>
      </w:r>
      <w:r w:rsidR="00E12640" w:rsidRPr="00E65612">
        <w:rPr>
          <w:rFonts w:ascii="Times New Roman" w:hAnsi="Times New Roman" w:cs="Times New Roman"/>
          <w:sz w:val="24"/>
          <w:szCs w:val="24"/>
        </w:rPr>
        <w:fldChar w:fldCharType="separate"/>
      </w:r>
      <w:hyperlink w:anchor="_ENREF_20" w:tooltip="Gusmao, 2013 #49" w:history="1">
        <w:r w:rsidR="00E65612" w:rsidRPr="00E65612">
          <w:rPr>
            <w:rFonts w:ascii="Times New Roman" w:hAnsi="Times New Roman" w:cs="Times New Roman"/>
            <w:noProof/>
            <w:sz w:val="24"/>
            <w:szCs w:val="24"/>
            <w:vertAlign w:val="superscript"/>
          </w:rPr>
          <w:t>20</w:t>
        </w:r>
      </w:hyperlink>
      <w:r w:rsidR="00E65612" w:rsidRPr="00E65612">
        <w:rPr>
          <w:rFonts w:ascii="Times New Roman" w:hAnsi="Times New Roman" w:cs="Times New Roman"/>
          <w:noProof/>
          <w:sz w:val="24"/>
          <w:szCs w:val="24"/>
          <w:vertAlign w:val="superscript"/>
        </w:rPr>
        <w:t xml:space="preserve">, </w:t>
      </w:r>
      <w:hyperlink w:anchor="_ENREF_21" w:tooltip="Zhu, 2014 #50" w:history="1">
        <w:r w:rsidR="00E65612" w:rsidRPr="00E65612">
          <w:rPr>
            <w:rFonts w:ascii="Times New Roman" w:hAnsi="Times New Roman" w:cs="Times New Roman"/>
            <w:noProof/>
            <w:sz w:val="24"/>
            <w:szCs w:val="24"/>
            <w:vertAlign w:val="superscript"/>
          </w:rPr>
          <w:t>21</w:t>
        </w:r>
      </w:hyperlink>
      <w:r w:rsidR="00E12640" w:rsidRPr="00E65612">
        <w:rPr>
          <w:rFonts w:ascii="Times New Roman" w:hAnsi="Times New Roman" w:cs="Times New Roman"/>
          <w:sz w:val="24"/>
          <w:szCs w:val="24"/>
        </w:rPr>
        <w:fldChar w:fldCharType="end"/>
      </w:r>
      <w:r w:rsidR="00E12640" w:rsidRPr="00E65612">
        <w:rPr>
          <w:rFonts w:ascii="Times New Roman" w:hAnsi="Times New Roman" w:cs="Times New Roman"/>
          <w:sz w:val="24"/>
          <w:szCs w:val="24"/>
        </w:rPr>
        <w:t xml:space="preserve"> </w:t>
      </w:r>
      <w:r w:rsidR="00C82423" w:rsidRPr="00E65612">
        <w:rPr>
          <w:rFonts w:ascii="Times New Roman" w:hAnsi="Times New Roman" w:cs="Times New Roman"/>
          <w:sz w:val="24"/>
          <w:szCs w:val="24"/>
        </w:rPr>
        <w:t>nitrate</w:t>
      </w:r>
      <w:r w:rsidR="00FC2263">
        <w:rPr>
          <w:rFonts w:ascii="Times New Roman" w:hAnsi="Times New Roman" w:cs="Times New Roman"/>
          <w:sz w:val="24"/>
          <w:szCs w:val="24"/>
        </w:rPr>
        <w:t>,</w:t>
      </w:r>
      <w:hyperlink w:anchor="_ENREF_22" w:tooltip="Xi, 2010 #51"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&lt;EndNote&gt;&lt;Cite&gt;&lt;Author&gt;Xi&lt;/Author&gt;&lt;Year&gt;2010&lt;/Year&gt;&lt;RecNum&gt;51&lt;/RecNum&gt;&lt;DisplayText&gt;&lt;style face="superscript"&gt;22&lt;/style&gt;&lt;/DisplayText&gt;&lt;record&gt;&lt;rec-number&gt;51&lt;/rec-number&gt;&lt;foreign-keys&gt;&lt;key app="EN" db-id="xxrdrfaz5tpex6e2w2q5fszas9zwfff0t02f"&gt;51&lt;/key&gt;&lt;/foreign-keys&gt;&lt;ref-type name="Journal Article"&gt;17&lt;/ref-type&gt;&lt;contributors&gt;&lt;authors&gt;&lt;author&gt;Xi, Yunfei&lt;/author&gt;&lt;author&gt;Mallavarapu, Megharaj&lt;/author&gt;&lt;author&gt;Naidu, Ravendra&lt;/author&gt;&lt;/authors&gt;&lt;/contributors&gt;&lt;titles&gt;&lt;title&gt;Preparation, characterization of surfactants modified clay minerals and nitrate adsorption&lt;/title&gt;&lt;secondary-title&gt;Applied Clay Science&lt;/secondary-title&gt;&lt;/titles&gt;&lt;periodical&gt;&lt;full-title&gt;Applied Clay Science&lt;/full-title&gt;&lt;abbr-1&gt;Appl. Clay Sci.&lt;/abbr-1&gt;&lt;abbr-2&gt;Appl Clay Sci&lt;/abbr-2&gt;&lt;/periodical&gt;&lt;pages&gt;92-96&lt;/pages&gt;&lt;volume&gt;48&lt;/volume&gt;&lt;number&gt;1&lt;/number&gt;&lt;dates&gt;&lt;year&gt;2010&lt;/year&gt;&lt;/dates&gt;&lt;isbn&gt;0169-1317&lt;/isbn&gt;&lt;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22</w:t>
        </w:r>
        <w:r w:rsidR="00E65612" w:rsidRPr="00E65612">
          <w:rPr>
            <w:rFonts w:ascii="Times New Roman" w:hAnsi="Times New Roman" w:cs="Times New Roman"/>
            <w:sz w:val="24"/>
            <w:szCs w:val="24"/>
          </w:rPr>
          <w:fldChar w:fldCharType="end"/>
        </w:r>
      </w:hyperlink>
      <w:r w:rsidR="00C82423" w:rsidRPr="00E65612">
        <w:rPr>
          <w:rFonts w:ascii="Times New Roman" w:hAnsi="Times New Roman" w:cs="Times New Roman"/>
          <w:sz w:val="24"/>
          <w:szCs w:val="24"/>
        </w:rPr>
        <w:t xml:space="preserve"> </w:t>
      </w:r>
      <w:r w:rsidR="00E12640" w:rsidRPr="00E65612">
        <w:rPr>
          <w:rFonts w:ascii="Times New Roman" w:hAnsi="Times New Roman" w:cs="Times New Roman"/>
          <w:sz w:val="24"/>
          <w:szCs w:val="24"/>
        </w:rPr>
        <w:t>Herbicides</w:t>
      </w:r>
      <w:r w:rsidR="00FC2263">
        <w:rPr>
          <w:rFonts w:ascii="Times New Roman" w:hAnsi="Times New Roman" w:cs="Times New Roman"/>
          <w:sz w:val="24"/>
          <w:szCs w:val="24"/>
        </w:rPr>
        <w:t>,</w:t>
      </w:r>
      <w:hyperlink w:anchor="_ENREF_23" w:tooltip="Park, 2014 #52" w:history="1">
        <w:r w:rsidR="00E65612" w:rsidRPr="00E65612">
          <w:rPr>
            <w:rFonts w:ascii="Times New Roman" w:hAnsi="Times New Roman" w:cs="Times New Roman"/>
            <w:sz w:val="24"/>
            <w:szCs w:val="24"/>
          </w:rPr>
          <w:fldChar w:fldCharType="begin">
            <w:fldData xml:space="preserve">PEVuZE5vdGU+PENpdGU+PEF1dGhvcj5QYXJrPC9BdXRob3I+PFllYXI+MjAxNDwvWWVhcj48UmVj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PEVuZE5vdGU+PENpdGU+PEF1dGhvcj5QYXJrPC9BdXRob3I+PFllYXI+MjAxNDwvWWVhcj48UmVj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E65612" w:rsidRPr="00E65612">
          <w:rPr>
            <w:rFonts w:ascii="Times New Roman" w:hAnsi="Times New Roman" w:cs="Times New Roman"/>
            <w:sz w:val="24"/>
            <w:szCs w:val="24"/>
          </w:rPr>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23</w:t>
        </w:r>
        <w:r w:rsidR="00E65612" w:rsidRPr="00E65612">
          <w:rPr>
            <w:rFonts w:ascii="Times New Roman" w:hAnsi="Times New Roman" w:cs="Times New Roman"/>
            <w:sz w:val="24"/>
            <w:szCs w:val="24"/>
          </w:rPr>
          <w:fldChar w:fldCharType="end"/>
        </w:r>
      </w:hyperlink>
      <w:r w:rsidR="00C82423" w:rsidRPr="00E65612">
        <w:rPr>
          <w:rFonts w:ascii="Times New Roman" w:hAnsi="Times New Roman" w:cs="Times New Roman"/>
          <w:sz w:val="24"/>
          <w:szCs w:val="24"/>
        </w:rPr>
        <w:t xml:space="preserve"> pesticide</w:t>
      </w:r>
      <w:r w:rsidR="00FC2263">
        <w:rPr>
          <w:rFonts w:ascii="Times New Roman" w:hAnsi="Times New Roman" w:cs="Times New Roman"/>
          <w:sz w:val="24"/>
          <w:szCs w:val="24"/>
        </w:rPr>
        <w:t>,</w:t>
      </w:r>
      <w:hyperlink w:anchor="_ENREF_24" w:tooltip="Borisover, 2012 #53"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&lt;EndNote&gt;&lt;Cite&gt;&lt;Author&gt;Borisover&lt;/Author&gt;&lt;Year&gt;2012&lt;/Year&gt;&lt;RecNum&gt;53&lt;/RecNum&gt;&lt;DisplayText&gt;&lt;style face="superscript"&gt;24&lt;/style&gt;&lt;/DisplayText&gt;&lt;record&gt;&lt;rec-number&gt;53&lt;/rec-number&gt;&lt;foreign-keys&gt;&lt;key app="EN" db-id="xxrdrfaz5tpex6e2w2q5fszas9zwfff0t02f"&gt;53&lt;/key&gt;&lt;/foreign-keys&gt;&lt;ref-type name="Journal Article"&gt;17&lt;/ref-type&gt;&lt;contributors&gt;&lt;authors&gt;&lt;author&gt;Borisover, Mikhail&lt;/author&gt;&lt;author&gt;Bukhanovsky, Nadezhda&lt;/author&gt;&lt;author&gt;Lapides, Isaak&lt;/author&gt;&lt;author&gt;Yariv, Shmuel&lt;/author&gt;&lt;/authors&gt;&lt;/contributors&gt;&lt;titles&gt;&lt;title&gt;The potential of thermally treated organobentonites to adsorb organic compounds from water&lt;/title&gt;&lt;secondary-title&gt;Applied Clay Science&lt;/secondary-title&gt;&lt;/titles&gt;&lt;periodical&gt;&lt;full-title&gt;Applied Clay Science&lt;/full-title&gt;&lt;abbr-1&gt;Appl. Clay Sci.&lt;/abbr-1&gt;&lt;abbr-2&gt;Appl Clay Sci&lt;/abbr-2&gt;&lt;/periodical&gt;&lt;pages&gt;151-157&lt;/pages&gt;&lt;volume&gt;67&lt;/volume&gt;&lt;dates&gt;&lt;year&gt;2012&lt;/year&gt;&lt;/dates&gt;&lt;isbn&gt;0169-1317&lt;/isbn&gt;&lt;urls&gt;&lt;/urls&gt;&lt;/record&gt;&lt;/Cite&gt;&lt;/EndNote&gt;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24</w:t>
        </w:r>
        <w:r w:rsidR="00E65612" w:rsidRPr="00E65612">
          <w:rPr>
            <w:rFonts w:ascii="Times New Roman" w:hAnsi="Times New Roman" w:cs="Times New Roman"/>
            <w:sz w:val="24"/>
            <w:szCs w:val="24"/>
          </w:rPr>
          <w:fldChar w:fldCharType="end"/>
        </w:r>
      </w:hyperlink>
      <w:r w:rsidR="00C1320B" w:rsidRPr="00E65612">
        <w:rPr>
          <w:rFonts w:ascii="Times New Roman" w:hAnsi="Times New Roman" w:cs="Times New Roman"/>
          <w:sz w:val="24"/>
          <w:szCs w:val="24"/>
        </w:rPr>
        <w:t xml:space="preserve"> caffeine</w:t>
      </w:r>
      <w:r w:rsidR="00C82423" w:rsidRPr="00E65612">
        <w:rPr>
          <w:rFonts w:ascii="Times New Roman" w:hAnsi="Times New Roman" w:cs="Times New Roman"/>
          <w:sz w:val="24"/>
          <w:szCs w:val="24"/>
        </w:rPr>
        <w:t xml:space="preserve"> hydrocarbon</w:t>
      </w:r>
      <w:r w:rsidR="00FC2263">
        <w:rPr>
          <w:rFonts w:ascii="Times New Roman" w:hAnsi="Times New Roman" w:cs="Times New Roman"/>
          <w:sz w:val="24"/>
          <w:szCs w:val="24"/>
        </w:rPr>
        <w:t>,</w:t>
      </w:r>
      <w:hyperlink w:anchor="_ENREF_25" w:tooltip="Carmody, 2007 #54"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&lt;EndNote&gt;&lt;Cite&gt;&lt;Author&gt;Carmody&lt;/Author&gt;&lt;Year&gt;2007&lt;/Year&gt;&lt;RecNum&gt;54&lt;/RecNum&gt;&lt;DisplayText&gt;&lt;style face="superscript"&gt;25&lt;/style&gt;&lt;/DisplayText&gt;&lt;record&gt;&lt;rec-number&gt;54&lt;/rec-number&gt;&lt;foreign-keys&gt;&lt;key app="EN" db-id="xxrdrfaz5tpex6e2w2q5fszas9zwfff0t02f"&gt;54&lt;/key&gt;&lt;/foreign-keys&gt;&lt;ref-type name="Journal Article"&gt;17&lt;/ref-type&gt;&lt;contributors&gt;&lt;authors&gt;&lt;author&gt;Carmody, Onuma&lt;/author&gt;&lt;author&gt;Frost, Ray&lt;/author&gt;&lt;author&gt;Xi, Yunfei&lt;/author&gt;&lt;author&gt;Kokot, Serge&lt;/author&gt;&lt;/authors&gt;&lt;/contributors&gt;&lt;titles&gt;&lt;title&gt;Adsorption of hydrocarbons on organo-clays—implications for oil spill remediation&lt;/title&gt;&lt;secondary-title&gt;Journal of colloid and interface science&lt;/secondary-title&gt;&lt;/titles&gt;&lt;periodical&gt;&lt;full-title&gt;Journal of Colloid and Interface Science&lt;/full-title&gt;&lt;abbr-1&gt;J. Colloid Interface Sci.&lt;/abbr-1&gt;&lt;abbr-2&gt;J Colloid Interface Sci&lt;/abbr-2&gt;&lt;abbr-3&gt;Journal of Colloid &amp;amp; Interface Science&lt;/abbr-3&gt;&lt;/periodical&gt;&lt;pages&gt;17-24&lt;/pages&gt;&lt;volume&gt;305&lt;/volume&gt;&lt;number&gt;1&lt;/number&gt;&lt;dates&gt;&lt;year&gt;2007&lt;/year&gt;&lt;/dates&gt;&lt;isbn&gt;0021-9797&lt;/isbn&gt;&lt;urls&gt;&lt;related-urls&gt;&lt;url&gt;http://ac.els-cdn.com/S0021979706008411/1-s2.0-S0021979706008411-main.pdf?_tid=c0881f00-26f2-11e6-9e7f-00000aacb361&amp;amp;acdnat=1464673653_09aa16c6255955874cb091945bb23b64&lt;/url&gt;&lt;/related-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25</w:t>
        </w:r>
        <w:r w:rsidR="00E65612" w:rsidRPr="00E65612">
          <w:rPr>
            <w:rFonts w:ascii="Times New Roman" w:hAnsi="Times New Roman" w:cs="Times New Roman"/>
            <w:sz w:val="24"/>
            <w:szCs w:val="24"/>
          </w:rPr>
          <w:fldChar w:fldCharType="end"/>
        </w:r>
      </w:hyperlink>
      <w:r w:rsidR="00C82423" w:rsidRPr="00E65612">
        <w:rPr>
          <w:rFonts w:ascii="Times New Roman" w:hAnsi="Times New Roman" w:cs="Times New Roman"/>
          <w:sz w:val="24"/>
          <w:szCs w:val="24"/>
        </w:rPr>
        <w:t xml:space="preserve"> naphthalene and phenanthrene</w:t>
      </w:r>
      <w:r w:rsidR="00FC2263">
        <w:rPr>
          <w:rFonts w:ascii="Times New Roman" w:hAnsi="Times New Roman" w:cs="Times New Roman"/>
          <w:sz w:val="24"/>
          <w:szCs w:val="24"/>
        </w:rPr>
        <w:t>,</w:t>
      </w:r>
      <w:hyperlink w:anchor="_ENREF_26" w:tooltip="Changchaivong, 2009 #55"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&lt;EndNote&gt;&lt;Cite&gt;&lt;Author&gt;Changchaivong&lt;/Author&gt;&lt;Year&gt;2009&lt;/Year&gt;&lt;RecNum&gt;55&lt;/RecNum&gt;&lt;DisplayText&gt;&lt;style face="superscript"&gt;26&lt;/style&gt;&lt;/DisplayText&gt;&lt;record&gt;&lt;rec-number&gt;55&lt;/rec-number&gt;&lt;foreign-keys&gt;&lt;key app="EN" db-id="xxrdrfaz5tpex6e2w2q5fszas9zwfff0t02f"&gt;55&lt;/key&gt;&lt;/foreign-keys&gt;&lt;ref-type name="Journal Article"&gt;17&lt;/ref-type&gt;&lt;contributors&gt;&lt;authors&gt;&lt;author&gt;Changchaivong, S&lt;/author&gt;&lt;author&gt;Khaodhiar, S&lt;/author&gt;&lt;/authors&gt;&lt;/contributors&gt;&lt;titles&gt;&lt;title&gt;Adsorption of naphthalene and phenanthrene on dodecylpyridinium-modified bentonite&lt;/title&gt;&lt;secondary-title&gt;Applied Clay Science&lt;/secondary-title&gt;&lt;/titles&gt;&lt;periodical&gt;&lt;full-title&gt;Applied Clay Science&lt;/full-title&gt;&lt;abbr-1&gt;Appl. Clay Sci.&lt;/abbr-1&gt;&lt;abbr-2&gt;Appl Clay Sci&lt;/abbr-2&gt;&lt;/periodical&gt;&lt;pages&gt;317-321&lt;/pages&gt;&lt;volume&gt;43&lt;/volume&gt;&lt;number&gt;3&lt;/number&gt;&lt;dates&gt;&lt;year&gt;2009&lt;/year&gt;&lt;/dates&gt;&lt;isbn&gt;0169-1317&lt;/isbn&gt;&lt;urls&gt;&lt;related-urls&gt;&lt;url&gt;http://www.sciencedirect.com/science/article/pii/S016913170800207X&lt;/url&gt;&lt;/related-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26</w:t>
        </w:r>
        <w:r w:rsidR="00E65612" w:rsidRPr="00E65612">
          <w:rPr>
            <w:rFonts w:ascii="Times New Roman" w:hAnsi="Times New Roman" w:cs="Times New Roman"/>
            <w:sz w:val="24"/>
            <w:szCs w:val="24"/>
          </w:rPr>
          <w:fldChar w:fldCharType="end"/>
        </w:r>
      </w:hyperlink>
      <w:r w:rsidR="00C82423" w:rsidRPr="00E65612">
        <w:rPr>
          <w:rFonts w:ascii="Times New Roman" w:hAnsi="Times New Roman" w:cs="Times New Roman"/>
          <w:sz w:val="24"/>
          <w:szCs w:val="24"/>
        </w:rPr>
        <w:t xml:space="preserve"> </w:t>
      </w:r>
      <w:r w:rsidR="00E12640" w:rsidRPr="00E65612">
        <w:rPr>
          <w:rFonts w:ascii="Times New Roman" w:hAnsi="Times New Roman" w:cs="Times New Roman"/>
          <w:sz w:val="24"/>
          <w:szCs w:val="24"/>
        </w:rPr>
        <w:t>Oil &amp; Grease</w:t>
      </w:r>
      <w:r w:rsidR="00FC2263">
        <w:rPr>
          <w:rFonts w:ascii="Times New Roman" w:hAnsi="Times New Roman" w:cs="Times New Roman"/>
          <w:sz w:val="24"/>
          <w:szCs w:val="24"/>
        </w:rPr>
        <w:t>,</w:t>
      </w:r>
      <w:r w:rsidR="00E12640" w:rsidRPr="00E65612">
        <w:rPr>
          <w:rFonts w:ascii="Times New Roman" w:hAnsi="Times New Roman" w:cs="Times New Roman"/>
          <w:sz w:val="24"/>
          <w:szCs w:val="24"/>
        </w:rPr>
        <w:fldChar w:fldCharType="begin">
          <w:fldData xml:space="preserve">PEVuZE5vdGU+PENpdGU+PEF1dGhvcj5OYWZlZXM8L0F1dGhvcj48WWVhcj4yMDEzPC9ZZWFyPjxS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PEVuZE5vdGU+PENpdGU+PEF1dGhvcj5OYWZlZXM8L0F1dGhvcj48WWVhcj4yMDEzPC9ZZWFyPjxS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E12640" w:rsidRPr="00E65612">
        <w:rPr>
          <w:rFonts w:ascii="Times New Roman" w:hAnsi="Times New Roman" w:cs="Times New Roman"/>
          <w:sz w:val="24"/>
          <w:szCs w:val="24"/>
        </w:rPr>
      </w:r>
      <w:r w:rsidR="00E12640" w:rsidRPr="00E65612">
        <w:rPr>
          <w:rFonts w:ascii="Times New Roman" w:hAnsi="Times New Roman" w:cs="Times New Roman"/>
          <w:sz w:val="24"/>
          <w:szCs w:val="24"/>
        </w:rPr>
        <w:fldChar w:fldCharType="separate"/>
      </w:r>
      <w:hyperlink w:anchor="_ENREF_15" w:tooltip="Nafees, 2013 #44" w:history="1">
        <w:r w:rsidR="00E65612" w:rsidRPr="00E65612">
          <w:rPr>
            <w:rFonts w:ascii="Times New Roman" w:hAnsi="Times New Roman" w:cs="Times New Roman"/>
            <w:noProof/>
            <w:sz w:val="24"/>
            <w:szCs w:val="24"/>
            <w:vertAlign w:val="superscript"/>
          </w:rPr>
          <w:t>15</w:t>
        </w:r>
      </w:hyperlink>
      <w:r w:rsidR="00E65612" w:rsidRPr="00E65612">
        <w:rPr>
          <w:rFonts w:ascii="Times New Roman" w:hAnsi="Times New Roman" w:cs="Times New Roman"/>
          <w:noProof/>
          <w:sz w:val="24"/>
          <w:szCs w:val="24"/>
          <w:vertAlign w:val="superscript"/>
        </w:rPr>
        <w:t xml:space="preserve">, </w:t>
      </w:r>
      <w:hyperlink w:anchor="_ENREF_27" w:tooltip="Younker, 2015 #56" w:history="1">
        <w:r w:rsidR="00E65612" w:rsidRPr="00E65612">
          <w:rPr>
            <w:rFonts w:ascii="Times New Roman" w:hAnsi="Times New Roman" w:cs="Times New Roman"/>
            <w:noProof/>
            <w:sz w:val="24"/>
            <w:szCs w:val="24"/>
            <w:vertAlign w:val="superscript"/>
          </w:rPr>
          <w:t>27</w:t>
        </w:r>
      </w:hyperlink>
      <w:r w:rsidR="00E12640" w:rsidRPr="00E65612">
        <w:rPr>
          <w:rFonts w:ascii="Times New Roman" w:hAnsi="Times New Roman" w:cs="Times New Roman"/>
          <w:sz w:val="24"/>
          <w:szCs w:val="24"/>
        </w:rPr>
        <w:fldChar w:fldCharType="end"/>
      </w:r>
      <w:r w:rsidR="00C82423" w:rsidRPr="00E65612">
        <w:rPr>
          <w:rFonts w:ascii="Times New Roman" w:hAnsi="Times New Roman" w:cs="Times New Roman"/>
          <w:sz w:val="24"/>
          <w:szCs w:val="24"/>
        </w:rPr>
        <w:t xml:space="preserve"> </w:t>
      </w:r>
      <w:r w:rsidR="00C1320B" w:rsidRPr="00E65612">
        <w:rPr>
          <w:rFonts w:ascii="Times New Roman" w:hAnsi="Times New Roman" w:cs="Times New Roman"/>
          <w:sz w:val="24"/>
          <w:szCs w:val="24"/>
        </w:rPr>
        <w:t>Heavy metals</w:t>
      </w:r>
      <w:r w:rsidR="00FC2263">
        <w:rPr>
          <w:rFonts w:ascii="Times New Roman" w:hAnsi="Times New Roman" w:cs="Times New Roman"/>
          <w:sz w:val="24"/>
          <w:szCs w:val="24"/>
        </w:rPr>
        <w:t>.</w:t>
      </w:r>
      <w:r w:rsidR="00DB25A6"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&lt;EndNote&gt;&lt;Cite&gt;&lt;Author&gt;Brum&lt;/Author&gt;&lt;Year&gt;2010&lt;/Year&gt;&lt;RecNum&gt;57&lt;/RecNum&gt;&lt;DisplayText&gt;&lt;style face="superscript"&gt;28, 29&lt;/style&gt;&lt;/DisplayText&gt;&lt;record&gt;&lt;rec-number&gt;57&lt;/rec-number&gt;&lt;foreign-keys&gt;&lt;key app="EN" db-id="xxrdrfaz5tpex6e2w2q5fszas9zwfff0t02f"&gt;57&lt;/key&gt;&lt;/foreign-keys&gt;&lt;ref-type name="Journal Article"&gt;17&lt;/ref-type&gt;&lt;contributors&gt;&lt;authors&gt;&lt;author&gt;Brum, Mariana Coutinho&lt;/author&gt;&lt;author&gt;Capitaneo, Jefferson Leixas&lt;/author&gt;&lt;author&gt;Oliveira, José Farias&lt;/author&gt;&lt;/authors&gt;&lt;/contributors&gt;&lt;titles&gt;&lt;title&gt;Removal of hexavalent chromium from water by adsorption onto surfactant modified montmorillonite&lt;/title&gt;&lt;secondary-title&gt;Minerals Engineering&lt;/secondary-title&gt;&lt;/titles&gt;&lt;periodical&gt;&lt;full-title&gt;Minerals Engineering&lt;/full-title&gt;&lt;abbr-1&gt;Miner. Eng.&lt;/abbr-1&gt;&lt;abbr-2&gt;Miner Eng&lt;/abbr-2&gt;&lt;/periodical&gt;&lt;pages&gt;270-272&lt;/pages&gt;&lt;volume&gt;23&lt;/volume&gt;&lt;number&gt;3&lt;/number&gt;&lt;dates&gt;&lt;year&gt;2010&lt;/year&gt;&lt;/dates&gt;&lt;isbn&gt;0892-6875&lt;/isbn&gt;&lt;urls&gt;&lt;related-urls&gt;&lt;url&gt;http://ac.els-cdn.com/S0892687509002623/1-s2.0-S0892687509002623-main.pdf?_tid=b94db33a-26f2-11e6-b2a3-00000aacb362&amp;amp;acdnat=1464673641_4830c064b7380e85b5517333c485569c&lt;/url&gt;&lt;/related-urls&gt;&lt;/urls&gt;&lt;/record&gt;&lt;/Cite&gt;&lt;Cite&gt;&lt;Author&gt;Fan&lt;/Author&gt;&lt;Year&gt;2014&lt;/Year&gt;&lt;RecNum&gt;58&lt;/RecNum&gt;&lt;record&gt;&lt;rec-number&gt;58&lt;/rec-number&gt;&lt;foreign-keys&gt;&lt;key app="EN" db-id="xxrdrfaz5tpex6e2w2q5fszas9zwfff0t02f"&gt;58&lt;/key&gt;&lt;/foreign-keys&gt;&lt;ref-type name="Journal Article"&gt;17&lt;/ref-type&gt;&lt;contributors&gt;&lt;authors&gt;&lt;author&gt;Fan, Hongwei&lt;/author&gt;&lt;author&gt;Zhou, Limei&lt;/author&gt;&lt;author&gt;Jiang, Xiaohui&lt;/author&gt;&lt;author&gt;Huang, Qiang&lt;/author&gt;&lt;author&gt;Lang, Wencheng&lt;/author&gt;&lt;/authors&gt;&lt;/contributors&gt;&lt;titles&gt;&lt;title&gt;Adsorption of Cu 2+ and methylene blue on dodecyl sulfobetaine surfactant-modified montmorillonite&lt;/title&gt;&lt;secondary-title&gt;Applied Clay Science&lt;/secondary-title&gt;&lt;/titles&gt;&lt;periodical&gt;&lt;full-title&gt;Applied Clay Science&lt;/full-title&gt;&lt;abbr-1&gt;Appl. Clay Sci.&lt;/abbr-1&gt;&lt;abbr-2&gt;Appl Clay Sci&lt;/abbr-2&gt;&lt;/periodical&gt;&lt;pages&gt;150-158&lt;/pages&gt;&lt;volume&gt;95&lt;/volume&gt;&lt;dates&gt;&lt;year&gt;2014&lt;/year&gt;&lt;/dates&gt;&lt;isbn&gt;0169-1317&lt;/isbn&gt;&lt;urls&gt;&lt;/urls&gt;&lt;/record&gt;&lt;/Cite&gt;&lt;/EndNote&gt;</w:instrText>
      </w:r>
      <w:r w:rsidR="00DB25A6" w:rsidRPr="00E65612">
        <w:rPr>
          <w:rFonts w:ascii="Times New Roman" w:hAnsi="Times New Roman" w:cs="Times New Roman"/>
          <w:sz w:val="24"/>
          <w:szCs w:val="24"/>
        </w:rPr>
        <w:fldChar w:fldCharType="separate"/>
      </w:r>
      <w:hyperlink w:anchor="_ENREF_28" w:tooltip="Brum, 2010 #57" w:history="1">
        <w:r w:rsidR="00E65612" w:rsidRPr="00E65612">
          <w:rPr>
            <w:rFonts w:ascii="Times New Roman" w:hAnsi="Times New Roman" w:cs="Times New Roman"/>
            <w:noProof/>
            <w:sz w:val="24"/>
            <w:szCs w:val="24"/>
            <w:vertAlign w:val="superscript"/>
          </w:rPr>
          <w:t>28</w:t>
        </w:r>
      </w:hyperlink>
      <w:r w:rsidR="00E65612" w:rsidRPr="00E65612">
        <w:rPr>
          <w:rFonts w:ascii="Times New Roman" w:hAnsi="Times New Roman" w:cs="Times New Roman"/>
          <w:noProof/>
          <w:sz w:val="24"/>
          <w:szCs w:val="24"/>
          <w:vertAlign w:val="superscript"/>
        </w:rPr>
        <w:t xml:space="preserve">, </w:t>
      </w:r>
      <w:hyperlink w:anchor="_ENREF_29" w:tooltip="Fan, 2014 #58" w:history="1">
        <w:r w:rsidR="00E65612" w:rsidRPr="00E65612">
          <w:rPr>
            <w:rFonts w:ascii="Times New Roman" w:hAnsi="Times New Roman" w:cs="Times New Roman"/>
            <w:noProof/>
            <w:sz w:val="24"/>
            <w:szCs w:val="24"/>
            <w:vertAlign w:val="superscript"/>
          </w:rPr>
          <w:t>29</w:t>
        </w:r>
      </w:hyperlink>
      <w:r w:rsidR="00DB25A6" w:rsidRPr="00E65612">
        <w:rPr>
          <w:rFonts w:ascii="Times New Roman" w:hAnsi="Times New Roman" w:cs="Times New Roman"/>
          <w:sz w:val="24"/>
          <w:szCs w:val="24"/>
        </w:rPr>
        <w:fldChar w:fldCharType="end"/>
      </w:r>
    </w:p>
    <w:p w14:paraId="7C480285" w14:textId="1A433CEA" w:rsidR="00C6533A" w:rsidRPr="00E65612" w:rsidRDefault="00C6533A" w:rsidP="00F54D44">
      <w:pPr>
        <w:spacing w:line="360" w:lineRule="auto"/>
        <w:ind w:firstLine="720"/>
        <w:jc w:val="both"/>
        <w:rPr>
          <w:rFonts w:ascii="Times New Roman" w:hAnsi="Times New Roman" w:cs="Times New Roman"/>
          <w:sz w:val="24"/>
          <w:szCs w:val="24"/>
        </w:rPr>
      </w:pPr>
      <w:r w:rsidRPr="00E65612">
        <w:rPr>
          <w:rFonts w:ascii="Times New Roman" w:hAnsi="Times New Roman" w:cs="Times New Roman"/>
          <w:sz w:val="24"/>
          <w:szCs w:val="24"/>
        </w:rPr>
        <w:t xml:space="preserve">The aim of this study was to examine the adsorption capability of </w:t>
      </w:r>
      <w:r w:rsidR="00627DB1" w:rsidRPr="00E65612">
        <w:rPr>
          <w:rFonts w:ascii="Times New Roman" w:hAnsi="Times New Roman" w:cs="Times New Roman"/>
          <w:sz w:val="24"/>
          <w:szCs w:val="24"/>
        </w:rPr>
        <w:t>natural clay (</w:t>
      </w:r>
      <w:r w:rsidR="00627DB1" w:rsidRPr="00E65612">
        <w:rPr>
          <w:rFonts w:ascii="Times New Roman" w:hAnsi="Times New Roman" w:cs="Times New Roman"/>
          <w:noProof/>
          <w:sz w:val="24"/>
          <w:szCs w:val="24"/>
        </w:rPr>
        <w:t>Pakistan based</w:t>
      </w:r>
      <w:r w:rsidR="00627DB1" w:rsidRPr="00E65612">
        <w:rPr>
          <w:rFonts w:ascii="Times New Roman" w:hAnsi="Times New Roman" w:cs="Times New Roman"/>
          <w:sz w:val="24"/>
          <w:szCs w:val="24"/>
        </w:rPr>
        <w:t xml:space="preserve"> montmorillonite)</w:t>
      </w:r>
      <w:r w:rsidRPr="00E65612">
        <w:rPr>
          <w:rFonts w:ascii="Times New Roman" w:hAnsi="Times New Roman" w:cs="Times New Roman"/>
          <w:sz w:val="24"/>
          <w:szCs w:val="24"/>
        </w:rPr>
        <w:t xml:space="preserve"> for removal of malachite green (MG) and methylene blue (MB) </w:t>
      </w:r>
      <w:r w:rsidR="00627DB1" w:rsidRPr="00E65612">
        <w:rPr>
          <w:rFonts w:ascii="Times New Roman" w:hAnsi="Times New Roman" w:cs="Times New Roman"/>
          <w:sz w:val="24"/>
          <w:szCs w:val="24"/>
        </w:rPr>
        <w:t xml:space="preserve">as a model dyes </w:t>
      </w:r>
      <w:r w:rsidRPr="00E65612">
        <w:rPr>
          <w:rFonts w:ascii="Times New Roman" w:hAnsi="Times New Roman" w:cs="Times New Roman"/>
          <w:sz w:val="24"/>
          <w:szCs w:val="24"/>
        </w:rPr>
        <w:t xml:space="preserve">from aqueous solutions. The </w:t>
      </w:r>
      <w:r w:rsidR="007D2068" w:rsidRPr="00E65612">
        <w:rPr>
          <w:rFonts w:ascii="Times New Roman" w:hAnsi="Times New Roman" w:cs="Times New Roman"/>
          <w:sz w:val="24"/>
          <w:szCs w:val="24"/>
        </w:rPr>
        <w:t>peculiar</w:t>
      </w:r>
      <w:r w:rsidRPr="00E65612">
        <w:rPr>
          <w:rFonts w:ascii="Times New Roman" w:hAnsi="Times New Roman" w:cs="Times New Roman"/>
          <w:sz w:val="24"/>
          <w:szCs w:val="24"/>
        </w:rPr>
        <w:t xml:space="preserve"> </w:t>
      </w:r>
      <w:r w:rsidR="00627DB1" w:rsidRPr="00E65612">
        <w:rPr>
          <w:rFonts w:ascii="Times New Roman" w:hAnsi="Times New Roman" w:cs="Times New Roman"/>
          <w:sz w:val="24"/>
          <w:szCs w:val="24"/>
        </w:rPr>
        <w:t xml:space="preserve">montmorillonite </w:t>
      </w:r>
      <w:r w:rsidRPr="00E65612">
        <w:rPr>
          <w:rFonts w:ascii="Times New Roman" w:hAnsi="Times New Roman" w:cs="Times New Roman"/>
          <w:sz w:val="24"/>
          <w:szCs w:val="24"/>
        </w:rPr>
        <w:t xml:space="preserve">was gotten from </w:t>
      </w:r>
      <w:r w:rsidR="007D2068" w:rsidRPr="00E65612">
        <w:rPr>
          <w:rFonts w:ascii="Times New Roman" w:hAnsi="Times New Roman" w:cs="Times New Roman"/>
          <w:sz w:val="24"/>
          <w:szCs w:val="24"/>
        </w:rPr>
        <w:t xml:space="preserve">Khyber Pakhtunkhwa region </w:t>
      </w:r>
      <w:r w:rsidRPr="00E65612">
        <w:rPr>
          <w:rFonts w:ascii="Times New Roman" w:hAnsi="Times New Roman" w:cs="Times New Roman"/>
          <w:sz w:val="24"/>
          <w:szCs w:val="24"/>
        </w:rPr>
        <w:t xml:space="preserve">of </w:t>
      </w:r>
      <w:r w:rsidR="007D2068" w:rsidRPr="00E65612">
        <w:rPr>
          <w:rFonts w:ascii="Times New Roman" w:hAnsi="Times New Roman" w:cs="Times New Roman"/>
          <w:sz w:val="24"/>
          <w:szCs w:val="24"/>
        </w:rPr>
        <w:t>Pakistan</w:t>
      </w:r>
      <w:r w:rsidRPr="00E65612">
        <w:rPr>
          <w:rFonts w:ascii="Times New Roman" w:hAnsi="Times New Roman" w:cs="Times New Roman"/>
          <w:sz w:val="24"/>
          <w:szCs w:val="24"/>
        </w:rPr>
        <w:t xml:space="preserve">, and </w:t>
      </w:r>
      <w:r w:rsidR="007D2068" w:rsidRPr="00E65612">
        <w:rPr>
          <w:rFonts w:ascii="Times New Roman" w:hAnsi="Times New Roman" w:cs="Times New Roman"/>
          <w:noProof/>
          <w:sz w:val="24"/>
          <w:szCs w:val="24"/>
        </w:rPr>
        <w:t>emended</w:t>
      </w:r>
      <w:r w:rsidRPr="00E65612">
        <w:rPr>
          <w:rFonts w:ascii="Times New Roman" w:hAnsi="Times New Roman" w:cs="Times New Roman"/>
          <w:sz w:val="24"/>
          <w:szCs w:val="24"/>
        </w:rPr>
        <w:t xml:space="preserve"> with a cationic surfactant, </w:t>
      </w:r>
      <w:r w:rsidR="007D2068" w:rsidRPr="00E65612">
        <w:rPr>
          <w:rFonts w:ascii="Times New Roman" w:hAnsi="Times New Roman" w:cs="Times New Roman"/>
          <w:noProof/>
          <w:sz w:val="24"/>
          <w:szCs w:val="24"/>
        </w:rPr>
        <w:t>Hexadecyl</w:t>
      </w:r>
      <w:r w:rsidRPr="00E65612">
        <w:rPr>
          <w:rFonts w:ascii="Times New Roman" w:hAnsi="Times New Roman" w:cs="Times New Roman"/>
          <w:noProof/>
          <w:sz w:val="24"/>
          <w:szCs w:val="24"/>
        </w:rPr>
        <w:t xml:space="preserve"> trimethylammonium</w:t>
      </w:r>
      <w:r w:rsidRPr="00E65612">
        <w:rPr>
          <w:rFonts w:ascii="Times New Roman" w:hAnsi="Times New Roman" w:cs="Times New Roman"/>
          <w:sz w:val="24"/>
          <w:szCs w:val="24"/>
        </w:rPr>
        <w:t xml:space="preserve"> bromide (</w:t>
      </w:r>
      <w:r w:rsidR="007D2068" w:rsidRPr="00E65612">
        <w:rPr>
          <w:rFonts w:ascii="Times New Roman" w:hAnsi="Times New Roman" w:cs="Times New Roman"/>
          <w:sz w:val="24"/>
          <w:szCs w:val="24"/>
        </w:rPr>
        <w:t>HDTMA</w:t>
      </w:r>
      <w:r w:rsidRPr="00E65612">
        <w:rPr>
          <w:rFonts w:ascii="Times New Roman" w:hAnsi="Times New Roman" w:cs="Times New Roman"/>
          <w:sz w:val="24"/>
          <w:szCs w:val="24"/>
        </w:rPr>
        <w:t>)</w:t>
      </w:r>
      <w:r w:rsidR="007D2068" w:rsidRPr="00E65612">
        <w:rPr>
          <w:rFonts w:ascii="Times New Roman" w:hAnsi="Times New Roman" w:cs="Times New Roman"/>
          <w:sz w:val="24"/>
          <w:szCs w:val="24"/>
        </w:rPr>
        <w:t xml:space="preserve"> and </w:t>
      </w:r>
      <w:proofErr w:type="spellStart"/>
      <w:r w:rsidR="007D2068" w:rsidRPr="00E65612">
        <w:rPr>
          <w:rFonts w:ascii="Times New Roman" w:hAnsi="Times New Roman" w:cs="Times New Roman"/>
          <w:sz w:val="24"/>
          <w:szCs w:val="24"/>
        </w:rPr>
        <w:t>Hexadecylpyridinium</w:t>
      </w:r>
      <w:proofErr w:type="spellEnd"/>
      <w:r w:rsidR="007D2068" w:rsidRPr="00E65612">
        <w:rPr>
          <w:rFonts w:ascii="Times New Roman" w:hAnsi="Times New Roman" w:cs="Times New Roman"/>
          <w:sz w:val="24"/>
          <w:szCs w:val="24"/>
        </w:rPr>
        <w:t xml:space="preserve"> chloride (</w:t>
      </w:r>
      <w:proofErr w:type="spellStart"/>
      <w:r w:rsidR="007D2068" w:rsidRPr="00E65612">
        <w:rPr>
          <w:rFonts w:ascii="Times New Roman" w:hAnsi="Times New Roman" w:cs="Times New Roman"/>
          <w:sz w:val="24"/>
          <w:szCs w:val="24"/>
        </w:rPr>
        <w:t>HDP</w:t>
      </w:r>
      <w:r w:rsidR="00F46002" w:rsidRPr="00E65612">
        <w:rPr>
          <w:rFonts w:ascii="Times New Roman" w:hAnsi="Times New Roman" w:cs="Times New Roman"/>
          <w:sz w:val="24"/>
          <w:szCs w:val="24"/>
        </w:rPr>
        <w:t>y</w:t>
      </w:r>
      <w:proofErr w:type="spellEnd"/>
      <w:r w:rsidR="007D2068" w:rsidRPr="00E65612">
        <w:rPr>
          <w:rFonts w:ascii="Times New Roman" w:hAnsi="Times New Roman" w:cs="Times New Roman"/>
          <w:sz w:val="24"/>
          <w:szCs w:val="24"/>
        </w:rPr>
        <w:t>)</w:t>
      </w:r>
      <w:r w:rsidRPr="00E65612">
        <w:rPr>
          <w:rFonts w:ascii="Times New Roman" w:hAnsi="Times New Roman" w:cs="Times New Roman"/>
          <w:sz w:val="24"/>
          <w:szCs w:val="24"/>
        </w:rPr>
        <w:t xml:space="preserve">, </w:t>
      </w:r>
      <w:r w:rsidR="007D2068" w:rsidRPr="00E65612">
        <w:rPr>
          <w:rFonts w:ascii="Times New Roman" w:hAnsi="Times New Roman" w:cs="Times New Roman"/>
          <w:sz w:val="24"/>
          <w:szCs w:val="24"/>
        </w:rPr>
        <w:t xml:space="preserve">in order to </w:t>
      </w:r>
      <w:r w:rsidR="004F7239" w:rsidRPr="00E65612">
        <w:rPr>
          <w:rFonts w:ascii="Times New Roman" w:hAnsi="Times New Roman" w:cs="Times New Roman"/>
          <w:sz w:val="24"/>
          <w:szCs w:val="24"/>
        </w:rPr>
        <w:t>assess the changes in</w:t>
      </w:r>
      <w:r w:rsidR="007D2068" w:rsidRPr="00E65612">
        <w:rPr>
          <w:rFonts w:ascii="Times New Roman" w:hAnsi="Times New Roman" w:cs="Times New Roman"/>
          <w:sz w:val="24"/>
          <w:szCs w:val="24"/>
        </w:rPr>
        <w:t xml:space="preserve"> the </w:t>
      </w:r>
      <w:r w:rsidR="004F7239" w:rsidRPr="00E65612">
        <w:rPr>
          <w:rFonts w:ascii="Times New Roman" w:hAnsi="Times New Roman" w:cs="Times New Roman"/>
          <w:sz w:val="24"/>
          <w:szCs w:val="24"/>
        </w:rPr>
        <w:t xml:space="preserve">clays and its </w:t>
      </w:r>
      <w:r w:rsidR="007D2068" w:rsidRPr="00E65612">
        <w:rPr>
          <w:rFonts w:ascii="Times New Roman" w:hAnsi="Times New Roman" w:cs="Times New Roman"/>
          <w:sz w:val="24"/>
          <w:szCs w:val="24"/>
        </w:rPr>
        <w:t>adsorption capacity</w:t>
      </w:r>
      <w:r w:rsidRPr="00E65612">
        <w:rPr>
          <w:rFonts w:ascii="Times New Roman" w:hAnsi="Times New Roman" w:cs="Times New Roman"/>
          <w:sz w:val="24"/>
          <w:szCs w:val="24"/>
        </w:rPr>
        <w:t xml:space="preserve">. The structures of </w:t>
      </w:r>
      <w:r w:rsidR="007D2068" w:rsidRPr="00E65612">
        <w:rPr>
          <w:rFonts w:ascii="Times New Roman" w:hAnsi="Times New Roman" w:cs="Times New Roman"/>
          <w:sz w:val="24"/>
          <w:szCs w:val="24"/>
        </w:rPr>
        <w:t xml:space="preserve">natural </w:t>
      </w:r>
      <w:r w:rsidR="00627DB1" w:rsidRPr="00E65612">
        <w:rPr>
          <w:rFonts w:ascii="Times New Roman" w:hAnsi="Times New Roman" w:cs="Times New Roman"/>
          <w:sz w:val="24"/>
          <w:szCs w:val="24"/>
        </w:rPr>
        <w:t>an</w:t>
      </w:r>
      <w:r w:rsidRPr="00E65612">
        <w:rPr>
          <w:rFonts w:ascii="Times New Roman" w:hAnsi="Times New Roman" w:cs="Times New Roman"/>
          <w:sz w:val="24"/>
          <w:szCs w:val="24"/>
        </w:rPr>
        <w:t xml:space="preserve">d </w:t>
      </w:r>
      <w:r w:rsidRPr="00E65612">
        <w:rPr>
          <w:rFonts w:ascii="Times New Roman" w:hAnsi="Times New Roman" w:cs="Times New Roman"/>
          <w:noProof/>
          <w:sz w:val="24"/>
          <w:szCs w:val="24"/>
        </w:rPr>
        <w:t>organo</w:t>
      </w:r>
      <w:r w:rsidR="00627DB1" w:rsidRPr="00E65612">
        <w:rPr>
          <w:rFonts w:ascii="Times New Roman" w:hAnsi="Times New Roman" w:cs="Times New Roman"/>
          <w:noProof/>
          <w:sz w:val="24"/>
          <w:szCs w:val="24"/>
        </w:rPr>
        <w:t>clay</w:t>
      </w:r>
      <w:r w:rsidRPr="00E65612">
        <w:rPr>
          <w:rFonts w:ascii="Times New Roman" w:hAnsi="Times New Roman" w:cs="Times New Roman"/>
          <w:sz w:val="24"/>
          <w:szCs w:val="24"/>
        </w:rPr>
        <w:t xml:space="preserve"> were </w:t>
      </w:r>
      <w:r w:rsidR="007D2068" w:rsidRPr="00E65612">
        <w:rPr>
          <w:rFonts w:ascii="Times New Roman" w:hAnsi="Times New Roman" w:cs="Times New Roman"/>
          <w:sz w:val="24"/>
          <w:szCs w:val="24"/>
        </w:rPr>
        <w:t>assessed</w:t>
      </w:r>
      <w:r w:rsidRPr="00E65612">
        <w:rPr>
          <w:rFonts w:ascii="Times New Roman" w:hAnsi="Times New Roman" w:cs="Times New Roman"/>
          <w:sz w:val="24"/>
          <w:szCs w:val="24"/>
        </w:rPr>
        <w:t xml:space="preserve"> by utilizing</w:t>
      </w:r>
      <w:r w:rsidR="00627DB1" w:rsidRPr="00E65612">
        <w:rPr>
          <w:rFonts w:ascii="Times New Roman" w:hAnsi="Times New Roman" w:cs="Times New Roman"/>
          <w:sz w:val="24"/>
          <w:szCs w:val="24"/>
        </w:rPr>
        <w:t xml:space="preserve">, Powdered X-ray diffraction (XRD), </w:t>
      </w:r>
      <w:r w:rsidR="0027117D" w:rsidRPr="00E65612">
        <w:rPr>
          <w:rFonts w:ascii="Times New Roman" w:hAnsi="Times New Roman" w:cs="Times New Roman"/>
          <w:sz w:val="24"/>
          <w:szCs w:val="24"/>
        </w:rPr>
        <w:t xml:space="preserve">X-ray Fluorescence microscopy (XRF) </w:t>
      </w:r>
      <w:r w:rsidRPr="00E65612">
        <w:rPr>
          <w:rFonts w:ascii="Times New Roman" w:hAnsi="Times New Roman" w:cs="Times New Roman"/>
          <w:sz w:val="24"/>
          <w:szCs w:val="24"/>
        </w:rPr>
        <w:t xml:space="preserve">Fourier </w:t>
      </w:r>
      <w:r w:rsidR="004F528A" w:rsidRPr="00E65612">
        <w:rPr>
          <w:rFonts w:ascii="Times New Roman" w:hAnsi="Times New Roman" w:cs="Times New Roman"/>
          <w:sz w:val="24"/>
          <w:szCs w:val="24"/>
        </w:rPr>
        <w:t>Transform</w:t>
      </w:r>
      <w:r w:rsidRPr="00E65612">
        <w:rPr>
          <w:rFonts w:ascii="Times New Roman" w:hAnsi="Times New Roman" w:cs="Times New Roman"/>
          <w:sz w:val="24"/>
          <w:szCs w:val="24"/>
        </w:rPr>
        <w:t xml:space="preserve"> infrared (FTIR) spectroscopy, </w:t>
      </w:r>
      <w:r w:rsidR="0027117D" w:rsidRPr="00E65612">
        <w:rPr>
          <w:rFonts w:ascii="Times New Roman" w:hAnsi="Times New Roman" w:cs="Times New Roman"/>
          <w:sz w:val="24"/>
          <w:szCs w:val="24"/>
        </w:rPr>
        <w:t xml:space="preserve">Scanning </w:t>
      </w:r>
      <w:r w:rsidRPr="00E65612">
        <w:rPr>
          <w:rFonts w:ascii="Times New Roman" w:hAnsi="Times New Roman" w:cs="Times New Roman"/>
          <w:sz w:val="24"/>
          <w:szCs w:val="24"/>
        </w:rPr>
        <w:t>electron microscopy (SEM)</w:t>
      </w:r>
      <w:r w:rsidR="0027117D" w:rsidRPr="00E65612">
        <w:rPr>
          <w:rFonts w:ascii="Times New Roman" w:hAnsi="Times New Roman" w:cs="Times New Roman"/>
          <w:sz w:val="24"/>
          <w:szCs w:val="24"/>
        </w:rPr>
        <w:t xml:space="preserve"> and Thermogravimetric analysis (TGA)</w:t>
      </w:r>
      <w:r w:rsidRPr="00E65612">
        <w:rPr>
          <w:rFonts w:ascii="Times New Roman" w:hAnsi="Times New Roman" w:cs="Times New Roman"/>
          <w:sz w:val="24"/>
          <w:szCs w:val="24"/>
        </w:rPr>
        <w:t xml:space="preserve">. The impacts of </w:t>
      </w:r>
      <w:r w:rsidR="0027117D" w:rsidRPr="00E65612">
        <w:rPr>
          <w:rFonts w:ascii="Times New Roman" w:hAnsi="Times New Roman" w:cs="Times New Roman"/>
          <w:sz w:val="24"/>
          <w:szCs w:val="24"/>
        </w:rPr>
        <w:t>various parameters</w:t>
      </w:r>
      <w:r w:rsidRPr="00E65612">
        <w:rPr>
          <w:rFonts w:ascii="Times New Roman" w:hAnsi="Times New Roman" w:cs="Times New Roman"/>
          <w:sz w:val="24"/>
          <w:szCs w:val="24"/>
        </w:rPr>
        <w:t xml:space="preserve">, for example, pH, contact time, </w:t>
      </w:r>
      <w:r w:rsidR="0027117D" w:rsidRPr="00E65612">
        <w:rPr>
          <w:rFonts w:ascii="Times New Roman" w:hAnsi="Times New Roman" w:cs="Times New Roman"/>
          <w:sz w:val="24"/>
          <w:szCs w:val="24"/>
        </w:rPr>
        <w:t>dye concentration and adsorbent dosage were also studied</w:t>
      </w:r>
      <w:r w:rsidRPr="00E65612">
        <w:rPr>
          <w:rFonts w:ascii="Times New Roman" w:hAnsi="Times New Roman" w:cs="Times New Roman"/>
          <w:sz w:val="24"/>
          <w:szCs w:val="24"/>
        </w:rPr>
        <w:t xml:space="preserve">. The adsorption systems of </w:t>
      </w:r>
      <w:r w:rsidR="0027117D" w:rsidRPr="00E65612">
        <w:rPr>
          <w:rFonts w:ascii="Times New Roman" w:hAnsi="Times New Roman" w:cs="Times New Roman"/>
          <w:sz w:val="24"/>
          <w:szCs w:val="24"/>
        </w:rPr>
        <w:t>dyes (MG &amp; MB)</w:t>
      </w:r>
      <w:r w:rsidRPr="00E65612">
        <w:rPr>
          <w:rFonts w:ascii="Times New Roman" w:hAnsi="Times New Roman" w:cs="Times New Roman"/>
          <w:sz w:val="24"/>
          <w:szCs w:val="24"/>
        </w:rPr>
        <w:t xml:space="preserve"> onto </w:t>
      </w:r>
      <w:r w:rsidRPr="00E65612">
        <w:rPr>
          <w:rFonts w:ascii="Times New Roman" w:hAnsi="Times New Roman" w:cs="Times New Roman"/>
          <w:noProof/>
          <w:sz w:val="24"/>
          <w:szCs w:val="24"/>
        </w:rPr>
        <w:t>organo</w:t>
      </w:r>
      <w:r w:rsidR="009C70D2" w:rsidRPr="00E65612">
        <w:rPr>
          <w:rFonts w:ascii="Times New Roman" w:hAnsi="Times New Roman" w:cs="Times New Roman"/>
          <w:noProof/>
          <w:sz w:val="24"/>
          <w:szCs w:val="24"/>
        </w:rPr>
        <w:t>clay</w:t>
      </w:r>
      <w:r w:rsidRPr="00E65612">
        <w:rPr>
          <w:rFonts w:ascii="Times New Roman" w:hAnsi="Times New Roman" w:cs="Times New Roman"/>
          <w:sz w:val="24"/>
          <w:szCs w:val="24"/>
        </w:rPr>
        <w:t xml:space="preserve"> were assessed in terms of </w:t>
      </w:r>
      <w:r w:rsidR="0027117D" w:rsidRPr="00E65612">
        <w:rPr>
          <w:rFonts w:ascii="Times New Roman" w:hAnsi="Times New Roman" w:cs="Times New Roman"/>
          <w:sz w:val="24"/>
          <w:szCs w:val="24"/>
        </w:rPr>
        <w:t>adsorption isotherms which were</w:t>
      </w:r>
      <w:r w:rsidRPr="00E65612">
        <w:rPr>
          <w:rFonts w:ascii="Times New Roman" w:hAnsi="Times New Roman" w:cs="Times New Roman"/>
          <w:sz w:val="24"/>
          <w:szCs w:val="24"/>
        </w:rPr>
        <w:t xml:space="preserve"> portrayed by utilizing Langmuir and </w:t>
      </w:r>
      <w:proofErr w:type="spellStart"/>
      <w:r w:rsidRPr="00E65612">
        <w:rPr>
          <w:rFonts w:ascii="Times New Roman" w:hAnsi="Times New Roman" w:cs="Times New Roman"/>
          <w:sz w:val="24"/>
          <w:szCs w:val="24"/>
        </w:rPr>
        <w:t>Freundlich</w:t>
      </w:r>
      <w:proofErr w:type="spellEnd"/>
      <w:r w:rsidRPr="00E65612">
        <w:rPr>
          <w:rFonts w:ascii="Times New Roman" w:hAnsi="Times New Roman" w:cs="Times New Roman"/>
          <w:sz w:val="24"/>
          <w:szCs w:val="24"/>
        </w:rPr>
        <w:t xml:space="preserve"> isotherm models</w:t>
      </w:r>
      <w:r w:rsidR="009C70D2" w:rsidRPr="00E65612">
        <w:rPr>
          <w:rFonts w:ascii="Times New Roman" w:hAnsi="Times New Roman" w:cs="Times New Roman"/>
          <w:sz w:val="24"/>
          <w:szCs w:val="24"/>
        </w:rPr>
        <w:t xml:space="preserve">. </w:t>
      </w:r>
    </w:p>
    <w:p w14:paraId="586146BC" w14:textId="0FECD06F" w:rsidR="00A9262E" w:rsidRPr="00E65612" w:rsidRDefault="009C70D2" w:rsidP="00F472D1">
      <w:pPr>
        <w:spacing w:line="276" w:lineRule="auto"/>
        <w:jc w:val="both"/>
        <w:rPr>
          <w:rFonts w:ascii="Times New Roman" w:hAnsi="Times New Roman" w:cs="Times New Roman"/>
          <w:b/>
          <w:i/>
          <w:sz w:val="24"/>
          <w:szCs w:val="24"/>
        </w:rPr>
      </w:pPr>
      <w:r w:rsidRPr="00E65612">
        <w:rPr>
          <w:rFonts w:ascii="Times New Roman" w:hAnsi="Times New Roman" w:cs="Times New Roman"/>
          <w:b/>
          <w:sz w:val="24"/>
          <w:szCs w:val="24"/>
        </w:rPr>
        <w:t>2</w:t>
      </w:r>
      <w:r w:rsidR="00633336" w:rsidRPr="00E65612">
        <w:rPr>
          <w:rFonts w:ascii="Times New Roman" w:hAnsi="Times New Roman" w:cs="Times New Roman"/>
          <w:b/>
          <w:sz w:val="24"/>
          <w:szCs w:val="24"/>
        </w:rPr>
        <w:t>.</w:t>
      </w:r>
      <w:r w:rsidR="00633336" w:rsidRPr="00E65612">
        <w:rPr>
          <w:rFonts w:ascii="Times New Roman" w:hAnsi="Times New Roman" w:cs="Times New Roman"/>
          <w:b/>
          <w:sz w:val="24"/>
          <w:szCs w:val="24"/>
        </w:rPr>
        <w:tab/>
      </w:r>
      <w:r w:rsidRPr="00E65612">
        <w:rPr>
          <w:rFonts w:ascii="Times New Roman" w:hAnsi="Times New Roman" w:cs="Times New Roman"/>
          <w:b/>
          <w:i/>
          <w:sz w:val="24"/>
          <w:szCs w:val="24"/>
        </w:rPr>
        <w:t>Materials</w:t>
      </w:r>
      <w:r w:rsidR="00CB7C59" w:rsidRPr="00E65612">
        <w:rPr>
          <w:rFonts w:ascii="Times New Roman" w:hAnsi="Times New Roman" w:cs="Times New Roman"/>
          <w:b/>
          <w:i/>
          <w:sz w:val="24"/>
          <w:szCs w:val="24"/>
        </w:rPr>
        <w:t xml:space="preserve"> and methods</w:t>
      </w:r>
    </w:p>
    <w:p w14:paraId="0B04DD09" w14:textId="399BFDE3" w:rsidR="00CB7C59" w:rsidRPr="00E65612" w:rsidRDefault="00CB7C59" w:rsidP="00CB7C59">
      <w:pPr>
        <w:spacing w:line="360" w:lineRule="auto"/>
        <w:jc w:val="both"/>
        <w:rPr>
          <w:rFonts w:ascii="Times New Roman" w:hAnsi="Times New Roman" w:cs="Times New Roman"/>
          <w:b/>
          <w:i/>
          <w:sz w:val="24"/>
          <w:szCs w:val="24"/>
        </w:rPr>
      </w:pPr>
      <w:r w:rsidRPr="00E65612">
        <w:rPr>
          <w:rFonts w:ascii="Times New Roman" w:hAnsi="Times New Roman" w:cs="Times New Roman"/>
          <w:b/>
          <w:i/>
          <w:sz w:val="24"/>
          <w:szCs w:val="24"/>
        </w:rPr>
        <w:t>2.1. Materials</w:t>
      </w:r>
    </w:p>
    <w:p w14:paraId="26E38A8B" w14:textId="6ED075C0" w:rsidR="00A9262E" w:rsidRDefault="009F0277" w:rsidP="009C70D2">
      <w:pPr>
        <w:spacing w:line="360" w:lineRule="auto"/>
        <w:ind w:firstLine="720"/>
        <w:jc w:val="both"/>
        <w:rPr>
          <w:rFonts w:ascii="Times New Roman" w:hAnsi="Times New Roman" w:cs="Times New Roman"/>
          <w:sz w:val="24"/>
          <w:szCs w:val="24"/>
        </w:rPr>
      </w:pPr>
      <w:r w:rsidRPr="00E65612">
        <w:rPr>
          <w:rFonts w:ascii="Times New Roman" w:hAnsi="Times New Roman" w:cs="Times New Roman"/>
          <w:sz w:val="24"/>
          <w:szCs w:val="24"/>
        </w:rPr>
        <w:t xml:space="preserve">The host clay utilized was a </w:t>
      </w:r>
      <w:r w:rsidR="009C70D2" w:rsidRPr="00E65612">
        <w:rPr>
          <w:rFonts w:ascii="Times New Roman" w:hAnsi="Times New Roman" w:cs="Times New Roman"/>
          <w:sz w:val="24"/>
          <w:szCs w:val="24"/>
        </w:rPr>
        <w:t>montmorillonite</w:t>
      </w:r>
      <w:r w:rsidRPr="00E65612">
        <w:rPr>
          <w:rFonts w:ascii="Times New Roman" w:hAnsi="Times New Roman" w:cs="Times New Roman"/>
          <w:sz w:val="24"/>
          <w:szCs w:val="24"/>
        </w:rPr>
        <w:t xml:space="preserve"> </w:t>
      </w:r>
      <w:r w:rsidR="005303AA" w:rsidRPr="00E65612">
        <w:rPr>
          <w:rFonts w:ascii="Times New Roman" w:hAnsi="Times New Roman" w:cs="Times New Roman"/>
          <w:sz w:val="24"/>
          <w:szCs w:val="24"/>
        </w:rPr>
        <w:t>(</w:t>
      </w:r>
      <w:proofErr w:type="spellStart"/>
      <w:r w:rsidR="005303AA" w:rsidRPr="00E65612">
        <w:rPr>
          <w:rFonts w:ascii="Times New Roman" w:hAnsi="Times New Roman" w:cs="Times New Roman"/>
          <w:sz w:val="24"/>
          <w:szCs w:val="24"/>
        </w:rPr>
        <w:t>MMt</w:t>
      </w:r>
      <w:proofErr w:type="spellEnd"/>
      <w:r w:rsidR="005303AA" w:rsidRPr="00E65612">
        <w:rPr>
          <w:rFonts w:ascii="Times New Roman" w:hAnsi="Times New Roman" w:cs="Times New Roman"/>
          <w:sz w:val="24"/>
          <w:szCs w:val="24"/>
        </w:rPr>
        <w:t xml:space="preserve">) </w:t>
      </w:r>
      <w:r w:rsidRPr="00E65612">
        <w:rPr>
          <w:rFonts w:ascii="Times New Roman" w:hAnsi="Times New Roman" w:cs="Times New Roman"/>
          <w:sz w:val="24"/>
          <w:szCs w:val="24"/>
        </w:rPr>
        <w:t>from Khyber-Pakhtunkhwa region of</w:t>
      </w:r>
      <w:r w:rsidR="00A9262E" w:rsidRPr="00E65612">
        <w:rPr>
          <w:rFonts w:ascii="Times New Roman" w:hAnsi="Times New Roman" w:cs="Times New Roman"/>
          <w:sz w:val="24"/>
          <w:szCs w:val="24"/>
        </w:rPr>
        <w:t xml:space="preserve"> Pakistan. </w:t>
      </w:r>
      <w:r w:rsidRPr="00E65612">
        <w:rPr>
          <w:rFonts w:ascii="Times New Roman" w:hAnsi="Times New Roman" w:cs="Times New Roman"/>
          <w:sz w:val="24"/>
          <w:szCs w:val="24"/>
        </w:rPr>
        <w:t>The clay impurities were removed by sedimentation method</w:t>
      </w:r>
      <w:r w:rsidRPr="00E65612">
        <w:rPr>
          <w:rFonts w:ascii="Times New Roman" w:hAnsi="Times New Roman" w:cs="Times New Roman"/>
          <w:color w:val="00B050"/>
          <w:sz w:val="24"/>
          <w:szCs w:val="24"/>
        </w:rPr>
        <w:t xml:space="preserve">, </w:t>
      </w:r>
      <w:r w:rsidRPr="00E65612">
        <w:rPr>
          <w:rFonts w:ascii="Times New Roman" w:hAnsi="Times New Roman" w:cs="Times New Roman"/>
          <w:sz w:val="24"/>
          <w:szCs w:val="24"/>
        </w:rPr>
        <w:t xml:space="preserve">followed by oven </w:t>
      </w:r>
      <w:r w:rsidR="00A9262E" w:rsidRPr="00E65612">
        <w:rPr>
          <w:rFonts w:ascii="Times New Roman" w:hAnsi="Times New Roman" w:cs="Times New Roman"/>
          <w:sz w:val="24"/>
          <w:szCs w:val="24"/>
        </w:rPr>
        <w:t>drying at 110</w:t>
      </w:r>
      <w:r w:rsidR="004F7239" w:rsidRPr="00E65612">
        <w:rPr>
          <w:rFonts w:ascii="Times New Roman" w:hAnsi="Times New Roman" w:cs="Times New Roman"/>
          <w:sz w:val="24"/>
          <w:szCs w:val="24"/>
        </w:rPr>
        <w:t xml:space="preserve"> </w:t>
      </w:r>
      <w:r w:rsidRPr="00E65612">
        <w:rPr>
          <w:rFonts w:ascii="Times New Roman" w:hAnsi="Times New Roman" w:cs="Times New Roman"/>
          <w:sz w:val="24"/>
          <w:szCs w:val="24"/>
        </w:rPr>
        <w:t>°</w:t>
      </w:r>
      <w:r w:rsidR="00A9262E" w:rsidRPr="00E65612">
        <w:rPr>
          <w:rFonts w:ascii="Times New Roman" w:hAnsi="Times New Roman" w:cs="Times New Roman"/>
          <w:sz w:val="24"/>
          <w:szCs w:val="24"/>
        </w:rPr>
        <w:t>C for 3h</w:t>
      </w:r>
      <w:r w:rsidR="00123C4A" w:rsidRPr="00E65612">
        <w:rPr>
          <w:rFonts w:ascii="Times New Roman" w:hAnsi="Times New Roman" w:cs="Times New Roman"/>
          <w:sz w:val="24"/>
          <w:szCs w:val="24"/>
        </w:rPr>
        <w:t xml:space="preserve"> and pulverized through</w:t>
      </w:r>
      <w:r w:rsidR="00A9262E" w:rsidRPr="00E65612">
        <w:rPr>
          <w:rFonts w:ascii="Times New Roman" w:hAnsi="Times New Roman" w:cs="Times New Roman"/>
          <w:color w:val="00B050"/>
          <w:sz w:val="24"/>
          <w:szCs w:val="24"/>
        </w:rPr>
        <w:t xml:space="preserve"> </w:t>
      </w:r>
      <w:r w:rsidR="00A9262E" w:rsidRPr="00E65612">
        <w:rPr>
          <w:rFonts w:ascii="Times New Roman" w:hAnsi="Times New Roman" w:cs="Times New Roman"/>
          <w:sz w:val="24"/>
          <w:szCs w:val="24"/>
        </w:rPr>
        <w:t>200</w:t>
      </w:r>
      <w:r w:rsidR="00123C4A" w:rsidRPr="00E65612">
        <w:rPr>
          <w:rFonts w:ascii="Times New Roman" w:hAnsi="Times New Roman" w:cs="Times New Roman"/>
          <w:sz w:val="24"/>
          <w:szCs w:val="24"/>
        </w:rPr>
        <w:t xml:space="preserve"> µm</w:t>
      </w:r>
      <w:r w:rsidR="00A9262E" w:rsidRPr="00E65612">
        <w:rPr>
          <w:rFonts w:ascii="Times New Roman" w:hAnsi="Times New Roman" w:cs="Times New Roman"/>
          <w:sz w:val="24"/>
          <w:szCs w:val="24"/>
        </w:rPr>
        <w:t xml:space="preserve"> sieve and store for later use. </w:t>
      </w:r>
      <w:r w:rsidR="006C56C3" w:rsidRPr="00E65612">
        <w:rPr>
          <w:rFonts w:ascii="Times New Roman" w:hAnsi="Times New Roman" w:cs="Times New Roman"/>
          <w:sz w:val="24"/>
          <w:szCs w:val="24"/>
        </w:rPr>
        <w:t xml:space="preserve">Both quaternary </w:t>
      </w:r>
      <w:r w:rsidR="00123C4A" w:rsidRPr="00E65612">
        <w:rPr>
          <w:rFonts w:ascii="Times New Roman" w:hAnsi="Times New Roman" w:cs="Times New Roman"/>
          <w:sz w:val="24"/>
          <w:szCs w:val="24"/>
        </w:rPr>
        <w:t xml:space="preserve">ammonium salts </w:t>
      </w:r>
      <w:r w:rsidR="006C56C3" w:rsidRPr="00E65612">
        <w:rPr>
          <w:rFonts w:ascii="Times New Roman" w:hAnsi="Times New Roman" w:cs="Times New Roman"/>
          <w:sz w:val="24"/>
          <w:szCs w:val="24"/>
        </w:rPr>
        <w:t>[</w:t>
      </w:r>
      <w:proofErr w:type="spellStart"/>
      <w:r w:rsidR="00A9262E" w:rsidRPr="00E65612">
        <w:rPr>
          <w:rFonts w:ascii="Times New Roman" w:hAnsi="Times New Roman" w:cs="Times New Roman"/>
          <w:sz w:val="24"/>
          <w:szCs w:val="24"/>
        </w:rPr>
        <w:t>Hexadecylpyridinium</w:t>
      </w:r>
      <w:proofErr w:type="spellEnd"/>
      <w:r w:rsidR="00A9262E" w:rsidRPr="00E65612">
        <w:rPr>
          <w:rFonts w:ascii="Times New Roman" w:hAnsi="Times New Roman" w:cs="Times New Roman"/>
          <w:sz w:val="24"/>
          <w:szCs w:val="24"/>
        </w:rPr>
        <w:t xml:space="preserve"> chloride (</w:t>
      </w:r>
      <w:proofErr w:type="spellStart"/>
      <w:r w:rsidR="00A9262E" w:rsidRPr="00E65612">
        <w:rPr>
          <w:rFonts w:ascii="Times New Roman" w:hAnsi="Times New Roman" w:cs="Times New Roman"/>
          <w:sz w:val="24"/>
          <w:szCs w:val="24"/>
        </w:rPr>
        <w:t>HDP</w:t>
      </w:r>
      <w:r w:rsidR="00F46002" w:rsidRPr="00E65612">
        <w:rPr>
          <w:rFonts w:ascii="Times New Roman" w:hAnsi="Times New Roman" w:cs="Times New Roman"/>
          <w:sz w:val="24"/>
          <w:szCs w:val="24"/>
        </w:rPr>
        <w:t>y</w:t>
      </w:r>
      <w:proofErr w:type="spellEnd"/>
      <w:r w:rsidR="00A9262E" w:rsidRPr="00E65612">
        <w:rPr>
          <w:rFonts w:ascii="Times New Roman" w:hAnsi="Times New Roman" w:cs="Times New Roman"/>
          <w:sz w:val="24"/>
          <w:szCs w:val="24"/>
        </w:rPr>
        <w:t>) and Hexadecyltrimethylammonium bromide (HDTMA)</w:t>
      </w:r>
      <w:r w:rsidR="006C56C3" w:rsidRPr="00E65612">
        <w:rPr>
          <w:rFonts w:ascii="Times New Roman" w:hAnsi="Times New Roman" w:cs="Times New Roman"/>
          <w:sz w:val="24"/>
          <w:szCs w:val="24"/>
        </w:rPr>
        <w:t>]</w:t>
      </w:r>
      <w:r w:rsidR="00A9262E" w:rsidRPr="00E65612">
        <w:rPr>
          <w:rFonts w:ascii="Times New Roman" w:hAnsi="Times New Roman" w:cs="Times New Roman"/>
          <w:sz w:val="24"/>
          <w:szCs w:val="24"/>
        </w:rPr>
        <w:t xml:space="preserve"> were purchased from Sigma-Aldrich and</w:t>
      </w:r>
      <w:r w:rsidR="00123C4A" w:rsidRPr="00E65612">
        <w:rPr>
          <w:rFonts w:ascii="Times New Roman" w:hAnsi="Times New Roman" w:cs="Times New Roman"/>
          <w:sz w:val="24"/>
          <w:szCs w:val="24"/>
        </w:rPr>
        <w:t xml:space="preserve"> </w:t>
      </w:r>
      <w:r w:rsidR="00123C4A" w:rsidRPr="00E65612">
        <w:rPr>
          <w:rFonts w:ascii="Times New Roman" w:hAnsi="Times New Roman" w:cs="Times New Roman"/>
          <w:sz w:val="24"/>
          <w:szCs w:val="24"/>
        </w:rPr>
        <w:lastRenderedPageBreak/>
        <w:t>used</w:t>
      </w:r>
      <w:r w:rsidR="00A9262E" w:rsidRPr="00E65612">
        <w:rPr>
          <w:rFonts w:ascii="Times New Roman" w:hAnsi="Times New Roman" w:cs="Times New Roman"/>
          <w:sz w:val="24"/>
          <w:szCs w:val="24"/>
        </w:rPr>
        <w:t xml:space="preserve"> </w:t>
      </w:r>
      <w:r w:rsidR="00952E56" w:rsidRPr="00E65612">
        <w:rPr>
          <w:rFonts w:ascii="Times New Roman" w:hAnsi="Times New Roman" w:cs="Times New Roman"/>
          <w:sz w:val="24"/>
          <w:szCs w:val="24"/>
        </w:rPr>
        <w:t>without</w:t>
      </w:r>
      <w:r w:rsidR="00123C4A" w:rsidRPr="00E65612">
        <w:rPr>
          <w:rFonts w:ascii="Times New Roman" w:hAnsi="Times New Roman" w:cs="Times New Roman"/>
          <w:sz w:val="24"/>
          <w:szCs w:val="24"/>
        </w:rPr>
        <w:t xml:space="preserve"> any</w:t>
      </w:r>
      <w:r w:rsidR="00952E56" w:rsidRPr="00E65612">
        <w:rPr>
          <w:rFonts w:ascii="Times New Roman" w:hAnsi="Times New Roman" w:cs="Times New Roman"/>
          <w:sz w:val="24"/>
          <w:szCs w:val="24"/>
        </w:rPr>
        <w:t xml:space="preserve"> purification</w:t>
      </w:r>
      <w:r w:rsidR="00A9262E" w:rsidRPr="00E65612">
        <w:rPr>
          <w:rFonts w:ascii="Times New Roman" w:hAnsi="Times New Roman" w:cs="Times New Roman"/>
          <w:sz w:val="24"/>
          <w:szCs w:val="24"/>
        </w:rPr>
        <w:t xml:space="preserve">. </w:t>
      </w:r>
      <w:r w:rsidR="00952E56" w:rsidRPr="00E65612">
        <w:rPr>
          <w:rFonts w:ascii="Times New Roman" w:hAnsi="Times New Roman" w:cs="Times New Roman"/>
          <w:sz w:val="24"/>
          <w:szCs w:val="24"/>
        </w:rPr>
        <w:t xml:space="preserve">The cationic dyes Methylene blue (MB) </w:t>
      </w:r>
      <w:r w:rsidR="00123C4A" w:rsidRPr="00E65612">
        <w:rPr>
          <w:rFonts w:ascii="Times New Roman" w:hAnsi="Times New Roman" w:cs="Times New Roman"/>
          <w:sz w:val="24"/>
          <w:szCs w:val="24"/>
        </w:rPr>
        <w:t>C</w:t>
      </w:r>
      <w:r w:rsidR="00123C4A" w:rsidRPr="00E65612">
        <w:rPr>
          <w:rFonts w:ascii="Times New Roman" w:hAnsi="Times New Roman" w:cs="Times New Roman"/>
          <w:sz w:val="24"/>
          <w:szCs w:val="24"/>
          <w:vertAlign w:val="subscript"/>
        </w:rPr>
        <w:t>16</w:t>
      </w:r>
      <w:r w:rsidR="00123C4A" w:rsidRPr="00E65612">
        <w:rPr>
          <w:rFonts w:ascii="Times New Roman" w:hAnsi="Times New Roman" w:cs="Times New Roman"/>
          <w:sz w:val="24"/>
          <w:szCs w:val="24"/>
        </w:rPr>
        <w:t>H</w:t>
      </w:r>
      <w:r w:rsidR="00123C4A" w:rsidRPr="00E65612">
        <w:rPr>
          <w:rFonts w:ascii="Times New Roman" w:hAnsi="Times New Roman" w:cs="Times New Roman"/>
          <w:sz w:val="24"/>
          <w:szCs w:val="24"/>
          <w:vertAlign w:val="subscript"/>
        </w:rPr>
        <w:t>18</w:t>
      </w:r>
      <w:r w:rsidR="00123C4A" w:rsidRPr="00E65612">
        <w:rPr>
          <w:rFonts w:ascii="Times New Roman" w:hAnsi="Times New Roman" w:cs="Times New Roman"/>
          <w:sz w:val="24"/>
          <w:szCs w:val="24"/>
        </w:rPr>
        <w:t>ClN</w:t>
      </w:r>
      <w:r w:rsidR="00123C4A" w:rsidRPr="00E65612">
        <w:rPr>
          <w:rFonts w:ascii="Times New Roman" w:hAnsi="Times New Roman" w:cs="Times New Roman"/>
          <w:sz w:val="24"/>
          <w:szCs w:val="24"/>
          <w:vertAlign w:val="subscript"/>
        </w:rPr>
        <w:t>3</w:t>
      </w:r>
      <w:r w:rsidR="00123C4A" w:rsidRPr="00E65612">
        <w:rPr>
          <w:rFonts w:ascii="Times New Roman" w:hAnsi="Times New Roman" w:cs="Times New Roman"/>
          <w:sz w:val="24"/>
          <w:szCs w:val="24"/>
        </w:rPr>
        <w:t>S·3H</w:t>
      </w:r>
      <w:r w:rsidR="00123C4A" w:rsidRPr="00E65612">
        <w:rPr>
          <w:rFonts w:ascii="Times New Roman" w:hAnsi="Times New Roman" w:cs="Times New Roman"/>
          <w:sz w:val="24"/>
          <w:szCs w:val="24"/>
          <w:vertAlign w:val="subscript"/>
        </w:rPr>
        <w:t>2</w:t>
      </w:r>
      <w:r w:rsidR="009C70D2" w:rsidRPr="00E65612">
        <w:rPr>
          <w:rFonts w:ascii="Times New Roman" w:hAnsi="Times New Roman" w:cs="Times New Roman"/>
          <w:sz w:val="24"/>
          <w:szCs w:val="24"/>
        </w:rPr>
        <w:t>O (98%</w:t>
      </w:r>
      <w:r w:rsidR="00123C4A" w:rsidRPr="00E65612">
        <w:rPr>
          <w:rFonts w:ascii="Times New Roman" w:hAnsi="Times New Roman" w:cs="Times New Roman"/>
          <w:sz w:val="24"/>
          <w:szCs w:val="24"/>
        </w:rPr>
        <w:t xml:space="preserve">) </w:t>
      </w:r>
      <w:r w:rsidR="00952E56" w:rsidRPr="00E65612">
        <w:rPr>
          <w:rFonts w:ascii="Times New Roman" w:hAnsi="Times New Roman" w:cs="Times New Roman"/>
          <w:sz w:val="24"/>
          <w:szCs w:val="24"/>
        </w:rPr>
        <w:t>and Malachite green (MG) C</w:t>
      </w:r>
      <w:r w:rsidR="00952E56" w:rsidRPr="00E65612">
        <w:rPr>
          <w:rFonts w:ascii="Times New Roman" w:hAnsi="Times New Roman" w:cs="Times New Roman"/>
          <w:sz w:val="24"/>
          <w:szCs w:val="24"/>
          <w:vertAlign w:val="subscript"/>
        </w:rPr>
        <w:t>23</w:t>
      </w:r>
      <w:r w:rsidR="00952E56" w:rsidRPr="00E65612">
        <w:rPr>
          <w:rFonts w:ascii="Times New Roman" w:hAnsi="Times New Roman" w:cs="Times New Roman"/>
          <w:sz w:val="24"/>
          <w:szCs w:val="24"/>
        </w:rPr>
        <w:t>H</w:t>
      </w:r>
      <w:r w:rsidR="00952E56" w:rsidRPr="00E65612">
        <w:rPr>
          <w:rFonts w:ascii="Times New Roman" w:hAnsi="Times New Roman" w:cs="Times New Roman"/>
          <w:sz w:val="24"/>
          <w:szCs w:val="24"/>
          <w:vertAlign w:val="subscript"/>
        </w:rPr>
        <w:t>25</w:t>
      </w:r>
      <w:r w:rsidR="00952E56" w:rsidRPr="00E65612">
        <w:rPr>
          <w:rFonts w:ascii="Times New Roman" w:hAnsi="Times New Roman" w:cs="Times New Roman"/>
          <w:sz w:val="24"/>
          <w:szCs w:val="24"/>
        </w:rPr>
        <w:t>ClN</w:t>
      </w:r>
      <w:r w:rsidR="00952E56" w:rsidRPr="00E65612">
        <w:rPr>
          <w:rFonts w:ascii="Times New Roman" w:hAnsi="Times New Roman" w:cs="Times New Roman"/>
          <w:sz w:val="24"/>
          <w:szCs w:val="24"/>
          <w:vertAlign w:val="subscript"/>
        </w:rPr>
        <w:t>2</w:t>
      </w:r>
      <w:r w:rsidR="009C70D2" w:rsidRPr="00E65612">
        <w:rPr>
          <w:rFonts w:ascii="Times New Roman" w:hAnsi="Times New Roman" w:cs="Times New Roman"/>
          <w:sz w:val="24"/>
          <w:szCs w:val="24"/>
        </w:rPr>
        <w:t xml:space="preserve"> (96%</w:t>
      </w:r>
      <w:r w:rsidR="00952E56" w:rsidRPr="00E65612">
        <w:rPr>
          <w:rFonts w:ascii="Times New Roman" w:hAnsi="Times New Roman" w:cs="Times New Roman"/>
          <w:sz w:val="24"/>
          <w:szCs w:val="24"/>
        </w:rPr>
        <w:t>) was used as the adsorbate in this study and obtained from Sigma-Aldrich</w:t>
      </w:r>
      <w:r w:rsidR="002F4ACD" w:rsidRPr="00E65612">
        <w:rPr>
          <w:rFonts w:ascii="Times New Roman" w:hAnsi="Times New Roman" w:cs="Times New Roman"/>
          <w:sz w:val="24"/>
          <w:szCs w:val="24"/>
        </w:rPr>
        <w:t xml:space="preserve"> (Fig. 1)</w:t>
      </w:r>
      <w:r w:rsidR="00952E56" w:rsidRPr="00E65612">
        <w:rPr>
          <w:rFonts w:ascii="Times New Roman" w:hAnsi="Times New Roman" w:cs="Times New Roman"/>
          <w:sz w:val="24"/>
          <w:szCs w:val="24"/>
        </w:rPr>
        <w:t xml:space="preserve">. </w:t>
      </w:r>
      <w:r w:rsidR="00A9262E" w:rsidRPr="00E65612">
        <w:rPr>
          <w:rFonts w:ascii="Times New Roman" w:hAnsi="Times New Roman" w:cs="Times New Roman"/>
          <w:sz w:val="24"/>
          <w:szCs w:val="24"/>
        </w:rPr>
        <w:t>All the chemicals used were of analytical reagents grade</w:t>
      </w:r>
      <w:r w:rsidR="00952E56" w:rsidRPr="00E65612">
        <w:rPr>
          <w:rFonts w:ascii="Times New Roman" w:hAnsi="Times New Roman" w:cs="Times New Roman"/>
          <w:sz w:val="24"/>
          <w:szCs w:val="24"/>
        </w:rPr>
        <w:t xml:space="preserve"> being purchased from Merck</w:t>
      </w:r>
      <w:r w:rsidR="00A9262E" w:rsidRPr="00E65612">
        <w:rPr>
          <w:rFonts w:ascii="Times New Roman" w:hAnsi="Times New Roman" w:cs="Times New Roman"/>
          <w:sz w:val="24"/>
          <w:szCs w:val="24"/>
        </w:rPr>
        <w:t xml:space="preserve"> and were used without further purification or treatment.</w:t>
      </w:r>
      <w:r w:rsidR="00952E56" w:rsidRPr="00E65612">
        <w:rPr>
          <w:rFonts w:ascii="Times New Roman" w:hAnsi="Times New Roman" w:cs="Times New Roman"/>
          <w:sz w:val="24"/>
          <w:szCs w:val="24"/>
        </w:rPr>
        <w:t xml:space="preserve"> </w:t>
      </w:r>
      <w:r w:rsidRPr="00E65612">
        <w:rPr>
          <w:rFonts w:ascii="Times New Roman" w:hAnsi="Times New Roman" w:cs="Times New Roman"/>
          <w:sz w:val="24"/>
          <w:szCs w:val="24"/>
        </w:rPr>
        <w:t xml:space="preserve">The cation exchange capacity of </w:t>
      </w:r>
      <w:proofErr w:type="spellStart"/>
      <w:r w:rsidR="001E0D1A" w:rsidRPr="00E65612">
        <w:rPr>
          <w:rFonts w:ascii="Times New Roman" w:hAnsi="Times New Roman" w:cs="Times New Roman"/>
          <w:sz w:val="24"/>
          <w:szCs w:val="24"/>
        </w:rPr>
        <w:t>MMt</w:t>
      </w:r>
      <w:proofErr w:type="spellEnd"/>
      <w:r w:rsidRPr="00E65612">
        <w:rPr>
          <w:rFonts w:ascii="Times New Roman" w:hAnsi="Times New Roman" w:cs="Times New Roman"/>
          <w:sz w:val="24"/>
          <w:szCs w:val="24"/>
        </w:rPr>
        <w:t xml:space="preserve"> clay was found to be</w:t>
      </w:r>
      <w:r w:rsidR="00123C4A" w:rsidRPr="00E65612">
        <w:rPr>
          <w:rFonts w:ascii="Times New Roman" w:hAnsi="Times New Roman" w:cs="Times New Roman"/>
          <w:sz w:val="24"/>
          <w:szCs w:val="24"/>
        </w:rPr>
        <w:t xml:space="preserve"> </w:t>
      </w:r>
      <w:r w:rsidR="009C70D2" w:rsidRPr="00E65612">
        <w:rPr>
          <w:rFonts w:ascii="Times New Roman" w:hAnsi="Times New Roman" w:cs="Times New Roman"/>
          <w:sz w:val="24"/>
          <w:szCs w:val="24"/>
        </w:rPr>
        <w:t>6</w:t>
      </w:r>
      <w:r w:rsidRPr="00E65612">
        <w:rPr>
          <w:rFonts w:ascii="Times New Roman" w:hAnsi="Times New Roman" w:cs="Times New Roman"/>
          <w:sz w:val="24"/>
          <w:szCs w:val="24"/>
        </w:rPr>
        <w:t xml:space="preserve">8.3 </w:t>
      </w:r>
      <w:proofErr w:type="spellStart"/>
      <w:r w:rsidRPr="00E65612">
        <w:rPr>
          <w:rFonts w:ascii="Times New Roman" w:hAnsi="Times New Roman" w:cs="Times New Roman"/>
          <w:sz w:val="24"/>
          <w:szCs w:val="24"/>
        </w:rPr>
        <w:t>meq</w:t>
      </w:r>
      <w:proofErr w:type="spellEnd"/>
      <w:r w:rsidRPr="00E65612">
        <w:rPr>
          <w:rFonts w:ascii="Times New Roman" w:hAnsi="Times New Roman" w:cs="Times New Roman"/>
          <w:sz w:val="24"/>
          <w:szCs w:val="24"/>
        </w:rPr>
        <w:t>/100g</w:t>
      </w:r>
      <w:r w:rsidR="006C56C3" w:rsidRPr="00E65612">
        <w:rPr>
          <w:rFonts w:ascii="Times New Roman" w:hAnsi="Times New Roman" w:cs="Times New Roman"/>
          <w:sz w:val="24"/>
          <w:szCs w:val="24"/>
        </w:rPr>
        <w:t xml:space="preserve"> </w:t>
      </w:r>
      <w:r w:rsidR="009C70D2" w:rsidRPr="00E65612">
        <w:rPr>
          <w:rFonts w:ascii="Times New Roman" w:hAnsi="Times New Roman" w:cs="Times New Roman"/>
          <w:sz w:val="24"/>
          <w:szCs w:val="24"/>
        </w:rPr>
        <w:t xml:space="preserve">and a BET surface area of </w:t>
      </w:r>
      <w:r w:rsidR="00874322" w:rsidRPr="00E65612">
        <w:rPr>
          <w:rFonts w:ascii="Times New Roman" w:hAnsi="Times New Roman" w:cs="Times New Roman"/>
          <w:sz w:val="24"/>
          <w:szCs w:val="24"/>
        </w:rPr>
        <w:t>5</w:t>
      </w:r>
      <w:r w:rsidR="006C56C3" w:rsidRPr="00E65612">
        <w:rPr>
          <w:rFonts w:ascii="Times New Roman" w:hAnsi="Times New Roman" w:cs="Times New Roman"/>
          <w:sz w:val="24"/>
          <w:szCs w:val="24"/>
        </w:rPr>
        <w:t>8 m</w:t>
      </w:r>
      <w:r w:rsidR="006C56C3" w:rsidRPr="00E65612">
        <w:rPr>
          <w:rFonts w:ascii="Times New Roman" w:hAnsi="Times New Roman" w:cs="Times New Roman"/>
          <w:sz w:val="24"/>
          <w:szCs w:val="24"/>
          <w:vertAlign w:val="superscript"/>
        </w:rPr>
        <w:t>2</w:t>
      </w:r>
      <w:r w:rsidR="006C56C3" w:rsidRPr="00E65612">
        <w:rPr>
          <w:rFonts w:ascii="Times New Roman" w:hAnsi="Times New Roman" w:cs="Times New Roman"/>
          <w:sz w:val="24"/>
          <w:szCs w:val="24"/>
        </w:rPr>
        <w:t>/g.</w:t>
      </w:r>
    </w:p>
    <w:p w14:paraId="16FE80FE" w14:textId="77777777" w:rsidR="00040BA1" w:rsidRPr="00E65612" w:rsidRDefault="00040BA1" w:rsidP="00040BA1">
      <w:pPr>
        <w:rPr>
          <w:rFonts w:ascii="Times New Roman" w:hAnsi="Times New Roman" w:cs="Times New Roman"/>
          <w:sz w:val="24"/>
          <w:szCs w:val="24"/>
        </w:rPr>
      </w:pPr>
      <w:r w:rsidRPr="00E65612">
        <w:rPr>
          <w:rFonts w:ascii="Times New Roman" w:hAnsi="Times New Roman" w:cs="Times New Roman"/>
          <w:sz w:val="24"/>
          <w:szCs w:val="24"/>
        </w:rPr>
        <w:object w:dxaOrig="8196" w:dyaOrig="4451" w14:anchorId="0965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246.5pt" o:ole="">
            <v:imagedata r:id="rId8" o:title=""/>
          </v:shape>
          <o:OLEObject Type="Embed" ProgID="ChemDraw.Document.6.0" ShapeID="_x0000_i1025" DrawAspect="Content" ObjectID="_1548592978" r:id="rId9"/>
        </w:object>
      </w:r>
    </w:p>
    <w:p w14:paraId="3CA74EFD" w14:textId="77777777" w:rsidR="00040BA1" w:rsidRPr="00E65612" w:rsidRDefault="00040BA1" w:rsidP="00040BA1">
      <w:pPr>
        <w:ind w:left="540" w:hanging="540"/>
        <w:rPr>
          <w:rFonts w:ascii="Times New Roman" w:hAnsi="Times New Roman" w:cs="Times New Roman"/>
          <w:sz w:val="24"/>
          <w:szCs w:val="24"/>
        </w:rPr>
      </w:pPr>
    </w:p>
    <w:p w14:paraId="798E1B05" w14:textId="77777777" w:rsidR="00040BA1" w:rsidRPr="00E65612" w:rsidRDefault="00040BA1" w:rsidP="00040BA1">
      <w:pPr>
        <w:ind w:left="1260" w:hanging="1260"/>
        <w:rPr>
          <w:rFonts w:ascii="Times New Roman" w:hAnsi="Times New Roman" w:cs="Times New Roman"/>
          <w:b/>
          <w:sz w:val="24"/>
          <w:szCs w:val="24"/>
        </w:rPr>
      </w:pPr>
      <w:r w:rsidRPr="00E65612">
        <w:rPr>
          <w:rFonts w:ascii="Times New Roman" w:hAnsi="Times New Roman" w:cs="Times New Roman"/>
          <w:b/>
          <w:sz w:val="24"/>
          <w:szCs w:val="24"/>
        </w:rPr>
        <w:t>Figure 1.</w:t>
      </w:r>
      <w:r w:rsidRPr="00E65612">
        <w:rPr>
          <w:rFonts w:ascii="Times New Roman" w:hAnsi="Times New Roman" w:cs="Times New Roman"/>
          <w:b/>
          <w:sz w:val="24"/>
          <w:szCs w:val="24"/>
        </w:rPr>
        <w:tab/>
        <w:t>Chemical Structure of Surfactants and Dyes (Methylene Blue (MB) &amp; Malachite Green (MG)</w:t>
      </w:r>
    </w:p>
    <w:p w14:paraId="4E423A24" w14:textId="77777777" w:rsidR="00040BA1" w:rsidRPr="00E65612" w:rsidRDefault="00040BA1" w:rsidP="009C70D2">
      <w:pPr>
        <w:spacing w:line="360" w:lineRule="auto"/>
        <w:ind w:firstLine="720"/>
        <w:jc w:val="both"/>
        <w:rPr>
          <w:rFonts w:ascii="Times New Roman" w:hAnsi="Times New Roman" w:cs="Times New Roman"/>
          <w:sz w:val="24"/>
          <w:szCs w:val="24"/>
        </w:rPr>
      </w:pPr>
    </w:p>
    <w:p w14:paraId="0246ADB9" w14:textId="63F9D9EA" w:rsidR="00A9262E" w:rsidRPr="00E65612" w:rsidRDefault="00A9262E" w:rsidP="00247325">
      <w:pPr>
        <w:spacing w:line="276" w:lineRule="auto"/>
        <w:jc w:val="both"/>
        <w:rPr>
          <w:rFonts w:ascii="Times New Roman" w:hAnsi="Times New Roman" w:cs="Times New Roman"/>
          <w:b/>
          <w:i/>
          <w:sz w:val="24"/>
          <w:szCs w:val="24"/>
        </w:rPr>
      </w:pPr>
      <w:r w:rsidRPr="00E65612">
        <w:rPr>
          <w:rFonts w:ascii="Times New Roman" w:hAnsi="Times New Roman" w:cs="Times New Roman"/>
          <w:b/>
          <w:i/>
          <w:sz w:val="24"/>
          <w:szCs w:val="24"/>
        </w:rPr>
        <w:t>2.2</w:t>
      </w:r>
      <w:r w:rsidR="00633336" w:rsidRPr="00E65612">
        <w:rPr>
          <w:rFonts w:ascii="Times New Roman" w:hAnsi="Times New Roman" w:cs="Times New Roman"/>
          <w:b/>
          <w:i/>
          <w:sz w:val="24"/>
          <w:szCs w:val="24"/>
        </w:rPr>
        <w:t>.</w:t>
      </w:r>
      <w:r w:rsidRPr="00E65612">
        <w:rPr>
          <w:rFonts w:ascii="Times New Roman" w:hAnsi="Times New Roman" w:cs="Times New Roman"/>
          <w:b/>
          <w:i/>
          <w:sz w:val="24"/>
          <w:szCs w:val="24"/>
        </w:rPr>
        <w:t xml:space="preserve"> Preparation of </w:t>
      </w:r>
      <w:r w:rsidR="00BD3FF1" w:rsidRPr="00E65612">
        <w:rPr>
          <w:rFonts w:ascii="Times New Roman" w:hAnsi="Times New Roman" w:cs="Times New Roman"/>
          <w:b/>
          <w:i/>
          <w:sz w:val="24"/>
          <w:szCs w:val="24"/>
        </w:rPr>
        <w:t>O</w:t>
      </w:r>
      <w:r w:rsidR="00247325" w:rsidRPr="00E65612">
        <w:rPr>
          <w:rFonts w:ascii="Times New Roman" w:hAnsi="Times New Roman" w:cs="Times New Roman"/>
          <w:b/>
          <w:i/>
          <w:sz w:val="24"/>
          <w:szCs w:val="24"/>
        </w:rPr>
        <w:t>rgano</w:t>
      </w:r>
      <w:r w:rsidRPr="00E65612">
        <w:rPr>
          <w:rFonts w:ascii="Times New Roman" w:hAnsi="Times New Roman" w:cs="Times New Roman"/>
          <w:b/>
          <w:i/>
          <w:sz w:val="24"/>
          <w:szCs w:val="24"/>
        </w:rPr>
        <w:t>clay</w:t>
      </w:r>
      <w:r w:rsidR="00247325" w:rsidRPr="00E65612">
        <w:rPr>
          <w:rFonts w:ascii="Times New Roman" w:hAnsi="Times New Roman" w:cs="Times New Roman"/>
          <w:b/>
          <w:i/>
          <w:sz w:val="24"/>
          <w:szCs w:val="24"/>
        </w:rPr>
        <w:t>s</w:t>
      </w:r>
      <w:r w:rsidRPr="00E65612">
        <w:rPr>
          <w:rFonts w:ascii="Times New Roman" w:hAnsi="Times New Roman" w:cs="Times New Roman"/>
          <w:b/>
          <w:i/>
          <w:sz w:val="24"/>
          <w:szCs w:val="24"/>
        </w:rPr>
        <w:t>:</w:t>
      </w:r>
    </w:p>
    <w:p w14:paraId="6C8340A9" w14:textId="1A7E992C" w:rsidR="00A9262E" w:rsidRPr="00E65612" w:rsidRDefault="006C56C3" w:rsidP="00796921">
      <w:pPr>
        <w:spacing w:line="360" w:lineRule="auto"/>
        <w:jc w:val="both"/>
        <w:rPr>
          <w:rFonts w:ascii="Times New Roman" w:hAnsi="Times New Roman" w:cs="Times New Roman"/>
          <w:sz w:val="24"/>
          <w:szCs w:val="24"/>
        </w:rPr>
      </w:pPr>
      <w:r w:rsidRPr="00E65612">
        <w:rPr>
          <w:rFonts w:ascii="Times New Roman" w:hAnsi="Times New Roman" w:cs="Times New Roman"/>
          <w:sz w:val="24"/>
          <w:szCs w:val="24"/>
        </w:rPr>
        <w:t>The organoclays were synthesized</w:t>
      </w:r>
      <w:r w:rsidR="00C62972" w:rsidRPr="00E65612">
        <w:rPr>
          <w:rFonts w:ascii="Times New Roman" w:hAnsi="Times New Roman" w:cs="Times New Roman"/>
          <w:sz w:val="24"/>
          <w:szCs w:val="24"/>
        </w:rPr>
        <w:t xml:space="preserve"> </w:t>
      </w:r>
      <w:r w:rsidRPr="00E65612">
        <w:rPr>
          <w:rFonts w:ascii="Times New Roman" w:hAnsi="Times New Roman" w:cs="Times New Roman"/>
          <w:sz w:val="24"/>
          <w:szCs w:val="24"/>
        </w:rPr>
        <w:t>according to the procedure published elsewhere</w:t>
      </w:r>
      <w:r w:rsidR="00FC2263">
        <w:rPr>
          <w:rFonts w:ascii="Times New Roman" w:hAnsi="Times New Roman" w:cs="Times New Roman"/>
          <w:sz w:val="24"/>
          <w:szCs w:val="24"/>
        </w:rPr>
        <w:t>.</w:t>
      </w:r>
      <w:hyperlink w:anchor="_ENREF_30" w:tooltip="Lin, 2002 #60"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&lt;EndNote&gt;&lt;Cite&gt;&lt;Author&gt;Lin&lt;/Author&gt;&lt;Year&gt;2002&lt;/Year&gt;&lt;RecNum&gt;60&lt;/RecNum&gt;&lt;DisplayText&gt;&lt;style face="superscript"&gt;30&lt;/style&gt;&lt;/DisplayText&gt;&lt;record&gt;&lt;rec-number&gt;60&lt;/rec-number&gt;&lt;foreign-keys&gt;&lt;key app="EN" db-id="xxrdrfaz5tpex6e2w2q5fszas9zwfff0t02f"&gt;60&lt;/key&gt;&lt;/foreign-keys&gt;&lt;ref-type name="Journal Article"&gt;17&lt;/ref-type&gt;&lt;contributors&gt;&lt;authors&gt;&lt;author&gt;Lin, S.H.&lt;/author&gt;&lt;author&gt;Cheng, M.J. &lt;/author&gt;&lt;/authors&gt;&lt;/contributors&gt;&lt;titles&gt;&lt;title&gt;Adsorption of phenol and m-chlorophenol on organobentonites and repeated thermal regeneration&lt;/title&gt;&lt;secondary-title&gt;Waste Management&lt;/secondary-title&gt;&lt;/titles&gt;&lt;pages&gt;595-603&lt;/pages&gt;&lt;volume&gt;22&lt;/volume&gt;&lt;dates&gt;&lt;year&gt;2002&lt;/year&gt;&lt;/dates&gt;&lt;urls&gt;&lt;/urls&gt;&lt;/record&gt;&lt;/Cite&gt;&lt;/EndNote&gt;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30</w:t>
        </w:r>
        <w:r w:rsidR="00E65612" w:rsidRPr="00E65612">
          <w:rPr>
            <w:rFonts w:ascii="Times New Roman" w:hAnsi="Times New Roman" w:cs="Times New Roman"/>
            <w:sz w:val="24"/>
            <w:szCs w:val="24"/>
          </w:rPr>
          <w:fldChar w:fldCharType="end"/>
        </w:r>
      </w:hyperlink>
      <w:r w:rsidR="00C62972" w:rsidRPr="00E65612">
        <w:rPr>
          <w:rFonts w:ascii="Times New Roman" w:hAnsi="Times New Roman" w:cs="Times New Roman"/>
          <w:sz w:val="24"/>
          <w:szCs w:val="24"/>
        </w:rPr>
        <w:t xml:space="preserve"> Briefly, </w:t>
      </w:r>
      <w:r w:rsidR="00446D91" w:rsidRPr="00E65612">
        <w:rPr>
          <w:rFonts w:ascii="Times New Roman" w:hAnsi="Times New Roman" w:cs="Times New Roman"/>
          <w:sz w:val="24"/>
          <w:szCs w:val="24"/>
        </w:rPr>
        <w:t>thirty</w:t>
      </w:r>
      <w:r w:rsidR="00EE4EA9" w:rsidRPr="00E65612">
        <w:rPr>
          <w:rFonts w:ascii="Times New Roman" w:hAnsi="Times New Roman" w:cs="Times New Roman"/>
          <w:sz w:val="24"/>
          <w:szCs w:val="24"/>
        </w:rPr>
        <w:t xml:space="preserve"> millilitres of the quaternary ammonium salt solution (1</w:t>
      </w:r>
      <w:r w:rsidR="00633336" w:rsidRPr="00E65612">
        <w:rPr>
          <w:rFonts w:ascii="Times New Roman" w:hAnsi="Times New Roman" w:cs="Times New Roman"/>
          <w:sz w:val="24"/>
          <w:szCs w:val="24"/>
        </w:rPr>
        <w:t>:</w:t>
      </w:r>
      <w:r w:rsidR="00EE4EA9" w:rsidRPr="00E65612">
        <w:rPr>
          <w:rFonts w:ascii="Times New Roman" w:hAnsi="Times New Roman" w:cs="Times New Roman"/>
          <w:sz w:val="24"/>
          <w:szCs w:val="24"/>
        </w:rPr>
        <w:t xml:space="preserve">1 CEC) was placed in a beaker and 1g of pre-dried </w:t>
      </w:r>
      <w:r w:rsidR="00CE1EE2">
        <w:rPr>
          <w:rFonts w:ascii="Times New Roman" w:hAnsi="Times New Roman" w:cs="Times New Roman"/>
          <w:sz w:val="24"/>
          <w:szCs w:val="24"/>
        </w:rPr>
        <w:t>clay</w:t>
      </w:r>
      <w:r w:rsidR="00EE4EA9" w:rsidRPr="00E65612">
        <w:rPr>
          <w:rFonts w:ascii="Times New Roman" w:hAnsi="Times New Roman" w:cs="Times New Roman"/>
          <w:sz w:val="24"/>
          <w:szCs w:val="24"/>
        </w:rPr>
        <w:t xml:space="preserve"> was added into it. </w:t>
      </w:r>
      <w:r w:rsidR="00A9262E" w:rsidRPr="00E65612">
        <w:rPr>
          <w:rFonts w:ascii="Times New Roman" w:hAnsi="Times New Roman" w:cs="Times New Roman"/>
          <w:sz w:val="24"/>
          <w:szCs w:val="24"/>
        </w:rPr>
        <w:t xml:space="preserve">The </w:t>
      </w:r>
      <w:r w:rsidR="007A545B" w:rsidRPr="00E65612">
        <w:rPr>
          <w:rFonts w:ascii="Times New Roman" w:hAnsi="Times New Roman" w:cs="Times New Roman"/>
          <w:sz w:val="24"/>
          <w:szCs w:val="24"/>
        </w:rPr>
        <w:t>mixture w</w:t>
      </w:r>
      <w:r w:rsidR="00EE4EA9" w:rsidRPr="00E65612">
        <w:rPr>
          <w:rFonts w:ascii="Times New Roman" w:hAnsi="Times New Roman" w:cs="Times New Roman"/>
          <w:sz w:val="24"/>
          <w:szCs w:val="24"/>
        </w:rPr>
        <w:t>as</w:t>
      </w:r>
      <w:r w:rsidR="00A9262E" w:rsidRPr="00E65612">
        <w:rPr>
          <w:rFonts w:ascii="Times New Roman" w:hAnsi="Times New Roman" w:cs="Times New Roman"/>
          <w:sz w:val="24"/>
          <w:szCs w:val="24"/>
        </w:rPr>
        <w:t xml:space="preserve"> stirred with the magnetic stirrer</w:t>
      </w:r>
      <w:r w:rsidR="007A545B" w:rsidRPr="00E65612">
        <w:rPr>
          <w:rFonts w:ascii="Times New Roman" w:hAnsi="Times New Roman" w:cs="Times New Roman"/>
          <w:sz w:val="24"/>
          <w:szCs w:val="24"/>
        </w:rPr>
        <w:t>s</w:t>
      </w:r>
      <w:r w:rsidR="00A9262E" w:rsidRPr="00E65612">
        <w:rPr>
          <w:rFonts w:ascii="Times New Roman" w:hAnsi="Times New Roman" w:cs="Times New Roman"/>
          <w:sz w:val="24"/>
          <w:szCs w:val="24"/>
        </w:rPr>
        <w:t xml:space="preserve"> for about </w:t>
      </w:r>
      <w:r w:rsidR="00EE4EA9" w:rsidRPr="00E65612">
        <w:rPr>
          <w:rFonts w:ascii="Times New Roman" w:hAnsi="Times New Roman" w:cs="Times New Roman"/>
          <w:sz w:val="24"/>
          <w:szCs w:val="24"/>
        </w:rPr>
        <w:t>16</w:t>
      </w:r>
      <w:r w:rsidR="00A9262E" w:rsidRPr="00E65612">
        <w:rPr>
          <w:rFonts w:ascii="Times New Roman" w:hAnsi="Times New Roman" w:cs="Times New Roman"/>
          <w:sz w:val="24"/>
          <w:szCs w:val="24"/>
        </w:rPr>
        <w:t xml:space="preserve"> h</w:t>
      </w:r>
      <w:r w:rsidR="00EE4EA9" w:rsidRPr="00E65612">
        <w:rPr>
          <w:rFonts w:ascii="Times New Roman" w:hAnsi="Times New Roman" w:cs="Times New Roman"/>
          <w:sz w:val="24"/>
          <w:szCs w:val="24"/>
        </w:rPr>
        <w:t xml:space="preserve"> at room temperature, followed by centrifugation and washing</w:t>
      </w:r>
      <w:r w:rsidR="00A9262E" w:rsidRPr="00E65612">
        <w:rPr>
          <w:rFonts w:ascii="Times New Roman" w:hAnsi="Times New Roman" w:cs="Times New Roman"/>
          <w:sz w:val="24"/>
          <w:szCs w:val="24"/>
        </w:rPr>
        <w:t xml:space="preserve"> </w:t>
      </w:r>
      <w:r w:rsidR="00EE4EA9" w:rsidRPr="00E65612">
        <w:rPr>
          <w:rFonts w:ascii="Times New Roman" w:hAnsi="Times New Roman" w:cs="Times New Roman"/>
          <w:sz w:val="24"/>
          <w:szCs w:val="24"/>
        </w:rPr>
        <w:t xml:space="preserve">several times </w:t>
      </w:r>
      <w:r w:rsidR="00A9262E" w:rsidRPr="00E65612">
        <w:rPr>
          <w:rFonts w:ascii="Times New Roman" w:hAnsi="Times New Roman" w:cs="Times New Roman"/>
          <w:sz w:val="24"/>
          <w:szCs w:val="24"/>
        </w:rPr>
        <w:t>with deionized wa</w:t>
      </w:r>
      <w:r w:rsidR="001D20B3" w:rsidRPr="00E65612">
        <w:rPr>
          <w:rFonts w:ascii="Times New Roman" w:hAnsi="Times New Roman" w:cs="Times New Roman"/>
          <w:sz w:val="24"/>
          <w:szCs w:val="24"/>
        </w:rPr>
        <w:t>ter</w:t>
      </w:r>
      <w:r w:rsidR="007E23E6" w:rsidRPr="00E65612">
        <w:rPr>
          <w:rFonts w:ascii="Times New Roman" w:hAnsi="Times New Roman" w:cs="Times New Roman"/>
          <w:sz w:val="24"/>
          <w:szCs w:val="24"/>
        </w:rPr>
        <w:t xml:space="preserve"> until no halides ions</w:t>
      </w:r>
      <w:r w:rsidR="00EE4EA9" w:rsidRPr="00E65612">
        <w:rPr>
          <w:rFonts w:ascii="Times New Roman" w:hAnsi="Times New Roman" w:cs="Times New Roman"/>
          <w:sz w:val="24"/>
          <w:szCs w:val="24"/>
        </w:rPr>
        <w:t xml:space="preserve"> </w:t>
      </w:r>
      <w:r w:rsidR="007E23E6" w:rsidRPr="00E65612">
        <w:rPr>
          <w:rFonts w:ascii="Times New Roman" w:hAnsi="Times New Roman" w:cs="Times New Roman"/>
          <w:sz w:val="24"/>
          <w:szCs w:val="24"/>
        </w:rPr>
        <w:t>were</w:t>
      </w:r>
      <w:r w:rsidR="00446D91" w:rsidRPr="00E65612">
        <w:rPr>
          <w:rFonts w:ascii="Times New Roman" w:hAnsi="Times New Roman" w:cs="Times New Roman"/>
          <w:sz w:val="24"/>
          <w:szCs w:val="24"/>
        </w:rPr>
        <w:t xml:space="preserve"> </w:t>
      </w:r>
      <w:r w:rsidR="00EE4EA9" w:rsidRPr="00E65612">
        <w:rPr>
          <w:rFonts w:ascii="Times New Roman" w:hAnsi="Times New Roman" w:cs="Times New Roman"/>
          <w:sz w:val="24"/>
          <w:szCs w:val="24"/>
        </w:rPr>
        <w:t xml:space="preserve">detected </w:t>
      </w:r>
      <w:r w:rsidR="00446D91" w:rsidRPr="00E65612">
        <w:rPr>
          <w:rFonts w:ascii="Times New Roman" w:hAnsi="Times New Roman" w:cs="Times New Roman"/>
          <w:sz w:val="24"/>
          <w:szCs w:val="24"/>
        </w:rPr>
        <w:t>from the</w:t>
      </w:r>
      <w:r w:rsidR="00EE4EA9" w:rsidRPr="00E65612">
        <w:rPr>
          <w:rFonts w:ascii="Times New Roman" w:hAnsi="Times New Roman" w:cs="Times New Roman"/>
          <w:sz w:val="24"/>
          <w:szCs w:val="24"/>
        </w:rPr>
        <w:t xml:space="preserve"> supernatant</w:t>
      </w:r>
      <w:r w:rsidR="007A545B" w:rsidRPr="00E65612">
        <w:rPr>
          <w:rFonts w:ascii="Times New Roman" w:hAnsi="Times New Roman" w:cs="Times New Roman"/>
          <w:sz w:val="24"/>
          <w:szCs w:val="24"/>
        </w:rPr>
        <w:t>. The modified clay</w:t>
      </w:r>
      <w:r w:rsidR="00BA60D8" w:rsidRPr="00E65612">
        <w:rPr>
          <w:rFonts w:ascii="Times New Roman" w:hAnsi="Times New Roman" w:cs="Times New Roman"/>
          <w:sz w:val="24"/>
          <w:szCs w:val="24"/>
        </w:rPr>
        <w:t>s</w:t>
      </w:r>
      <w:r w:rsidR="007A545B" w:rsidRPr="00E65612">
        <w:rPr>
          <w:rFonts w:ascii="Times New Roman" w:hAnsi="Times New Roman" w:cs="Times New Roman"/>
          <w:sz w:val="24"/>
          <w:szCs w:val="24"/>
        </w:rPr>
        <w:t xml:space="preserve"> </w:t>
      </w:r>
      <w:r w:rsidR="007A545B" w:rsidRPr="00E65612">
        <w:rPr>
          <w:rFonts w:ascii="Times New Roman" w:hAnsi="Times New Roman" w:cs="Times New Roman"/>
          <w:noProof/>
          <w:sz w:val="24"/>
          <w:szCs w:val="24"/>
        </w:rPr>
        <w:t>were</w:t>
      </w:r>
      <w:r w:rsidR="007A545B" w:rsidRPr="00E65612">
        <w:rPr>
          <w:rFonts w:ascii="Times New Roman" w:hAnsi="Times New Roman" w:cs="Times New Roman"/>
          <w:sz w:val="24"/>
          <w:szCs w:val="24"/>
        </w:rPr>
        <w:t xml:space="preserve"> </w:t>
      </w:r>
      <w:r w:rsidR="00EE4EA9" w:rsidRPr="00E65612">
        <w:rPr>
          <w:rFonts w:ascii="Times New Roman" w:hAnsi="Times New Roman" w:cs="Times New Roman"/>
          <w:sz w:val="24"/>
          <w:szCs w:val="24"/>
        </w:rPr>
        <w:t>oven dried</w:t>
      </w:r>
      <w:r w:rsidR="00A9262E" w:rsidRPr="00E65612">
        <w:rPr>
          <w:rFonts w:ascii="Times New Roman" w:hAnsi="Times New Roman" w:cs="Times New Roman"/>
          <w:sz w:val="24"/>
          <w:szCs w:val="24"/>
        </w:rPr>
        <w:t xml:space="preserve"> at </w:t>
      </w:r>
      <w:r w:rsidR="00446D91" w:rsidRPr="00E65612">
        <w:rPr>
          <w:rFonts w:ascii="Times New Roman" w:hAnsi="Times New Roman" w:cs="Times New Roman"/>
          <w:sz w:val="24"/>
          <w:szCs w:val="24"/>
        </w:rPr>
        <w:t>60</w:t>
      </w:r>
      <w:r w:rsidR="00EE4EA9" w:rsidRPr="00E65612">
        <w:rPr>
          <w:rFonts w:ascii="Times New Roman" w:hAnsi="Times New Roman" w:cs="Times New Roman"/>
          <w:sz w:val="24"/>
          <w:szCs w:val="24"/>
        </w:rPr>
        <w:t>°</w:t>
      </w:r>
      <w:r w:rsidR="00A9262E" w:rsidRPr="00E65612">
        <w:rPr>
          <w:rFonts w:ascii="Times New Roman" w:hAnsi="Times New Roman" w:cs="Times New Roman"/>
          <w:sz w:val="24"/>
          <w:szCs w:val="24"/>
        </w:rPr>
        <w:t>C</w:t>
      </w:r>
      <w:r w:rsidR="00446D91" w:rsidRPr="00E65612">
        <w:rPr>
          <w:rFonts w:ascii="Times New Roman" w:hAnsi="Times New Roman" w:cs="Times New Roman"/>
          <w:sz w:val="24"/>
          <w:szCs w:val="24"/>
        </w:rPr>
        <w:t xml:space="preserve"> for 5 hours</w:t>
      </w:r>
      <w:r w:rsidR="00A9262E" w:rsidRPr="00E65612">
        <w:rPr>
          <w:rFonts w:ascii="Times New Roman" w:hAnsi="Times New Roman" w:cs="Times New Roman"/>
          <w:sz w:val="24"/>
          <w:szCs w:val="24"/>
        </w:rPr>
        <w:t xml:space="preserve">, ground to 200 mesh </w:t>
      </w:r>
      <w:r w:rsidR="00633336" w:rsidRPr="00E65612">
        <w:rPr>
          <w:rFonts w:ascii="Times New Roman" w:hAnsi="Times New Roman" w:cs="Times New Roman"/>
          <w:sz w:val="24"/>
          <w:szCs w:val="24"/>
        </w:rPr>
        <w:t>sizes</w:t>
      </w:r>
      <w:r w:rsidR="00A9262E" w:rsidRPr="00E65612">
        <w:rPr>
          <w:rFonts w:ascii="Times New Roman" w:hAnsi="Times New Roman" w:cs="Times New Roman"/>
          <w:sz w:val="24"/>
          <w:szCs w:val="24"/>
        </w:rPr>
        <w:t xml:space="preserve"> </w:t>
      </w:r>
      <w:r w:rsidR="007A545B" w:rsidRPr="00E65612">
        <w:rPr>
          <w:rFonts w:ascii="Times New Roman" w:hAnsi="Times New Roman" w:cs="Times New Roman"/>
          <w:sz w:val="24"/>
          <w:szCs w:val="24"/>
        </w:rPr>
        <w:t>and finally stored in</w:t>
      </w:r>
      <w:r w:rsidR="00BA60D8" w:rsidRPr="00E65612">
        <w:rPr>
          <w:rFonts w:ascii="Times New Roman" w:hAnsi="Times New Roman" w:cs="Times New Roman"/>
          <w:sz w:val="24"/>
          <w:szCs w:val="24"/>
        </w:rPr>
        <w:t xml:space="preserve"> a</w:t>
      </w:r>
      <w:r w:rsidR="007A545B" w:rsidRPr="00E65612">
        <w:rPr>
          <w:rFonts w:ascii="Times New Roman" w:hAnsi="Times New Roman" w:cs="Times New Roman"/>
          <w:sz w:val="24"/>
          <w:szCs w:val="24"/>
        </w:rPr>
        <w:t xml:space="preserve"> </w:t>
      </w:r>
      <w:r w:rsidR="007A545B" w:rsidRPr="00E65612">
        <w:rPr>
          <w:rFonts w:ascii="Times New Roman" w:hAnsi="Times New Roman" w:cs="Times New Roman"/>
          <w:noProof/>
          <w:sz w:val="24"/>
          <w:szCs w:val="24"/>
        </w:rPr>
        <w:t>desiccator</w:t>
      </w:r>
      <w:r w:rsidR="007A545B" w:rsidRPr="00E65612">
        <w:rPr>
          <w:rFonts w:ascii="Times New Roman" w:hAnsi="Times New Roman" w:cs="Times New Roman"/>
          <w:sz w:val="24"/>
          <w:szCs w:val="24"/>
        </w:rPr>
        <w:t xml:space="preserve"> for </w:t>
      </w:r>
      <w:r w:rsidR="00446D91" w:rsidRPr="00E65612">
        <w:rPr>
          <w:rFonts w:ascii="Times New Roman" w:hAnsi="Times New Roman" w:cs="Times New Roman"/>
          <w:sz w:val="24"/>
          <w:szCs w:val="24"/>
        </w:rPr>
        <w:t>later</w:t>
      </w:r>
      <w:r w:rsidR="007A545B" w:rsidRPr="00E65612">
        <w:rPr>
          <w:rFonts w:ascii="Times New Roman" w:hAnsi="Times New Roman" w:cs="Times New Roman"/>
          <w:sz w:val="24"/>
          <w:szCs w:val="24"/>
        </w:rPr>
        <w:t xml:space="preserve"> use</w:t>
      </w:r>
      <w:r w:rsidR="00A9262E" w:rsidRPr="00E65612">
        <w:rPr>
          <w:rFonts w:ascii="Times New Roman" w:hAnsi="Times New Roman" w:cs="Times New Roman"/>
          <w:sz w:val="24"/>
          <w:szCs w:val="24"/>
        </w:rPr>
        <w:t>.</w:t>
      </w:r>
    </w:p>
    <w:p w14:paraId="025484EB" w14:textId="1CFBC27A" w:rsidR="000752DE" w:rsidRPr="00E65612" w:rsidRDefault="00CB7C59" w:rsidP="000752DE">
      <w:pPr>
        <w:spacing w:line="276" w:lineRule="auto"/>
        <w:rPr>
          <w:rFonts w:ascii="Times New Roman" w:hAnsi="Times New Roman" w:cs="Times New Roman"/>
          <w:b/>
          <w:bCs/>
          <w:i/>
          <w:sz w:val="24"/>
          <w:szCs w:val="24"/>
        </w:rPr>
      </w:pPr>
      <w:r w:rsidRPr="00E65612">
        <w:rPr>
          <w:rFonts w:ascii="Times New Roman" w:hAnsi="Times New Roman" w:cs="Times New Roman"/>
          <w:b/>
          <w:bCs/>
          <w:i/>
          <w:sz w:val="24"/>
          <w:szCs w:val="24"/>
        </w:rPr>
        <w:t>2.3.</w:t>
      </w:r>
      <w:r w:rsidR="000752DE" w:rsidRPr="00E65612">
        <w:rPr>
          <w:rFonts w:ascii="Times New Roman" w:hAnsi="Times New Roman" w:cs="Times New Roman"/>
          <w:b/>
          <w:bCs/>
          <w:i/>
          <w:sz w:val="24"/>
          <w:szCs w:val="24"/>
        </w:rPr>
        <w:t xml:space="preserve"> Characterization</w:t>
      </w:r>
      <w:r w:rsidRPr="00E65612">
        <w:rPr>
          <w:rFonts w:ascii="Times New Roman" w:hAnsi="Times New Roman" w:cs="Times New Roman"/>
          <w:b/>
          <w:bCs/>
          <w:i/>
          <w:sz w:val="24"/>
          <w:szCs w:val="24"/>
        </w:rPr>
        <w:t xml:space="preserve"> methods</w:t>
      </w:r>
    </w:p>
    <w:p w14:paraId="4CE4CABB" w14:textId="19475FD7" w:rsidR="000752DE" w:rsidRPr="00E65612" w:rsidRDefault="000752DE" w:rsidP="00BA60D8">
      <w:pPr>
        <w:spacing w:line="360" w:lineRule="auto"/>
        <w:jc w:val="both"/>
        <w:rPr>
          <w:rFonts w:ascii="Times New Roman" w:hAnsi="Times New Roman" w:cs="Times New Roman"/>
          <w:sz w:val="24"/>
          <w:szCs w:val="24"/>
        </w:rPr>
      </w:pPr>
      <w:r w:rsidRPr="00E65612">
        <w:rPr>
          <w:rFonts w:ascii="Times New Roman" w:hAnsi="Times New Roman" w:cs="Times New Roman"/>
          <w:sz w:val="24"/>
          <w:szCs w:val="24"/>
        </w:rPr>
        <w:lastRenderedPageBreak/>
        <w:t xml:space="preserve">Characteristics of the adsorbent materials are </w:t>
      </w:r>
      <w:r w:rsidR="00796921" w:rsidRPr="00E65612">
        <w:rPr>
          <w:rFonts w:ascii="Times New Roman" w:hAnsi="Times New Roman" w:cs="Times New Roman"/>
          <w:sz w:val="24"/>
          <w:szCs w:val="24"/>
        </w:rPr>
        <w:t>imperative in evaluating</w:t>
      </w:r>
      <w:r w:rsidRPr="00E65612">
        <w:rPr>
          <w:rFonts w:ascii="Times New Roman" w:hAnsi="Times New Roman" w:cs="Times New Roman"/>
          <w:sz w:val="24"/>
          <w:szCs w:val="24"/>
        </w:rPr>
        <w:t xml:space="preserve"> the mechanism of adsorbate binding on</w:t>
      </w:r>
      <w:r w:rsidR="00796921" w:rsidRPr="00E65612">
        <w:rPr>
          <w:rFonts w:ascii="Times New Roman" w:hAnsi="Times New Roman" w:cs="Times New Roman"/>
          <w:sz w:val="24"/>
          <w:szCs w:val="24"/>
        </w:rPr>
        <w:t>to</w:t>
      </w:r>
      <w:r w:rsidRPr="00E65612">
        <w:rPr>
          <w:rFonts w:ascii="Times New Roman" w:hAnsi="Times New Roman" w:cs="Times New Roman"/>
          <w:sz w:val="24"/>
          <w:szCs w:val="24"/>
        </w:rPr>
        <w:t xml:space="preserve"> the surface of</w:t>
      </w:r>
      <w:r w:rsidR="00BA60D8" w:rsidRPr="00E65612">
        <w:rPr>
          <w:rFonts w:ascii="Times New Roman" w:hAnsi="Times New Roman" w:cs="Times New Roman"/>
          <w:sz w:val="24"/>
          <w:szCs w:val="24"/>
        </w:rPr>
        <w:t xml:space="preserve"> the</w:t>
      </w:r>
      <w:r w:rsidRPr="00E65612">
        <w:rPr>
          <w:rFonts w:ascii="Times New Roman" w:hAnsi="Times New Roman" w:cs="Times New Roman"/>
          <w:sz w:val="24"/>
          <w:szCs w:val="24"/>
        </w:rPr>
        <w:t xml:space="preserve"> </w:t>
      </w:r>
      <w:r w:rsidRPr="00E65612">
        <w:rPr>
          <w:rFonts w:ascii="Times New Roman" w:hAnsi="Times New Roman" w:cs="Times New Roman"/>
          <w:noProof/>
          <w:sz w:val="24"/>
          <w:szCs w:val="24"/>
        </w:rPr>
        <w:t>adsorbent</w:t>
      </w:r>
      <w:r w:rsidRPr="00E65612">
        <w:rPr>
          <w:rFonts w:ascii="Times New Roman" w:hAnsi="Times New Roman" w:cs="Times New Roman"/>
          <w:sz w:val="24"/>
          <w:szCs w:val="24"/>
        </w:rPr>
        <w:t>. The chemical analysis of the natural clay was determined using X-ray fluorescence (XRF) spectrometer</w:t>
      </w:r>
      <w:r w:rsidR="00796921" w:rsidRPr="00E65612">
        <w:rPr>
          <w:rFonts w:ascii="Times New Roman" w:hAnsi="Times New Roman" w:cs="Times New Roman"/>
          <w:sz w:val="24"/>
          <w:szCs w:val="24"/>
        </w:rPr>
        <w:t xml:space="preserve"> (Phillips PW 1404 X-ray spectrometer)</w:t>
      </w:r>
      <w:r w:rsidRPr="00E65612">
        <w:rPr>
          <w:rFonts w:ascii="Times New Roman" w:hAnsi="Times New Roman" w:cs="Times New Roman"/>
          <w:sz w:val="24"/>
          <w:szCs w:val="24"/>
        </w:rPr>
        <w:t xml:space="preserve">. </w:t>
      </w:r>
      <w:r w:rsidR="00874617" w:rsidRPr="00E65612">
        <w:rPr>
          <w:rFonts w:ascii="Times New Roman" w:hAnsi="Times New Roman" w:cs="Times New Roman"/>
          <w:sz w:val="24"/>
          <w:szCs w:val="24"/>
        </w:rPr>
        <w:t xml:space="preserve">The basal spacing patterns of the clay mineral were analysed through X-ray diffraction (XRD). The data are recorded on a Philips </w:t>
      </w:r>
      <w:proofErr w:type="spellStart"/>
      <w:r w:rsidR="00874617" w:rsidRPr="00E65612">
        <w:rPr>
          <w:rFonts w:ascii="Times New Roman" w:hAnsi="Times New Roman" w:cs="Times New Roman"/>
          <w:sz w:val="24"/>
          <w:szCs w:val="24"/>
        </w:rPr>
        <w:t>PANanalytical</w:t>
      </w:r>
      <w:proofErr w:type="spellEnd"/>
      <w:r w:rsidR="00874617" w:rsidRPr="00E65612">
        <w:rPr>
          <w:rFonts w:ascii="Times New Roman" w:hAnsi="Times New Roman" w:cs="Times New Roman"/>
          <w:sz w:val="24"/>
          <w:szCs w:val="24"/>
        </w:rPr>
        <w:t xml:space="preserve"> </w:t>
      </w:r>
      <w:proofErr w:type="spellStart"/>
      <w:r w:rsidR="00874617" w:rsidRPr="00E65612">
        <w:rPr>
          <w:rFonts w:ascii="Times New Roman" w:hAnsi="Times New Roman" w:cs="Times New Roman"/>
          <w:sz w:val="24"/>
          <w:szCs w:val="24"/>
        </w:rPr>
        <w:t>X’pert</w:t>
      </w:r>
      <w:proofErr w:type="spellEnd"/>
      <w:r w:rsidR="00874617" w:rsidRPr="00E65612">
        <w:rPr>
          <w:rFonts w:ascii="Times New Roman" w:hAnsi="Times New Roman" w:cs="Times New Roman"/>
          <w:sz w:val="24"/>
          <w:szCs w:val="24"/>
        </w:rPr>
        <w:t xml:space="preserve"> PRO diffractometer using </w:t>
      </w:r>
      <w:proofErr w:type="spellStart"/>
      <w:r w:rsidR="00874617" w:rsidRPr="00E65612">
        <w:rPr>
          <w:rFonts w:ascii="Times New Roman" w:hAnsi="Times New Roman" w:cs="Times New Roman"/>
          <w:sz w:val="24"/>
          <w:szCs w:val="24"/>
        </w:rPr>
        <w:t>CuK</w:t>
      </w:r>
      <w:proofErr w:type="spellEnd"/>
      <w:r w:rsidR="00874617" w:rsidRPr="00E65612">
        <w:rPr>
          <w:rFonts w:ascii="Times New Roman" w:hAnsi="Times New Roman" w:cs="Times New Roman"/>
          <w:sz w:val="24"/>
          <w:szCs w:val="24"/>
        </w:rPr>
        <w:t xml:space="preserve">α radiation   (λ=1.540598 Å). The diffractometer was operated at accelerating voltage of 40kV and the emission current of 30mA, </w:t>
      </w:r>
      <w:r w:rsidR="00E52D42" w:rsidRPr="00E65612">
        <w:rPr>
          <w:rFonts w:ascii="Times New Roman" w:hAnsi="Times New Roman" w:cs="Times New Roman"/>
          <w:sz w:val="24"/>
          <w:szCs w:val="24"/>
        </w:rPr>
        <w:t xml:space="preserve">and </w:t>
      </w:r>
      <w:r w:rsidR="00874617" w:rsidRPr="00E65612">
        <w:rPr>
          <w:rFonts w:ascii="Times New Roman" w:hAnsi="Times New Roman" w:cs="Times New Roman"/>
          <w:sz w:val="24"/>
          <w:szCs w:val="24"/>
        </w:rPr>
        <w:t xml:space="preserve">scan range (2θ = from </w:t>
      </w:r>
      <w:r w:rsidR="00E52D42" w:rsidRPr="00E65612">
        <w:rPr>
          <w:rFonts w:ascii="Times New Roman" w:hAnsi="Times New Roman" w:cs="Times New Roman"/>
          <w:sz w:val="24"/>
          <w:szCs w:val="24"/>
        </w:rPr>
        <w:t>2</w:t>
      </w:r>
      <w:r w:rsidR="00874617" w:rsidRPr="00E65612">
        <w:rPr>
          <w:rFonts w:ascii="Times New Roman" w:hAnsi="Times New Roman" w:cs="Times New Roman"/>
          <w:sz w:val="24"/>
          <w:szCs w:val="24"/>
        </w:rPr>
        <w:t xml:space="preserve"> to </w:t>
      </w:r>
      <w:r w:rsidR="00E52D42" w:rsidRPr="00E65612">
        <w:rPr>
          <w:rFonts w:ascii="Times New Roman" w:hAnsi="Times New Roman" w:cs="Times New Roman"/>
          <w:sz w:val="24"/>
          <w:szCs w:val="24"/>
        </w:rPr>
        <w:t>12</w:t>
      </w:r>
      <w:r w:rsidR="00874617" w:rsidRPr="00E65612">
        <w:rPr>
          <w:rFonts w:ascii="Times New Roman" w:hAnsi="Times New Roman" w:cs="Times New Roman"/>
          <w:sz w:val="24"/>
          <w:szCs w:val="24"/>
        </w:rPr>
        <w:t xml:space="preserve"> ) at a step size of 0.015°.</w:t>
      </w:r>
      <w:r w:rsidR="00E52D42" w:rsidRPr="00E65612">
        <w:rPr>
          <w:rFonts w:ascii="Times New Roman" w:hAnsi="Times New Roman" w:cs="Times New Roman"/>
          <w:sz w:val="24"/>
          <w:szCs w:val="24"/>
        </w:rPr>
        <w:t xml:space="preserve"> </w:t>
      </w:r>
      <w:r w:rsidRPr="00E65612">
        <w:rPr>
          <w:rFonts w:ascii="Times New Roman" w:hAnsi="Times New Roman" w:cs="Times New Roman"/>
          <w:sz w:val="24"/>
          <w:szCs w:val="24"/>
        </w:rPr>
        <w:t xml:space="preserve">The Fourier Transform Infrared (FT-IR) spectra of </w:t>
      </w:r>
      <w:r w:rsidR="00796921" w:rsidRPr="00E65612">
        <w:rPr>
          <w:rFonts w:ascii="Times New Roman" w:hAnsi="Times New Roman" w:cs="Times New Roman"/>
          <w:sz w:val="24"/>
          <w:szCs w:val="24"/>
        </w:rPr>
        <w:t xml:space="preserve">natural and </w:t>
      </w:r>
      <w:r w:rsidR="00796921" w:rsidRPr="00E65612">
        <w:rPr>
          <w:rFonts w:ascii="Times New Roman" w:hAnsi="Times New Roman" w:cs="Times New Roman"/>
          <w:noProof/>
          <w:sz w:val="24"/>
          <w:szCs w:val="24"/>
        </w:rPr>
        <w:t>organo</w:t>
      </w:r>
      <w:r w:rsidR="00CE1EE2">
        <w:rPr>
          <w:rFonts w:ascii="Times New Roman" w:hAnsi="Times New Roman" w:cs="Times New Roman"/>
          <w:noProof/>
          <w:sz w:val="24"/>
          <w:szCs w:val="24"/>
        </w:rPr>
        <w:t>clay</w:t>
      </w:r>
      <w:r w:rsidRPr="00E65612">
        <w:rPr>
          <w:rFonts w:ascii="Times New Roman" w:hAnsi="Times New Roman" w:cs="Times New Roman"/>
          <w:sz w:val="24"/>
          <w:szCs w:val="24"/>
        </w:rPr>
        <w:t xml:space="preserve"> were recorded</w:t>
      </w:r>
      <w:r w:rsidR="00796921" w:rsidRPr="00E65612">
        <w:rPr>
          <w:rFonts w:ascii="Times New Roman" w:hAnsi="Times New Roman" w:cs="Times New Roman"/>
          <w:sz w:val="24"/>
          <w:szCs w:val="24"/>
        </w:rPr>
        <w:t xml:space="preserve"> to examine the surface functional group</w:t>
      </w:r>
      <w:r w:rsidRPr="00E65612">
        <w:rPr>
          <w:rFonts w:ascii="Times New Roman" w:hAnsi="Times New Roman" w:cs="Times New Roman"/>
          <w:sz w:val="24"/>
          <w:szCs w:val="24"/>
        </w:rPr>
        <w:t xml:space="preserve"> using Nicolet Nexus 870 FTIR spectrometer</w:t>
      </w:r>
      <w:r w:rsidR="00796921" w:rsidRPr="00E65612">
        <w:rPr>
          <w:rFonts w:ascii="Times New Roman" w:hAnsi="Times New Roman" w:cs="Times New Roman"/>
          <w:sz w:val="24"/>
          <w:szCs w:val="24"/>
        </w:rPr>
        <w:t xml:space="preserve"> in the region 4000—</w:t>
      </w:r>
      <w:r w:rsidR="00C96954" w:rsidRPr="00E65612">
        <w:rPr>
          <w:rFonts w:ascii="Times New Roman" w:hAnsi="Times New Roman" w:cs="Times New Roman"/>
          <w:sz w:val="24"/>
          <w:szCs w:val="24"/>
        </w:rPr>
        <w:t>5</w:t>
      </w:r>
      <w:r w:rsidR="00796921" w:rsidRPr="00E65612">
        <w:rPr>
          <w:rFonts w:ascii="Times New Roman" w:hAnsi="Times New Roman" w:cs="Times New Roman"/>
          <w:sz w:val="24"/>
          <w:szCs w:val="24"/>
        </w:rPr>
        <w:t>00 cm</w:t>
      </w:r>
      <w:r w:rsidR="00796921" w:rsidRPr="00E65612">
        <w:rPr>
          <w:rFonts w:ascii="Times New Roman" w:hAnsi="Times New Roman" w:cs="Times New Roman"/>
          <w:sz w:val="24"/>
          <w:szCs w:val="24"/>
          <w:vertAlign w:val="superscript"/>
        </w:rPr>
        <w:t>−1</w:t>
      </w:r>
      <w:r w:rsidR="00796921" w:rsidRPr="00E65612">
        <w:rPr>
          <w:rFonts w:ascii="Times New Roman" w:hAnsi="Times New Roman" w:cs="Times New Roman"/>
          <w:sz w:val="24"/>
          <w:szCs w:val="24"/>
        </w:rPr>
        <w:t xml:space="preserve">. </w:t>
      </w:r>
      <w:r w:rsidRPr="00E65612">
        <w:rPr>
          <w:rFonts w:ascii="Times New Roman" w:hAnsi="Times New Roman" w:cs="Times New Roman"/>
          <w:noProof/>
          <w:sz w:val="24"/>
          <w:szCs w:val="24"/>
        </w:rPr>
        <w:t>A</w:t>
      </w:r>
      <w:r w:rsidR="00BA60D8" w:rsidRPr="00E65612">
        <w:rPr>
          <w:rFonts w:ascii="Times New Roman" w:hAnsi="Times New Roman" w:cs="Times New Roman"/>
          <w:noProof/>
          <w:sz w:val="24"/>
          <w:szCs w:val="24"/>
        </w:rPr>
        <w:t>n</w:t>
      </w:r>
      <w:r w:rsidRPr="00E65612">
        <w:rPr>
          <w:rFonts w:ascii="Times New Roman" w:hAnsi="Times New Roman" w:cs="Times New Roman"/>
          <w:noProof/>
          <w:sz w:val="24"/>
          <w:szCs w:val="24"/>
        </w:rPr>
        <w:t xml:space="preserve"> FEI</w:t>
      </w:r>
      <w:r w:rsidRPr="00E65612">
        <w:rPr>
          <w:rFonts w:ascii="Times New Roman" w:hAnsi="Times New Roman" w:cs="Times New Roman"/>
          <w:sz w:val="24"/>
          <w:szCs w:val="24"/>
        </w:rPr>
        <w:t xml:space="preserve"> Quanta 450 scanning electron microscope (SEM) was used to define the change in surface morphology of </w:t>
      </w:r>
      <w:r w:rsidR="00796921" w:rsidRPr="00E65612">
        <w:rPr>
          <w:rFonts w:ascii="Times New Roman" w:hAnsi="Times New Roman" w:cs="Times New Roman"/>
          <w:sz w:val="24"/>
          <w:szCs w:val="24"/>
        </w:rPr>
        <w:t xml:space="preserve">natural and </w:t>
      </w:r>
      <w:r w:rsidR="00796921" w:rsidRPr="00E65612">
        <w:rPr>
          <w:rFonts w:ascii="Times New Roman" w:hAnsi="Times New Roman" w:cs="Times New Roman"/>
          <w:noProof/>
          <w:sz w:val="24"/>
          <w:szCs w:val="24"/>
        </w:rPr>
        <w:t>organo</w:t>
      </w:r>
      <w:r w:rsidR="00CE1EE2">
        <w:rPr>
          <w:rFonts w:ascii="Times New Roman" w:hAnsi="Times New Roman" w:cs="Times New Roman"/>
          <w:noProof/>
          <w:sz w:val="24"/>
          <w:szCs w:val="24"/>
        </w:rPr>
        <w:t>clay</w:t>
      </w:r>
      <w:r w:rsidRPr="00E65612">
        <w:rPr>
          <w:rFonts w:ascii="Times New Roman" w:hAnsi="Times New Roman" w:cs="Times New Roman"/>
          <w:sz w:val="24"/>
          <w:szCs w:val="24"/>
        </w:rPr>
        <w:t>. The thermogravimetric analyses</w:t>
      </w:r>
      <w:r w:rsidR="00796921" w:rsidRPr="00E65612">
        <w:rPr>
          <w:rFonts w:ascii="Times New Roman" w:hAnsi="Times New Roman" w:cs="Times New Roman"/>
          <w:sz w:val="24"/>
          <w:szCs w:val="24"/>
        </w:rPr>
        <w:t xml:space="preserve"> (TGA)</w:t>
      </w:r>
      <w:r w:rsidRPr="00E65612">
        <w:rPr>
          <w:rFonts w:ascii="Times New Roman" w:hAnsi="Times New Roman" w:cs="Times New Roman"/>
          <w:sz w:val="24"/>
          <w:szCs w:val="24"/>
        </w:rPr>
        <w:t xml:space="preserve"> were performed using PerkinElmer Thermogravimetric analyser instrument </w:t>
      </w:r>
      <w:r w:rsidR="00796921" w:rsidRPr="00E65612">
        <w:rPr>
          <w:rFonts w:ascii="Times New Roman" w:hAnsi="Times New Roman" w:cs="Times New Roman"/>
          <w:sz w:val="24"/>
          <w:szCs w:val="24"/>
        </w:rPr>
        <w:t xml:space="preserve">in order </w:t>
      </w:r>
      <w:r w:rsidRPr="00E65612">
        <w:rPr>
          <w:rFonts w:ascii="Times New Roman" w:hAnsi="Times New Roman" w:cs="Times New Roman"/>
          <w:sz w:val="24"/>
          <w:szCs w:val="24"/>
        </w:rPr>
        <w:t xml:space="preserve">to observe that </w:t>
      </w:r>
      <w:r w:rsidRPr="00E65612">
        <w:rPr>
          <w:rFonts w:ascii="Times New Roman" w:hAnsi="Times New Roman" w:cs="Times New Roman"/>
          <w:noProof/>
          <w:sz w:val="24"/>
          <w:szCs w:val="24"/>
        </w:rPr>
        <w:t>weather</w:t>
      </w:r>
      <w:r w:rsidRPr="00E65612">
        <w:rPr>
          <w:rFonts w:ascii="Times New Roman" w:hAnsi="Times New Roman" w:cs="Times New Roman"/>
          <w:sz w:val="24"/>
          <w:szCs w:val="24"/>
        </w:rPr>
        <w:t xml:space="preserve"> the surface modification of clay by surfactant molecules had been achieved or not . </w:t>
      </w:r>
      <w:r w:rsidR="00633336" w:rsidRPr="00E65612">
        <w:rPr>
          <w:rFonts w:ascii="Times New Roman" w:hAnsi="Times New Roman" w:cs="Times New Roman"/>
          <w:sz w:val="24"/>
          <w:szCs w:val="24"/>
        </w:rPr>
        <w:t xml:space="preserve">The BET surface area and average pore size of the samples were performed by (Micromeritics, ASAP 2020) System. </w:t>
      </w:r>
      <w:r w:rsidRPr="00E65612">
        <w:rPr>
          <w:rFonts w:ascii="Times New Roman" w:hAnsi="Times New Roman" w:cs="Times New Roman"/>
          <w:sz w:val="24"/>
          <w:szCs w:val="24"/>
        </w:rPr>
        <w:t>The cation exchange capacity</w:t>
      </w:r>
      <w:r w:rsidR="00BA60D8" w:rsidRPr="00E65612">
        <w:rPr>
          <w:rFonts w:ascii="Times New Roman" w:hAnsi="Times New Roman" w:cs="Times New Roman"/>
          <w:sz w:val="24"/>
          <w:szCs w:val="24"/>
        </w:rPr>
        <w:t xml:space="preserve"> (CEC)</w:t>
      </w:r>
      <w:r w:rsidRPr="00E65612">
        <w:rPr>
          <w:rFonts w:ascii="Times New Roman" w:hAnsi="Times New Roman" w:cs="Times New Roman"/>
          <w:sz w:val="24"/>
          <w:szCs w:val="24"/>
        </w:rPr>
        <w:t xml:space="preserve"> of the clay was measured using a simple BaCl</w:t>
      </w:r>
      <w:r w:rsidRPr="00E65612">
        <w:rPr>
          <w:rFonts w:ascii="Times New Roman" w:hAnsi="Times New Roman" w:cs="Times New Roman"/>
          <w:sz w:val="24"/>
          <w:szCs w:val="24"/>
          <w:vertAlign w:val="subscript"/>
        </w:rPr>
        <w:t>2</w:t>
      </w:r>
      <w:r w:rsidRPr="00E65612">
        <w:rPr>
          <w:rFonts w:ascii="Times New Roman" w:hAnsi="Times New Roman" w:cs="Times New Roman"/>
          <w:sz w:val="24"/>
          <w:szCs w:val="24"/>
        </w:rPr>
        <w:t xml:space="preserve"> method</w:t>
      </w:r>
      <w:r w:rsidR="00D56F8A">
        <w:rPr>
          <w:rFonts w:ascii="Times New Roman" w:hAnsi="Times New Roman" w:cs="Times New Roman"/>
          <w:sz w:val="24"/>
          <w:szCs w:val="24"/>
        </w:rPr>
        <w:t>.</w:t>
      </w:r>
      <w:hyperlink w:anchor="_ENREF_31" w:tooltip="William H. Hendershot, 1986 #61"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&lt;EndNote&gt;&lt;Cite&gt;&lt;Author&gt;William H. Hendershot&lt;/Author&gt;&lt;Year&gt;1986&lt;/Year&gt;&lt;RecNum&gt;61&lt;/RecNum&gt;&lt;DisplayText&gt;&lt;style face="superscript"&gt;31&lt;/style&gt;&lt;/DisplayText&gt;&lt;record&gt;&lt;rec-number&gt;61&lt;/rec-number&gt;&lt;foreign-keys&gt;&lt;key app="EN" db-id="xxrdrfaz5tpex6e2w2q5fszas9zwfff0t02f"&gt;61&lt;/key&gt;&lt;/foreign-keys&gt;&lt;ref-type name="Journal Article"&gt;17&lt;/ref-type&gt;&lt;contributors&gt;&lt;authors&gt;&lt;author&gt;William H. Hendershot,&lt;/author&gt;&lt;author&gt;Martin Duquette&lt;/author&gt;&lt;/authors&gt;&lt;/contributors&gt;&lt;titles&gt;&lt;title&gt;A Simple Barium Chloride Method for Determining Cation Exchange Capacity and Exchangeable Cations&lt;/title&gt;&lt;secondary-title&gt;Soil Science Society of America Journal&lt;/secondary-title&gt;&lt;/titles&gt;&lt;periodical&gt;&lt;full-title&gt;Soil Science Society of America Journal&lt;/full-title&gt;&lt;abbr-1&gt;Soil Sci. Soc. Am. J.&lt;/abbr-1&gt;&lt;abbr-2&gt;Soil Sci Soc Am J&lt;/abbr-2&gt;&lt;/periodical&gt;&lt;pages&gt;605-608&lt;/pages&gt;&lt;volume&gt;50&lt;/volume&gt;&lt;number&gt;3&lt;/number&gt;&lt;dates&gt;&lt;year&gt;1986&lt;/year&gt;&lt;/dates&gt;&lt;urls&gt;&lt;/urls&gt;&lt;/record&gt;&lt;/Cite&gt;&lt;/EndNote&gt;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31</w:t>
        </w:r>
        <w:r w:rsidR="00E65612" w:rsidRPr="00E65612">
          <w:rPr>
            <w:rFonts w:ascii="Times New Roman" w:hAnsi="Times New Roman" w:cs="Times New Roman"/>
            <w:sz w:val="24"/>
            <w:szCs w:val="24"/>
          </w:rPr>
          <w:fldChar w:fldCharType="end"/>
        </w:r>
      </w:hyperlink>
    </w:p>
    <w:p w14:paraId="0B37FFB5" w14:textId="7765C55A" w:rsidR="007A545B" w:rsidRPr="00E65612" w:rsidRDefault="00CB7C59" w:rsidP="00F472D1">
      <w:pPr>
        <w:spacing w:line="360" w:lineRule="auto"/>
        <w:jc w:val="both"/>
        <w:rPr>
          <w:rFonts w:ascii="Times New Roman" w:hAnsi="Times New Roman" w:cs="Times New Roman"/>
          <w:b/>
          <w:i/>
          <w:sz w:val="24"/>
          <w:szCs w:val="24"/>
        </w:rPr>
      </w:pPr>
      <w:r w:rsidRPr="00E65612">
        <w:rPr>
          <w:rFonts w:ascii="Times New Roman" w:hAnsi="Times New Roman" w:cs="Times New Roman"/>
          <w:b/>
          <w:i/>
          <w:sz w:val="24"/>
          <w:szCs w:val="24"/>
        </w:rPr>
        <w:t>2.4.</w:t>
      </w:r>
      <w:r w:rsidR="007A545B" w:rsidRPr="00E65612">
        <w:rPr>
          <w:rFonts w:ascii="Times New Roman" w:hAnsi="Times New Roman" w:cs="Times New Roman"/>
          <w:b/>
          <w:i/>
          <w:sz w:val="24"/>
          <w:szCs w:val="24"/>
        </w:rPr>
        <w:t xml:space="preserve"> Adsorption </w:t>
      </w:r>
      <w:r w:rsidR="00C34AF9" w:rsidRPr="00E65612">
        <w:rPr>
          <w:rFonts w:ascii="Times New Roman" w:hAnsi="Times New Roman" w:cs="Times New Roman"/>
          <w:b/>
          <w:i/>
          <w:sz w:val="24"/>
          <w:szCs w:val="24"/>
        </w:rPr>
        <w:t>s</w:t>
      </w:r>
      <w:r w:rsidR="007A545B" w:rsidRPr="00E65612">
        <w:rPr>
          <w:rFonts w:ascii="Times New Roman" w:hAnsi="Times New Roman" w:cs="Times New Roman"/>
          <w:b/>
          <w:i/>
          <w:sz w:val="24"/>
          <w:szCs w:val="24"/>
        </w:rPr>
        <w:t>tudies</w:t>
      </w:r>
      <w:r w:rsidR="00C34AF9" w:rsidRPr="00E65612">
        <w:rPr>
          <w:rFonts w:ascii="Times New Roman" w:hAnsi="Times New Roman" w:cs="Times New Roman"/>
          <w:b/>
          <w:i/>
          <w:sz w:val="24"/>
          <w:szCs w:val="24"/>
        </w:rPr>
        <w:t xml:space="preserve"> method</w:t>
      </w:r>
    </w:p>
    <w:p w14:paraId="7E596897" w14:textId="53ED282D" w:rsidR="007A545B" w:rsidRPr="00E65612" w:rsidRDefault="00CE5A9A" w:rsidP="00CB7C59">
      <w:pPr>
        <w:spacing w:line="360" w:lineRule="auto"/>
        <w:ind w:firstLine="720"/>
        <w:jc w:val="both"/>
        <w:rPr>
          <w:rFonts w:ascii="Times New Roman" w:hAnsi="Times New Roman" w:cs="Times New Roman"/>
          <w:sz w:val="24"/>
          <w:szCs w:val="24"/>
        </w:rPr>
      </w:pPr>
      <w:r w:rsidRPr="00E65612">
        <w:rPr>
          <w:rFonts w:ascii="Times New Roman" w:hAnsi="Times New Roman" w:cs="Times New Roman"/>
          <w:sz w:val="24"/>
          <w:szCs w:val="24"/>
        </w:rPr>
        <w:t xml:space="preserve">Batch adsorption experiments were carried out by allowing an accurately weighted amount of two organo-modified clays </w:t>
      </w:r>
      <w:r w:rsidR="0023159B" w:rsidRPr="00E65612">
        <w:rPr>
          <w:rFonts w:ascii="Times New Roman" w:hAnsi="Times New Roman" w:cs="Times New Roman"/>
          <w:sz w:val="24"/>
          <w:szCs w:val="24"/>
        </w:rPr>
        <w:t>to reach the equilibrium with the MB and MG solutions of known concentration</w:t>
      </w:r>
      <w:r w:rsidR="007A545B" w:rsidRPr="00E65612">
        <w:rPr>
          <w:rFonts w:ascii="Times New Roman" w:hAnsi="Times New Roman" w:cs="Times New Roman"/>
          <w:sz w:val="24"/>
          <w:szCs w:val="24"/>
        </w:rPr>
        <w:t xml:space="preserve">. The effect of various experimental factors such as pH, adsorbent dose, initial dye concentration and contact time were investigated employing the </w:t>
      </w:r>
      <w:r w:rsidR="00633336" w:rsidRPr="00E65612">
        <w:rPr>
          <w:rFonts w:ascii="Times New Roman" w:hAnsi="Times New Roman" w:cs="Times New Roman"/>
          <w:sz w:val="24"/>
          <w:szCs w:val="24"/>
        </w:rPr>
        <w:t>univariate</w:t>
      </w:r>
      <w:r w:rsidR="0023159B" w:rsidRPr="00E65612">
        <w:rPr>
          <w:rFonts w:ascii="Times New Roman" w:hAnsi="Times New Roman" w:cs="Times New Roman"/>
          <w:sz w:val="24"/>
          <w:szCs w:val="24"/>
        </w:rPr>
        <w:t xml:space="preserve"> approach. </w:t>
      </w:r>
      <w:r w:rsidR="007A545B" w:rsidRPr="00E65612">
        <w:rPr>
          <w:rFonts w:ascii="Times New Roman" w:hAnsi="Times New Roman" w:cs="Times New Roman"/>
          <w:sz w:val="24"/>
          <w:szCs w:val="24"/>
        </w:rPr>
        <w:t xml:space="preserve">After each adsorption experiment, the suspensions were centrifuged, </w:t>
      </w:r>
      <w:r w:rsidR="008266EC" w:rsidRPr="00E65612">
        <w:rPr>
          <w:rFonts w:ascii="Times New Roman" w:hAnsi="Times New Roman" w:cs="Times New Roman"/>
          <w:sz w:val="24"/>
          <w:szCs w:val="24"/>
        </w:rPr>
        <w:t xml:space="preserve">filtered through 0.45µm of nitrocellulose membrane (Sartorius </w:t>
      </w:r>
      <w:proofErr w:type="spellStart"/>
      <w:r w:rsidR="008266EC" w:rsidRPr="00E65612">
        <w:rPr>
          <w:rFonts w:ascii="Times New Roman" w:hAnsi="Times New Roman" w:cs="Times New Roman"/>
          <w:sz w:val="24"/>
          <w:szCs w:val="24"/>
        </w:rPr>
        <w:t>Stedim</w:t>
      </w:r>
      <w:proofErr w:type="spellEnd"/>
      <w:r w:rsidR="008266EC" w:rsidRPr="00E65612">
        <w:rPr>
          <w:rFonts w:ascii="Times New Roman" w:hAnsi="Times New Roman" w:cs="Times New Roman"/>
          <w:sz w:val="24"/>
          <w:szCs w:val="24"/>
        </w:rPr>
        <w:t xml:space="preserve"> Biotech. GmbH), to</w:t>
      </w:r>
      <w:r w:rsidR="007A545B" w:rsidRPr="00E65612">
        <w:rPr>
          <w:rFonts w:ascii="Times New Roman" w:hAnsi="Times New Roman" w:cs="Times New Roman"/>
          <w:sz w:val="24"/>
          <w:szCs w:val="24"/>
        </w:rPr>
        <w:t xml:space="preserve"> remove the solid </w:t>
      </w:r>
      <w:r w:rsidR="0023159B" w:rsidRPr="00E65612">
        <w:rPr>
          <w:rFonts w:ascii="Times New Roman" w:hAnsi="Times New Roman" w:cs="Times New Roman"/>
          <w:sz w:val="24"/>
          <w:szCs w:val="24"/>
        </w:rPr>
        <w:t>organoclays</w:t>
      </w:r>
      <w:r w:rsidR="007A545B" w:rsidRPr="00E65612">
        <w:rPr>
          <w:rFonts w:ascii="Times New Roman" w:hAnsi="Times New Roman" w:cs="Times New Roman"/>
          <w:sz w:val="24"/>
          <w:szCs w:val="24"/>
        </w:rPr>
        <w:t xml:space="preserve"> particles and the</w:t>
      </w:r>
      <w:r w:rsidR="0023159B" w:rsidRPr="00E65612">
        <w:rPr>
          <w:rFonts w:ascii="Times New Roman" w:hAnsi="Times New Roman" w:cs="Times New Roman"/>
          <w:sz w:val="24"/>
          <w:szCs w:val="24"/>
        </w:rPr>
        <w:t xml:space="preserve"> supernatant </w:t>
      </w:r>
      <w:r w:rsidR="0023159B" w:rsidRPr="00E65612">
        <w:rPr>
          <w:rFonts w:ascii="Times New Roman" w:hAnsi="Times New Roman" w:cs="Times New Roman"/>
          <w:noProof/>
          <w:sz w:val="24"/>
          <w:szCs w:val="24"/>
        </w:rPr>
        <w:t>w</w:t>
      </w:r>
      <w:r w:rsidR="00BA60D8" w:rsidRPr="00E65612">
        <w:rPr>
          <w:rFonts w:ascii="Times New Roman" w:hAnsi="Times New Roman" w:cs="Times New Roman"/>
          <w:noProof/>
          <w:sz w:val="24"/>
          <w:szCs w:val="24"/>
        </w:rPr>
        <w:t>ere</w:t>
      </w:r>
      <w:r w:rsidR="0023159B" w:rsidRPr="00E65612">
        <w:rPr>
          <w:rFonts w:ascii="Times New Roman" w:hAnsi="Times New Roman" w:cs="Times New Roman"/>
          <w:sz w:val="24"/>
          <w:szCs w:val="24"/>
        </w:rPr>
        <w:t xml:space="preserve"> subsequently analysed</w:t>
      </w:r>
      <w:r w:rsidR="007A545B" w:rsidRPr="00E65612">
        <w:rPr>
          <w:rFonts w:ascii="Times New Roman" w:hAnsi="Times New Roman" w:cs="Times New Roman"/>
          <w:sz w:val="24"/>
          <w:szCs w:val="24"/>
        </w:rPr>
        <w:t xml:space="preserve"> </w:t>
      </w:r>
      <w:r w:rsidR="0023159B" w:rsidRPr="00E65612">
        <w:rPr>
          <w:rFonts w:ascii="Times New Roman" w:hAnsi="Times New Roman" w:cs="Times New Roman"/>
          <w:sz w:val="24"/>
          <w:szCs w:val="24"/>
        </w:rPr>
        <w:t xml:space="preserve">by spectrophotometer for the </w:t>
      </w:r>
      <w:r w:rsidR="007A545B" w:rsidRPr="00E65612">
        <w:rPr>
          <w:rFonts w:ascii="Times New Roman" w:hAnsi="Times New Roman" w:cs="Times New Roman"/>
          <w:sz w:val="24"/>
          <w:szCs w:val="24"/>
        </w:rPr>
        <w:t xml:space="preserve">residual concentration of the MB and MG. </w:t>
      </w:r>
      <w:r w:rsidR="0059597B" w:rsidRPr="00E65612">
        <w:rPr>
          <w:rFonts w:ascii="Times New Roman" w:hAnsi="Times New Roman" w:cs="Times New Roman"/>
          <w:sz w:val="24"/>
          <w:szCs w:val="24"/>
        </w:rPr>
        <w:t>The</w:t>
      </w:r>
      <w:r w:rsidR="000E2FD0" w:rsidRPr="00E65612">
        <w:rPr>
          <w:rFonts w:ascii="Times New Roman" w:hAnsi="Times New Roman" w:cs="Times New Roman"/>
          <w:sz w:val="24"/>
          <w:szCs w:val="24"/>
        </w:rPr>
        <w:t xml:space="preserve"> sorption </w:t>
      </w:r>
      <w:r w:rsidR="007A545B" w:rsidRPr="00E65612">
        <w:rPr>
          <w:rFonts w:ascii="Times New Roman" w:hAnsi="Times New Roman" w:cs="Times New Roman"/>
          <w:sz w:val="24"/>
          <w:szCs w:val="24"/>
        </w:rPr>
        <w:t>efficiency (</w:t>
      </w:r>
      <w:r w:rsidR="009A1894" w:rsidRPr="00E65612">
        <w:rPr>
          <w:rFonts w:ascii="Times New Roman" w:hAnsi="Times New Roman" w:cs="Times New Roman"/>
          <w:sz w:val="24"/>
          <w:szCs w:val="24"/>
        </w:rPr>
        <w:t>S%</w:t>
      </w:r>
      <w:r w:rsidR="007A545B" w:rsidRPr="00E65612">
        <w:rPr>
          <w:rFonts w:ascii="Times New Roman" w:hAnsi="Times New Roman" w:cs="Times New Roman"/>
          <w:sz w:val="24"/>
          <w:szCs w:val="24"/>
        </w:rPr>
        <w:t>)</w:t>
      </w:r>
      <w:r w:rsidR="000E2FD0" w:rsidRPr="00E65612">
        <w:rPr>
          <w:rFonts w:ascii="Times New Roman" w:hAnsi="Times New Roman" w:cs="Times New Roman"/>
          <w:sz w:val="24"/>
          <w:szCs w:val="24"/>
        </w:rPr>
        <w:t xml:space="preserve"> </w:t>
      </w:r>
      <w:r w:rsidR="007A545B" w:rsidRPr="00E65612">
        <w:rPr>
          <w:rFonts w:ascii="Times New Roman" w:hAnsi="Times New Roman" w:cs="Times New Roman"/>
          <w:sz w:val="24"/>
          <w:szCs w:val="24"/>
        </w:rPr>
        <w:t>and adsorption capacity at equilibrium (</w:t>
      </w:r>
      <w:proofErr w:type="spellStart"/>
      <w:r w:rsidR="007A545B" w:rsidRPr="00E65612">
        <w:rPr>
          <w:rFonts w:ascii="Times New Roman" w:hAnsi="Times New Roman" w:cs="Times New Roman"/>
          <w:i/>
          <w:iCs/>
          <w:noProof/>
          <w:sz w:val="24"/>
          <w:szCs w:val="24"/>
        </w:rPr>
        <w:t>q</w:t>
      </w:r>
      <w:r w:rsidR="007A545B" w:rsidRPr="00E65612">
        <w:rPr>
          <w:rFonts w:ascii="Times New Roman" w:hAnsi="Times New Roman" w:cs="Times New Roman"/>
          <w:noProof/>
          <w:sz w:val="24"/>
          <w:szCs w:val="24"/>
          <w:vertAlign w:val="subscript"/>
        </w:rPr>
        <w:t>e</w:t>
      </w:r>
      <w:proofErr w:type="spellEnd"/>
      <w:r w:rsidR="007A545B" w:rsidRPr="00E65612">
        <w:rPr>
          <w:rFonts w:ascii="Times New Roman" w:hAnsi="Times New Roman" w:cs="Times New Roman"/>
          <w:sz w:val="24"/>
          <w:szCs w:val="24"/>
        </w:rPr>
        <w:t xml:space="preserve">) were calculated </w:t>
      </w:r>
      <w:r w:rsidR="000E2FD0" w:rsidRPr="00E65612">
        <w:rPr>
          <w:rFonts w:ascii="Times New Roman" w:hAnsi="Times New Roman" w:cs="Times New Roman"/>
          <w:sz w:val="24"/>
          <w:szCs w:val="24"/>
        </w:rPr>
        <w:t xml:space="preserve">by </w:t>
      </w:r>
      <w:r w:rsidR="007A545B" w:rsidRPr="00E65612">
        <w:rPr>
          <w:rFonts w:ascii="Times New Roman" w:hAnsi="Times New Roman" w:cs="Times New Roman"/>
          <w:sz w:val="24"/>
          <w:szCs w:val="24"/>
        </w:rPr>
        <w:t>using the following equations:</w:t>
      </w:r>
    </w:p>
    <w:p w14:paraId="470E6D05" w14:textId="0BBD715C" w:rsidR="007A545B" w:rsidRPr="00E65612" w:rsidRDefault="000F1DE3" w:rsidP="00796921">
      <w:pPr>
        <w:spacing w:line="360" w:lineRule="auto"/>
        <w:jc w:val="both"/>
        <w:rPr>
          <w:rFonts w:ascii="Times New Roman" w:hAnsi="Times New Roman" w:cs="Times New Roman"/>
          <w:i/>
          <w:sz w:val="24"/>
          <w:szCs w:val="24"/>
          <w:vertAlign w:val="subscript"/>
        </w:rPr>
      </w:pPr>
      <m:oMathPara>
        <m:oMathParaPr>
          <m:jc m:val="center"/>
        </m:oMathParaPr>
        <m:oMath>
          <m:r>
            <m:rPr>
              <m:sty m:val="bi"/>
            </m:rPr>
            <w:rPr>
              <w:rFonts w:ascii="Cambria Math" w:hAnsi="Cambria Math" w:cs="Times New Roman"/>
              <w:sz w:val="24"/>
              <w:szCs w:val="24"/>
            </w:rPr>
            <m:t xml:space="preserve">Sorption Efficiency </m:t>
          </m:r>
          <m:d>
            <m:dPr>
              <m:ctrlPr>
                <w:rPr>
                  <w:rFonts w:ascii="Cambria Math" w:hAnsi="Cambria Math" w:cs="Times New Roman"/>
                  <w:b/>
                  <w:i/>
                  <w:sz w:val="24"/>
                  <w:szCs w:val="24"/>
                </w:rPr>
              </m:ctrlPr>
            </m:dPr>
            <m:e>
              <m:r>
                <m:rPr>
                  <m:sty m:val="bi"/>
                </m:rPr>
                <w:rPr>
                  <w:rFonts w:ascii="Cambria Math" w:hAnsi="Cambria Math" w:cs="Times New Roman"/>
                  <w:sz w:val="24"/>
                  <w:szCs w:val="24"/>
                </w:rPr>
                <m:t>S%</m:t>
              </m:r>
            </m:e>
          </m:d>
          <m:r>
            <m:rPr>
              <m:sty m:val="bi"/>
            </m:rPr>
            <w:rPr>
              <w:rFonts w:ascii="Cambria Math" w:hAnsi="Cambria Math" w:cs="Times New Roman"/>
              <w:sz w:val="24"/>
              <w:szCs w:val="24"/>
            </w:rPr>
            <m:t>=</m:t>
          </m:r>
          <m:f>
            <m:fPr>
              <m:ctrlPr>
                <w:rPr>
                  <w:rFonts w:ascii="Cambria Math" w:hAnsi="Cambria Math" w:cs="Times New Roman"/>
                  <w:b/>
                  <w:i/>
                  <w:sz w:val="24"/>
                  <w:szCs w:val="24"/>
                  <w:vertAlign w:val="subscript"/>
                </w:rPr>
              </m:ctrlPr>
            </m:fPr>
            <m:num>
              <m:d>
                <m:dPr>
                  <m:ctrlPr>
                    <w:rPr>
                      <w:rFonts w:ascii="Cambria Math" w:hAnsi="Cambria Math" w:cs="Times New Roman"/>
                      <w:b/>
                      <w:i/>
                      <w:sz w:val="24"/>
                      <w:szCs w:val="24"/>
                      <w:vertAlign w:val="subscript"/>
                    </w:rPr>
                  </m:ctrlPr>
                </m:dPr>
                <m:e>
                  <m:r>
                    <m:rPr>
                      <m:sty m:val="bi"/>
                    </m:rPr>
                    <w:rPr>
                      <w:rFonts w:ascii="Cambria Math" w:hAnsi="Cambria Math" w:cs="Times New Roman"/>
                      <w:sz w:val="24"/>
                      <w:szCs w:val="24"/>
                      <w:vertAlign w:val="subscript"/>
                    </w:rPr>
                    <m:t>C</m:t>
                  </m:r>
                  <m:r>
                    <m:rPr>
                      <m:nor/>
                    </m:rPr>
                    <w:rPr>
                      <w:rFonts w:ascii="Times New Roman" w:hAnsi="Times New Roman" w:cs="Times New Roman"/>
                      <w:b/>
                      <w:sz w:val="24"/>
                      <w:szCs w:val="24"/>
                      <w:vertAlign w:val="subscript"/>
                    </w:rPr>
                    <m:t>o</m:t>
                  </m:r>
                  <m:r>
                    <m:rPr>
                      <m:sty m:val="bi"/>
                    </m:rPr>
                    <w:rPr>
                      <w:rFonts w:ascii="Cambria Math" w:hAnsi="Cambria Math" w:cs="Times New Roman"/>
                      <w:sz w:val="24"/>
                      <w:szCs w:val="24"/>
                      <w:vertAlign w:val="subscript"/>
                    </w:rPr>
                    <m:t>-C</m:t>
                  </m:r>
                  <m:r>
                    <m:rPr>
                      <m:nor/>
                    </m:rPr>
                    <w:rPr>
                      <w:rFonts w:ascii="Times New Roman" w:hAnsi="Times New Roman" w:cs="Times New Roman"/>
                      <w:b/>
                      <w:sz w:val="24"/>
                      <w:szCs w:val="24"/>
                      <w:vertAlign w:val="subscript"/>
                    </w:rPr>
                    <m:t>e</m:t>
                  </m:r>
                </m:e>
              </m:d>
            </m:num>
            <m:den>
              <m:r>
                <m:rPr>
                  <m:sty m:val="bi"/>
                </m:rPr>
                <w:rPr>
                  <w:rFonts w:ascii="Cambria Math" w:hAnsi="Cambria Math" w:cs="Times New Roman"/>
                  <w:sz w:val="24"/>
                  <w:szCs w:val="24"/>
                  <w:vertAlign w:val="subscript"/>
                </w:rPr>
                <m:t>C</m:t>
              </m:r>
              <m:r>
                <m:rPr>
                  <m:nor/>
                </m:rPr>
                <w:rPr>
                  <w:rFonts w:ascii="Times New Roman" w:hAnsi="Times New Roman" w:cs="Times New Roman"/>
                  <w:b/>
                  <w:sz w:val="24"/>
                  <w:szCs w:val="24"/>
                  <w:vertAlign w:val="subscript"/>
                </w:rPr>
                <m:t>o</m:t>
              </m:r>
            </m:den>
          </m:f>
          <m:r>
            <m:rPr>
              <m:sty m:val="bi"/>
            </m:rPr>
            <w:rPr>
              <w:rFonts w:ascii="Cambria Math" w:hAnsi="Cambria Math" w:cs="Times New Roman"/>
              <w:sz w:val="24"/>
              <w:szCs w:val="24"/>
              <w:vertAlign w:val="subscript"/>
            </w:rPr>
            <m:t>×100</m:t>
          </m:r>
          <m:r>
            <m:rPr>
              <m:sty m:val="p"/>
            </m:rPr>
            <w:rPr>
              <w:rFonts w:ascii="Cambria Math" w:hAnsi="Cambria Math" w:cs="Times New Roman"/>
              <w:sz w:val="24"/>
              <w:szCs w:val="24"/>
            </w:rPr>
            <w:br/>
          </m:r>
        </m:oMath>
        <m:oMath>
          <m:r>
            <m:rPr>
              <m:sty m:val="bi"/>
            </m:rPr>
            <w:rPr>
              <w:rFonts w:ascii="Cambria Math" w:hAnsi="Cambria Math" w:cs="Times New Roman"/>
              <w:sz w:val="24"/>
              <w:szCs w:val="24"/>
              <w:vertAlign w:val="subscript"/>
            </w:rPr>
            <m:t>q</m:t>
          </m:r>
          <m:r>
            <m:rPr>
              <m:nor/>
            </m:rPr>
            <w:rPr>
              <w:rFonts w:ascii="Times New Roman" w:hAnsi="Times New Roman" w:cs="Times New Roman"/>
              <w:b/>
              <w:sz w:val="24"/>
              <w:szCs w:val="24"/>
              <w:vertAlign w:val="subscript"/>
            </w:rPr>
            <m:t>e</m:t>
          </m:r>
          <m:r>
            <m:rPr>
              <m:sty m:val="bi"/>
            </m:rPr>
            <w:rPr>
              <w:rFonts w:ascii="Cambria Math" w:hAnsi="Cambria Math" w:cs="Times New Roman"/>
              <w:sz w:val="24"/>
              <w:szCs w:val="24"/>
              <w:vertAlign w:val="subscript"/>
            </w:rPr>
            <m:t>=</m:t>
          </m:r>
          <m:f>
            <m:fPr>
              <m:ctrlPr>
                <w:rPr>
                  <w:rFonts w:ascii="Cambria Math" w:hAnsi="Cambria Math" w:cs="Times New Roman"/>
                  <w:b/>
                  <w:i/>
                  <w:sz w:val="24"/>
                  <w:szCs w:val="24"/>
                  <w:vertAlign w:val="subscript"/>
                </w:rPr>
              </m:ctrlPr>
            </m:fPr>
            <m:num>
              <m:d>
                <m:dPr>
                  <m:ctrlPr>
                    <w:rPr>
                      <w:rFonts w:ascii="Cambria Math" w:hAnsi="Cambria Math" w:cs="Times New Roman"/>
                      <w:b/>
                      <w:i/>
                      <w:sz w:val="24"/>
                      <w:szCs w:val="24"/>
                      <w:vertAlign w:val="subscript"/>
                    </w:rPr>
                  </m:ctrlPr>
                </m:dPr>
                <m:e>
                  <m:r>
                    <m:rPr>
                      <m:sty m:val="bi"/>
                    </m:rPr>
                    <w:rPr>
                      <w:rFonts w:ascii="Cambria Math" w:hAnsi="Cambria Math" w:cs="Times New Roman"/>
                      <w:sz w:val="24"/>
                      <w:szCs w:val="24"/>
                      <w:vertAlign w:val="subscript"/>
                    </w:rPr>
                    <m:t>C</m:t>
                  </m:r>
                  <m:r>
                    <m:rPr>
                      <m:nor/>
                    </m:rPr>
                    <w:rPr>
                      <w:rFonts w:ascii="Times New Roman" w:hAnsi="Times New Roman" w:cs="Times New Roman"/>
                      <w:b/>
                      <w:sz w:val="24"/>
                      <w:szCs w:val="24"/>
                      <w:vertAlign w:val="subscript"/>
                    </w:rPr>
                    <m:t>o</m:t>
                  </m:r>
                  <m:r>
                    <m:rPr>
                      <m:sty m:val="bi"/>
                    </m:rPr>
                    <w:rPr>
                      <w:rFonts w:ascii="Cambria Math" w:hAnsi="Cambria Math" w:cs="Times New Roman"/>
                      <w:sz w:val="24"/>
                      <w:szCs w:val="24"/>
                      <w:vertAlign w:val="subscript"/>
                    </w:rPr>
                    <m:t>-C</m:t>
                  </m:r>
                  <m:r>
                    <m:rPr>
                      <m:nor/>
                    </m:rPr>
                    <w:rPr>
                      <w:rFonts w:ascii="Times New Roman" w:hAnsi="Times New Roman" w:cs="Times New Roman"/>
                      <w:b/>
                      <w:sz w:val="24"/>
                      <w:szCs w:val="24"/>
                      <w:vertAlign w:val="subscript"/>
                    </w:rPr>
                    <m:t>e</m:t>
                  </m:r>
                </m:e>
              </m:d>
              <m:r>
                <m:rPr>
                  <m:sty m:val="bi"/>
                </m:rPr>
                <w:rPr>
                  <w:rFonts w:ascii="Cambria Math" w:hAnsi="Cambria Math" w:cs="Times New Roman"/>
                  <w:sz w:val="24"/>
                  <w:szCs w:val="24"/>
                  <w:vertAlign w:val="subscript"/>
                </w:rPr>
                <m:t>×V</m:t>
              </m:r>
            </m:num>
            <m:den>
              <m:r>
                <m:rPr>
                  <m:sty m:val="bi"/>
                </m:rPr>
                <w:rPr>
                  <w:rFonts w:ascii="Cambria Math" w:hAnsi="Cambria Math" w:cs="Times New Roman"/>
                  <w:sz w:val="24"/>
                  <w:szCs w:val="24"/>
                  <w:vertAlign w:val="subscript"/>
                </w:rPr>
                <m:t>m</m:t>
              </m:r>
            </m:den>
          </m:f>
        </m:oMath>
      </m:oMathPara>
    </w:p>
    <w:p w14:paraId="0F793368" w14:textId="77777777" w:rsidR="007A545B" w:rsidRPr="00E65612" w:rsidRDefault="007A545B" w:rsidP="00796921">
      <w:pPr>
        <w:spacing w:line="360" w:lineRule="auto"/>
        <w:jc w:val="both"/>
        <w:rPr>
          <w:rFonts w:ascii="Times New Roman" w:hAnsi="Times New Roman" w:cs="Times New Roman"/>
          <w:sz w:val="24"/>
          <w:szCs w:val="24"/>
        </w:rPr>
      </w:pPr>
      <w:r w:rsidRPr="00E65612">
        <w:rPr>
          <w:rFonts w:ascii="Times New Roman" w:hAnsi="Times New Roman" w:cs="Times New Roman"/>
          <w:sz w:val="24"/>
          <w:szCs w:val="24"/>
        </w:rPr>
        <w:lastRenderedPageBreak/>
        <w:t xml:space="preserve">Where </w:t>
      </w:r>
      <w:proofErr w:type="spellStart"/>
      <w:r w:rsidRPr="00E65612">
        <w:rPr>
          <w:rFonts w:ascii="Times New Roman" w:hAnsi="Times New Roman" w:cs="Times New Roman"/>
          <w:i/>
          <w:iCs/>
          <w:sz w:val="24"/>
          <w:szCs w:val="24"/>
        </w:rPr>
        <w:t>C</w:t>
      </w:r>
      <w:r w:rsidRPr="00E65612">
        <w:rPr>
          <w:rFonts w:ascii="Times New Roman" w:hAnsi="Times New Roman" w:cs="Times New Roman"/>
          <w:sz w:val="24"/>
          <w:szCs w:val="24"/>
          <w:vertAlign w:val="subscript"/>
        </w:rPr>
        <w:t>о</w:t>
      </w:r>
      <w:proofErr w:type="spellEnd"/>
      <w:r w:rsidRPr="00E65612">
        <w:rPr>
          <w:rFonts w:ascii="Times New Roman" w:hAnsi="Times New Roman" w:cs="Times New Roman"/>
          <w:sz w:val="24"/>
          <w:szCs w:val="24"/>
        </w:rPr>
        <w:t xml:space="preserve"> (mg/L) represents is the initial </w:t>
      </w:r>
      <w:r w:rsidR="0059597B" w:rsidRPr="00E65612">
        <w:rPr>
          <w:rFonts w:ascii="Times New Roman" w:hAnsi="Times New Roman" w:cs="Times New Roman"/>
          <w:sz w:val="24"/>
          <w:szCs w:val="24"/>
        </w:rPr>
        <w:t>dye concentration</w:t>
      </w:r>
      <w:r w:rsidRPr="00E65612">
        <w:rPr>
          <w:rFonts w:ascii="Times New Roman" w:hAnsi="Times New Roman" w:cs="Times New Roman"/>
          <w:sz w:val="24"/>
          <w:szCs w:val="24"/>
        </w:rPr>
        <w:t xml:space="preserve">, </w:t>
      </w:r>
      <w:r w:rsidRPr="00E65612">
        <w:rPr>
          <w:rFonts w:ascii="Times New Roman" w:hAnsi="Times New Roman" w:cs="Times New Roman"/>
          <w:i/>
          <w:iCs/>
          <w:sz w:val="24"/>
          <w:szCs w:val="24"/>
        </w:rPr>
        <w:t>C</w:t>
      </w:r>
      <w:r w:rsidRPr="00E65612">
        <w:rPr>
          <w:rFonts w:ascii="Times New Roman" w:hAnsi="Times New Roman" w:cs="Times New Roman"/>
          <w:sz w:val="24"/>
          <w:szCs w:val="24"/>
          <w:vertAlign w:val="subscript"/>
        </w:rPr>
        <w:t>e</w:t>
      </w:r>
      <w:r w:rsidRPr="00E65612">
        <w:rPr>
          <w:rFonts w:ascii="Times New Roman" w:hAnsi="Times New Roman" w:cs="Times New Roman"/>
          <w:sz w:val="24"/>
          <w:szCs w:val="24"/>
        </w:rPr>
        <w:t xml:space="preserve"> (mg/L) is the </w:t>
      </w:r>
      <w:r w:rsidR="0059597B" w:rsidRPr="00E65612">
        <w:rPr>
          <w:rFonts w:ascii="Times New Roman" w:hAnsi="Times New Roman" w:cs="Times New Roman"/>
          <w:sz w:val="24"/>
          <w:szCs w:val="24"/>
        </w:rPr>
        <w:t>equilibrium concentration of dye</w:t>
      </w:r>
      <w:r w:rsidRPr="00E65612">
        <w:rPr>
          <w:rFonts w:ascii="Times New Roman" w:hAnsi="Times New Roman" w:cs="Times New Roman"/>
          <w:sz w:val="24"/>
          <w:szCs w:val="24"/>
        </w:rPr>
        <w:t xml:space="preserve">, V </w:t>
      </w:r>
      <w:r w:rsidR="0059597B" w:rsidRPr="00E65612">
        <w:rPr>
          <w:rFonts w:ascii="Times New Roman" w:hAnsi="Times New Roman" w:cs="Times New Roman"/>
          <w:sz w:val="24"/>
          <w:szCs w:val="24"/>
        </w:rPr>
        <w:t>is the volume of solution (L)</w:t>
      </w:r>
      <w:r w:rsidRPr="00E65612">
        <w:rPr>
          <w:rFonts w:ascii="Times New Roman" w:hAnsi="Times New Roman" w:cs="Times New Roman"/>
          <w:sz w:val="24"/>
          <w:szCs w:val="24"/>
        </w:rPr>
        <w:t xml:space="preserve">, and </w:t>
      </w:r>
      <w:r w:rsidR="0059597B" w:rsidRPr="00E65612">
        <w:rPr>
          <w:rFonts w:ascii="Times New Roman" w:hAnsi="Times New Roman" w:cs="Times New Roman"/>
          <w:sz w:val="24"/>
          <w:szCs w:val="24"/>
        </w:rPr>
        <w:t>m</w:t>
      </w:r>
      <w:r w:rsidRPr="00E65612">
        <w:rPr>
          <w:rFonts w:ascii="Times New Roman" w:hAnsi="Times New Roman" w:cs="Times New Roman"/>
          <w:sz w:val="24"/>
          <w:szCs w:val="24"/>
        </w:rPr>
        <w:t xml:space="preserve"> is the mass of adsorbent</w:t>
      </w:r>
      <w:r w:rsidR="0059597B" w:rsidRPr="00E65612">
        <w:rPr>
          <w:rFonts w:ascii="Times New Roman" w:hAnsi="Times New Roman" w:cs="Times New Roman"/>
          <w:sz w:val="24"/>
          <w:szCs w:val="24"/>
        </w:rPr>
        <w:t xml:space="preserve"> (g)</w:t>
      </w:r>
      <w:r w:rsidRPr="00E65612">
        <w:rPr>
          <w:rFonts w:ascii="Times New Roman" w:hAnsi="Times New Roman" w:cs="Times New Roman"/>
          <w:sz w:val="24"/>
          <w:szCs w:val="24"/>
        </w:rPr>
        <w:t>.</w:t>
      </w:r>
    </w:p>
    <w:p w14:paraId="30F0AB8C" w14:textId="1E1A3D93" w:rsidR="00B94841" w:rsidRPr="00E65612" w:rsidRDefault="00B94841" w:rsidP="00723C4D">
      <w:pPr>
        <w:spacing w:line="360" w:lineRule="auto"/>
        <w:jc w:val="both"/>
        <w:rPr>
          <w:rFonts w:ascii="Times New Roman" w:hAnsi="Times New Roman" w:cs="Times New Roman"/>
          <w:b/>
          <w:sz w:val="24"/>
          <w:szCs w:val="24"/>
        </w:rPr>
      </w:pPr>
      <w:r w:rsidRPr="00E65612">
        <w:rPr>
          <w:rFonts w:ascii="Times New Roman" w:hAnsi="Times New Roman" w:cs="Times New Roman"/>
          <w:b/>
          <w:sz w:val="24"/>
          <w:szCs w:val="24"/>
        </w:rPr>
        <w:t>3</w:t>
      </w:r>
      <w:r w:rsidR="00723C4D" w:rsidRPr="00E65612">
        <w:rPr>
          <w:rFonts w:ascii="Times New Roman" w:hAnsi="Times New Roman" w:cs="Times New Roman"/>
          <w:b/>
          <w:sz w:val="24"/>
          <w:szCs w:val="24"/>
        </w:rPr>
        <w:t>.</w:t>
      </w:r>
      <w:r w:rsidRPr="00E65612">
        <w:rPr>
          <w:rFonts w:ascii="Times New Roman" w:hAnsi="Times New Roman" w:cs="Times New Roman"/>
          <w:b/>
          <w:sz w:val="24"/>
          <w:szCs w:val="24"/>
        </w:rPr>
        <w:t xml:space="preserve"> </w:t>
      </w:r>
      <w:r w:rsidR="00723C4D" w:rsidRPr="00E65612">
        <w:rPr>
          <w:rFonts w:ascii="Times New Roman" w:hAnsi="Times New Roman" w:cs="Times New Roman"/>
          <w:b/>
          <w:sz w:val="24"/>
          <w:szCs w:val="24"/>
        </w:rPr>
        <w:t>Results and Discussion</w:t>
      </w:r>
    </w:p>
    <w:p w14:paraId="1BF1D79A" w14:textId="26103DA0" w:rsidR="00B94841" w:rsidRPr="00E65612" w:rsidRDefault="00B94841" w:rsidP="00723C4D">
      <w:pPr>
        <w:spacing w:line="360" w:lineRule="auto"/>
        <w:jc w:val="both"/>
        <w:rPr>
          <w:rFonts w:ascii="Times New Roman" w:hAnsi="Times New Roman" w:cs="Times New Roman"/>
          <w:b/>
          <w:i/>
          <w:sz w:val="24"/>
          <w:szCs w:val="24"/>
        </w:rPr>
      </w:pPr>
      <w:r w:rsidRPr="00E65612">
        <w:rPr>
          <w:rFonts w:ascii="Times New Roman" w:hAnsi="Times New Roman" w:cs="Times New Roman"/>
          <w:b/>
          <w:i/>
          <w:sz w:val="24"/>
          <w:szCs w:val="24"/>
        </w:rPr>
        <w:t>3.1</w:t>
      </w:r>
      <w:r w:rsidR="00723C4D" w:rsidRPr="00E65612">
        <w:rPr>
          <w:rFonts w:ascii="Times New Roman" w:hAnsi="Times New Roman" w:cs="Times New Roman"/>
          <w:b/>
          <w:i/>
          <w:sz w:val="24"/>
          <w:szCs w:val="24"/>
        </w:rPr>
        <w:t>.</w:t>
      </w:r>
      <w:r w:rsidRPr="00E65612">
        <w:rPr>
          <w:rFonts w:ascii="Times New Roman" w:hAnsi="Times New Roman" w:cs="Times New Roman"/>
          <w:b/>
          <w:i/>
          <w:sz w:val="24"/>
          <w:szCs w:val="24"/>
        </w:rPr>
        <w:t xml:space="preserve"> </w:t>
      </w:r>
      <w:r w:rsidR="00D9797E" w:rsidRPr="00E65612">
        <w:rPr>
          <w:rFonts w:ascii="Times New Roman" w:hAnsi="Times New Roman" w:cs="Times New Roman"/>
          <w:b/>
          <w:i/>
          <w:sz w:val="24"/>
          <w:szCs w:val="24"/>
        </w:rPr>
        <w:t>Material Characterization</w:t>
      </w:r>
    </w:p>
    <w:p w14:paraId="531D0F48" w14:textId="6AF3219D" w:rsidR="00B01215" w:rsidRPr="00E65612" w:rsidRDefault="00B01215" w:rsidP="00F81376">
      <w:pPr>
        <w:spacing w:line="360" w:lineRule="auto"/>
        <w:jc w:val="both"/>
        <w:rPr>
          <w:rFonts w:ascii="Times New Roman" w:hAnsi="Times New Roman" w:cs="Times New Roman"/>
          <w:b/>
          <w:i/>
          <w:sz w:val="24"/>
          <w:szCs w:val="24"/>
        </w:rPr>
      </w:pPr>
      <w:r w:rsidRPr="00E65612">
        <w:rPr>
          <w:rFonts w:ascii="Times New Roman" w:hAnsi="Times New Roman" w:cs="Times New Roman"/>
          <w:b/>
          <w:i/>
          <w:sz w:val="24"/>
          <w:szCs w:val="24"/>
        </w:rPr>
        <w:t>3.1.1</w:t>
      </w:r>
      <w:r w:rsidRPr="00E65612">
        <w:rPr>
          <w:rFonts w:ascii="Times New Roman" w:hAnsi="Times New Roman" w:cs="Times New Roman"/>
          <w:b/>
          <w:i/>
          <w:sz w:val="24"/>
          <w:szCs w:val="24"/>
        </w:rPr>
        <w:tab/>
        <w:t>FT-IR</w:t>
      </w:r>
    </w:p>
    <w:p w14:paraId="08E63CCC" w14:textId="77777777" w:rsidR="00040BA1" w:rsidRDefault="00D9797E" w:rsidP="00E65612">
      <w:pPr>
        <w:spacing w:line="360" w:lineRule="auto"/>
        <w:ind w:firstLine="720"/>
        <w:jc w:val="both"/>
        <w:rPr>
          <w:rFonts w:ascii="Times New Roman" w:hAnsi="Times New Roman" w:cs="Times New Roman"/>
          <w:sz w:val="24"/>
          <w:szCs w:val="24"/>
        </w:rPr>
      </w:pPr>
      <w:r w:rsidRPr="00E65612">
        <w:rPr>
          <w:rFonts w:ascii="Times New Roman" w:hAnsi="Times New Roman" w:cs="Times New Roman"/>
          <w:sz w:val="24"/>
          <w:szCs w:val="24"/>
        </w:rPr>
        <w:t>The chemical compositions of</w:t>
      </w:r>
      <w:r w:rsidR="005303AA" w:rsidRPr="00E65612">
        <w:rPr>
          <w:rFonts w:ascii="Times New Roman" w:hAnsi="Times New Roman" w:cs="Times New Roman"/>
          <w:sz w:val="24"/>
          <w:szCs w:val="24"/>
        </w:rPr>
        <w:t xml:space="preserve"> </w:t>
      </w:r>
      <w:r w:rsidRPr="00E65612">
        <w:rPr>
          <w:rFonts w:ascii="Times New Roman" w:hAnsi="Times New Roman" w:cs="Times New Roman"/>
          <w:sz w:val="24"/>
          <w:szCs w:val="24"/>
        </w:rPr>
        <w:t xml:space="preserve"> </w:t>
      </w:r>
      <w:proofErr w:type="spellStart"/>
      <w:r w:rsidR="005303AA" w:rsidRPr="00E65612">
        <w:rPr>
          <w:rFonts w:ascii="Times New Roman" w:hAnsi="Times New Roman" w:cs="Times New Roman"/>
          <w:sz w:val="24"/>
          <w:szCs w:val="24"/>
        </w:rPr>
        <w:t>MMt</w:t>
      </w:r>
      <w:proofErr w:type="spellEnd"/>
      <w:r w:rsidRPr="00E65612">
        <w:rPr>
          <w:rFonts w:ascii="Times New Roman" w:hAnsi="Times New Roman" w:cs="Times New Roman"/>
          <w:sz w:val="24"/>
          <w:szCs w:val="24"/>
        </w:rPr>
        <w:t xml:space="preserve"> was found to be</w:t>
      </w:r>
      <w:r w:rsidR="00B01215" w:rsidRPr="00E65612">
        <w:rPr>
          <w:rFonts w:ascii="Times New Roman" w:hAnsi="Times New Roman" w:cs="Times New Roman"/>
          <w:sz w:val="24"/>
          <w:szCs w:val="24"/>
        </w:rPr>
        <w:t xml:space="preserve"> (weight %)</w:t>
      </w:r>
      <w:r w:rsidRPr="00E65612">
        <w:rPr>
          <w:rFonts w:ascii="Times New Roman" w:hAnsi="Times New Roman" w:cs="Times New Roman"/>
          <w:sz w:val="24"/>
          <w:szCs w:val="24"/>
        </w:rPr>
        <w:t xml:space="preserve"> 57.38% SiO</w:t>
      </w:r>
      <w:r w:rsidRPr="00E65612">
        <w:rPr>
          <w:rFonts w:ascii="Times New Roman" w:hAnsi="Times New Roman" w:cs="Times New Roman"/>
          <w:sz w:val="24"/>
          <w:szCs w:val="24"/>
          <w:vertAlign w:val="subscript"/>
        </w:rPr>
        <w:t>2</w:t>
      </w:r>
      <w:r w:rsidRPr="00E65612">
        <w:rPr>
          <w:rFonts w:ascii="Times New Roman" w:hAnsi="Times New Roman" w:cs="Times New Roman"/>
          <w:sz w:val="24"/>
          <w:szCs w:val="24"/>
        </w:rPr>
        <w:t xml:space="preserve">, 2.33% </w:t>
      </w:r>
      <w:proofErr w:type="spellStart"/>
      <w:r w:rsidRPr="00E65612">
        <w:rPr>
          <w:rFonts w:ascii="Times New Roman" w:hAnsi="Times New Roman" w:cs="Times New Roman"/>
          <w:sz w:val="24"/>
          <w:szCs w:val="24"/>
        </w:rPr>
        <w:t>MgO</w:t>
      </w:r>
      <w:proofErr w:type="spellEnd"/>
      <w:r w:rsidRPr="00E65612">
        <w:rPr>
          <w:rFonts w:ascii="Times New Roman" w:hAnsi="Times New Roman" w:cs="Times New Roman"/>
          <w:sz w:val="24"/>
          <w:szCs w:val="24"/>
        </w:rPr>
        <w:t>, 15.20% Al</w:t>
      </w:r>
      <w:r w:rsidRPr="00E65612">
        <w:rPr>
          <w:rFonts w:ascii="Times New Roman" w:hAnsi="Times New Roman" w:cs="Times New Roman"/>
          <w:sz w:val="24"/>
          <w:szCs w:val="24"/>
          <w:vertAlign w:val="subscript"/>
        </w:rPr>
        <w:t>2</w:t>
      </w:r>
      <w:r w:rsidRPr="00E65612">
        <w:rPr>
          <w:rFonts w:ascii="Times New Roman" w:hAnsi="Times New Roman" w:cs="Times New Roman"/>
          <w:sz w:val="24"/>
          <w:szCs w:val="24"/>
        </w:rPr>
        <w:t>O</w:t>
      </w:r>
      <w:r w:rsidRPr="00E65612">
        <w:rPr>
          <w:rFonts w:ascii="Times New Roman" w:hAnsi="Times New Roman" w:cs="Times New Roman"/>
          <w:sz w:val="24"/>
          <w:szCs w:val="24"/>
          <w:vertAlign w:val="subscript"/>
        </w:rPr>
        <w:t>3</w:t>
      </w:r>
      <w:r w:rsidRPr="00E65612">
        <w:rPr>
          <w:rFonts w:ascii="Times New Roman" w:hAnsi="Times New Roman" w:cs="Times New Roman"/>
          <w:sz w:val="24"/>
          <w:szCs w:val="24"/>
        </w:rPr>
        <w:t>, 1.10% K</w:t>
      </w:r>
      <w:r w:rsidRPr="00E65612">
        <w:rPr>
          <w:rFonts w:ascii="Times New Roman" w:hAnsi="Times New Roman" w:cs="Times New Roman"/>
          <w:sz w:val="24"/>
          <w:szCs w:val="24"/>
          <w:vertAlign w:val="subscript"/>
        </w:rPr>
        <w:t>2</w:t>
      </w:r>
      <w:r w:rsidRPr="00E65612">
        <w:rPr>
          <w:rFonts w:ascii="Times New Roman" w:hAnsi="Times New Roman" w:cs="Times New Roman"/>
          <w:sz w:val="24"/>
          <w:szCs w:val="24"/>
        </w:rPr>
        <w:t xml:space="preserve">O, 4.07% </w:t>
      </w:r>
      <w:proofErr w:type="spellStart"/>
      <w:r w:rsidRPr="00E65612">
        <w:rPr>
          <w:rFonts w:ascii="Times New Roman" w:hAnsi="Times New Roman" w:cs="Times New Roman"/>
          <w:sz w:val="24"/>
          <w:szCs w:val="24"/>
        </w:rPr>
        <w:t>CaO</w:t>
      </w:r>
      <w:proofErr w:type="spellEnd"/>
      <w:r w:rsidRPr="00E65612">
        <w:rPr>
          <w:rFonts w:ascii="Times New Roman" w:hAnsi="Times New Roman" w:cs="Times New Roman"/>
          <w:sz w:val="24"/>
          <w:szCs w:val="24"/>
        </w:rPr>
        <w:t>, 2.72% Na</w:t>
      </w:r>
      <w:r w:rsidRPr="00E65612">
        <w:rPr>
          <w:rFonts w:ascii="Times New Roman" w:hAnsi="Times New Roman" w:cs="Times New Roman"/>
          <w:sz w:val="24"/>
          <w:szCs w:val="24"/>
          <w:vertAlign w:val="subscript"/>
        </w:rPr>
        <w:t>2</w:t>
      </w:r>
      <w:r w:rsidRPr="00E65612">
        <w:rPr>
          <w:rFonts w:ascii="Times New Roman" w:hAnsi="Times New Roman" w:cs="Times New Roman"/>
          <w:sz w:val="24"/>
          <w:szCs w:val="24"/>
        </w:rPr>
        <w:t>O, 0.1% SO</w:t>
      </w:r>
      <w:r w:rsidRPr="00E65612">
        <w:rPr>
          <w:rFonts w:ascii="Times New Roman" w:hAnsi="Times New Roman" w:cs="Times New Roman"/>
          <w:sz w:val="24"/>
          <w:szCs w:val="24"/>
          <w:vertAlign w:val="subscript"/>
        </w:rPr>
        <w:t>3</w:t>
      </w:r>
      <w:r w:rsidRPr="00E65612">
        <w:rPr>
          <w:rFonts w:ascii="Times New Roman" w:hAnsi="Times New Roman" w:cs="Times New Roman"/>
          <w:sz w:val="24"/>
          <w:szCs w:val="24"/>
        </w:rPr>
        <w:t>, 6.49% (FeO</w:t>
      </w:r>
      <w:r w:rsidR="005303AA" w:rsidRPr="00E65612">
        <w:rPr>
          <w:rFonts w:ascii="Times New Roman" w:hAnsi="Times New Roman" w:cs="Times New Roman"/>
          <w:sz w:val="24"/>
          <w:szCs w:val="24"/>
        </w:rPr>
        <w:t>+</w:t>
      </w:r>
      <w:r w:rsidRPr="00E65612">
        <w:rPr>
          <w:rFonts w:ascii="Times New Roman" w:hAnsi="Times New Roman" w:cs="Times New Roman"/>
          <w:sz w:val="24"/>
          <w:szCs w:val="24"/>
        </w:rPr>
        <w:t>Fe</w:t>
      </w:r>
      <w:r w:rsidRPr="00E65612">
        <w:rPr>
          <w:rFonts w:ascii="Times New Roman" w:hAnsi="Times New Roman" w:cs="Times New Roman"/>
          <w:sz w:val="24"/>
          <w:szCs w:val="24"/>
          <w:vertAlign w:val="subscript"/>
        </w:rPr>
        <w:t>2</w:t>
      </w:r>
      <w:r w:rsidRPr="00E65612">
        <w:rPr>
          <w:rFonts w:ascii="Times New Roman" w:hAnsi="Times New Roman" w:cs="Times New Roman"/>
          <w:sz w:val="24"/>
          <w:szCs w:val="24"/>
        </w:rPr>
        <w:t>O</w:t>
      </w:r>
      <w:r w:rsidRPr="00E65612">
        <w:rPr>
          <w:rFonts w:ascii="Times New Roman" w:hAnsi="Times New Roman" w:cs="Times New Roman"/>
          <w:sz w:val="24"/>
          <w:szCs w:val="24"/>
          <w:vertAlign w:val="subscript"/>
        </w:rPr>
        <w:t>3</w:t>
      </w:r>
      <w:r w:rsidRPr="00E65612">
        <w:rPr>
          <w:rFonts w:ascii="Times New Roman" w:hAnsi="Times New Roman" w:cs="Times New Roman"/>
          <w:sz w:val="24"/>
          <w:szCs w:val="24"/>
        </w:rPr>
        <w:t xml:space="preserve">) as determined by XRF. </w:t>
      </w:r>
      <w:r w:rsidR="005303AA" w:rsidRPr="00E65612">
        <w:rPr>
          <w:rFonts w:ascii="Times New Roman" w:hAnsi="Times New Roman" w:cs="Times New Roman"/>
          <w:sz w:val="24"/>
          <w:szCs w:val="24"/>
        </w:rPr>
        <w:t>Results of XRF declare</w:t>
      </w:r>
      <w:r w:rsidRPr="00E65612">
        <w:rPr>
          <w:rFonts w:ascii="Times New Roman" w:hAnsi="Times New Roman" w:cs="Times New Roman"/>
          <w:sz w:val="24"/>
          <w:szCs w:val="24"/>
        </w:rPr>
        <w:t xml:space="preserve"> that predominant exchangeable cation was calcium</w:t>
      </w:r>
      <w:r w:rsidR="005303AA" w:rsidRPr="00E65612">
        <w:rPr>
          <w:rFonts w:ascii="Times New Roman" w:hAnsi="Times New Roman" w:cs="Times New Roman"/>
          <w:sz w:val="24"/>
          <w:szCs w:val="24"/>
        </w:rPr>
        <w:t xml:space="preserve"> along with sodium and potassium</w:t>
      </w:r>
      <w:r w:rsidRPr="00E65612">
        <w:rPr>
          <w:rFonts w:ascii="Times New Roman" w:hAnsi="Times New Roman" w:cs="Times New Roman"/>
          <w:sz w:val="24"/>
          <w:szCs w:val="24"/>
        </w:rPr>
        <w:t xml:space="preserve">. In order to understand the presence of functional groups </w:t>
      </w:r>
      <w:r w:rsidR="00B94841" w:rsidRPr="00E65612">
        <w:rPr>
          <w:rFonts w:ascii="Times New Roman" w:hAnsi="Times New Roman" w:cs="Times New Roman"/>
          <w:sz w:val="24"/>
          <w:szCs w:val="24"/>
        </w:rPr>
        <w:t>on</w:t>
      </w:r>
      <w:r w:rsidRPr="00E65612">
        <w:rPr>
          <w:rFonts w:ascii="Times New Roman" w:hAnsi="Times New Roman" w:cs="Times New Roman"/>
          <w:sz w:val="24"/>
          <w:szCs w:val="24"/>
        </w:rPr>
        <w:t>to</w:t>
      </w:r>
      <w:r w:rsidR="00B94841" w:rsidRPr="00E65612">
        <w:rPr>
          <w:rFonts w:ascii="Times New Roman" w:hAnsi="Times New Roman" w:cs="Times New Roman"/>
          <w:sz w:val="24"/>
          <w:szCs w:val="24"/>
        </w:rPr>
        <w:t xml:space="preserve"> the surface</w:t>
      </w:r>
      <w:r w:rsidRPr="00E65612">
        <w:rPr>
          <w:rFonts w:ascii="Times New Roman" w:hAnsi="Times New Roman" w:cs="Times New Roman"/>
          <w:sz w:val="24"/>
          <w:szCs w:val="24"/>
        </w:rPr>
        <w:t>s</w:t>
      </w:r>
      <w:r w:rsidR="00B94841" w:rsidRPr="00E65612">
        <w:rPr>
          <w:rFonts w:ascii="Times New Roman" w:hAnsi="Times New Roman" w:cs="Times New Roman"/>
          <w:sz w:val="24"/>
          <w:szCs w:val="24"/>
        </w:rPr>
        <w:t xml:space="preserve"> of the adsorbent</w:t>
      </w:r>
      <w:r w:rsidR="005303AA" w:rsidRPr="00E65612">
        <w:rPr>
          <w:rFonts w:ascii="Times New Roman" w:hAnsi="Times New Roman" w:cs="Times New Roman"/>
          <w:sz w:val="24"/>
          <w:szCs w:val="24"/>
        </w:rPr>
        <w:t xml:space="preserve"> with and without modification, t</w:t>
      </w:r>
      <w:r w:rsidR="00B94841" w:rsidRPr="00E65612">
        <w:rPr>
          <w:rFonts w:ascii="Times New Roman" w:hAnsi="Times New Roman" w:cs="Times New Roman"/>
          <w:sz w:val="24"/>
          <w:szCs w:val="24"/>
        </w:rPr>
        <w:t xml:space="preserve">he </w:t>
      </w:r>
      <w:r w:rsidRPr="00E65612">
        <w:rPr>
          <w:rFonts w:ascii="Times New Roman" w:hAnsi="Times New Roman" w:cs="Times New Roman"/>
          <w:sz w:val="24"/>
          <w:szCs w:val="24"/>
        </w:rPr>
        <w:t xml:space="preserve">FT-IR </w:t>
      </w:r>
      <w:r w:rsidR="00B94841" w:rsidRPr="00E65612">
        <w:rPr>
          <w:rFonts w:ascii="Times New Roman" w:hAnsi="Times New Roman" w:cs="Times New Roman"/>
          <w:sz w:val="24"/>
          <w:szCs w:val="24"/>
        </w:rPr>
        <w:t xml:space="preserve">spectral analysis </w:t>
      </w:r>
      <w:r w:rsidR="00B94841" w:rsidRPr="00E65612">
        <w:rPr>
          <w:rFonts w:ascii="Times New Roman" w:hAnsi="Times New Roman" w:cs="Times New Roman"/>
          <w:noProof/>
          <w:sz w:val="24"/>
          <w:szCs w:val="24"/>
        </w:rPr>
        <w:t>w</w:t>
      </w:r>
      <w:r w:rsidR="00BA60D8" w:rsidRPr="00E65612">
        <w:rPr>
          <w:rFonts w:ascii="Times New Roman" w:hAnsi="Times New Roman" w:cs="Times New Roman"/>
          <w:noProof/>
          <w:sz w:val="24"/>
          <w:szCs w:val="24"/>
        </w:rPr>
        <w:t>as</w:t>
      </w:r>
      <w:r w:rsidR="00B94841" w:rsidRPr="00E65612">
        <w:rPr>
          <w:rFonts w:ascii="Times New Roman" w:hAnsi="Times New Roman" w:cs="Times New Roman"/>
          <w:sz w:val="24"/>
          <w:szCs w:val="24"/>
        </w:rPr>
        <w:t xml:space="preserve"> performed within the range of 400-4000 cm</w:t>
      </w:r>
      <w:r w:rsidR="00B94841" w:rsidRPr="00E65612">
        <w:rPr>
          <w:rFonts w:ascii="Times New Roman" w:hAnsi="Times New Roman" w:cs="Times New Roman"/>
          <w:sz w:val="24"/>
          <w:szCs w:val="24"/>
          <w:vertAlign w:val="superscript"/>
        </w:rPr>
        <w:t>-1</w:t>
      </w:r>
      <w:r w:rsidR="00B94841" w:rsidRPr="00E65612">
        <w:rPr>
          <w:rFonts w:ascii="Times New Roman" w:hAnsi="Times New Roman" w:cs="Times New Roman"/>
          <w:sz w:val="24"/>
          <w:szCs w:val="24"/>
        </w:rPr>
        <w:t>.</w:t>
      </w:r>
      <w:r w:rsidR="001D61A8" w:rsidRPr="00E65612">
        <w:rPr>
          <w:rFonts w:ascii="Times New Roman" w:hAnsi="Times New Roman" w:cs="Times New Roman"/>
          <w:sz w:val="24"/>
          <w:szCs w:val="24"/>
        </w:rPr>
        <w:t xml:space="preserve"> </w:t>
      </w:r>
      <w:r w:rsidR="00B94841" w:rsidRPr="00E65612">
        <w:rPr>
          <w:rFonts w:ascii="Times New Roman" w:hAnsi="Times New Roman" w:cs="Times New Roman"/>
          <w:sz w:val="24"/>
          <w:szCs w:val="24"/>
        </w:rPr>
        <w:t>The FTIR spectra of natural clay</w:t>
      </w:r>
      <w:r w:rsidR="001D61A8" w:rsidRPr="00E65612">
        <w:rPr>
          <w:rFonts w:ascii="Times New Roman" w:hAnsi="Times New Roman" w:cs="Times New Roman"/>
          <w:sz w:val="24"/>
          <w:szCs w:val="24"/>
        </w:rPr>
        <w:t xml:space="preserve">, </w:t>
      </w:r>
      <w:r w:rsidR="00B94841" w:rsidRPr="00E65612">
        <w:rPr>
          <w:rFonts w:ascii="Times New Roman" w:hAnsi="Times New Roman" w:cs="Times New Roman"/>
          <w:sz w:val="24"/>
          <w:szCs w:val="24"/>
        </w:rPr>
        <w:t>HDP-clay</w:t>
      </w:r>
      <w:r w:rsidR="001D61A8" w:rsidRPr="00E65612">
        <w:rPr>
          <w:rFonts w:ascii="Times New Roman" w:hAnsi="Times New Roman" w:cs="Times New Roman"/>
          <w:sz w:val="24"/>
          <w:szCs w:val="24"/>
        </w:rPr>
        <w:t xml:space="preserve"> and HDTMA-clay</w:t>
      </w:r>
      <w:r w:rsidR="00B94841" w:rsidRPr="00E65612">
        <w:rPr>
          <w:rFonts w:ascii="Times New Roman" w:hAnsi="Times New Roman" w:cs="Times New Roman"/>
          <w:sz w:val="24"/>
          <w:szCs w:val="24"/>
        </w:rPr>
        <w:t xml:space="preserve"> are shown in </w:t>
      </w:r>
      <w:r w:rsidRPr="00E65612">
        <w:rPr>
          <w:rFonts w:ascii="Times New Roman" w:hAnsi="Times New Roman" w:cs="Times New Roman"/>
          <w:sz w:val="24"/>
          <w:szCs w:val="24"/>
        </w:rPr>
        <w:t>F</w:t>
      </w:r>
      <w:r w:rsidR="00B94841" w:rsidRPr="00E65612">
        <w:rPr>
          <w:rFonts w:ascii="Times New Roman" w:hAnsi="Times New Roman" w:cs="Times New Roman"/>
          <w:sz w:val="24"/>
          <w:szCs w:val="24"/>
        </w:rPr>
        <w:t>ig</w:t>
      </w:r>
      <w:r w:rsidR="005303AA" w:rsidRPr="00E65612">
        <w:rPr>
          <w:rFonts w:ascii="Times New Roman" w:hAnsi="Times New Roman" w:cs="Times New Roman"/>
          <w:sz w:val="24"/>
          <w:szCs w:val="24"/>
        </w:rPr>
        <w:t>ure</w:t>
      </w:r>
      <w:r w:rsidR="00B94841" w:rsidRPr="00E65612">
        <w:rPr>
          <w:rFonts w:ascii="Times New Roman" w:hAnsi="Times New Roman" w:cs="Times New Roman"/>
          <w:sz w:val="24"/>
          <w:szCs w:val="24"/>
        </w:rPr>
        <w:t xml:space="preserve"> </w:t>
      </w:r>
      <w:r w:rsidR="005303AA" w:rsidRPr="00E65612">
        <w:rPr>
          <w:rFonts w:ascii="Times New Roman" w:hAnsi="Times New Roman" w:cs="Times New Roman"/>
          <w:sz w:val="24"/>
          <w:szCs w:val="24"/>
        </w:rPr>
        <w:t>2</w:t>
      </w:r>
      <w:r w:rsidR="004125FD" w:rsidRPr="00E65612">
        <w:rPr>
          <w:rFonts w:ascii="Times New Roman" w:hAnsi="Times New Roman" w:cs="Times New Roman"/>
          <w:sz w:val="24"/>
          <w:szCs w:val="24"/>
        </w:rPr>
        <w:t xml:space="preserve">. The IR region between </w:t>
      </w:r>
      <w:r w:rsidR="004125FD" w:rsidRPr="00E65612">
        <w:rPr>
          <w:rFonts w:ascii="Times New Roman" w:hAnsi="Times New Roman" w:cs="Times New Roman"/>
          <w:color w:val="000000"/>
          <w:sz w:val="24"/>
          <w:szCs w:val="24"/>
        </w:rPr>
        <w:t>3700–3000 cm</w:t>
      </w:r>
      <w:r w:rsidR="004125FD" w:rsidRPr="00E65612">
        <w:rPr>
          <w:rFonts w:ascii="Times New Roman" w:hAnsi="Times New Roman" w:cs="Times New Roman"/>
          <w:color w:val="000000"/>
          <w:sz w:val="24"/>
          <w:szCs w:val="24"/>
          <w:vertAlign w:val="superscript"/>
        </w:rPr>
        <w:t>-1</w:t>
      </w:r>
      <w:r w:rsidR="004125FD" w:rsidRPr="00E65612">
        <w:rPr>
          <w:rFonts w:ascii="Times New Roman" w:hAnsi="Times New Roman" w:cs="Times New Roman"/>
          <w:color w:val="000000"/>
          <w:sz w:val="24"/>
          <w:szCs w:val="24"/>
        </w:rPr>
        <w:t xml:space="preserve"> shows </w:t>
      </w:r>
      <w:r w:rsidR="007F6000" w:rsidRPr="00E65612">
        <w:rPr>
          <w:rFonts w:ascii="Times New Roman" w:hAnsi="Times New Roman" w:cs="Times New Roman"/>
          <w:color w:val="000000"/>
          <w:sz w:val="24"/>
          <w:szCs w:val="24"/>
        </w:rPr>
        <w:t xml:space="preserve">the region of </w:t>
      </w:r>
      <w:r w:rsidR="004125FD" w:rsidRPr="00E65612">
        <w:rPr>
          <w:rFonts w:ascii="Times New Roman" w:hAnsi="Times New Roman" w:cs="Times New Roman"/>
          <w:color w:val="000000"/>
          <w:sz w:val="24"/>
          <w:szCs w:val="24"/>
        </w:rPr>
        <w:t xml:space="preserve">OH stretching and is </w:t>
      </w:r>
      <w:r w:rsidR="007F6000" w:rsidRPr="00E65612">
        <w:rPr>
          <w:rFonts w:ascii="Times New Roman" w:hAnsi="Times New Roman" w:cs="Times New Roman"/>
          <w:color w:val="000000"/>
          <w:sz w:val="24"/>
          <w:szCs w:val="24"/>
        </w:rPr>
        <w:t>observed</w:t>
      </w:r>
      <w:r w:rsidR="004125FD" w:rsidRPr="00E65612">
        <w:rPr>
          <w:rFonts w:ascii="Times New Roman" w:hAnsi="Times New Roman" w:cs="Times New Roman"/>
          <w:color w:val="000000"/>
          <w:sz w:val="24"/>
          <w:szCs w:val="24"/>
        </w:rPr>
        <w:t xml:space="preserve"> by two </w:t>
      </w:r>
      <w:r w:rsidR="007F6000" w:rsidRPr="00E65612">
        <w:rPr>
          <w:rFonts w:ascii="Times New Roman" w:hAnsi="Times New Roman" w:cs="Times New Roman"/>
          <w:color w:val="000000"/>
          <w:sz w:val="24"/>
          <w:szCs w:val="24"/>
        </w:rPr>
        <w:t>key</w:t>
      </w:r>
      <w:r w:rsidR="004125FD" w:rsidRPr="00E65612">
        <w:rPr>
          <w:rFonts w:ascii="Times New Roman" w:hAnsi="Times New Roman" w:cs="Times New Roman"/>
          <w:color w:val="000000"/>
          <w:sz w:val="24"/>
          <w:szCs w:val="24"/>
        </w:rPr>
        <w:t xml:space="preserve"> bands </w:t>
      </w:r>
      <w:r w:rsidR="006F3125" w:rsidRPr="00E65612">
        <w:rPr>
          <w:rFonts w:ascii="Times New Roman" w:hAnsi="Times New Roman" w:cs="Times New Roman"/>
          <w:color w:val="000000"/>
          <w:sz w:val="24"/>
          <w:szCs w:val="24"/>
        </w:rPr>
        <w:t xml:space="preserve">and is observed in almost all the natural hydrous silicate </w:t>
      </w:r>
      <w:r w:rsidR="004125FD" w:rsidRPr="00E65612">
        <w:rPr>
          <w:rFonts w:ascii="Times New Roman" w:hAnsi="Times New Roman" w:cs="Times New Roman"/>
          <w:sz w:val="24"/>
          <w:szCs w:val="24"/>
        </w:rPr>
        <w:t xml:space="preserve">(Fig. 2). </w:t>
      </w:r>
    </w:p>
    <w:p w14:paraId="5A6D40CE" w14:textId="35827DEF" w:rsidR="00040BA1" w:rsidRPr="00E65612" w:rsidRDefault="002E092B" w:rsidP="00040BA1">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323EC9F" wp14:editId="7EB99135">
            <wp:extent cx="3392217" cy="2717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963" cy="2729614"/>
                    </a:xfrm>
                    <a:prstGeom prst="rect">
                      <a:avLst/>
                    </a:prstGeom>
                    <a:noFill/>
                    <a:ln>
                      <a:noFill/>
                    </a:ln>
                  </pic:spPr>
                </pic:pic>
              </a:graphicData>
            </a:graphic>
          </wp:inline>
        </w:drawing>
      </w:r>
    </w:p>
    <w:p w14:paraId="2C5BF95A" w14:textId="77777777" w:rsidR="00040BA1" w:rsidRPr="00E65612" w:rsidRDefault="00040BA1" w:rsidP="00040BA1">
      <w:pPr>
        <w:spacing w:line="360" w:lineRule="auto"/>
        <w:jc w:val="both"/>
        <w:rPr>
          <w:rFonts w:ascii="Times New Roman" w:hAnsi="Times New Roman" w:cs="Times New Roman"/>
          <w:b/>
          <w:sz w:val="24"/>
          <w:szCs w:val="24"/>
        </w:rPr>
      </w:pPr>
      <w:r w:rsidRPr="00E65612">
        <w:rPr>
          <w:rFonts w:ascii="Times New Roman" w:hAnsi="Times New Roman" w:cs="Times New Roman"/>
          <w:b/>
          <w:sz w:val="24"/>
          <w:szCs w:val="24"/>
        </w:rPr>
        <w:t>Figure 2.</w:t>
      </w:r>
      <w:r w:rsidRPr="00E65612">
        <w:rPr>
          <w:rFonts w:ascii="Times New Roman" w:hAnsi="Times New Roman" w:cs="Times New Roman"/>
          <w:b/>
          <w:sz w:val="24"/>
          <w:szCs w:val="24"/>
        </w:rPr>
        <w:tab/>
        <w:t>FTIR spectra of (a) pure clay, (b) HDP-clay, (c) HDTMA-clay</w:t>
      </w:r>
    </w:p>
    <w:p w14:paraId="1585D5AE" w14:textId="09BA70EC" w:rsidR="00DD220A" w:rsidRPr="00E65612" w:rsidRDefault="007F6000" w:rsidP="00E65612">
      <w:pPr>
        <w:spacing w:line="360" w:lineRule="auto"/>
        <w:ind w:firstLine="720"/>
        <w:jc w:val="both"/>
        <w:rPr>
          <w:rFonts w:ascii="Times New Roman" w:hAnsi="Times New Roman" w:cs="Times New Roman"/>
          <w:sz w:val="24"/>
          <w:szCs w:val="24"/>
        </w:rPr>
      </w:pPr>
      <w:r w:rsidRPr="00E65612">
        <w:rPr>
          <w:rFonts w:ascii="Times New Roman" w:hAnsi="Times New Roman" w:cs="Times New Roman"/>
          <w:sz w:val="24"/>
          <w:szCs w:val="24"/>
        </w:rPr>
        <w:t>Different s</w:t>
      </w:r>
      <w:r w:rsidR="004125FD" w:rsidRPr="00E65612">
        <w:rPr>
          <w:rFonts w:ascii="Times New Roman" w:hAnsi="Times New Roman" w:cs="Times New Roman"/>
          <w:color w:val="000000"/>
          <w:sz w:val="24"/>
          <w:szCs w:val="24"/>
        </w:rPr>
        <w:t xml:space="preserve">tretching vibrations </w:t>
      </w:r>
      <w:r w:rsidRPr="00E65612">
        <w:rPr>
          <w:rFonts w:ascii="Times New Roman" w:hAnsi="Times New Roman" w:cs="Times New Roman"/>
          <w:color w:val="000000"/>
          <w:sz w:val="24"/>
          <w:szCs w:val="24"/>
        </w:rPr>
        <w:t xml:space="preserve">of OH </w:t>
      </w:r>
      <w:r w:rsidR="004125FD" w:rsidRPr="00E65612">
        <w:rPr>
          <w:rFonts w:ascii="Times New Roman" w:hAnsi="Times New Roman" w:cs="Times New Roman"/>
          <w:color w:val="000000"/>
          <w:sz w:val="24"/>
          <w:szCs w:val="24"/>
        </w:rPr>
        <w:t>are present in this region. A peak at</w:t>
      </w:r>
      <w:r w:rsidR="00D52D3A" w:rsidRPr="00E65612">
        <w:rPr>
          <w:rFonts w:ascii="Times New Roman" w:hAnsi="Times New Roman" w:cs="Times New Roman"/>
          <w:color w:val="000000"/>
          <w:sz w:val="24"/>
          <w:szCs w:val="24"/>
        </w:rPr>
        <w:t xml:space="preserve"> </w:t>
      </w:r>
      <w:r w:rsidR="004125FD" w:rsidRPr="00E65612">
        <w:rPr>
          <w:rFonts w:ascii="Times New Roman" w:hAnsi="Times New Roman" w:cs="Times New Roman"/>
          <w:color w:val="000000"/>
          <w:sz w:val="24"/>
          <w:szCs w:val="24"/>
        </w:rPr>
        <w:t>3621</w:t>
      </w:r>
      <w:r w:rsidR="00D52D3A" w:rsidRPr="00E65612">
        <w:rPr>
          <w:rFonts w:ascii="Times New Roman" w:hAnsi="Times New Roman" w:cs="Times New Roman"/>
          <w:color w:val="000000"/>
          <w:sz w:val="24"/>
          <w:szCs w:val="24"/>
        </w:rPr>
        <w:t xml:space="preserve"> cm</w:t>
      </w:r>
      <w:r w:rsidR="00D52D3A" w:rsidRPr="00E65612">
        <w:rPr>
          <w:rFonts w:ascii="Times New Roman" w:hAnsi="Times New Roman" w:cs="Times New Roman"/>
          <w:color w:val="000000"/>
          <w:sz w:val="24"/>
          <w:szCs w:val="24"/>
          <w:vertAlign w:val="superscript"/>
        </w:rPr>
        <w:t>-1</w:t>
      </w:r>
      <w:r w:rsidR="00D52D3A" w:rsidRPr="00E65612">
        <w:rPr>
          <w:rFonts w:ascii="Times New Roman" w:hAnsi="Times New Roman" w:cs="Times New Roman"/>
          <w:color w:val="000000"/>
          <w:sz w:val="24"/>
          <w:szCs w:val="24"/>
        </w:rPr>
        <w:t xml:space="preserve"> </w:t>
      </w:r>
      <w:r w:rsidR="004125FD" w:rsidRPr="00E65612">
        <w:rPr>
          <w:rFonts w:ascii="Times New Roman" w:hAnsi="Times New Roman" w:cs="Times New Roman"/>
          <w:color w:val="000000"/>
          <w:sz w:val="24"/>
          <w:szCs w:val="24"/>
        </w:rPr>
        <w:t xml:space="preserve">for </w:t>
      </w:r>
      <w:proofErr w:type="spellStart"/>
      <w:r w:rsidR="004125FD" w:rsidRPr="00E65612">
        <w:rPr>
          <w:rFonts w:ascii="Times New Roman" w:hAnsi="Times New Roman" w:cs="Times New Roman"/>
          <w:color w:val="000000"/>
          <w:sz w:val="24"/>
          <w:szCs w:val="24"/>
        </w:rPr>
        <w:t>MMt</w:t>
      </w:r>
      <w:proofErr w:type="spellEnd"/>
      <w:r w:rsidR="004125FD" w:rsidRPr="00E65612">
        <w:rPr>
          <w:rFonts w:ascii="Times New Roman" w:hAnsi="Times New Roman" w:cs="Times New Roman"/>
          <w:color w:val="000000"/>
          <w:sz w:val="24"/>
          <w:szCs w:val="24"/>
        </w:rPr>
        <w:t xml:space="preserve"> is assigned to OH stretching vibrations for the</w:t>
      </w:r>
      <w:r w:rsidR="00D52D3A" w:rsidRPr="00E65612">
        <w:rPr>
          <w:rFonts w:ascii="Times New Roman" w:hAnsi="Times New Roman" w:cs="Times New Roman"/>
          <w:color w:val="000000"/>
          <w:sz w:val="24"/>
          <w:szCs w:val="24"/>
        </w:rPr>
        <w:t xml:space="preserve"> </w:t>
      </w:r>
      <w:r w:rsidR="004125FD" w:rsidRPr="00E65612">
        <w:rPr>
          <w:rFonts w:ascii="Times New Roman" w:hAnsi="Times New Roman" w:cs="Times New Roman"/>
          <w:color w:val="000000"/>
          <w:sz w:val="24"/>
          <w:szCs w:val="24"/>
        </w:rPr>
        <w:t>structural hydroxyl group</w:t>
      </w:r>
      <w:r w:rsidR="00D52D3A" w:rsidRPr="00E65612">
        <w:rPr>
          <w:rFonts w:ascii="Times New Roman" w:hAnsi="Times New Roman" w:cs="Times New Roman"/>
          <w:sz w:val="24"/>
          <w:szCs w:val="24"/>
        </w:rPr>
        <w:t xml:space="preserve"> attached to the octahedral magnesium and the tetrahedral silicon.</w:t>
      </w:r>
      <w:r w:rsidR="004125FD" w:rsidRPr="00E65612">
        <w:rPr>
          <w:rFonts w:ascii="Times New Roman" w:hAnsi="Times New Roman" w:cs="Times New Roman"/>
          <w:color w:val="000000"/>
          <w:sz w:val="24"/>
          <w:szCs w:val="24"/>
        </w:rPr>
        <w:t xml:space="preserve"> </w:t>
      </w:r>
      <w:r w:rsidR="00D52D3A" w:rsidRPr="00E65612">
        <w:rPr>
          <w:rFonts w:ascii="Times New Roman" w:hAnsi="Times New Roman" w:cs="Times New Roman"/>
          <w:color w:val="000000"/>
          <w:sz w:val="24"/>
          <w:szCs w:val="24"/>
        </w:rPr>
        <w:t>The</w:t>
      </w:r>
      <w:r w:rsidR="004125FD" w:rsidRPr="00E65612">
        <w:rPr>
          <w:rFonts w:ascii="Times New Roman" w:hAnsi="Times New Roman" w:cs="Times New Roman"/>
          <w:color w:val="000000"/>
          <w:sz w:val="24"/>
          <w:szCs w:val="24"/>
        </w:rPr>
        <w:t xml:space="preserve"> bands at 340</w:t>
      </w:r>
      <w:r w:rsidR="00D52D3A" w:rsidRPr="00E65612">
        <w:rPr>
          <w:rFonts w:ascii="Times New Roman" w:hAnsi="Times New Roman" w:cs="Times New Roman"/>
          <w:color w:val="000000"/>
          <w:sz w:val="24"/>
          <w:szCs w:val="24"/>
        </w:rPr>
        <w:t>4</w:t>
      </w:r>
      <w:r w:rsidR="004125FD" w:rsidRPr="00E65612">
        <w:rPr>
          <w:rFonts w:ascii="Times New Roman" w:hAnsi="Times New Roman" w:cs="Times New Roman"/>
          <w:color w:val="000000"/>
          <w:sz w:val="24"/>
          <w:szCs w:val="24"/>
        </w:rPr>
        <w:t>, and 32</w:t>
      </w:r>
      <w:r w:rsidR="00D52D3A" w:rsidRPr="00E65612">
        <w:rPr>
          <w:rFonts w:ascii="Times New Roman" w:hAnsi="Times New Roman" w:cs="Times New Roman"/>
          <w:color w:val="000000"/>
          <w:sz w:val="24"/>
          <w:szCs w:val="24"/>
        </w:rPr>
        <w:t>43</w:t>
      </w:r>
      <w:r w:rsidR="004125FD" w:rsidRPr="00E65612">
        <w:rPr>
          <w:rFonts w:ascii="Times New Roman" w:hAnsi="Times New Roman" w:cs="Times New Roman"/>
          <w:color w:val="000000"/>
          <w:sz w:val="24"/>
          <w:szCs w:val="24"/>
        </w:rPr>
        <w:t xml:space="preserve"> </w:t>
      </w:r>
      <w:r w:rsidR="00D52D3A" w:rsidRPr="00E65612">
        <w:rPr>
          <w:rFonts w:ascii="Times New Roman" w:hAnsi="Times New Roman" w:cs="Times New Roman"/>
          <w:color w:val="000000"/>
          <w:sz w:val="24"/>
          <w:szCs w:val="24"/>
        </w:rPr>
        <w:t>cm</w:t>
      </w:r>
      <w:r w:rsidR="00D52D3A" w:rsidRPr="00E65612">
        <w:rPr>
          <w:rFonts w:ascii="Times New Roman" w:hAnsi="Times New Roman" w:cs="Times New Roman"/>
          <w:color w:val="000000"/>
          <w:sz w:val="24"/>
          <w:szCs w:val="24"/>
          <w:vertAlign w:val="superscript"/>
        </w:rPr>
        <w:t>-1</w:t>
      </w:r>
      <w:r w:rsidR="00D52D3A" w:rsidRPr="00E65612">
        <w:rPr>
          <w:rFonts w:ascii="Times New Roman" w:hAnsi="Times New Roman" w:cs="Times New Roman"/>
          <w:color w:val="000000"/>
          <w:sz w:val="24"/>
          <w:szCs w:val="24"/>
        </w:rPr>
        <w:t xml:space="preserve"> can be</w:t>
      </w:r>
      <w:r w:rsidR="004125FD" w:rsidRPr="00E65612">
        <w:rPr>
          <w:rFonts w:ascii="Times New Roman" w:hAnsi="Times New Roman" w:cs="Times New Roman"/>
          <w:color w:val="000000"/>
          <w:sz w:val="24"/>
          <w:szCs w:val="24"/>
        </w:rPr>
        <w:t xml:space="preserve"> ascribed to </w:t>
      </w:r>
      <w:r w:rsidR="00D52D3A" w:rsidRPr="00E65612">
        <w:rPr>
          <w:rFonts w:ascii="Times New Roman" w:hAnsi="Times New Roman" w:cs="Times New Roman"/>
          <w:color w:val="000000"/>
          <w:sz w:val="24"/>
          <w:szCs w:val="24"/>
        </w:rPr>
        <w:t xml:space="preserve">water molecules, </w:t>
      </w:r>
      <w:r w:rsidR="004125FD" w:rsidRPr="00E65612">
        <w:rPr>
          <w:rFonts w:ascii="Times New Roman" w:hAnsi="Times New Roman" w:cs="Times New Roman"/>
          <w:color w:val="000000"/>
          <w:sz w:val="24"/>
          <w:szCs w:val="24"/>
        </w:rPr>
        <w:t xml:space="preserve">within the interlayer of the </w:t>
      </w:r>
      <w:r w:rsidR="004125FD" w:rsidRPr="00E65612">
        <w:rPr>
          <w:rFonts w:ascii="Times New Roman" w:hAnsi="Times New Roman" w:cs="Times New Roman"/>
          <w:sz w:val="24"/>
          <w:szCs w:val="24"/>
        </w:rPr>
        <w:t>clay</w:t>
      </w:r>
      <w:r w:rsidRPr="00E65612">
        <w:rPr>
          <w:rFonts w:ascii="Times New Roman" w:hAnsi="Times New Roman" w:cs="Times New Roman"/>
          <w:color w:val="000000"/>
          <w:sz w:val="24"/>
          <w:szCs w:val="24"/>
        </w:rPr>
        <w:t xml:space="preserve"> which are hydrogen bonded adsorbed</w:t>
      </w:r>
      <w:r w:rsidR="004125FD" w:rsidRPr="00E65612">
        <w:rPr>
          <w:rFonts w:ascii="Times New Roman" w:hAnsi="Times New Roman" w:cs="Times New Roman"/>
          <w:sz w:val="24"/>
          <w:szCs w:val="24"/>
        </w:rPr>
        <w:t>. The bands between 3500–3</w:t>
      </w:r>
      <w:r w:rsidR="00D52D3A" w:rsidRPr="00E65612">
        <w:rPr>
          <w:rFonts w:ascii="Times New Roman" w:hAnsi="Times New Roman" w:cs="Times New Roman"/>
          <w:sz w:val="24"/>
          <w:szCs w:val="24"/>
        </w:rPr>
        <w:t>0</w:t>
      </w:r>
      <w:r w:rsidR="004125FD" w:rsidRPr="00E65612">
        <w:rPr>
          <w:rFonts w:ascii="Times New Roman" w:hAnsi="Times New Roman" w:cs="Times New Roman"/>
          <w:sz w:val="24"/>
          <w:szCs w:val="24"/>
        </w:rPr>
        <w:t xml:space="preserve">00 </w:t>
      </w:r>
      <w:r w:rsidR="00D52D3A" w:rsidRPr="00E65612">
        <w:rPr>
          <w:rFonts w:ascii="Times New Roman" w:hAnsi="Times New Roman" w:cs="Times New Roman"/>
          <w:sz w:val="24"/>
          <w:szCs w:val="24"/>
        </w:rPr>
        <w:t>cm</w:t>
      </w:r>
      <w:r w:rsidR="00D52D3A" w:rsidRPr="00E65612">
        <w:rPr>
          <w:rFonts w:ascii="Times New Roman" w:hAnsi="Times New Roman" w:cs="Times New Roman"/>
          <w:sz w:val="24"/>
          <w:szCs w:val="24"/>
          <w:vertAlign w:val="superscript"/>
        </w:rPr>
        <w:t>-1</w:t>
      </w:r>
      <w:r w:rsidR="00D52D3A" w:rsidRPr="00E65612">
        <w:rPr>
          <w:rFonts w:ascii="Times New Roman" w:hAnsi="Times New Roman" w:cs="Times New Roman"/>
          <w:sz w:val="24"/>
          <w:szCs w:val="24"/>
        </w:rPr>
        <w:t xml:space="preserve"> are</w:t>
      </w:r>
      <w:r w:rsidR="004125FD" w:rsidRPr="00E65612">
        <w:rPr>
          <w:rFonts w:ascii="Times New Roman" w:hAnsi="Times New Roman" w:cs="Times New Roman"/>
          <w:sz w:val="24"/>
          <w:szCs w:val="24"/>
        </w:rPr>
        <w:t xml:space="preserve"> relatively dependent on the concentration </w:t>
      </w:r>
      <w:r w:rsidR="004125FD" w:rsidRPr="00E65612">
        <w:rPr>
          <w:rFonts w:ascii="Times New Roman" w:hAnsi="Times New Roman" w:cs="Times New Roman"/>
          <w:sz w:val="24"/>
          <w:szCs w:val="24"/>
        </w:rPr>
        <w:lastRenderedPageBreak/>
        <w:t>of surfactant</w:t>
      </w:r>
      <w:r w:rsidR="003004F1" w:rsidRPr="00E65612">
        <w:rPr>
          <w:rFonts w:ascii="Times New Roman" w:hAnsi="Times New Roman" w:cs="Times New Roman"/>
          <w:sz w:val="24"/>
          <w:szCs w:val="24"/>
        </w:rPr>
        <w:t xml:space="preserve"> loaded on clay</w:t>
      </w:r>
      <w:r w:rsidR="004125FD" w:rsidRPr="00E65612">
        <w:rPr>
          <w:rFonts w:ascii="Times New Roman" w:hAnsi="Times New Roman" w:cs="Times New Roman"/>
          <w:sz w:val="24"/>
          <w:szCs w:val="24"/>
        </w:rPr>
        <w:t xml:space="preserve"> </w:t>
      </w:r>
      <w:r w:rsidR="00D52D3A" w:rsidRPr="00E65612">
        <w:rPr>
          <w:rFonts w:ascii="Times New Roman" w:hAnsi="Times New Roman" w:cs="Times New Roman"/>
          <w:sz w:val="24"/>
          <w:szCs w:val="24"/>
        </w:rPr>
        <w:t xml:space="preserve">and becomes </w:t>
      </w:r>
      <w:r w:rsidR="003004F1" w:rsidRPr="00E65612">
        <w:rPr>
          <w:rFonts w:ascii="Times New Roman" w:hAnsi="Times New Roman" w:cs="Times New Roman"/>
          <w:sz w:val="24"/>
          <w:szCs w:val="24"/>
        </w:rPr>
        <w:t>broad upon loading</w:t>
      </w:r>
      <w:r w:rsidR="00D56F8A">
        <w:rPr>
          <w:rFonts w:ascii="Times New Roman" w:hAnsi="Times New Roman" w:cs="Times New Roman"/>
          <w:sz w:val="24"/>
          <w:szCs w:val="24"/>
        </w:rPr>
        <w:t>.</w:t>
      </w:r>
      <w:hyperlink w:anchor="_ENREF_17" w:tooltip="Park, 2013 #46" w:history="1">
        <w:r w:rsidR="00E65612" w:rsidRPr="00E65612">
          <w:rPr>
            <w:rFonts w:ascii="Times New Roman" w:hAnsi="Times New Roman" w:cs="Times New Roman"/>
            <w:sz w:val="24"/>
            <w:szCs w:val="24"/>
          </w:rPr>
          <w:fldChar w:fldCharType="begin">
            <w:fldData xml:space="preserve">PEVuZE5vdGU+PENpdGU+PEF1dGhvcj5QYXJrPC9BdXRob3I+PFllYXI+MjAxMzwvWWVhcj48UmVj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PEVuZE5vdGU+PENpdGU+PEF1dGhvcj5QYXJrPC9BdXRob3I+PFllYXI+MjAxMzwvWWVhcj48UmVj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E65612" w:rsidRPr="00E65612">
          <w:rPr>
            <w:rFonts w:ascii="Times New Roman" w:hAnsi="Times New Roman" w:cs="Times New Roman"/>
            <w:sz w:val="24"/>
            <w:szCs w:val="24"/>
          </w:rPr>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17</w:t>
        </w:r>
        <w:r w:rsidR="00E65612" w:rsidRPr="00E65612">
          <w:rPr>
            <w:rFonts w:ascii="Times New Roman" w:hAnsi="Times New Roman" w:cs="Times New Roman"/>
            <w:sz w:val="24"/>
            <w:szCs w:val="24"/>
          </w:rPr>
          <w:fldChar w:fldCharType="end"/>
        </w:r>
      </w:hyperlink>
      <w:r w:rsidR="003004F1" w:rsidRPr="00E65612">
        <w:rPr>
          <w:rFonts w:ascii="Times New Roman" w:hAnsi="Times New Roman" w:cs="Times New Roman"/>
          <w:color w:val="000000"/>
          <w:sz w:val="24"/>
          <w:szCs w:val="24"/>
        </w:rPr>
        <w:t xml:space="preserve">  </w:t>
      </w:r>
      <w:r w:rsidR="00470D9B" w:rsidRPr="00E65612">
        <w:rPr>
          <w:rFonts w:ascii="Times New Roman" w:hAnsi="Times New Roman" w:cs="Times New Roman"/>
          <w:color w:val="000000"/>
          <w:sz w:val="24"/>
          <w:szCs w:val="24"/>
        </w:rPr>
        <w:t>The conformational changes of the surfactant loading on clay can be monitored through t</w:t>
      </w:r>
      <w:r w:rsidR="00D104FD" w:rsidRPr="00E65612">
        <w:rPr>
          <w:rFonts w:ascii="Times New Roman" w:hAnsi="Times New Roman" w:cs="Times New Roman"/>
          <w:color w:val="000000"/>
          <w:sz w:val="24"/>
          <w:szCs w:val="24"/>
        </w:rPr>
        <w:t>he sensitive CH stretching bands. The CH stretching region (2700 and</w:t>
      </w:r>
      <w:r w:rsidR="006F3125" w:rsidRPr="00E65612">
        <w:rPr>
          <w:rFonts w:ascii="Times New Roman" w:hAnsi="Times New Roman" w:cs="Times New Roman"/>
          <w:color w:val="000000"/>
          <w:sz w:val="24"/>
          <w:szCs w:val="24"/>
        </w:rPr>
        <w:t xml:space="preserve"> </w:t>
      </w:r>
      <w:r w:rsidR="00D104FD" w:rsidRPr="00E65612">
        <w:rPr>
          <w:rFonts w:ascii="Times New Roman" w:hAnsi="Times New Roman" w:cs="Times New Roman"/>
          <w:color w:val="000000"/>
          <w:sz w:val="24"/>
          <w:szCs w:val="24"/>
        </w:rPr>
        <w:t>2900 cm</w:t>
      </w:r>
      <w:r w:rsidR="00D104FD" w:rsidRPr="00E65612">
        <w:rPr>
          <w:rFonts w:ascii="Times New Roman" w:hAnsi="Times New Roman" w:cs="Times New Roman"/>
          <w:color w:val="000000"/>
          <w:sz w:val="24"/>
          <w:szCs w:val="24"/>
          <w:vertAlign w:val="superscript"/>
        </w:rPr>
        <w:t>-1</w:t>
      </w:r>
      <w:r w:rsidR="00D104FD" w:rsidRPr="00E65612">
        <w:rPr>
          <w:rFonts w:ascii="Times New Roman" w:hAnsi="Times New Roman" w:cs="Times New Roman"/>
          <w:color w:val="000000"/>
          <w:sz w:val="24"/>
          <w:szCs w:val="24"/>
        </w:rPr>
        <w:t xml:space="preserve">) for the clay loaded with surfactant molecule shows asymmetric </w:t>
      </w:r>
      <w:proofErr w:type="spellStart"/>
      <w:r w:rsidR="003F715F" w:rsidRPr="00E65612">
        <w:rPr>
          <w:rFonts w:ascii="Times New Roman" w:hAnsi="Times New Roman" w:cs="Times New Roman"/>
          <w:i/>
          <w:color w:val="000000"/>
          <w:sz w:val="24"/>
          <w:szCs w:val="24"/>
        </w:rPr>
        <w:t>ν</w:t>
      </w:r>
      <w:r w:rsidR="003F715F" w:rsidRPr="00E65612">
        <w:rPr>
          <w:rFonts w:ascii="Times New Roman" w:hAnsi="Times New Roman" w:cs="Times New Roman"/>
          <w:color w:val="000000"/>
          <w:sz w:val="24"/>
          <w:szCs w:val="24"/>
          <w:vertAlign w:val="subscript"/>
        </w:rPr>
        <w:t>as</w:t>
      </w:r>
      <w:proofErr w:type="spellEnd"/>
      <w:r w:rsidR="00D104FD" w:rsidRPr="00E65612">
        <w:rPr>
          <w:rFonts w:ascii="Times New Roman" w:hAnsi="Times New Roman" w:cs="Times New Roman"/>
          <w:color w:val="000000"/>
          <w:sz w:val="24"/>
          <w:szCs w:val="24"/>
        </w:rPr>
        <w:t>(CH</w:t>
      </w:r>
      <w:r w:rsidR="00D104FD" w:rsidRPr="00E65612">
        <w:rPr>
          <w:rFonts w:ascii="Times New Roman" w:hAnsi="Times New Roman" w:cs="Times New Roman"/>
          <w:color w:val="000000"/>
          <w:sz w:val="24"/>
          <w:szCs w:val="24"/>
          <w:vertAlign w:val="subscript"/>
        </w:rPr>
        <w:t>2</w:t>
      </w:r>
      <w:r w:rsidR="00D104FD" w:rsidRPr="00E65612">
        <w:rPr>
          <w:rFonts w:ascii="Times New Roman" w:hAnsi="Times New Roman" w:cs="Times New Roman"/>
          <w:color w:val="000000"/>
          <w:sz w:val="24"/>
          <w:szCs w:val="24"/>
        </w:rPr>
        <w:t xml:space="preserve">) and symmetric </w:t>
      </w:r>
      <w:proofErr w:type="spellStart"/>
      <w:r w:rsidR="00547EE0" w:rsidRPr="00E65612">
        <w:rPr>
          <w:rFonts w:ascii="Times New Roman" w:hAnsi="Times New Roman" w:cs="Times New Roman"/>
          <w:i/>
          <w:color w:val="000000"/>
          <w:sz w:val="24"/>
          <w:szCs w:val="24"/>
        </w:rPr>
        <w:t>ν</w:t>
      </w:r>
      <w:r w:rsidR="00D104FD" w:rsidRPr="00E65612">
        <w:rPr>
          <w:rFonts w:ascii="Times New Roman" w:hAnsi="Times New Roman" w:cs="Times New Roman"/>
          <w:color w:val="000000"/>
          <w:sz w:val="24"/>
          <w:szCs w:val="24"/>
          <w:vertAlign w:val="subscript"/>
        </w:rPr>
        <w:t>s</w:t>
      </w:r>
      <w:proofErr w:type="spellEnd"/>
      <w:r w:rsidR="00D104FD" w:rsidRPr="00E65612">
        <w:rPr>
          <w:rFonts w:ascii="Times New Roman" w:hAnsi="Times New Roman" w:cs="Times New Roman"/>
          <w:color w:val="000000"/>
          <w:sz w:val="24"/>
          <w:szCs w:val="24"/>
        </w:rPr>
        <w:t>(CH</w:t>
      </w:r>
      <w:r w:rsidR="00D104FD" w:rsidRPr="00E65612">
        <w:rPr>
          <w:rFonts w:ascii="Times New Roman" w:hAnsi="Times New Roman" w:cs="Times New Roman"/>
          <w:color w:val="000000"/>
          <w:sz w:val="24"/>
          <w:szCs w:val="24"/>
          <w:vertAlign w:val="subscript"/>
        </w:rPr>
        <w:t>2</w:t>
      </w:r>
      <w:r w:rsidR="00D104FD" w:rsidRPr="00E65612">
        <w:rPr>
          <w:rFonts w:ascii="Times New Roman" w:hAnsi="Times New Roman" w:cs="Times New Roman"/>
          <w:color w:val="000000"/>
          <w:sz w:val="24"/>
          <w:szCs w:val="24"/>
        </w:rPr>
        <w:t>) stretching modes</w:t>
      </w:r>
      <w:r w:rsidR="00923FA9" w:rsidRPr="00E65612">
        <w:rPr>
          <w:rFonts w:ascii="Times New Roman" w:hAnsi="Times New Roman" w:cs="Times New Roman"/>
          <w:color w:val="000000"/>
          <w:sz w:val="24"/>
          <w:szCs w:val="24"/>
        </w:rPr>
        <w:t xml:space="preserve"> of </w:t>
      </w:r>
      <w:r w:rsidR="00923FA9" w:rsidRPr="00E65612">
        <w:rPr>
          <w:rFonts w:ascii="Times New Roman" w:hAnsi="Times New Roman" w:cs="Times New Roman"/>
          <w:sz w:val="24"/>
          <w:szCs w:val="24"/>
        </w:rPr>
        <w:t>2920 cm</w:t>
      </w:r>
      <w:r w:rsidR="00923FA9" w:rsidRPr="00E65612">
        <w:rPr>
          <w:rFonts w:ascii="Times New Roman" w:hAnsi="Times New Roman" w:cs="Times New Roman"/>
          <w:sz w:val="24"/>
          <w:szCs w:val="24"/>
          <w:vertAlign w:val="superscript"/>
        </w:rPr>
        <w:t>-1</w:t>
      </w:r>
      <w:r w:rsidR="00923FA9" w:rsidRPr="00E65612">
        <w:rPr>
          <w:rFonts w:ascii="Times New Roman" w:hAnsi="Times New Roman" w:cs="Times New Roman"/>
          <w:sz w:val="24"/>
          <w:szCs w:val="24"/>
        </w:rPr>
        <w:t xml:space="preserve"> and 2853cm</w:t>
      </w:r>
      <w:r w:rsidR="00923FA9" w:rsidRPr="00E65612">
        <w:rPr>
          <w:rFonts w:ascii="Times New Roman" w:hAnsi="Times New Roman" w:cs="Times New Roman"/>
          <w:sz w:val="24"/>
          <w:szCs w:val="24"/>
          <w:vertAlign w:val="superscript"/>
        </w:rPr>
        <w:t>-1</w:t>
      </w:r>
      <w:r w:rsidR="00233CF3" w:rsidRPr="00E65612">
        <w:rPr>
          <w:rFonts w:ascii="Times New Roman" w:hAnsi="Times New Roman" w:cs="Times New Roman"/>
          <w:sz w:val="24"/>
          <w:szCs w:val="24"/>
        </w:rPr>
        <w:t>. The region between 1700-1600 cm</w:t>
      </w:r>
      <w:r w:rsidR="00233CF3" w:rsidRPr="00E65612">
        <w:rPr>
          <w:rFonts w:ascii="Times New Roman" w:hAnsi="Times New Roman" w:cs="Times New Roman"/>
          <w:sz w:val="24"/>
          <w:szCs w:val="24"/>
          <w:vertAlign w:val="superscript"/>
        </w:rPr>
        <w:t xml:space="preserve">-1 </w:t>
      </w:r>
      <w:r w:rsidR="00233CF3" w:rsidRPr="00E65612">
        <w:rPr>
          <w:rFonts w:ascii="Times New Roman" w:hAnsi="Times New Roman" w:cs="Times New Roman"/>
          <w:sz w:val="24"/>
          <w:szCs w:val="24"/>
        </w:rPr>
        <w:t>shows the HOH bending of adsorbed water molecules in both clay and organoclays</w:t>
      </w:r>
      <w:r w:rsidR="006F3125" w:rsidRPr="00E65612">
        <w:rPr>
          <w:rFonts w:ascii="Times New Roman" w:hAnsi="Times New Roman" w:cs="Times New Roman"/>
          <w:sz w:val="24"/>
          <w:szCs w:val="24"/>
        </w:rPr>
        <w:t xml:space="preserve"> (</w:t>
      </w:r>
      <w:r w:rsidR="0059555D" w:rsidRPr="00E65612">
        <w:rPr>
          <w:rFonts w:ascii="Times New Roman" w:hAnsi="Times New Roman" w:cs="Times New Roman"/>
          <w:sz w:val="24"/>
          <w:szCs w:val="24"/>
        </w:rPr>
        <w:t xml:space="preserve">Fig. 2. </w:t>
      </w:r>
      <w:r w:rsidR="006F3125" w:rsidRPr="00E65612">
        <w:rPr>
          <w:rFonts w:ascii="Times New Roman" w:hAnsi="Times New Roman" w:cs="Times New Roman"/>
          <w:sz w:val="24"/>
          <w:szCs w:val="24"/>
        </w:rPr>
        <w:t>peak observed at 1641 cm</w:t>
      </w:r>
      <w:r w:rsidR="006F3125" w:rsidRPr="00E65612">
        <w:rPr>
          <w:rFonts w:ascii="Times New Roman" w:hAnsi="Times New Roman" w:cs="Times New Roman"/>
          <w:sz w:val="24"/>
          <w:szCs w:val="24"/>
          <w:vertAlign w:val="superscript"/>
        </w:rPr>
        <w:t>-1</w:t>
      </w:r>
      <w:r w:rsidR="006F3125" w:rsidRPr="00E65612">
        <w:rPr>
          <w:rFonts w:ascii="Times New Roman" w:hAnsi="Times New Roman" w:cs="Times New Roman"/>
          <w:sz w:val="24"/>
          <w:szCs w:val="24"/>
        </w:rPr>
        <w:t>)</w:t>
      </w:r>
      <w:r w:rsidR="00233CF3" w:rsidRPr="00E65612">
        <w:rPr>
          <w:rFonts w:ascii="Times New Roman" w:hAnsi="Times New Roman" w:cs="Times New Roman"/>
          <w:sz w:val="24"/>
          <w:szCs w:val="24"/>
        </w:rPr>
        <w:t xml:space="preserve">. </w:t>
      </w:r>
      <w:r w:rsidR="001D61A8" w:rsidRPr="00E65612">
        <w:rPr>
          <w:rFonts w:ascii="Times New Roman" w:hAnsi="Times New Roman" w:cs="Times New Roman"/>
          <w:sz w:val="24"/>
          <w:szCs w:val="24"/>
        </w:rPr>
        <w:t xml:space="preserve">The strong band </w:t>
      </w:r>
      <w:r w:rsidR="00181662" w:rsidRPr="00E65612">
        <w:rPr>
          <w:rFonts w:ascii="Times New Roman" w:hAnsi="Times New Roman" w:cs="Times New Roman"/>
          <w:sz w:val="24"/>
          <w:szCs w:val="24"/>
        </w:rPr>
        <w:t>between 1100-900</w:t>
      </w:r>
      <w:r w:rsidR="001D61A8" w:rsidRPr="00E65612">
        <w:rPr>
          <w:rFonts w:ascii="Times New Roman" w:hAnsi="Times New Roman" w:cs="Times New Roman"/>
          <w:sz w:val="24"/>
          <w:szCs w:val="24"/>
        </w:rPr>
        <w:t xml:space="preserve"> </w:t>
      </w:r>
      <w:r w:rsidR="00B94841" w:rsidRPr="00E65612">
        <w:rPr>
          <w:rFonts w:ascii="Times New Roman" w:hAnsi="Times New Roman" w:cs="Times New Roman"/>
          <w:sz w:val="24"/>
          <w:szCs w:val="24"/>
        </w:rPr>
        <w:t>cm</w:t>
      </w:r>
      <w:r w:rsidR="00B94841" w:rsidRPr="00E65612">
        <w:rPr>
          <w:rFonts w:ascii="Times New Roman" w:hAnsi="Times New Roman" w:cs="Times New Roman"/>
          <w:sz w:val="24"/>
          <w:szCs w:val="24"/>
          <w:vertAlign w:val="superscript"/>
        </w:rPr>
        <w:t>-1</w:t>
      </w:r>
      <w:r w:rsidR="00B94841" w:rsidRPr="00E65612">
        <w:rPr>
          <w:rFonts w:ascii="Times New Roman" w:hAnsi="Times New Roman" w:cs="Times New Roman"/>
          <w:sz w:val="24"/>
          <w:szCs w:val="24"/>
        </w:rPr>
        <w:t xml:space="preserve"> for natural clay and </w:t>
      </w:r>
      <w:r w:rsidR="00F46002" w:rsidRPr="00E65612">
        <w:rPr>
          <w:rFonts w:ascii="Times New Roman" w:hAnsi="Times New Roman" w:cs="Times New Roman"/>
          <w:sz w:val="24"/>
          <w:szCs w:val="24"/>
        </w:rPr>
        <w:t>organoclays</w:t>
      </w:r>
      <w:r w:rsidR="00B94841" w:rsidRPr="00E65612">
        <w:rPr>
          <w:rFonts w:ascii="Times New Roman" w:hAnsi="Times New Roman" w:cs="Times New Roman"/>
          <w:sz w:val="24"/>
          <w:szCs w:val="24"/>
        </w:rPr>
        <w:t xml:space="preserve"> </w:t>
      </w:r>
      <w:r w:rsidR="001D61A8" w:rsidRPr="00E65612">
        <w:rPr>
          <w:rFonts w:ascii="Times New Roman" w:hAnsi="Times New Roman" w:cs="Times New Roman"/>
          <w:sz w:val="24"/>
          <w:szCs w:val="24"/>
        </w:rPr>
        <w:t>were</w:t>
      </w:r>
      <w:r w:rsidR="00B94841" w:rsidRPr="00E65612">
        <w:rPr>
          <w:rFonts w:ascii="Times New Roman" w:hAnsi="Times New Roman" w:cs="Times New Roman"/>
          <w:sz w:val="24"/>
          <w:szCs w:val="24"/>
        </w:rPr>
        <w:t xml:space="preserve"> assi</w:t>
      </w:r>
      <w:r w:rsidR="0059555D" w:rsidRPr="00E65612">
        <w:rPr>
          <w:rFonts w:ascii="Times New Roman" w:hAnsi="Times New Roman" w:cs="Times New Roman"/>
          <w:sz w:val="24"/>
          <w:szCs w:val="24"/>
        </w:rPr>
        <w:t>gn to the Si-O-Si and Si</w:t>
      </w:r>
      <w:r w:rsidR="00B94841" w:rsidRPr="00E65612">
        <w:rPr>
          <w:rFonts w:ascii="Times New Roman" w:hAnsi="Times New Roman" w:cs="Times New Roman"/>
          <w:sz w:val="24"/>
          <w:szCs w:val="24"/>
        </w:rPr>
        <w:t xml:space="preserve">-O-Al stretching. </w:t>
      </w:r>
      <w:r w:rsidR="001D61A8" w:rsidRPr="00E65612">
        <w:rPr>
          <w:rFonts w:ascii="Times New Roman" w:hAnsi="Times New Roman" w:cs="Times New Roman"/>
          <w:sz w:val="24"/>
          <w:szCs w:val="24"/>
        </w:rPr>
        <w:t>The peak</w:t>
      </w:r>
      <w:r w:rsidR="002758E1" w:rsidRPr="00E65612">
        <w:rPr>
          <w:rFonts w:ascii="Times New Roman" w:hAnsi="Times New Roman" w:cs="Times New Roman"/>
          <w:sz w:val="24"/>
          <w:szCs w:val="24"/>
        </w:rPr>
        <w:t xml:space="preserve"> between 910-800 cm-1 corresponds</w:t>
      </w:r>
      <w:r w:rsidR="001D61A8" w:rsidRPr="00E65612">
        <w:rPr>
          <w:rFonts w:ascii="Times New Roman" w:hAnsi="Times New Roman" w:cs="Times New Roman"/>
          <w:sz w:val="24"/>
          <w:szCs w:val="24"/>
        </w:rPr>
        <w:t xml:space="preserve"> for the OH deformation linked to the </w:t>
      </w:r>
      <w:r w:rsidR="002758E1" w:rsidRPr="00E65612">
        <w:rPr>
          <w:rFonts w:ascii="Times New Roman" w:hAnsi="Times New Roman" w:cs="Times New Roman"/>
          <w:sz w:val="24"/>
          <w:szCs w:val="24"/>
        </w:rPr>
        <w:t>Mg</w:t>
      </w:r>
      <w:r w:rsidR="001D61A8" w:rsidRPr="00E65612">
        <w:rPr>
          <w:rFonts w:ascii="Times New Roman" w:hAnsi="Times New Roman" w:cs="Times New Roman"/>
          <w:sz w:val="24"/>
          <w:szCs w:val="24"/>
        </w:rPr>
        <w:t xml:space="preserve"> and Al . The peaks </w:t>
      </w:r>
      <w:r w:rsidR="002758E1" w:rsidRPr="00E65612">
        <w:rPr>
          <w:rFonts w:ascii="Times New Roman" w:hAnsi="Times New Roman" w:cs="Times New Roman"/>
          <w:sz w:val="24"/>
          <w:szCs w:val="24"/>
        </w:rPr>
        <w:t>between 800-600</w:t>
      </w:r>
      <w:r w:rsidR="001D61A8" w:rsidRPr="00E65612">
        <w:rPr>
          <w:rFonts w:ascii="Times New Roman" w:hAnsi="Times New Roman" w:cs="Times New Roman"/>
          <w:sz w:val="24"/>
          <w:szCs w:val="24"/>
          <w:vertAlign w:val="superscript"/>
        </w:rPr>
        <w:t xml:space="preserve"> </w:t>
      </w:r>
      <w:r w:rsidR="001D61A8" w:rsidRPr="00E65612">
        <w:rPr>
          <w:rFonts w:ascii="Times New Roman" w:hAnsi="Times New Roman" w:cs="Times New Roman"/>
          <w:sz w:val="24"/>
          <w:szCs w:val="24"/>
        </w:rPr>
        <w:t>were assigned to the Si-O quartz vibrations.</w:t>
      </w:r>
      <w:r w:rsidR="00723C4D" w:rsidRPr="00E65612">
        <w:rPr>
          <w:rFonts w:ascii="Times New Roman" w:hAnsi="Times New Roman" w:cs="Times New Roman"/>
          <w:sz w:val="24"/>
          <w:szCs w:val="24"/>
        </w:rPr>
        <w:t xml:space="preserve"> </w:t>
      </w:r>
    </w:p>
    <w:p w14:paraId="76B0377B" w14:textId="715CE136" w:rsidR="00B01215" w:rsidRPr="00E65612" w:rsidRDefault="00B01215" w:rsidP="00E65612">
      <w:pPr>
        <w:tabs>
          <w:tab w:val="left" w:pos="5595"/>
        </w:tabs>
        <w:spacing w:line="360" w:lineRule="auto"/>
        <w:jc w:val="both"/>
        <w:rPr>
          <w:rFonts w:ascii="Times New Roman" w:hAnsi="Times New Roman" w:cs="Times New Roman"/>
          <w:b/>
          <w:i/>
          <w:sz w:val="24"/>
          <w:szCs w:val="24"/>
        </w:rPr>
      </w:pPr>
      <w:r w:rsidRPr="00E65612">
        <w:rPr>
          <w:rFonts w:ascii="Times New Roman" w:hAnsi="Times New Roman" w:cs="Times New Roman"/>
          <w:b/>
          <w:i/>
          <w:sz w:val="24"/>
          <w:szCs w:val="24"/>
        </w:rPr>
        <w:t>3.1.2 XRD</w:t>
      </w:r>
    </w:p>
    <w:p w14:paraId="747A8BAD" w14:textId="1EA4968D" w:rsidR="00B01215" w:rsidRPr="00E65612" w:rsidRDefault="00F81376" w:rsidP="00E65612">
      <w:pPr>
        <w:spacing w:line="360" w:lineRule="auto"/>
        <w:jc w:val="both"/>
        <w:rPr>
          <w:rFonts w:ascii="Times New Roman" w:hAnsi="Times New Roman" w:cs="Times New Roman"/>
          <w:sz w:val="24"/>
          <w:szCs w:val="24"/>
        </w:rPr>
      </w:pPr>
      <w:r w:rsidRPr="00E65612">
        <w:rPr>
          <w:rFonts w:ascii="Times New Roman" w:hAnsi="Times New Roman" w:cs="Times New Roman"/>
          <w:sz w:val="24"/>
          <w:szCs w:val="24"/>
        </w:rPr>
        <w:tab/>
      </w:r>
      <w:r w:rsidR="00FD513E" w:rsidRPr="00E65612">
        <w:rPr>
          <w:rFonts w:ascii="Times New Roman" w:hAnsi="Times New Roman" w:cs="Times New Roman"/>
          <w:sz w:val="24"/>
          <w:szCs w:val="24"/>
        </w:rPr>
        <w:t>XRD has been proved as a powerful tool in characterizing the structure of organoclays. The potential arrangements of intercalated organic molecules (surfactants) were proposed according to the obtained basal spacing of organoclays and the size of organic cations</w:t>
      </w:r>
      <w:r w:rsidR="00D56F8A">
        <w:rPr>
          <w:rFonts w:ascii="Times New Roman" w:hAnsi="Times New Roman" w:cs="Times New Roman"/>
          <w:sz w:val="24"/>
          <w:szCs w:val="24"/>
        </w:rPr>
        <w:t>.</w:t>
      </w:r>
      <w:r w:rsidR="00883093" w:rsidRPr="00E65612">
        <w:rPr>
          <w:rFonts w:ascii="Times New Roman" w:hAnsi="Times New Roman" w:cs="Times New Roman"/>
          <w:sz w:val="24"/>
          <w:szCs w:val="24"/>
        </w:rPr>
        <w:fldChar w:fldCharType="begin">
          <w:fldData xml:space="preserve">PEVuZE5vdGU+PENpdGU+PEF1dGhvcj5CaGF0dDwvQXV0aG9yPjxZZWFyPjIwMTI8L1llYXI+PFJl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PEVuZE5vdGU+PENpdGU+PEF1dGhvcj5CaGF0dDwvQXV0aG9yPjxZZWFyPjIwMTI8L1llYXI+PFJl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883093" w:rsidRPr="00E65612">
        <w:rPr>
          <w:rFonts w:ascii="Times New Roman" w:hAnsi="Times New Roman" w:cs="Times New Roman"/>
          <w:sz w:val="24"/>
          <w:szCs w:val="24"/>
        </w:rPr>
      </w:r>
      <w:r w:rsidR="00883093" w:rsidRPr="00E65612">
        <w:rPr>
          <w:rFonts w:ascii="Times New Roman" w:hAnsi="Times New Roman" w:cs="Times New Roman"/>
          <w:sz w:val="24"/>
          <w:szCs w:val="24"/>
        </w:rPr>
        <w:fldChar w:fldCharType="separate"/>
      </w:r>
      <w:hyperlink w:anchor="_ENREF_12" w:tooltip="Mu, 2016 #41" w:history="1">
        <w:r w:rsidR="00E65612" w:rsidRPr="00E65612">
          <w:rPr>
            <w:rFonts w:ascii="Times New Roman" w:hAnsi="Times New Roman" w:cs="Times New Roman"/>
            <w:noProof/>
            <w:sz w:val="24"/>
            <w:szCs w:val="24"/>
            <w:vertAlign w:val="superscript"/>
          </w:rPr>
          <w:t>12</w:t>
        </w:r>
      </w:hyperlink>
      <w:r w:rsidR="00E65612" w:rsidRPr="00E65612">
        <w:rPr>
          <w:rFonts w:ascii="Times New Roman" w:hAnsi="Times New Roman" w:cs="Times New Roman"/>
          <w:noProof/>
          <w:sz w:val="24"/>
          <w:szCs w:val="24"/>
          <w:vertAlign w:val="superscript"/>
        </w:rPr>
        <w:t xml:space="preserve">, </w:t>
      </w:r>
      <w:hyperlink w:anchor="_ENREF_32" w:tooltip="Bhatt, 2012 #90" w:history="1">
        <w:r w:rsidR="00E65612" w:rsidRPr="00E65612">
          <w:rPr>
            <w:rFonts w:ascii="Times New Roman" w:hAnsi="Times New Roman" w:cs="Times New Roman"/>
            <w:noProof/>
            <w:sz w:val="24"/>
            <w:szCs w:val="24"/>
            <w:vertAlign w:val="superscript"/>
          </w:rPr>
          <w:t>32-35</w:t>
        </w:r>
      </w:hyperlink>
      <w:r w:rsidR="00883093" w:rsidRPr="00E65612">
        <w:rPr>
          <w:rFonts w:ascii="Times New Roman" w:hAnsi="Times New Roman" w:cs="Times New Roman"/>
          <w:sz w:val="24"/>
          <w:szCs w:val="24"/>
        </w:rPr>
        <w:fldChar w:fldCharType="end"/>
      </w:r>
      <w:r w:rsidR="00FD513E" w:rsidRPr="00E65612">
        <w:rPr>
          <w:rFonts w:ascii="Times New Roman" w:hAnsi="Times New Roman" w:cs="Times New Roman"/>
          <w:sz w:val="24"/>
          <w:szCs w:val="24"/>
        </w:rPr>
        <w:t xml:space="preserve"> In the current work, the unmodified </w:t>
      </w:r>
      <w:proofErr w:type="spellStart"/>
      <w:r w:rsidR="00FD513E" w:rsidRPr="00E65612">
        <w:rPr>
          <w:rFonts w:ascii="Times New Roman" w:hAnsi="Times New Roman" w:cs="Times New Roman"/>
          <w:sz w:val="24"/>
          <w:szCs w:val="24"/>
        </w:rPr>
        <w:t>MMt</w:t>
      </w:r>
      <w:proofErr w:type="spellEnd"/>
      <w:r w:rsidR="00FD513E" w:rsidRPr="00E65612">
        <w:rPr>
          <w:rFonts w:ascii="Times New Roman" w:hAnsi="Times New Roman" w:cs="Times New Roman"/>
          <w:sz w:val="24"/>
          <w:szCs w:val="24"/>
        </w:rPr>
        <w:t xml:space="preserve"> has a d-spacing of 1.23 nm, which expanded when the intercalated ions were exchanged with surfactants (HDTMA or HDP). Upon increasing the </w:t>
      </w:r>
      <w:r w:rsidR="005E25FE" w:rsidRPr="00E65612">
        <w:rPr>
          <w:rFonts w:ascii="Times New Roman" w:hAnsi="Times New Roman" w:cs="Times New Roman"/>
          <w:sz w:val="24"/>
          <w:szCs w:val="24"/>
        </w:rPr>
        <w:t xml:space="preserve">HDTMA </w:t>
      </w:r>
      <w:r w:rsidR="006B72CA" w:rsidRPr="00E65612">
        <w:rPr>
          <w:rFonts w:ascii="Times New Roman" w:hAnsi="Times New Roman" w:cs="Times New Roman"/>
          <w:sz w:val="24"/>
          <w:szCs w:val="24"/>
        </w:rPr>
        <w:t>and</w:t>
      </w:r>
      <w:r w:rsidR="005E25FE" w:rsidRPr="00E65612">
        <w:rPr>
          <w:rFonts w:ascii="Times New Roman" w:hAnsi="Times New Roman" w:cs="Times New Roman"/>
          <w:sz w:val="24"/>
          <w:szCs w:val="24"/>
        </w:rPr>
        <w:t xml:space="preserve"> HDP</w:t>
      </w:r>
      <w:r w:rsidR="00FD513E" w:rsidRPr="00E65612">
        <w:rPr>
          <w:rFonts w:ascii="Times New Roman" w:hAnsi="Times New Roman" w:cs="Times New Roman"/>
          <w:sz w:val="24"/>
          <w:szCs w:val="24"/>
        </w:rPr>
        <w:t xml:space="preserve"> loading, </w:t>
      </w:r>
      <w:r w:rsidR="005E25FE" w:rsidRPr="00E65612">
        <w:rPr>
          <w:rFonts w:ascii="Times New Roman" w:hAnsi="Times New Roman" w:cs="Times New Roman"/>
          <w:sz w:val="24"/>
          <w:szCs w:val="24"/>
        </w:rPr>
        <w:t xml:space="preserve">the peak at 1.23 nm disappears due to </w:t>
      </w:r>
      <w:r w:rsidR="00FD513E" w:rsidRPr="00E65612">
        <w:rPr>
          <w:rFonts w:ascii="Times New Roman" w:hAnsi="Times New Roman" w:cs="Times New Roman"/>
          <w:sz w:val="24"/>
          <w:szCs w:val="24"/>
        </w:rPr>
        <w:t xml:space="preserve">the </w:t>
      </w:r>
      <w:r w:rsidR="005E25FE" w:rsidRPr="00E65612">
        <w:rPr>
          <w:rFonts w:ascii="Times New Roman" w:hAnsi="Times New Roman" w:cs="Times New Roman"/>
          <w:sz w:val="24"/>
          <w:szCs w:val="24"/>
        </w:rPr>
        <w:t xml:space="preserve">increase in </w:t>
      </w:r>
      <w:r w:rsidR="00FD513E" w:rsidRPr="00E65612">
        <w:rPr>
          <w:rFonts w:ascii="Times New Roman" w:hAnsi="Times New Roman" w:cs="Times New Roman"/>
          <w:sz w:val="24"/>
          <w:szCs w:val="24"/>
        </w:rPr>
        <w:t>interlayer</w:t>
      </w:r>
      <w:r w:rsidR="005E25FE" w:rsidRPr="00E65612">
        <w:rPr>
          <w:rFonts w:ascii="Times New Roman" w:hAnsi="Times New Roman" w:cs="Times New Roman"/>
          <w:sz w:val="24"/>
          <w:szCs w:val="24"/>
        </w:rPr>
        <w:t xml:space="preserve"> </w:t>
      </w:r>
      <w:r w:rsidR="00C2720C" w:rsidRPr="00E65612">
        <w:rPr>
          <w:rFonts w:ascii="Times New Roman" w:hAnsi="Times New Roman" w:cs="Times New Roman"/>
          <w:sz w:val="24"/>
          <w:szCs w:val="24"/>
        </w:rPr>
        <w:t xml:space="preserve">basal </w:t>
      </w:r>
      <w:r w:rsidR="00FD513E" w:rsidRPr="00E65612">
        <w:rPr>
          <w:rFonts w:ascii="Times New Roman" w:hAnsi="Times New Roman" w:cs="Times New Roman"/>
          <w:sz w:val="24"/>
          <w:szCs w:val="24"/>
        </w:rPr>
        <w:t xml:space="preserve">spacing </w:t>
      </w:r>
      <w:r w:rsidR="005E25FE" w:rsidRPr="00E65612">
        <w:rPr>
          <w:rFonts w:ascii="Times New Roman" w:hAnsi="Times New Roman" w:cs="Times New Roman"/>
          <w:sz w:val="24"/>
          <w:szCs w:val="24"/>
        </w:rPr>
        <w:t>and new peak</w:t>
      </w:r>
      <w:r w:rsidR="006B72CA" w:rsidRPr="00E65612">
        <w:rPr>
          <w:rFonts w:ascii="Times New Roman" w:hAnsi="Times New Roman" w:cs="Times New Roman"/>
          <w:sz w:val="24"/>
          <w:szCs w:val="24"/>
        </w:rPr>
        <w:t>s</w:t>
      </w:r>
      <w:r w:rsidR="005E25FE" w:rsidRPr="00E65612">
        <w:rPr>
          <w:rFonts w:ascii="Times New Roman" w:hAnsi="Times New Roman" w:cs="Times New Roman"/>
          <w:sz w:val="24"/>
          <w:szCs w:val="24"/>
        </w:rPr>
        <w:t xml:space="preserve"> appeared at </w:t>
      </w:r>
      <w:r w:rsidR="006B72CA" w:rsidRPr="00E65612">
        <w:rPr>
          <w:rFonts w:ascii="Times New Roman" w:hAnsi="Times New Roman" w:cs="Times New Roman"/>
          <w:sz w:val="24"/>
          <w:szCs w:val="24"/>
        </w:rPr>
        <w:t>1.8</w:t>
      </w:r>
      <w:r w:rsidR="005E25FE" w:rsidRPr="00E65612">
        <w:rPr>
          <w:rFonts w:ascii="Times New Roman" w:hAnsi="Times New Roman" w:cs="Times New Roman"/>
          <w:sz w:val="24"/>
          <w:szCs w:val="24"/>
        </w:rPr>
        <w:t>1</w:t>
      </w:r>
      <w:r w:rsidR="006B72CA" w:rsidRPr="00E65612">
        <w:rPr>
          <w:rFonts w:ascii="Times New Roman" w:hAnsi="Times New Roman" w:cs="Times New Roman"/>
          <w:sz w:val="24"/>
          <w:szCs w:val="24"/>
        </w:rPr>
        <w:t xml:space="preserve"> and 1.90</w:t>
      </w:r>
      <w:r w:rsidR="005E25FE" w:rsidRPr="00E65612">
        <w:rPr>
          <w:rFonts w:ascii="Times New Roman" w:hAnsi="Times New Roman" w:cs="Times New Roman"/>
          <w:sz w:val="24"/>
          <w:szCs w:val="24"/>
        </w:rPr>
        <w:t xml:space="preserve"> nm</w:t>
      </w:r>
      <w:r w:rsidR="006B72CA" w:rsidRPr="00E65612">
        <w:rPr>
          <w:rFonts w:ascii="Times New Roman" w:hAnsi="Times New Roman" w:cs="Times New Roman"/>
          <w:sz w:val="24"/>
          <w:szCs w:val="24"/>
        </w:rPr>
        <w:t xml:space="preserve"> respectively</w:t>
      </w:r>
      <w:r w:rsidR="00FD513E" w:rsidRPr="00E65612">
        <w:rPr>
          <w:rFonts w:ascii="Times New Roman" w:hAnsi="Times New Roman" w:cs="Times New Roman"/>
          <w:sz w:val="24"/>
          <w:szCs w:val="24"/>
        </w:rPr>
        <w:t xml:space="preserve">. </w:t>
      </w:r>
      <w:r w:rsidR="00A91F51" w:rsidRPr="00E65612">
        <w:rPr>
          <w:rFonts w:ascii="Times New Roman" w:hAnsi="Times New Roman" w:cs="Times New Roman"/>
          <w:sz w:val="24"/>
          <w:szCs w:val="24"/>
        </w:rPr>
        <w:t xml:space="preserve">the observed interlayer spacing of </w:t>
      </w:r>
      <w:proofErr w:type="spellStart"/>
      <w:r w:rsidR="00A91F51" w:rsidRPr="00E65612">
        <w:rPr>
          <w:rFonts w:ascii="Times New Roman" w:hAnsi="Times New Roman" w:cs="Times New Roman"/>
          <w:sz w:val="24"/>
          <w:szCs w:val="24"/>
        </w:rPr>
        <w:t>MMt</w:t>
      </w:r>
      <w:proofErr w:type="spellEnd"/>
      <w:r w:rsidR="00A91F51" w:rsidRPr="00E65612">
        <w:rPr>
          <w:rFonts w:ascii="Times New Roman" w:hAnsi="Times New Roman" w:cs="Times New Roman"/>
          <w:sz w:val="24"/>
          <w:szCs w:val="24"/>
        </w:rPr>
        <w:t xml:space="preserve"> and organoclays is used to observe the structural configuration of modified molecule</w:t>
      </w:r>
      <w:r w:rsidR="006B72CA" w:rsidRPr="00E65612">
        <w:rPr>
          <w:rFonts w:ascii="Times New Roman" w:hAnsi="Times New Roman" w:cs="Times New Roman"/>
          <w:sz w:val="24"/>
          <w:szCs w:val="24"/>
        </w:rPr>
        <w:t>, in th</w:t>
      </w:r>
      <w:r w:rsidR="00A91F51" w:rsidRPr="00E65612">
        <w:rPr>
          <w:rFonts w:ascii="Times New Roman" w:hAnsi="Times New Roman" w:cs="Times New Roman"/>
          <w:sz w:val="24"/>
          <w:szCs w:val="24"/>
        </w:rPr>
        <w:t>e present</w:t>
      </w:r>
      <w:r w:rsidR="006B72CA" w:rsidRPr="00E65612">
        <w:rPr>
          <w:rFonts w:ascii="Times New Roman" w:hAnsi="Times New Roman" w:cs="Times New Roman"/>
          <w:sz w:val="24"/>
          <w:szCs w:val="24"/>
        </w:rPr>
        <w:t xml:space="preserve"> study lateral-monolayer arrangement</w:t>
      </w:r>
      <w:r w:rsidR="00A933A4" w:rsidRPr="00E65612">
        <w:rPr>
          <w:rFonts w:ascii="Times New Roman" w:hAnsi="Times New Roman" w:cs="Times New Roman"/>
          <w:sz w:val="24"/>
          <w:szCs w:val="24"/>
        </w:rPr>
        <w:t xml:space="preserve"> was observed with CEC of 1:1</w:t>
      </w:r>
      <w:r w:rsidR="00D56F8A">
        <w:rPr>
          <w:rFonts w:ascii="Times New Roman" w:hAnsi="Times New Roman" w:cs="Times New Roman"/>
          <w:sz w:val="24"/>
          <w:szCs w:val="24"/>
        </w:rPr>
        <w:t>.</w:t>
      </w:r>
      <w:r w:rsidR="00A933A4" w:rsidRPr="00E65612">
        <w:rPr>
          <w:rFonts w:ascii="Times New Roman" w:hAnsi="Times New Roman" w:cs="Times New Roman"/>
          <w:sz w:val="24"/>
          <w:szCs w:val="24"/>
        </w:rPr>
        <w:fldChar w:fldCharType="begin">
          <w:fldData xml:space="preserve">PEVuZE5vdGU+PENpdGU+PEF1dGhvcj5aaHU8L0F1dGhvcj48WWVhcj4yMDE0PC9ZZWFyPjxSZWNO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PEVuZE5vdGU+PENpdGU+PEF1dGhvcj5aaHU8L0F1dGhvcj48WWVhcj4yMDE0PC9ZZWFyPjxSZWNO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A933A4" w:rsidRPr="00E65612">
        <w:rPr>
          <w:rFonts w:ascii="Times New Roman" w:hAnsi="Times New Roman" w:cs="Times New Roman"/>
          <w:sz w:val="24"/>
          <w:szCs w:val="24"/>
        </w:rPr>
      </w:r>
      <w:r w:rsidR="00A933A4" w:rsidRPr="00E65612">
        <w:rPr>
          <w:rFonts w:ascii="Times New Roman" w:hAnsi="Times New Roman" w:cs="Times New Roman"/>
          <w:sz w:val="24"/>
          <w:szCs w:val="24"/>
        </w:rPr>
        <w:fldChar w:fldCharType="separate"/>
      </w:r>
      <w:hyperlink w:anchor="_ENREF_17" w:tooltip="Park, 2013 #46" w:history="1">
        <w:r w:rsidR="00E65612" w:rsidRPr="00E65612">
          <w:rPr>
            <w:rFonts w:ascii="Times New Roman" w:hAnsi="Times New Roman" w:cs="Times New Roman"/>
            <w:noProof/>
            <w:sz w:val="24"/>
            <w:szCs w:val="24"/>
            <w:vertAlign w:val="superscript"/>
          </w:rPr>
          <w:t>17</w:t>
        </w:r>
      </w:hyperlink>
      <w:r w:rsidR="00E65612" w:rsidRPr="00E65612">
        <w:rPr>
          <w:rFonts w:ascii="Times New Roman" w:hAnsi="Times New Roman" w:cs="Times New Roman"/>
          <w:noProof/>
          <w:sz w:val="24"/>
          <w:szCs w:val="24"/>
          <w:vertAlign w:val="superscript"/>
        </w:rPr>
        <w:t xml:space="preserve">, </w:t>
      </w:r>
      <w:hyperlink w:anchor="_ENREF_21" w:tooltip="Zhu, 2014 #50" w:history="1">
        <w:r w:rsidR="00E65612" w:rsidRPr="00E65612">
          <w:rPr>
            <w:rFonts w:ascii="Times New Roman" w:hAnsi="Times New Roman" w:cs="Times New Roman"/>
            <w:noProof/>
            <w:sz w:val="24"/>
            <w:szCs w:val="24"/>
            <w:vertAlign w:val="superscript"/>
          </w:rPr>
          <w:t>21</w:t>
        </w:r>
      </w:hyperlink>
      <w:r w:rsidR="00E65612" w:rsidRPr="00E65612">
        <w:rPr>
          <w:rFonts w:ascii="Times New Roman" w:hAnsi="Times New Roman" w:cs="Times New Roman"/>
          <w:noProof/>
          <w:sz w:val="24"/>
          <w:szCs w:val="24"/>
          <w:vertAlign w:val="superscript"/>
        </w:rPr>
        <w:t xml:space="preserve">, </w:t>
      </w:r>
      <w:hyperlink w:anchor="_ENREF_33" w:tooltip="He, 2006 #87" w:history="1">
        <w:r w:rsidR="00E65612" w:rsidRPr="00E65612">
          <w:rPr>
            <w:rFonts w:ascii="Times New Roman" w:hAnsi="Times New Roman" w:cs="Times New Roman"/>
            <w:noProof/>
            <w:sz w:val="24"/>
            <w:szCs w:val="24"/>
            <w:vertAlign w:val="superscript"/>
          </w:rPr>
          <w:t>33</w:t>
        </w:r>
      </w:hyperlink>
      <w:r w:rsidR="00E65612" w:rsidRPr="00E65612">
        <w:rPr>
          <w:rFonts w:ascii="Times New Roman" w:hAnsi="Times New Roman" w:cs="Times New Roman"/>
          <w:noProof/>
          <w:sz w:val="24"/>
          <w:szCs w:val="24"/>
          <w:vertAlign w:val="superscript"/>
        </w:rPr>
        <w:t xml:space="preserve">, </w:t>
      </w:r>
      <w:hyperlink w:anchor="_ENREF_36" w:tooltip="Kıranşan, 2014 #76" w:history="1">
        <w:r w:rsidR="00E65612" w:rsidRPr="00E65612">
          <w:rPr>
            <w:rFonts w:ascii="Times New Roman" w:hAnsi="Times New Roman" w:cs="Times New Roman"/>
            <w:noProof/>
            <w:sz w:val="24"/>
            <w:szCs w:val="24"/>
            <w:vertAlign w:val="superscript"/>
          </w:rPr>
          <w:t>36</w:t>
        </w:r>
      </w:hyperlink>
      <w:r w:rsidR="00A933A4" w:rsidRPr="00E65612">
        <w:rPr>
          <w:rFonts w:ascii="Times New Roman" w:hAnsi="Times New Roman" w:cs="Times New Roman"/>
          <w:sz w:val="24"/>
          <w:szCs w:val="24"/>
        </w:rPr>
        <w:fldChar w:fldCharType="end"/>
      </w:r>
    </w:p>
    <w:p w14:paraId="1338D63F" w14:textId="5541D8EB" w:rsidR="00B01215" w:rsidRPr="00E65612" w:rsidRDefault="000D34AA" w:rsidP="00F472D1">
      <w:pPr>
        <w:tabs>
          <w:tab w:val="left" w:pos="5595"/>
        </w:tabs>
        <w:spacing w:line="360" w:lineRule="auto"/>
        <w:jc w:val="both"/>
        <w:rPr>
          <w:rFonts w:ascii="Times New Roman" w:hAnsi="Times New Roman" w:cs="Times New Roman"/>
          <w:b/>
          <w:i/>
          <w:sz w:val="24"/>
          <w:szCs w:val="24"/>
        </w:rPr>
      </w:pPr>
      <w:r w:rsidRPr="00E65612">
        <w:rPr>
          <w:rFonts w:ascii="Times New Roman" w:hAnsi="Times New Roman" w:cs="Times New Roman"/>
          <w:b/>
          <w:i/>
          <w:sz w:val="24"/>
          <w:szCs w:val="24"/>
        </w:rPr>
        <w:t xml:space="preserve">3.1.3 </w:t>
      </w:r>
      <w:r w:rsidR="00B01215" w:rsidRPr="00E65612">
        <w:rPr>
          <w:rFonts w:ascii="Times New Roman" w:hAnsi="Times New Roman" w:cs="Times New Roman"/>
          <w:b/>
          <w:i/>
          <w:sz w:val="24"/>
          <w:szCs w:val="24"/>
        </w:rPr>
        <w:t>SEM</w:t>
      </w:r>
    </w:p>
    <w:p w14:paraId="4CD90AFA" w14:textId="3B61B0B3" w:rsidR="00270D3F" w:rsidRDefault="00F81376" w:rsidP="00F81376">
      <w:pPr>
        <w:tabs>
          <w:tab w:val="left" w:pos="-1440"/>
        </w:tabs>
        <w:spacing w:line="360" w:lineRule="auto"/>
        <w:jc w:val="both"/>
        <w:rPr>
          <w:rFonts w:ascii="Times New Roman" w:hAnsi="Times New Roman" w:cs="Times New Roman"/>
          <w:sz w:val="24"/>
          <w:szCs w:val="24"/>
        </w:rPr>
      </w:pPr>
      <w:r w:rsidRPr="00E65612">
        <w:rPr>
          <w:rFonts w:ascii="Times New Roman" w:hAnsi="Times New Roman" w:cs="Times New Roman"/>
          <w:sz w:val="24"/>
          <w:szCs w:val="24"/>
        </w:rPr>
        <w:tab/>
      </w:r>
      <w:r w:rsidR="00270D3F" w:rsidRPr="00E65612">
        <w:rPr>
          <w:rFonts w:ascii="Times New Roman" w:hAnsi="Times New Roman" w:cs="Times New Roman"/>
          <w:sz w:val="24"/>
          <w:szCs w:val="24"/>
        </w:rPr>
        <w:t>SEM analysis technique is the most useful modern technique to evaluate the change in morphology upon the intercalation of surfactant molecules into the natural clay. The resulted SEM photomicrographs of natural clay and organoclay</w:t>
      </w:r>
      <w:r w:rsidR="00346663" w:rsidRPr="00E65612">
        <w:rPr>
          <w:rFonts w:ascii="Times New Roman" w:hAnsi="Times New Roman" w:cs="Times New Roman"/>
          <w:sz w:val="24"/>
          <w:szCs w:val="24"/>
        </w:rPr>
        <w:t>s</w:t>
      </w:r>
      <w:r w:rsidR="00270D3F" w:rsidRPr="00E65612">
        <w:rPr>
          <w:rFonts w:ascii="Times New Roman" w:hAnsi="Times New Roman" w:cs="Times New Roman"/>
          <w:sz w:val="24"/>
          <w:szCs w:val="24"/>
        </w:rPr>
        <w:t xml:space="preserve"> are shown in Figure </w:t>
      </w:r>
      <w:r w:rsidR="00874322" w:rsidRPr="00E65612">
        <w:rPr>
          <w:rFonts w:ascii="Times New Roman" w:hAnsi="Times New Roman" w:cs="Times New Roman"/>
          <w:sz w:val="24"/>
          <w:szCs w:val="24"/>
        </w:rPr>
        <w:t>3</w:t>
      </w:r>
      <w:r w:rsidR="00270D3F" w:rsidRPr="00E65612">
        <w:rPr>
          <w:rFonts w:ascii="Times New Roman" w:hAnsi="Times New Roman" w:cs="Times New Roman"/>
          <w:sz w:val="24"/>
          <w:szCs w:val="24"/>
        </w:rPr>
        <w:t xml:space="preserve">. It is </w:t>
      </w:r>
      <w:r w:rsidR="00874322" w:rsidRPr="00E65612">
        <w:rPr>
          <w:rFonts w:ascii="Times New Roman" w:hAnsi="Times New Roman" w:cs="Times New Roman"/>
          <w:sz w:val="24"/>
          <w:szCs w:val="24"/>
        </w:rPr>
        <w:t>observed that (Fig.</w:t>
      </w:r>
      <w:r w:rsidR="00270D3F" w:rsidRPr="00E65612">
        <w:rPr>
          <w:rFonts w:ascii="Times New Roman" w:hAnsi="Times New Roman" w:cs="Times New Roman"/>
          <w:sz w:val="24"/>
          <w:szCs w:val="24"/>
        </w:rPr>
        <w:t xml:space="preserve"> </w:t>
      </w:r>
      <w:r w:rsidR="00874322" w:rsidRPr="00E65612">
        <w:rPr>
          <w:rFonts w:ascii="Times New Roman" w:hAnsi="Times New Roman" w:cs="Times New Roman"/>
          <w:sz w:val="24"/>
          <w:szCs w:val="24"/>
        </w:rPr>
        <w:t>3a)</w:t>
      </w:r>
      <w:r w:rsidR="00270D3F" w:rsidRPr="00E65612">
        <w:rPr>
          <w:rFonts w:ascii="Times New Roman" w:hAnsi="Times New Roman" w:cs="Times New Roman"/>
          <w:sz w:val="24"/>
          <w:szCs w:val="24"/>
        </w:rPr>
        <w:t xml:space="preserve">, that natural clay </w:t>
      </w:r>
      <w:r w:rsidR="00270D3F" w:rsidRPr="00E65612">
        <w:rPr>
          <w:rFonts w:ascii="Times New Roman" w:hAnsi="Times New Roman" w:cs="Times New Roman"/>
          <w:noProof/>
          <w:sz w:val="24"/>
          <w:szCs w:val="24"/>
        </w:rPr>
        <w:t>ha</w:t>
      </w:r>
      <w:r w:rsidR="00BA60D8" w:rsidRPr="00E65612">
        <w:rPr>
          <w:rFonts w:ascii="Times New Roman" w:hAnsi="Times New Roman" w:cs="Times New Roman"/>
          <w:noProof/>
          <w:sz w:val="24"/>
          <w:szCs w:val="24"/>
        </w:rPr>
        <w:t>s</w:t>
      </w:r>
      <w:r w:rsidR="00270D3F" w:rsidRPr="00E65612">
        <w:rPr>
          <w:rFonts w:ascii="Times New Roman" w:hAnsi="Times New Roman" w:cs="Times New Roman"/>
          <w:sz w:val="24"/>
          <w:szCs w:val="24"/>
        </w:rPr>
        <w:t xml:space="preserve"> agglomerated structure with small particle size, smooth and </w:t>
      </w:r>
      <w:r w:rsidR="00874322" w:rsidRPr="00E65612">
        <w:rPr>
          <w:rFonts w:ascii="Times New Roman" w:hAnsi="Times New Roman" w:cs="Times New Roman"/>
          <w:sz w:val="24"/>
          <w:szCs w:val="24"/>
        </w:rPr>
        <w:t>micro</w:t>
      </w:r>
      <w:r w:rsidR="00270D3F" w:rsidRPr="00E65612">
        <w:rPr>
          <w:rFonts w:ascii="Times New Roman" w:hAnsi="Times New Roman" w:cs="Times New Roman"/>
          <w:sz w:val="24"/>
          <w:szCs w:val="24"/>
        </w:rPr>
        <w:t>-porous surface with fluffy appearance due to the closely packed flakes</w:t>
      </w:r>
      <w:r w:rsidR="00445FD6" w:rsidRPr="00E65612">
        <w:rPr>
          <w:rFonts w:ascii="Times New Roman" w:hAnsi="Times New Roman" w:cs="Times New Roman"/>
          <w:sz w:val="24"/>
          <w:szCs w:val="24"/>
        </w:rPr>
        <w:t xml:space="preserve">. </w:t>
      </w:r>
      <w:r w:rsidR="00874322" w:rsidRPr="00E65612">
        <w:rPr>
          <w:rFonts w:ascii="Times New Roman" w:hAnsi="Times New Roman" w:cs="Times New Roman"/>
          <w:sz w:val="24"/>
          <w:szCs w:val="24"/>
        </w:rPr>
        <w:t xml:space="preserve">The BET surface area of unmodified </w:t>
      </w:r>
      <w:proofErr w:type="spellStart"/>
      <w:r w:rsidR="00874322" w:rsidRPr="00E65612">
        <w:rPr>
          <w:rFonts w:ascii="Times New Roman" w:hAnsi="Times New Roman" w:cs="Times New Roman"/>
          <w:sz w:val="24"/>
          <w:szCs w:val="24"/>
        </w:rPr>
        <w:t>MMt</w:t>
      </w:r>
      <w:proofErr w:type="spellEnd"/>
      <w:r w:rsidR="00874322" w:rsidRPr="00E65612">
        <w:rPr>
          <w:rFonts w:ascii="Times New Roman" w:hAnsi="Times New Roman" w:cs="Times New Roman"/>
          <w:sz w:val="24"/>
          <w:szCs w:val="24"/>
        </w:rPr>
        <w:t xml:space="preserve"> clay was found to be 58 m</w:t>
      </w:r>
      <w:r w:rsidR="00874322" w:rsidRPr="00E65612">
        <w:rPr>
          <w:rFonts w:ascii="Times New Roman" w:hAnsi="Times New Roman" w:cs="Times New Roman"/>
          <w:sz w:val="24"/>
          <w:szCs w:val="24"/>
          <w:vertAlign w:val="superscript"/>
        </w:rPr>
        <w:t>2</w:t>
      </w:r>
      <w:r w:rsidR="00874322" w:rsidRPr="00E65612">
        <w:rPr>
          <w:rFonts w:ascii="Times New Roman" w:hAnsi="Times New Roman" w:cs="Times New Roman"/>
          <w:sz w:val="24"/>
          <w:szCs w:val="24"/>
        </w:rPr>
        <w:t xml:space="preserve">/g, whereas the modified </w:t>
      </w:r>
      <w:proofErr w:type="spellStart"/>
      <w:r w:rsidR="00874322" w:rsidRPr="00E65612">
        <w:rPr>
          <w:rFonts w:ascii="Times New Roman" w:hAnsi="Times New Roman" w:cs="Times New Roman"/>
          <w:sz w:val="24"/>
          <w:szCs w:val="24"/>
        </w:rPr>
        <w:t>MMt</w:t>
      </w:r>
      <w:proofErr w:type="spellEnd"/>
      <w:r w:rsidR="00874322" w:rsidRPr="00E65612">
        <w:rPr>
          <w:rFonts w:ascii="Times New Roman" w:hAnsi="Times New Roman" w:cs="Times New Roman"/>
          <w:sz w:val="24"/>
          <w:szCs w:val="24"/>
        </w:rPr>
        <w:t xml:space="preserve"> clay shows the decrease of surface area to 18.5 m</w:t>
      </w:r>
      <w:r w:rsidR="00874322" w:rsidRPr="00E65612">
        <w:rPr>
          <w:rFonts w:ascii="Times New Roman" w:hAnsi="Times New Roman" w:cs="Times New Roman"/>
          <w:sz w:val="24"/>
          <w:szCs w:val="24"/>
          <w:vertAlign w:val="superscript"/>
        </w:rPr>
        <w:t>2</w:t>
      </w:r>
      <w:r w:rsidR="00874322" w:rsidRPr="00E65612">
        <w:rPr>
          <w:rFonts w:ascii="Times New Roman" w:hAnsi="Times New Roman" w:cs="Times New Roman"/>
          <w:sz w:val="24"/>
          <w:szCs w:val="24"/>
        </w:rPr>
        <w:t>/g</w:t>
      </w:r>
      <w:r w:rsidR="00A4215F" w:rsidRPr="00E65612">
        <w:rPr>
          <w:rFonts w:ascii="Times New Roman" w:hAnsi="Times New Roman" w:cs="Times New Roman"/>
          <w:sz w:val="24"/>
          <w:szCs w:val="24"/>
        </w:rPr>
        <w:t xml:space="preserve"> &amp; 16.5 m</w:t>
      </w:r>
      <w:r w:rsidR="00A4215F" w:rsidRPr="00E65612">
        <w:rPr>
          <w:rFonts w:ascii="Times New Roman" w:hAnsi="Times New Roman" w:cs="Times New Roman"/>
          <w:sz w:val="24"/>
          <w:szCs w:val="24"/>
          <w:vertAlign w:val="superscript"/>
        </w:rPr>
        <w:t>2</w:t>
      </w:r>
      <w:r w:rsidR="00A4215F" w:rsidRPr="00E65612">
        <w:rPr>
          <w:rFonts w:ascii="Times New Roman" w:hAnsi="Times New Roman" w:cs="Times New Roman"/>
          <w:sz w:val="24"/>
          <w:szCs w:val="24"/>
        </w:rPr>
        <w:t xml:space="preserve">/g for HDTMA and </w:t>
      </w:r>
      <w:proofErr w:type="spellStart"/>
      <w:r w:rsidR="00A4215F" w:rsidRPr="00E65612">
        <w:rPr>
          <w:rFonts w:ascii="Times New Roman" w:hAnsi="Times New Roman" w:cs="Times New Roman"/>
          <w:sz w:val="24"/>
          <w:szCs w:val="24"/>
        </w:rPr>
        <w:t>HDPy</w:t>
      </w:r>
      <w:proofErr w:type="spellEnd"/>
      <w:r w:rsidR="00A4215F" w:rsidRPr="00E65612">
        <w:rPr>
          <w:rFonts w:ascii="Times New Roman" w:hAnsi="Times New Roman" w:cs="Times New Roman"/>
          <w:sz w:val="24"/>
          <w:szCs w:val="24"/>
        </w:rPr>
        <w:t xml:space="preserve"> surfactant respectively. </w:t>
      </w:r>
      <w:r w:rsidR="006719D9" w:rsidRPr="00E65612">
        <w:rPr>
          <w:rFonts w:ascii="Times New Roman" w:hAnsi="Times New Roman" w:cs="Times New Roman"/>
          <w:sz w:val="24"/>
          <w:szCs w:val="24"/>
        </w:rPr>
        <w:t xml:space="preserve">These results are attributed to the fact that the most of the exchange sites of </w:t>
      </w:r>
      <w:proofErr w:type="spellStart"/>
      <w:r w:rsidR="006719D9" w:rsidRPr="00E65612">
        <w:rPr>
          <w:rFonts w:ascii="Times New Roman" w:hAnsi="Times New Roman" w:cs="Times New Roman"/>
          <w:sz w:val="24"/>
          <w:szCs w:val="24"/>
        </w:rPr>
        <w:t>MMt</w:t>
      </w:r>
      <w:proofErr w:type="spellEnd"/>
      <w:r w:rsidR="006719D9" w:rsidRPr="00E65612">
        <w:rPr>
          <w:rFonts w:ascii="Times New Roman" w:hAnsi="Times New Roman" w:cs="Times New Roman"/>
          <w:sz w:val="24"/>
          <w:szCs w:val="24"/>
        </w:rPr>
        <w:t xml:space="preserve"> clay is occupied by </w:t>
      </w:r>
      <w:r w:rsidR="0043243E" w:rsidRPr="00E65612">
        <w:rPr>
          <w:rFonts w:ascii="Times New Roman" w:hAnsi="Times New Roman" w:cs="Times New Roman"/>
          <w:sz w:val="24"/>
          <w:szCs w:val="24"/>
        </w:rPr>
        <w:t>organic surfactants molecules</w:t>
      </w:r>
      <w:r w:rsidR="006719D9" w:rsidRPr="00E65612">
        <w:rPr>
          <w:rFonts w:ascii="Times New Roman" w:hAnsi="Times New Roman" w:cs="Times New Roman"/>
          <w:sz w:val="24"/>
          <w:szCs w:val="24"/>
        </w:rPr>
        <w:t xml:space="preserve"> with large molecular size and the inaccessibility of the inter</w:t>
      </w:r>
      <w:r w:rsidR="0043243E" w:rsidRPr="00E65612">
        <w:rPr>
          <w:rFonts w:ascii="Times New Roman" w:hAnsi="Times New Roman" w:cs="Times New Roman"/>
          <w:sz w:val="24"/>
          <w:szCs w:val="24"/>
        </w:rPr>
        <w:t>nal surface to nitrogen gas</w:t>
      </w:r>
      <w:r w:rsidR="00E046D9">
        <w:rPr>
          <w:rFonts w:ascii="Times New Roman" w:hAnsi="Times New Roman" w:cs="Times New Roman"/>
          <w:sz w:val="24"/>
          <w:szCs w:val="24"/>
        </w:rPr>
        <w:t>.</w:t>
      </w:r>
      <w:hyperlink w:anchor="_ENREF_37" w:tooltip="Wang, 2008 #83"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&lt;EndNote&gt;&lt;Cite&gt;&lt;Author&gt;Wang&lt;/Author&gt;&lt;Year&gt;2008&lt;/Year&gt;&lt;RecNum&gt;83&lt;/RecNum&gt;&lt;DisplayText&gt;&lt;style face="superscript"&gt;37&lt;/style&gt;&lt;/DisplayText&gt;&lt;record&gt;&lt;rec-number&gt;83&lt;/rec-number&gt;&lt;foreign-keys&gt;&lt;key app="EN" db-id="xxrdrfaz5tpex6e2w2q5fszas9zwfff0t02f"&gt;83&lt;/key&gt;&lt;/foreign-keys&gt;&lt;ref-type name="Journal Article"&gt;17&lt;/ref-type&gt;&lt;contributors&gt;&lt;authors&gt;&lt;author&gt;Wang, Li&lt;/author&gt;&lt;author&gt;Wang, Aiqin&lt;/author&gt;&lt;/authors&gt;&lt;/contributors&gt;&lt;titles&gt;&lt;title&gt;Adsorption properties of Congo Red from aqueous solution onto surfactant-modified montmorillonite&lt;/title&gt;&lt;secondary-title&gt;Journal of Hazardous Materials&lt;/secondary-title&gt;&lt;/titles&gt;&lt;periodical&gt;&lt;full-title&gt;Journal of Hazardous Materials&lt;/full-title&gt;&lt;abbr-1&gt;J Hazard Mater&lt;/abbr-1&gt;&lt;/periodical&gt;&lt;pages&gt;173-180&lt;/pages&gt;&lt;volume&gt;160&lt;/volume&gt;&lt;number&gt;1&lt;/number&gt;&lt;dates&gt;&lt;year&gt;2008&lt;/year&gt;&lt;/dates&gt;&lt;isbn&gt;0304-3894&lt;/isbn&gt;&lt;urls&gt;&lt;related-urls&gt;&lt;url&gt;http://ac.els-cdn.com/S0304389408003294/1-s2.0-S0304389408003294-main.pdf?_tid=6f01056a-26f3-11e6-a97a-00000aacb362&amp;amp;acdnat=1464673946_b221e9fed5f5dca2bf308887bfb4a878&lt;/url&gt;&lt;/related-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37</w:t>
        </w:r>
        <w:r w:rsidR="00E65612" w:rsidRPr="00E65612">
          <w:rPr>
            <w:rFonts w:ascii="Times New Roman" w:hAnsi="Times New Roman" w:cs="Times New Roman"/>
            <w:sz w:val="24"/>
            <w:szCs w:val="24"/>
          </w:rPr>
          <w:fldChar w:fldCharType="end"/>
        </w:r>
      </w:hyperlink>
      <w:r w:rsidR="0043243E" w:rsidRPr="00E65612">
        <w:rPr>
          <w:rFonts w:ascii="Times New Roman" w:hAnsi="Times New Roman" w:cs="Times New Roman"/>
          <w:sz w:val="24"/>
          <w:szCs w:val="24"/>
        </w:rPr>
        <w:t xml:space="preserve"> </w:t>
      </w:r>
      <w:r w:rsidR="006719D9" w:rsidRPr="00E65612">
        <w:rPr>
          <w:rFonts w:ascii="Times New Roman" w:hAnsi="Times New Roman" w:cs="Times New Roman"/>
          <w:sz w:val="24"/>
          <w:szCs w:val="24"/>
        </w:rPr>
        <w:t>However, larger average</w:t>
      </w:r>
      <w:r w:rsidR="008D5CDF" w:rsidRPr="00E65612">
        <w:rPr>
          <w:rFonts w:ascii="Times New Roman" w:hAnsi="Times New Roman" w:cs="Times New Roman"/>
          <w:sz w:val="24"/>
          <w:szCs w:val="24"/>
        </w:rPr>
        <w:t xml:space="preserve"> pore size (12.2 nm) was observed in modified clay than the precursor clay (5.2nm)</w:t>
      </w:r>
      <w:r w:rsidR="006719D9" w:rsidRPr="00E65612">
        <w:rPr>
          <w:rFonts w:ascii="Times New Roman" w:hAnsi="Times New Roman" w:cs="Times New Roman"/>
          <w:sz w:val="24"/>
          <w:szCs w:val="24"/>
        </w:rPr>
        <w:t xml:space="preserve">. </w:t>
      </w:r>
      <w:r w:rsidR="00445FD6" w:rsidRPr="00E65612">
        <w:rPr>
          <w:rFonts w:ascii="Times New Roman" w:hAnsi="Times New Roman" w:cs="Times New Roman"/>
          <w:sz w:val="24"/>
          <w:szCs w:val="24"/>
        </w:rPr>
        <w:t xml:space="preserve">After the </w:t>
      </w:r>
      <w:r w:rsidR="00445FD6" w:rsidRPr="00E65612">
        <w:rPr>
          <w:rFonts w:ascii="Times New Roman" w:hAnsi="Times New Roman" w:cs="Times New Roman"/>
          <w:sz w:val="24"/>
          <w:szCs w:val="24"/>
        </w:rPr>
        <w:lastRenderedPageBreak/>
        <w:t xml:space="preserve">modification of clay with HDTMA and </w:t>
      </w:r>
      <w:proofErr w:type="spellStart"/>
      <w:r w:rsidR="00445FD6" w:rsidRPr="00E65612">
        <w:rPr>
          <w:rFonts w:ascii="Times New Roman" w:hAnsi="Times New Roman" w:cs="Times New Roman"/>
          <w:sz w:val="24"/>
          <w:szCs w:val="24"/>
        </w:rPr>
        <w:t>HDP</w:t>
      </w:r>
      <w:r w:rsidR="00F46002" w:rsidRPr="00E65612">
        <w:rPr>
          <w:rFonts w:ascii="Times New Roman" w:hAnsi="Times New Roman" w:cs="Times New Roman"/>
          <w:sz w:val="24"/>
          <w:szCs w:val="24"/>
        </w:rPr>
        <w:t>y</w:t>
      </w:r>
      <w:proofErr w:type="spellEnd"/>
      <w:r w:rsidR="00445FD6" w:rsidRPr="00E65612">
        <w:rPr>
          <w:rFonts w:ascii="Times New Roman" w:hAnsi="Times New Roman" w:cs="Times New Roman"/>
          <w:sz w:val="24"/>
          <w:szCs w:val="24"/>
        </w:rPr>
        <w:t xml:space="preserve"> surfactant, the surface morphology slightly changed from foliated structure to</w:t>
      </w:r>
      <w:r w:rsidR="00270D3F" w:rsidRPr="00E65612">
        <w:rPr>
          <w:rFonts w:ascii="Times New Roman" w:hAnsi="Times New Roman" w:cs="Times New Roman"/>
          <w:sz w:val="24"/>
          <w:szCs w:val="24"/>
        </w:rPr>
        <w:t xml:space="preserve"> non-</w:t>
      </w:r>
      <w:r w:rsidR="00445FD6" w:rsidRPr="00E65612">
        <w:rPr>
          <w:rFonts w:ascii="Times New Roman" w:hAnsi="Times New Roman" w:cs="Times New Roman"/>
          <w:sz w:val="24"/>
          <w:szCs w:val="24"/>
        </w:rPr>
        <w:t xml:space="preserve">agglomerated and crumpled </w:t>
      </w:r>
      <w:r w:rsidR="00270D3F" w:rsidRPr="00E65612">
        <w:rPr>
          <w:rFonts w:ascii="Times New Roman" w:hAnsi="Times New Roman" w:cs="Times New Roman"/>
          <w:sz w:val="24"/>
          <w:szCs w:val="24"/>
        </w:rPr>
        <w:t>structure</w:t>
      </w:r>
      <w:r w:rsidR="00445FD6" w:rsidRPr="00E65612">
        <w:rPr>
          <w:rFonts w:ascii="Times New Roman" w:hAnsi="Times New Roman" w:cs="Times New Roman"/>
          <w:sz w:val="24"/>
          <w:szCs w:val="24"/>
        </w:rPr>
        <w:t xml:space="preserve"> containing heterogeneous pores with large particles</w:t>
      </w:r>
      <w:r w:rsidR="000D34AA" w:rsidRPr="00E65612">
        <w:rPr>
          <w:rFonts w:ascii="Times New Roman" w:hAnsi="Times New Roman" w:cs="Times New Roman"/>
          <w:sz w:val="24"/>
          <w:szCs w:val="24"/>
        </w:rPr>
        <w:t xml:space="preserve"> as depicted in Fig</w:t>
      </w:r>
      <w:r w:rsidR="004F7239" w:rsidRPr="00E65612">
        <w:rPr>
          <w:rFonts w:ascii="Times New Roman" w:hAnsi="Times New Roman" w:cs="Times New Roman"/>
          <w:sz w:val="24"/>
          <w:szCs w:val="24"/>
        </w:rPr>
        <w:t>ure</w:t>
      </w:r>
      <w:r w:rsidR="000D34AA" w:rsidRPr="00E65612">
        <w:rPr>
          <w:rFonts w:ascii="Times New Roman" w:hAnsi="Times New Roman" w:cs="Times New Roman"/>
          <w:sz w:val="24"/>
          <w:szCs w:val="24"/>
        </w:rPr>
        <w:t xml:space="preserve"> 3</w:t>
      </w:r>
      <w:r w:rsidR="00270D3F" w:rsidRPr="00E65612">
        <w:rPr>
          <w:rFonts w:ascii="Times New Roman" w:hAnsi="Times New Roman" w:cs="Times New Roman"/>
          <w:sz w:val="24"/>
          <w:szCs w:val="24"/>
        </w:rPr>
        <w:t xml:space="preserve">. </w:t>
      </w:r>
    </w:p>
    <w:tbl>
      <w:tblPr>
        <w:tblStyle w:val="TableGrid"/>
        <w:tblW w:w="0" w:type="auto"/>
        <w:tblInd w:w="1368" w:type="dxa"/>
        <w:tblLook w:val="04A0" w:firstRow="1" w:lastRow="0" w:firstColumn="1" w:lastColumn="0" w:noHBand="0" w:noVBand="1"/>
      </w:tblPr>
      <w:tblGrid>
        <w:gridCol w:w="6481"/>
      </w:tblGrid>
      <w:tr w:rsidR="00040BA1" w:rsidRPr="00E65612" w14:paraId="769F05B1" w14:textId="77777777" w:rsidTr="00171027">
        <w:trPr>
          <w:trHeight w:val="3630"/>
        </w:trPr>
        <w:tc>
          <w:tcPr>
            <w:tcW w:w="6481" w:type="dxa"/>
          </w:tcPr>
          <w:p w14:paraId="788A8F0E" w14:textId="77777777" w:rsidR="00040BA1" w:rsidRPr="00E65612" w:rsidRDefault="00040BA1" w:rsidP="00040BA1">
            <w:pPr>
              <w:spacing w:line="360" w:lineRule="auto"/>
              <w:jc w:val="center"/>
              <w:rPr>
                <w:rFonts w:ascii="Times New Roman" w:hAnsi="Times New Roman" w:cs="Times New Roman"/>
                <w:sz w:val="24"/>
                <w:szCs w:val="24"/>
              </w:rPr>
            </w:pPr>
            <w:r w:rsidRPr="00E65612">
              <w:rPr>
                <w:rFonts w:ascii="Times New Roman" w:hAnsi="Times New Roman" w:cs="Times New Roman"/>
                <w:noProof/>
                <w:sz w:val="24"/>
                <w:szCs w:val="24"/>
                <w:lang w:val="en-US"/>
              </w:rPr>
              <w:drawing>
                <wp:inline distT="0" distB="0" distL="0" distR="0" wp14:anchorId="5678916C" wp14:editId="040D8C5F">
                  <wp:extent cx="3855492" cy="2114508"/>
                  <wp:effectExtent l="0" t="0" r="0" b="635"/>
                  <wp:docPr id="20" name="Picture 20" descr="C:\Users\Amir\Desktop\New folder\pure\pure\FESEM\a_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mir\Desktop\New folder\pure\pure\FESEM\a_110.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3220" cy="2124231"/>
                          </a:xfrm>
                          <a:prstGeom prst="rect">
                            <a:avLst/>
                          </a:prstGeom>
                          <a:noFill/>
                          <a:ln>
                            <a:noFill/>
                          </a:ln>
                        </pic:spPr>
                      </pic:pic>
                    </a:graphicData>
                  </a:graphic>
                </wp:inline>
              </w:drawing>
            </w:r>
          </w:p>
        </w:tc>
      </w:tr>
      <w:tr w:rsidR="00040BA1" w:rsidRPr="00E65612" w14:paraId="19CC4E8C" w14:textId="77777777" w:rsidTr="00171027">
        <w:trPr>
          <w:trHeight w:val="3268"/>
        </w:trPr>
        <w:tc>
          <w:tcPr>
            <w:tcW w:w="6481" w:type="dxa"/>
          </w:tcPr>
          <w:p w14:paraId="4DAA5002" w14:textId="77777777" w:rsidR="00040BA1" w:rsidRPr="00E65612" w:rsidRDefault="00040BA1" w:rsidP="00040BA1">
            <w:pPr>
              <w:spacing w:line="360" w:lineRule="auto"/>
              <w:jc w:val="center"/>
              <w:rPr>
                <w:rFonts w:ascii="Times New Roman" w:hAnsi="Times New Roman" w:cs="Times New Roman"/>
                <w:sz w:val="24"/>
                <w:szCs w:val="24"/>
              </w:rPr>
            </w:pPr>
            <w:r w:rsidRPr="00E65612">
              <w:rPr>
                <w:rFonts w:ascii="Times New Roman" w:hAnsi="Times New Roman" w:cs="Times New Roman"/>
                <w:noProof/>
                <w:sz w:val="24"/>
                <w:szCs w:val="24"/>
                <w:lang w:val="en-US"/>
              </w:rPr>
              <w:drawing>
                <wp:inline distT="0" distB="0" distL="0" distR="0" wp14:anchorId="5E54BE48" wp14:editId="5E43C443">
                  <wp:extent cx="3828606" cy="1917510"/>
                  <wp:effectExtent l="0" t="0" r="635" b="6985"/>
                  <wp:docPr id="18" name="Picture 18" descr="C:\Users\Amir\Desktop\New folder\D_HDTMA\D_HDTMA\FESEM\a_1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ir\Desktop\New folder\D_HDTMA\D_HDTMA\FESEM\a_11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5572" cy="1926007"/>
                          </a:xfrm>
                          <a:prstGeom prst="rect">
                            <a:avLst/>
                          </a:prstGeom>
                          <a:noFill/>
                          <a:ln>
                            <a:noFill/>
                          </a:ln>
                        </pic:spPr>
                      </pic:pic>
                    </a:graphicData>
                  </a:graphic>
                </wp:inline>
              </w:drawing>
            </w:r>
          </w:p>
        </w:tc>
      </w:tr>
      <w:tr w:rsidR="00040BA1" w:rsidRPr="00E65612" w14:paraId="3EA7CEBC" w14:textId="77777777" w:rsidTr="00171027">
        <w:trPr>
          <w:trHeight w:val="3600"/>
        </w:trPr>
        <w:tc>
          <w:tcPr>
            <w:tcW w:w="6481" w:type="dxa"/>
          </w:tcPr>
          <w:p w14:paraId="4DEE00F6" w14:textId="77777777" w:rsidR="00040BA1" w:rsidRPr="00E65612" w:rsidRDefault="00040BA1" w:rsidP="00040BA1">
            <w:pPr>
              <w:spacing w:line="360" w:lineRule="auto"/>
              <w:jc w:val="center"/>
              <w:rPr>
                <w:rFonts w:ascii="Times New Roman" w:hAnsi="Times New Roman" w:cs="Times New Roman"/>
                <w:sz w:val="24"/>
                <w:szCs w:val="24"/>
              </w:rPr>
            </w:pPr>
            <w:r w:rsidRPr="00E65612">
              <w:rPr>
                <w:rFonts w:ascii="Times New Roman" w:hAnsi="Times New Roman" w:cs="Times New Roman"/>
                <w:noProof/>
                <w:sz w:val="24"/>
                <w:szCs w:val="24"/>
                <w:lang w:val="en-US"/>
              </w:rPr>
              <w:drawing>
                <wp:inline distT="0" distB="0" distL="0" distR="0" wp14:anchorId="5CBE1446" wp14:editId="5178EC78">
                  <wp:extent cx="3841845" cy="2148121"/>
                  <wp:effectExtent l="0" t="0" r="6350" b="5080"/>
                  <wp:docPr id="21" name="Picture 21" descr="C:\Users\Amir\Desktop\New folder\pure\pure\FESEM\a_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mir\Desktop\New folder\pure\pure\FESEM\a_11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0115" cy="2163928"/>
                          </a:xfrm>
                          <a:prstGeom prst="rect">
                            <a:avLst/>
                          </a:prstGeom>
                          <a:noFill/>
                          <a:ln>
                            <a:noFill/>
                          </a:ln>
                        </pic:spPr>
                      </pic:pic>
                    </a:graphicData>
                  </a:graphic>
                </wp:inline>
              </w:drawing>
            </w:r>
          </w:p>
        </w:tc>
      </w:tr>
    </w:tbl>
    <w:p w14:paraId="46B2D551" w14:textId="77777777" w:rsidR="00040BA1" w:rsidRPr="00E65612" w:rsidRDefault="00040BA1" w:rsidP="00040BA1">
      <w:pPr>
        <w:spacing w:line="360" w:lineRule="auto"/>
        <w:jc w:val="center"/>
        <w:rPr>
          <w:rFonts w:ascii="Times New Roman" w:hAnsi="Times New Roman" w:cs="Times New Roman"/>
          <w:sz w:val="24"/>
          <w:szCs w:val="24"/>
        </w:rPr>
      </w:pPr>
    </w:p>
    <w:p w14:paraId="55AE6828" w14:textId="77777777" w:rsidR="00040BA1" w:rsidRPr="00E65612" w:rsidRDefault="00040BA1" w:rsidP="00040BA1">
      <w:pPr>
        <w:spacing w:line="360" w:lineRule="auto"/>
        <w:rPr>
          <w:rFonts w:ascii="Times New Roman" w:hAnsi="Times New Roman" w:cs="Times New Roman"/>
          <w:b/>
          <w:sz w:val="24"/>
          <w:szCs w:val="24"/>
        </w:rPr>
      </w:pPr>
      <w:r w:rsidRPr="00E65612">
        <w:rPr>
          <w:rFonts w:ascii="Times New Roman" w:hAnsi="Times New Roman" w:cs="Times New Roman"/>
          <w:b/>
          <w:sz w:val="24"/>
          <w:szCs w:val="24"/>
        </w:rPr>
        <w:t>Figure 3.</w:t>
      </w:r>
      <w:r w:rsidRPr="00E65612">
        <w:rPr>
          <w:rFonts w:ascii="Times New Roman" w:hAnsi="Times New Roman" w:cs="Times New Roman"/>
          <w:b/>
          <w:sz w:val="24"/>
          <w:szCs w:val="24"/>
        </w:rPr>
        <w:tab/>
        <w:t>SEM micrograph of (a) pure clay, (b) HDP-clay, (c) HDTMA-clay</w:t>
      </w:r>
    </w:p>
    <w:p w14:paraId="3D83F35A" w14:textId="2B797AC5" w:rsidR="00874322" w:rsidRPr="00E65612" w:rsidRDefault="00A556E0" w:rsidP="000A3086">
      <w:pPr>
        <w:spacing w:line="360" w:lineRule="auto"/>
        <w:rPr>
          <w:rFonts w:ascii="Times New Roman" w:hAnsi="Times New Roman" w:cs="Times New Roman"/>
          <w:b/>
          <w:i/>
          <w:sz w:val="24"/>
          <w:szCs w:val="24"/>
        </w:rPr>
      </w:pPr>
      <w:r w:rsidRPr="00E65612">
        <w:rPr>
          <w:rFonts w:ascii="Times New Roman" w:hAnsi="Times New Roman" w:cs="Times New Roman"/>
          <w:b/>
          <w:i/>
          <w:sz w:val="24"/>
          <w:szCs w:val="24"/>
        </w:rPr>
        <w:t xml:space="preserve">3.1.4 </w:t>
      </w:r>
      <w:r w:rsidR="00874322" w:rsidRPr="00E65612">
        <w:rPr>
          <w:rFonts w:ascii="Times New Roman" w:hAnsi="Times New Roman" w:cs="Times New Roman"/>
          <w:b/>
          <w:i/>
          <w:sz w:val="24"/>
          <w:szCs w:val="24"/>
        </w:rPr>
        <w:t>TGA</w:t>
      </w:r>
    </w:p>
    <w:p w14:paraId="44F47CA2" w14:textId="32D2503A" w:rsidR="00E65612" w:rsidRDefault="002E0A58" w:rsidP="00E65612">
      <w:pPr>
        <w:spacing w:line="360" w:lineRule="auto"/>
        <w:ind w:firstLine="720"/>
        <w:jc w:val="both"/>
        <w:rPr>
          <w:rFonts w:ascii="Times New Roman" w:hAnsi="Times New Roman" w:cs="Times New Roman"/>
          <w:sz w:val="24"/>
          <w:szCs w:val="24"/>
        </w:rPr>
      </w:pPr>
      <w:r w:rsidRPr="00E65612">
        <w:rPr>
          <w:rFonts w:ascii="Times New Roman" w:hAnsi="Times New Roman" w:cs="Times New Roman"/>
          <w:sz w:val="24"/>
          <w:szCs w:val="24"/>
        </w:rPr>
        <w:lastRenderedPageBreak/>
        <w:t xml:space="preserve">Thermogravimetric analysis </w:t>
      </w:r>
      <w:r w:rsidR="00F46002" w:rsidRPr="00E65612">
        <w:rPr>
          <w:rFonts w:ascii="Times New Roman" w:hAnsi="Times New Roman" w:cs="Times New Roman"/>
          <w:noProof/>
          <w:sz w:val="24"/>
          <w:szCs w:val="24"/>
        </w:rPr>
        <w:t>ha</w:t>
      </w:r>
      <w:r w:rsidR="00BA60D8" w:rsidRPr="00E65612">
        <w:rPr>
          <w:rFonts w:ascii="Times New Roman" w:hAnsi="Times New Roman" w:cs="Times New Roman"/>
          <w:noProof/>
          <w:sz w:val="24"/>
          <w:szCs w:val="24"/>
        </w:rPr>
        <w:t>s</w:t>
      </w:r>
      <w:r w:rsidR="00F46002" w:rsidRPr="00E65612">
        <w:rPr>
          <w:rFonts w:ascii="Times New Roman" w:hAnsi="Times New Roman" w:cs="Times New Roman"/>
          <w:sz w:val="24"/>
          <w:szCs w:val="24"/>
        </w:rPr>
        <w:t xml:space="preserve"> been performed</w:t>
      </w:r>
      <w:r w:rsidRPr="00E65612">
        <w:rPr>
          <w:rFonts w:ascii="Times New Roman" w:hAnsi="Times New Roman" w:cs="Times New Roman"/>
          <w:sz w:val="24"/>
          <w:szCs w:val="24"/>
        </w:rPr>
        <w:t xml:space="preserve"> to study the arrangement and packing of surfactant molecules within the </w:t>
      </w:r>
      <w:r w:rsidR="00F46002" w:rsidRPr="00E65612">
        <w:rPr>
          <w:rFonts w:ascii="Times New Roman" w:hAnsi="Times New Roman" w:cs="Times New Roman"/>
          <w:sz w:val="24"/>
          <w:szCs w:val="24"/>
        </w:rPr>
        <w:t>organoclays</w:t>
      </w:r>
      <w:r w:rsidRPr="00E65612">
        <w:rPr>
          <w:rFonts w:ascii="Times New Roman" w:hAnsi="Times New Roman" w:cs="Times New Roman"/>
          <w:sz w:val="24"/>
          <w:szCs w:val="24"/>
        </w:rPr>
        <w:t xml:space="preserve"> and the thermal decomposition behaviour of the organoclay. Thermogravimetric analysis curve for the natural cla</w:t>
      </w:r>
      <w:r w:rsidR="001442DF" w:rsidRPr="00E65612">
        <w:rPr>
          <w:rFonts w:ascii="Times New Roman" w:hAnsi="Times New Roman" w:cs="Times New Roman"/>
          <w:sz w:val="24"/>
          <w:szCs w:val="24"/>
        </w:rPr>
        <w:t>y and organoclays are shown in F</w:t>
      </w:r>
      <w:r w:rsidRPr="00E65612">
        <w:rPr>
          <w:rFonts w:ascii="Times New Roman" w:hAnsi="Times New Roman" w:cs="Times New Roman"/>
          <w:sz w:val="24"/>
          <w:szCs w:val="24"/>
        </w:rPr>
        <w:t xml:space="preserve">igure </w:t>
      </w:r>
      <w:r w:rsidR="001442DF" w:rsidRPr="00E65612">
        <w:rPr>
          <w:rFonts w:ascii="Times New Roman" w:hAnsi="Times New Roman" w:cs="Times New Roman"/>
          <w:sz w:val="24"/>
          <w:szCs w:val="24"/>
        </w:rPr>
        <w:t>4</w:t>
      </w:r>
      <w:r w:rsidRPr="00E65612">
        <w:rPr>
          <w:rFonts w:ascii="Times New Roman" w:hAnsi="Times New Roman" w:cs="Times New Roman"/>
          <w:sz w:val="24"/>
          <w:szCs w:val="24"/>
        </w:rPr>
        <w:t>.</w:t>
      </w:r>
      <w:r w:rsidR="00F46002" w:rsidRPr="00E65612">
        <w:rPr>
          <w:rFonts w:ascii="Times New Roman" w:hAnsi="Times New Roman" w:cs="Times New Roman"/>
          <w:sz w:val="24"/>
          <w:szCs w:val="24"/>
        </w:rPr>
        <w:t xml:space="preserve"> </w:t>
      </w:r>
      <w:r w:rsidRPr="00E65612">
        <w:rPr>
          <w:rFonts w:ascii="Times New Roman" w:hAnsi="Times New Roman" w:cs="Times New Roman"/>
          <w:sz w:val="24"/>
          <w:szCs w:val="24"/>
        </w:rPr>
        <w:t xml:space="preserve"> TG</w:t>
      </w:r>
      <w:r w:rsidR="00F46002" w:rsidRPr="00E65612">
        <w:rPr>
          <w:rFonts w:ascii="Times New Roman" w:hAnsi="Times New Roman" w:cs="Times New Roman"/>
          <w:sz w:val="24"/>
          <w:szCs w:val="24"/>
        </w:rPr>
        <w:t>A</w:t>
      </w:r>
      <w:r w:rsidRPr="00E65612">
        <w:rPr>
          <w:rFonts w:ascii="Times New Roman" w:hAnsi="Times New Roman" w:cs="Times New Roman"/>
          <w:sz w:val="24"/>
          <w:szCs w:val="24"/>
        </w:rPr>
        <w:t xml:space="preserve"> pattern of the unmodified natural clay reveals that mass loss occurs </w:t>
      </w:r>
      <w:r w:rsidR="002B404A" w:rsidRPr="00E65612">
        <w:rPr>
          <w:rFonts w:ascii="Times New Roman" w:hAnsi="Times New Roman" w:cs="Times New Roman"/>
          <w:sz w:val="24"/>
          <w:szCs w:val="24"/>
        </w:rPr>
        <w:t xml:space="preserve">mainly </w:t>
      </w:r>
      <w:r w:rsidRPr="00E65612">
        <w:rPr>
          <w:rFonts w:ascii="Times New Roman" w:hAnsi="Times New Roman" w:cs="Times New Roman"/>
          <w:sz w:val="24"/>
          <w:szCs w:val="24"/>
        </w:rPr>
        <w:t xml:space="preserve">at </w:t>
      </w:r>
      <w:r w:rsidR="002B404A" w:rsidRPr="00E65612">
        <w:rPr>
          <w:rFonts w:ascii="Times New Roman" w:hAnsi="Times New Roman" w:cs="Times New Roman"/>
          <w:sz w:val="24"/>
          <w:szCs w:val="24"/>
        </w:rPr>
        <w:t>two</w:t>
      </w:r>
      <w:r w:rsidRPr="00E65612">
        <w:rPr>
          <w:rFonts w:ascii="Times New Roman" w:hAnsi="Times New Roman" w:cs="Times New Roman"/>
          <w:sz w:val="24"/>
          <w:szCs w:val="24"/>
        </w:rPr>
        <w:t xml:space="preserve"> stages</w:t>
      </w:r>
      <w:r w:rsidR="001442DF" w:rsidRPr="00E65612">
        <w:rPr>
          <w:rFonts w:ascii="Times New Roman" w:hAnsi="Times New Roman" w:cs="Times New Roman"/>
          <w:sz w:val="24"/>
          <w:szCs w:val="24"/>
        </w:rPr>
        <w:t>; a)</w:t>
      </w:r>
      <w:r w:rsidRPr="00E65612">
        <w:rPr>
          <w:rFonts w:ascii="Times New Roman" w:hAnsi="Times New Roman" w:cs="Times New Roman"/>
          <w:sz w:val="24"/>
          <w:szCs w:val="24"/>
        </w:rPr>
        <w:t xml:space="preserve"> </w:t>
      </w:r>
      <w:r w:rsidR="001442DF" w:rsidRPr="00E65612">
        <w:rPr>
          <w:rFonts w:ascii="Times New Roman" w:hAnsi="Times New Roman" w:cs="Times New Roman"/>
          <w:sz w:val="24"/>
          <w:szCs w:val="24"/>
        </w:rPr>
        <w:t>t</w:t>
      </w:r>
      <w:r w:rsidRPr="00E65612">
        <w:rPr>
          <w:rFonts w:ascii="Times New Roman" w:hAnsi="Times New Roman" w:cs="Times New Roman"/>
          <w:sz w:val="24"/>
          <w:szCs w:val="24"/>
        </w:rPr>
        <w:t>he initial mass loss due to d</w:t>
      </w:r>
      <w:r w:rsidR="00F46002" w:rsidRPr="00E65612">
        <w:rPr>
          <w:rFonts w:ascii="Times New Roman" w:hAnsi="Times New Roman" w:cs="Times New Roman"/>
          <w:sz w:val="24"/>
          <w:szCs w:val="24"/>
        </w:rPr>
        <w:t>esorption of water occurs at 30</w:t>
      </w:r>
      <w:r w:rsidR="001442DF" w:rsidRPr="00E65612">
        <w:rPr>
          <w:rFonts w:ascii="Times New Roman" w:hAnsi="Times New Roman" w:cs="Times New Roman"/>
          <w:sz w:val="24"/>
          <w:szCs w:val="24"/>
        </w:rPr>
        <w:t>-</w:t>
      </w:r>
      <w:r w:rsidRPr="00E65612">
        <w:rPr>
          <w:rFonts w:ascii="Times New Roman" w:hAnsi="Times New Roman" w:cs="Times New Roman"/>
          <w:sz w:val="24"/>
          <w:szCs w:val="24"/>
        </w:rPr>
        <w:t>1</w:t>
      </w:r>
      <w:r w:rsidR="00F46002" w:rsidRPr="00E65612">
        <w:rPr>
          <w:rFonts w:ascii="Times New Roman" w:hAnsi="Times New Roman" w:cs="Times New Roman"/>
          <w:sz w:val="24"/>
          <w:szCs w:val="24"/>
        </w:rPr>
        <w:t>20°C</w:t>
      </w:r>
      <w:r w:rsidRPr="00E65612">
        <w:rPr>
          <w:rFonts w:ascii="Times New Roman" w:hAnsi="Times New Roman" w:cs="Times New Roman"/>
          <w:sz w:val="24"/>
          <w:szCs w:val="24"/>
        </w:rPr>
        <w:t xml:space="preserve"> temperature range</w:t>
      </w:r>
      <w:r w:rsidR="001442DF" w:rsidRPr="00E65612">
        <w:rPr>
          <w:rFonts w:ascii="Times New Roman" w:hAnsi="Times New Roman" w:cs="Times New Roman"/>
          <w:sz w:val="24"/>
          <w:szCs w:val="24"/>
        </w:rPr>
        <w:t>; b)</w:t>
      </w:r>
      <w:r w:rsidRPr="00E65612">
        <w:rPr>
          <w:rFonts w:ascii="Times New Roman" w:hAnsi="Times New Roman" w:cs="Times New Roman"/>
          <w:sz w:val="24"/>
          <w:szCs w:val="24"/>
        </w:rPr>
        <w:t xml:space="preserve"> the </w:t>
      </w:r>
      <w:r w:rsidR="002B404A" w:rsidRPr="00E65612">
        <w:rPr>
          <w:rFonts w:ascii="Times New Roman" w:hAnsi="Times New Roman" w:cs="Times New Roman"/>
          <w:sz w:val="24"/>
          <w:szCs w:val="24"/>
        </w:rPr>
        <w:t xml:space="preserve">second </w:t>
      </w:r>
      <w:r w:rsidRPr="00E65612">
        <w:rPr>
          <w:rFonts w:ascii="Times New Roman" w:hAnsi="Times New Roman" w:cs="Times New Roman"/>
          <w:sz w:val="24"/>
          <w:szCs w:val="24"/>
        </w:rPr>
        <w:t>mass loss due to the loss of structural hydroxyl group occurs at 400</w:t>
      </w:r>
      <w:r w:rsidR="00F46002" w:rsidRPr="00E65612">
        <w:rPr>
          <w:rFonts w:ascii="Times New Roman" w:hAnsi="Times New Roman" w:cs="Times New Roman"/>
          <w:sz w:val="24"/>
          <w:szCs w:val="24"/>
        </w:rPr>
        <w:t>-</w:t>
      </w:r>
      <w:r w:rsidR="009D5369" w:rsidRPr="00E65612">
        <w:rPr>
          <w:rFonts w:ascii="Times New Roman" w:hAnsi="Times New Roman" w:cs="Times New Roman"/>
          <w:sz w:val="24"/>
          <w:szCs w:val="24"/>
        </w:rPr>
        <w:t>54</w:t>
      </w:r>
      <w:r w:rsidRPr="00E65612">
        <w:rPr>
          <w:rFonts w:ascii="Times New Roman" w:hAnsi="Times New Roman" w:cs="Times New Roman"/>
          <w:sz w:val="24"/>
          <w:szCs w:val="24"/>
        </w:rPr>
        <w:t>0</w:t>
      </w:r>
      <w:r w:rsidR="00F46002" w:rsidRPr="00E65612">
        <w:rPr>
          <w:rFonts w:ascii="Times New Roman" w:hAnsi="Times New Roman" w:cs="Times New Roman"/>
          <w:sz w:val="24"/>
          <w:szCs w:val="24"/>
        </w:rPr>
        <w:t>°C</w:t>
      </w:r>
      <w:r w:rsidR="009D5369" w:rsidRPr="00E65612">
        <w:rPr>
          <w:rFonts w:ascii="Times New Roman" w:hAnsi="Times New Roman" w:cs="Times New Roman"/>
          <w:sz w:val="24"/>
          <w:szCs w:val="24"/>
        </w:rPr>
        <w:t xml:space="preserve"> and 58</w:t>
      </w:r>
      <w:r w:rsidRPr="00E65612">
        <w:rPr>
          <w:rFonts w:ascii="Times New Roman" w:hAnsi="Times New Roman" w:cs="Times New Roman"/>
          <w:sz w:val="24"/>
          <w:szCs w:val="24"/>
        </w:rPr>
        <w:t>0</w:t>
      </w:r>
      <w:r w:rsidR="00F46002" w:rsidRPr="00E65612">
        <w:rPr>
          <w:rFonts w:ascii="Times New Roman" w:hAnsi="Times New Roman" w:cs="Times New Roman"/>
          <w:sz w:val="24"/>
          <w:szCs w:val="24"/>
        </w:rPr>
        <w:t>-</w:t>
      </w:r>
      <w:r w:rsidRPr="00E65612">
        <w:rPr>
          <w:rFonts w:ascii="Times New Roman" w:hAnsi="Times New Roman" w:cs="Times New Roman"/>
          <w:sz w:val="24"/>
          <w:szCs w:val="24"/>
        </w:rPr>
        <w:t>690</w:t>
      </w:r>
      <w:r w:rsidR="00F46002" w:rsidRPr="00E65612">
        <w:rPr>
          <w:rFonts w:ascii="Times New Roman" w:hAnsi="Times New Roman" w:cs="Times New Roman"/>
          <w:sz w:val="24"/>
          <w:szCs w:val="24"/>
        </w:rPr>
        <w:t>°</w:t>
      </w:r>
      <w:r w:rsidRPr="00E65612">
        <w:rPr>
          <w:rFonts w:ascii="Times New Roman" w:hAnsi="Times New Roman" w:cs="Times New Roman"/>
          <w:sz w:val="24"/>
          <w:szCs w:val="24"/>
        </w:rPr>
        <w:t>C temperature range respectively</w:t>
      </w:r>
      <w:hyperlink w:anchor="_ENREF_38" w:tooltip="Pálková, 2009 #95"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&lt;EndNote&gt;&lt;Cite&gt;&lt;Author&gt;Pálková&lt;/Author&gt;&lt;Year&gt;2009&lt;/Year&gt;&lt;RecNum&gt;95&lt;/RecNum&gt;&lt;DisplayText&gt;&lt;style face="superscript"&gt;38&lt;/style&gt;&lt;/DisplayText&gt;&lt;record&gt;&lt;rec-number&gt;95&lt;/rec-number&gt;&lt;foreign-keys&gt;&lt;key app="EN" db-id="xxrdrfaz5tpex6e2w2q5fszas9zwfff0t02f"&gt;95&lt;/key&gt;&lt;/foreign-keys&gt;&lt;ref-type name="Journal Article"&gt;17&lt;/ref-type&gt;&lt;contributors&gt;&lt;authors&gt;&lt;author&gt;Pálková, Helena&lt;/author&gt;&lt;author&gt;Madejová, Jana&lt;/author&gt;&lt;author&gt;Komadel, Peter&lt;/author&gt;&lt;/authors&gt;&lt;/contributors&gt;&lt;titles&gt;&lt;title&gt;The effect of layer charge and exchangeable cations on sorption of biphenyl on montmorillonites&lt;/title&gt;&lt;secondary-title&gt;Open Chemistry&lt;/secondary-title&gt;&lt;/titles&gt;&lt;volume&gt;7&lt;/volume&gt;&lt;number&gt;3&lt;/number&gt;&lt;dates&gt;&lt;year&gt;2009&lt;/year&gt;&lt;/dates&gt;&lt;isbn&gt;2391-5420&lt;/isbn&gt;&lt;urls&gt;&lt;/urls&gt;&lt;electronic-resource-num&gt;10.2478/s11532-009-0055-6&lt;/electronic-resource-num&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38</w:t>
        </w:r>
        <w:r w:rsidR="00E65612" w:rsidRPr="00E65612">
          <w:rPr>
            <w:rFonts w:ascii="Times New Roman" w:hAnsi="Times New Roman" w:cs="Times New Roman"/>
            <w:sz w:val="24"/>
            <w:szCs w:val="24"/>
          </w:rPr>
          <w:fldChar w:fldCharType="end"/>
        </w:r>
      </w:hyperlink>
      <w:r w:rsidRPr="00E65612">
        <w:rPr>
          <w:rFonts w:ascii="Times New Roman" w:hAnsi="Times New Roman" w:cs="Times New Roman"/>
          <w:sz w:val="24"/>
          <w:szCs w:val="24"/>
        </w:rPr>
        <w:t xml:space="preserve">. </w:t>
      </w:r>
      <w:r w:rsidR="004E7032" w:rsidRPr="00E65612">
        <w:rPr>
          <w:rFonts w:ascii="Times New Roman" w:hAnsi="Times New Roman" w:cs="Times New Roman"/>
          <w:sz w:val="24"/>
          <w:szCs w:val="24"/>
        </w:rPr>
        <w:t xml:space="preserve">While there are </w:t>
      </w:r>
      <w:r w:rsidR="002B404A" w:rsidRPr="00E65612">
        <w:rPr>
          <w:rFonts w:ascii="Times New Roman" w:hAnsi="Times New Roman" w:cs="Times New Roman"/>
          <w:sz w:val="24"/>
          <w:szCs w:val="24"/>
        </w:rPr>
        <w:t>three</w:t>
      </w:r>
      <w:r w:rsidR="004E7032" w:rsidRPr="00E65612">
        <w:rPr>
          <w:rFonts w:ascii="Times New Roman" w:hAnsi="Times New Roman" w:cs="Times New Roman"/>
          <w:sz w:val="24"/>
          <w:szCs w:val="24"/>
        </w:rPr>
        <w:t xml:space="preserve"> stages of mass loss with the increase in temperature are occurred for the HDTMA and </w:t>
      </w:r>
      <w:proofErr w:type="spellStart"/>
      <w:r w:rsidR="004E7032" w:rsidRPr="00E65612">
        <w:rPr>
          <w:rFonts w:ascii="Times New Roman" w:hAnsi="Times New Roman" w:cs="Times New Roman"/>
          <w:sz w:val="24"/>
          <w:szCs w:val="24"/>
        </w:rPr>
        <w:t>HDP</w:t>
      </w:r>
      <w:r w:rsidR="00723C4D" w:rsidRPr="00E65612">
        <w:rPr>
          <w:rFonts w:ascii="Times New Roman" w:hAnsi="Times New Roman" w:cs="Times New Roman"/>
          <w:sz w:val="24"/>
          <w:szCs w:val="24"/>
        </w:rPr>
        <w:t>y</w:t>
      </w:r>
      <w:proofErr w:type="spellEnd"/>
      <w:r w:rsidR="004E7032" w:rsidRPr="00E65612">
        <w:rPr>
          <w:rFonts w:ascii="Times New Roman" w:hAnsi="Times New Roman" w:cs="Times New Roman"/>
          <w:sz w:val="24"/>
          <w:szCs w:val="24"/>
        </w:rPr>
        <w:t xml:space="preserve"> modified clay. </w:t>
      </w:r>
      <w:r w:rsidRPr="00E65612">
        <w:rPr>
          <w:rFonts w:ascii="Times New Roman" w:hAnsi="Times New Roman" w:cs="Times New Roman"/>
          <w:sz w:val="24"/>
          <w:szCs w:val="24"/>
        </w:rPr>
        <w:t xml:space="preserve">The first weight loss corresponds to the dehydration of water from </w:t>
      </w:r>
      <w:r w:rsidR="00F46002" w:rsidRPr="00E65612">
        <w:rPr>
          <w:rFonts w:ascii="Times New Roman" w:hAnsi="Times New Roman" w:cs="Times New Roman"/>
          <w:sz w:val="24"/>
          <w:szCs w:val="24"/>
        </w:rPr>
        <w:t xml:space="preserve">organoclays that </w:t>
      </w:r>
      <w:r w:rsidR="00F46002" w:rsidRPr="00E65612">
        <w:rPr>
          <w:rFonts w:ascii="Times New Roman" w:hAnsi="Times New Roman" w:cs="Times New Roman"/>
          <w:noProof/>
          <w:sz w:val="24"/>
          <w:szCs w:val="24"/>
        </w:rPr>
        <w:t>occur</w:t>
      </w:r>
      <w:r w:rsidR="00F46002" w:rsidRPr="00E65612">
        <w:rPr>
          <w:rFonts w:ascii="Times New Roman" w:hAnsi="Times New Roman" w:cs="Times New Roman"/>
          <w:sz w:val="24"/>
          <w:szCs w:val="24"/>
        </w:rPr>
        <w:t xml:space="preserve"> at 30°</w:t>
      </w:r>
      <w:r w:rsidRPr="00E65612">
        <w:rPr>
          <w:rFonts w:ascii="Times New Roman" w:hAnsi="Times New Roman" w:cs="Times New Roman"/>
          <w:sz w:val="24"/>
          <w:szCs w:val="24"/>
        </w:rPr>
        <w:t>C</w:t>
      </w:r>
      <w:r w:rsidR="00F46002" w:rsidRPr="00E65612">
        <w:rPr>
          <w:rFonts w:ascii="Times New Roman" w:hAnsi="Times New Roman" w:cs="Times New Roman"/>
          <w:sz w:val="24"/>
          <w:szCs w:val="24"/>
        </w:rPr>
        <w:t>-</w:t>
      </w:r>
      <w:r w:rsidR="00E35D62" w:rsidRPr="00E65612">
        <w:rPr>
          <w:rFonts w:ascii="Times New Roman" w:hAnsi="Times New Roman" w:cs="Times New Roman"/>
          <w:sz w:val="24"/>
          <w:szCs w:val="24"/>
        </w:rPr>
        <w:t>18</w:t>
      </w:r>
      <w:r w:rsidR="00F46002" w:rsidRPr="00E65612">
        <w:rPr>
          <w:rFonts w:ascii="Times New Roman" w:hAnsi="Times New Roman" w:cs="Times New Roman"/>
          <w:sz w:val="24"/>
          <w:szCs w:val="24"/>
        </w:rPr>
        <w:t>0°</w:t>
      </w:r>
      <w:r w:rsidRPr="00E65612">
        <w:rPr>
          <w:rFonts w:ascii="Times New Roman" w:hAnsi="Times New Roman" w:cs="Times New Roman"/>
          <w:sz w:val="24"/>
          <w:szCs w:val="24"/>
        </w:rPr>
        <w:t xml:space="preserve">C, the weight loss </w:t>
      </w:r>
      <w:r w:rsidR="004E7032" w:rsidRPr="00E65612">
        <w:rPr>
          <w:rFonts w:ascii="Times New Roman" w:hAnsi="Times New Roman" w:cs="Times New Roman"/>
          <w:sz w:val="24"/>
          <w:szCs w:val="24"/>
        </w:rPr>
        <w:t>in both the organoclay</w:t>
      </w:r>
      <w:r w:rsidR="00B23B53" w:rsidRPr="00E65612">
        <w:rPr>
          <w:rFonts w:ascii="Times New Roman" w:hAnsi="Times New Roman" w:cs="Times New Roman"/>
          <w:sz w:val="24"/>
          <w:szCs w:val="24"/>
        </w:rPr>
        <w:t>s</w:t>
      </w:r>
      <w:r w:rsidR="004E7032" w:rsidRPr="00E65612">
        <w:rPr>
          <w:rFonts w:ascii="Times New Roman" w:hAnsi="Times New Roman" w:cs="Times New Roman"/>
          <w:sz w:val="24"/>
          <w:szCs w:val="24"/>
        </w:rPr>
        <w:t xml:space="preserve"> </w:t>
      </w:r>
      <w:r w:rsidR="00B23B53" w:rsidRPr="00E65612">
        <w:rPr>
          <w:rFonts w:ascii="Times New Roman" w:hAnsi="Times New Roman" w:cs="Times New Roman"/>
          <w:sz w:val="24"/>
          <w:szCs w:val="24"/>
        </w:rPr>
        <w:t>are</w:t>
      </w:r>
      <w:r w:rsidRPr="00E65612">
        <w:rPr>
          <w:rFonts w:ascii="Times New Roman" w:hAnsi="Times New Roman" w:cs="Times New Roman"/>
          <w:sz w:val="24"/>
          <w:szCs w:val="24"/>
        </w:rPr>
        <w:t xml:space="preserve"> lower than the unmodified clay because of the fact that in organoclay</w:t>
      </w:r>
      <w:r w:rsidR="004E7032" w:rsidRPr="00E65612">
        <w:rPr>
          <w:rFonts w:ascii="Times New Roman" w:hAnsi="Times New Roman" w:cs="Times New Roman"/>
          <w:sz w:val="24"/>
          <w:szCs w:val="24"/>
        </w:rPr>
        <w:t>s</w:t>
      </w:r>
      <w:r w:rsidRPr="00E65612">
        <w:rPr>
          <w:rFonts w:ascii="Times New Roman" w:hAnsi="Times New Roman" w:cs="Times New Roman"/>
          <w:sz w:val="24"/>
          <w:szCs w:val="24"/>
        </w:rPr>
        <w:t xml:space="preserve"> the surfactant molecules replaced some of the water molecules present in clay structure. The second </w:t>
      </w:r>
      <w:r w:rsidR="008F483F" w:rsidRPr="00E65612">
        <w:rPr>
          <w:rFonts w:ascii="Times New Roman" w:hAnsi="Times New Roman" w:cs="Times New Roman"/>
          <w:sz w:val="24"/>
          <w:szCs w:val="24"/>
        </w:rPr>
        <w:t>mass</w:t>
      </w:r>
      <w:r w:rsidRPr="00E65612">
        <w:rPr>
          <w:rFonts w:ascii="Times New Roman" w:hAnsi="Times New Roman" w:cs="Times New Roman"/>
          <w:sz w:val="24"/>
          <w:szCs w:val="24"/>
        </w:rPr>
        <w:t xml:space="preserve"> loss that is only present in </w:t>
      </w:r>
      <w:r w:rsidR="004E7032" w:rsidRPr="00E65612">
        <w:rPr>
          <w:rFonts w:ascii="Times New Roman" w:hAnsi="Times New Roman" w:cs="Times New Roman"/>
          <w:sz w:val="24"/>
          <w:szCs w:val="24"/>
        </w:rPr>
        <w:t xml:space="preserve">both of the </w:t>
      </w:r>
      <w:r w:rsidRPr="00E65612">
        <w:rPr>
          <w:rFonts w:ascii="Times New Roman" w:hAnsi="Times New Roman" w:cs="Times New Roman"/>
          <w:sz w:val="24"/>
          <w:szCs w:val="24"/>
        </w:rPr>
        <w:t>organoclay</w:t>
      </w:r>
      <w:r w:rsidR="008D2350" w:rsidRPr="00E65612">
        <w:rPr>
          <w:rFonts w:ascii="Times New Roman" w:hAnsi="Times New Roman" w:cs="Times New Roman"/>
          <w:sz w:val="24"/>
          <w:szCs w:val="24"/>
        </w:rPr>
        <w:t>s</w:t>
      </w:r>
      <w:r w:rsidRPr="00E65612">
        <w:rPr>
          <w:rFonts w:ascii="Times New Roman" w:hAnsi="Times New Roman" w:cs="Times New Roman"/>
          <w:sz w:val="24"/>
          <w:szCs w:val="24"/>
        </w:rPr>
        <w:t xml:space="preserve"> </w:t>
      </w:r>
      <w:r w:rsidR="00BA60D8" w:rsidRPr="00E65612">
        <w:rPr>
          <w:rFonts w:ascii="Times New Roman" w:hAnsi="Times New Roman" w:cs="Times New Roman"/>
          <w:noProof/>
          <w:sz w:val="24"/>
          <w:szCs w:val="24"/>
        </w:rPr>
        <w:t>is</w:t>
      </w:r>
      <w:r w:rsidRPr="00E65612">
        <w:rPr>
          <w:rFonts w:ascii="Times New Roman" w:hAnsi="Times New Roman" w:cs="Times New Roman"/>
          <w:sz w:val="24"/>
          <w:szCs w:val="24"/>
        </w:rPr>
        <w:t xml:space="preserve"> attributed to the removal of surfactant molecules from the </w:t>
      </w:r>
      <w:r w:rsidR="00F46002" w:rsidRPr="00E65612">
        <w:rPr>
          <w:rFonts w:ascii="Times New Roman" w:hAnsi="Times New Roman" w:cs="Times New Roman"/>
          <w:sz w:val="24"/>
          <w:szCs w:val="24"/>
        </w:rPr>
        <w:t>organoclays</w:t>
      </w:r>
      <w:r w:rsidRPr="00E65612">
        <w:rPr>
          <w:rFonts w:ascii="Times New Roman" w:hAnsi="Times New Roman" w:cs="Times New Roman"/>
          <w:sz w:val="24"/>
          <w:szCs w:val="24"/>
        </w:rPr>
        <w:t xml:space="preserve"> </w:t>
      </w:r>
      <w:r w:rsidR="004E7032" w:rsidRPr="00E65612">
        <w:rPr>
          <w:rFonts w:ascii="Times New Roman" w:hAnsi="Times New Roman" w:cs="Times New Roman"/>
          <w:sz w:val="24"/>
          <w:szCs w:val="24"/>
        </w:rPr>
        <w:t xml:space="preserve">that </w:t>
      </w:r>
      <w:r w:rsidRPr="00E65612">
        <w:rPr>
          <w:rFonts w:ascii="Times New Roman" w:hAnsi="Times New Roman" w:cs="Times New Roman"/>
          <w:sz w:val="24"/>
          <w:szCs w:val="24"/>
        </w:rPr>
        <w:t>occurs at 220</w:t>
      </w:r>
      <w:r w:rsidR="00723C4D" w:rsidRPr="00E65612">
        <w:rPr>
          <w:rFonts w:ascii="Times New Roman" w:hAnsi="Times New Roman" w:cs="Times New Roman"/>
          <w:sz w:val="24"/>
          <w:szCs w:val="24"/>
        </w:rPr>
        <w:t>°</w:t>
      </w:r>
      <w:r w:rsidRPr="00E65612">
        <w:rPr>
          <w:rFonts w:ascii="Times New Roman" w:hAnsi="Times New Roman" w:cs="Times New Roman"/>
          <w:sz w:val="24"/>
          <w:szCs w:val="24"/>
        </w:rPr>
        <w:t>C</w:t>
      </w:r>
      <w:r w:rsidR="00723C4D" w:rsidRPr="00E65612">
        <w:rPr>
          <w:rFonts w:ascii="Times New Roman" w:hAnsi="Times New Roman" w:cs="Times New Roman"/>
          <w:sz w:val="24"/>
          <w:szCs w:val="24"/>
        </w:rPr>
        <w:t>-</w:t>
      </w:r>
      <w:r w:rsidR="004E7032" w:rsidRPr="00E65612">
        <w:rPr>
          <w:rFonts w:ascii="Times New Roman" w:hAnsi="Times New Roman" w:cs="Times New Roman"/>
          <w:sz w:val="24"/>
          <w:szCs w:val="24"/>
        </w:rPr>
        <w:t>350</w:t>
      </w:r>
      <w:r w:rsidR="00723C4D" w:rsidRPr="00E65612">
        <w:rPr>
          <w:rFonts w:ascii="Times New Roman" w:hAnsi="Times New Roman" w:cs="Times New Roman"/>
          <w:sz w:val="24"/>
          <w:szCs w:val="24"/>
        </w:rPr>
        <w:t>°</w:t>
      </w:r>
      <w:r w:rsidRPr="00E65612">
        <w:rPr>
          <w:rFonts w:ascii="Times New Roman" w:hAnsi="Times New Roman" w:cs="Times New Roman"/>
          <w:sz w:val="24"/>
          <w:szCs w:val="24"/>
        </w:rPr>
        <w:t>C</w:t>
      </w:r>
      <w:r w:rsidR="00723C4D" w:rsidRPr="00E65612">
        <w:rPr>
          <w:rFonts w:ascii="Times New Roman" w:hAnsi="Times New Roman" w:cs="Times New Roman"/>
          <w:sz w:val="24"/>
          <w:szCs w:val="24"/>
        </w:rPr>
        <w:t xml:space="preserve"> </w:t>
      </w:r>
      <w:r w:rsidRPr="00E65612">
        <w:rPr>
          <w:rFonts w:ascii="Times New Roman" w:hAnsi="Times New Roman" w:cs="Times New Roman"/>
          <w:sz w:val="24"/>
          <w:szCs w:val="24"/>
        </w:rPr>
        <w:t>temperature range.</w:t>
      </w:r>
      <w:r w:rsidR="008F483F" w:rsidRPr="00E65612">
        <w:rPr>
          <w:rFonts w:ascii="Times New Roman" w:hAnsi="Times New Roman" w:cs="Times New Roman"/>
          <w:sz w:val="24"/>
          <w:szCs w:val="24"/>
        </w:rPr>
        <w:t xml:space="preserve"> </w:t>
      </w:r>
      <w:r w:rsidR="001442DF" w:rsidRPr="00E65612">
        <w:rPr>
          <w:rFonts w:ascii="Times New Roman" w:hAnsi="Times New Roman" w:cs="Times New Roman"/>
          <w:sz w:val="24"/>
          <w:szCs w:val="24"/>
        </w:rPr>
        <w:t>This is consistent with the previously reported studies</w:t>
      </w:r>
      <w:r w:rsidR="00E046D9">
        <w:rPr>
          <w:rFonts w:ascii="Times New Roman" w:hAnsi="Times New Roman" w:cs="Times New Roman"/>
          <w:sz w:val="24"/>
          <w:szCs w:val="24"/>
        </w:rPr>
        <w:t>.</w:t>
      </w:r>
      <w:r w:rsidR="001442DF" w:rsidRPr="00E65612">
        <w:rPr>
          <w:rFonts w:ascii="Times New Roman" w:hAnsi="Times New Roman" w:cs="Times New Roman"/>
          <w:sz w:val="24"/>
          <w:szCs w:val="24"/>
        </w:rPr>
        <w:fldChar w:fldCharType="begin">
          <w:fldData xml:space="preserve">PEVuZE5vdGU+PENpdGU+PEF1dGhvcj5RaW48L0F1dGhvcj48WWVhcj4yMDEwPC9ZZWFyPjxSZWNO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PEVuZE5vdGU+PENpdGU+PEF1dGhvcj5RaW48L0F1dGhvcj48WWVhcj4yMDEwPC9ZZWFyPjxSZWNO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1442DF" w:rsidRPr="00E65612">
        <w:rPr>
          <w:rFonts w:ascii="Times New Roman" w:hAnsi="Times New Roman" w:cs="Times New Roman"/>
          <w:sz w:val="24"/>
          <w:szCs w:val="24"/>
        </w:rPr>
      </w:r>
      <w:r w:rsidR="001442DF" w:rsidRPr="00E65612">
        <w:rPr>
          <w:rFonts w:ascii="Times New Roman" w:hAnsi="Times New Roman" w:cs="Times New Roman"/>
          <w:sz w:val="24"/>
          <w:szCs w:val="24"/>
        </w:rPr>
        <w:fldChar w:fldCharType="separate"/>
      </w:r>
      <w:hyperlink w:anchor="_ENREF_34" w:tooltip="Orucoglu, 2015 #92" w:history="1">
        <w:r w:rsidR="00E65612" w:rsidRPr="00E65612">
          <w:rPr>
            <w:rFonts w:ascii="Times New Roman" w:hAnsi="Times New Roman" w:cs="Times New Roman"/>
            <w:noProof/>
            <w:sz w:val="24"/>
            <w:szCs w:val="24"/>
            <w:vertAlign w:val="superscript"/>
          </w:rPr>
          <w:t>34</w:t>
        </w:r>
      </w:hyperlink>
      <w:r w:rsidR="00E65612" w:rsidRPr="00E65612">
        <w:rPr>
          <w:rFonts w:ascii="Times New Roman" w:hAnsi="Times New Roman" w:cs="Times New Roman"/>
          <w:noProof/>
          <w:sz w:val="24"/>
          <w:szCs w:val="24"/>
          <w:vertAlign w:val="superscript"/>
        </w:rPr>
        <w:t xml:space="preserve">, </w:t>
      </w:r>
      <w:hyperlink w:anchor="_ENREF_39" w:tooltip="Qin, 2010 #94" w:history="1">
        <w:r w:rsidR="00E65612" w:rsidRPr="00E65612">
          <w:rPr>
            <w:rFonts w:ascii="Times New Roman" w:hAnsi="Times New Roman" w:cs="Times New Roman"/>
            <w:noProof/>
            <w:sz w:val="24"/>
            <w:szCs w:val="24"/>
            <w:vertAlign w:val="superscript"/>
          </w:rPr>
          <w:t>39</w:t>
        </w:r>
      </w:hyperlink>
      <w:r w:rsidR="001442DF" w:rsidRPr="00E65612">
        <w:rPr>
          <w:rFonts w:ascii="Times New Roman" w:hAnsi="Times New Roman" w:cs="Times New Roman"/>
          <w:sz w:val="24"/>
          <w:szCs w:val="24"/>
        </w:rPr>
        <w:fldChar w:fldCharType="end"/>
      </w:r>
      <w:r w:rsidR="001442DF" w:rsidRPr="00E65612">
        <w:rPr>
          <w:rFonts w:ascii="Times New Roman" w:hAnsi="Times New Roman" w:cs="Times New Roman"/>
          <w:sz w:val="24"/>
          <w:szCs w:val="24"/>
        </w:rPr>
        <w:t xml:space="preserve"> </w:t>
      </w:r>
      <w:r w:rsidR="008F483F" w:rsidRPr="00E65612">
        <w:rPr>
          <w:rFonts w:ascii="Times New Roman" w:hAnsi="Times New Roman" w:cs="Times New Roman"/>
          <w:sz w:val="24"/>
          <w:szCs w:val="24"/>
        </w:rPr>
        <w:t xml:space="preserve">This corresponds to 7 to 8% mass loss for both clays, which indicates the surfactant loading to the clays is not very efficient. </w:t>
      </w:r>
      <w:r w:rsidR="00A556E0" w:rsidRPr="00E65612">
        <w:rPr>
          <w:rFonts w:ascii="Times New Roman" w:hAnsi="Times New Roman" w:cs="Times New Roman"/>
          <w:sz w:val="24"/>
          <w:szCs w:val="24"/>
        </w:rPr>
        <w:t>The last stage shows that besides degradation of Al, Si-</w:t>
      </w:r>
      <w:proofErr w:type="spellStart"/>
      <w:r w:rsidR="00A556E0" w:rsidRPr="00E65612">
        <w:rPr>
          <w:rFonts w:ascii="Times New Roman" w:hAnsi="Times New Roman" w:cs="Times New Roman"/>
          <w:sz w:val="24"/>
          <w:szCs w:val="24"/>
        </w:rPr>
        <w:t>polyoxy</w:t>
      </w:r>
      <w:proofErr w:type="spellEnd"/>
      <w:r w:rsidR="00A556E0" w:rsidRPr="00E65612">
        <w:rPr>
          <w:rFonts w:ascii="Times New Roman" w:hAnsi="Times New Roman" w:cs="Times New Roman"/>
          <w:sz w:val="24"/>
          <w:szCs w:val="24"/>
        </w:rPr>
        <w:t xml:space="preserve"> cations, </w:t>
      </w:r>
      <w:proofErr w:type="spellStart"/>
      <w:r w:rsidR="00A556E0" w:rsidRPr="00E65612">
        <w:rPr>
          <w:rFonts w:ascii="Times New Roman" w:hAnsi="Times New Roman" w:cs="Times New Roman"/>
          <w:sz w:val="24"/>
          <w:szCs w:val="24"/>
        </w:rPr>
        <w:t>dehydroxylation</w:t>
      </w:r>
      <w:proofErr w:type="spellEnd"/>
      <w:r w:rsidR="00A556E0" w:rsidRPr="00E65612">
        <w:rPr>
          <w:rFonts w:ascii="Times New Roman" w:hAnsi="Times New Roman" w:cs="Times New Roman"/>
          <w:sz w:val="24"/>
          <w:szCs w:val="24"/>
        </w:rPr>
        <w:t xml:space="preserve"> of structural hydroxyl unit in clay in the octahedral layer of montmorillonite also takes place</w:t>
      </w:r>
      <w:r w:rsidR="00E046D9">
        <w:rPr>
          <w:rFonts w:ascii="Times New Roman" w:hAnsi="Times New Roman" w:cs="Times New Roman"/>
          <w:sz w:val="24"/>
          <w:szCs w:val="24"/>
        </w:rPr>
        <w:t>.</w:t>
      </w:r>
      <w:r w:rsidR="00A556E0" w:rsidRPr="00E65612">
        <w:rPr>
          <w:rFonts w:ascii="Times New Roman" w:hAnsi="Times New Roman" w:cs="Times New Roman"/>
          <w:sz w:val="24"/>
          <w:szCs w:val="24"/>
        </w:rPr>
        <w:fldChar w:fldCharType="begin">
          <w:fldData xml:space="preserve">PEVuZE5vdGU+PENpdGU+PEF1dGhvcj5RaW48L0F1dGhvcj48WWVhcj4yMDEwPC9ZZWFyPjxSZWNO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PEVuZE5vdGU+PENpdGU+PEF1dGhvcj5RaW48L0F1dGhvcj48WWVhcj4yMDEwPC9ZZWFyPjxSZWNO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A556E0" w:rsidRPr="00E65612">
        <w:rPr>
          <w:rFonts w:ascii="Times New Roman" w:hAnsi="Times New Roman" w:cs="Times New Roman"/>
          <w:sz w:val="24"/>
          <w:szCs w:val="24"/>
        </w:rPr>
      </w:r>
      <w:r w:rsidR="00A556E0" w:rsidRPr="00E65612">
        <w:rPr>
          <w:rFonts w:ascii="Times New Roman" w:hAnsi="Times New Roman" w:cs="Times New Roman"/>
          <w:sz w:val="24"/>
          <w:szCs w:val="24"/>
        </w:rPr>
        <w:fldChar w:fldCharType="separate"/>
      </w:r>
      <w:hyperlink w:anchor="_ENREF_38" w:tooltip="Pálková, 2009 #95" w:history="1">
        <w:r w:rsidR="00E65612" w:rsidRPr="00E65612">
          <w:rPr>
            <w:rFonts w:ascii="Times New Roman" w:hAnsi="Times New Roman" w:cs="Times New Roman"/>
            <w:noProof/>
            <w:sz w:val="24"/>
            <w:szCs w:val="24"/>
            <w:vertAlign w:val="superscript"/>
          </w:rPr>
          <w:t>38</w:t>
        </w:r>
      </w:hyperlink>
      <w:r w:rsidR="00E65612" w:rsidRPr="00E65612">
        <w:rPr>
          <w:rFonts w:ascii="Times New Roman" w:hAnsi="Times New Roman" w:cs="Times New Roman"/>
          <w:noProof/>
          <w:sz w:val="24"/>
          <w:szCs w:val="24"/>
          <w:vertAlign w:val="superscript"/>
        </w:rPr>
        <w:t xml:space="preserve">, </w:t>
      </w:r>
      <w:hyperlink w:anchor="_ENREF_39" w:tooltip="Qin, 2010 #94" w:history="1">
        <w:r w:rsidR="00E65612" w:rsidRPr="00E65612">
          <w:rPr>
            <w:rFonts w:ascii="Times New Roman" w:hAnsi="Times New Roman" w:cs="Times New Roman"/>
            <w:noProof/>
            <w:sz w:val="24"/>
            <w:szCs w:val="24"/>
            <w:vertAlign w:val="superscript"/>
          </w:rPr>
          <w:t>39</w:t>
        </w:r>
      </w:hyperlink>
      <w:r w:rsidR="00A556E0" w:rsidRPr="00E65612">
        <w:rPr>
          <w:rFonts w:ascii="Times New Roman" w:hAnsi="Times New Roman" w:cs="Times New Roman"/>
          <w:sz w:val="24"/>
          <w:szCs w:val="24"/>
        </w:rPr>
        <w:fldChar w:fldCharType="end"/>
      </w:r>
      <w:r w:rsidR="00A556E0" w:rsidRPr="00E65612">
        <w:rPr>
          <w:rFonts w:ascii="Times New Roman" w:hAnsi="Times New Roman" w:cs="Times New Roman"/>
          <w:sz w:val="24"/>
          <w:szCs w:val="24"/>
        </w:rPr>
        <w:t xml:space="preserve"> </w:t>
      </w:r>
    </w:p>
    <w:p w14:paraId="33BF21E1" w14:textId="08D4164A" w:rsidR="00171027" w:rsidRPr="00E65612" w:rsidRDefault="00684349" w:rsidP="00171027">
      <w:pPr>
        <w:spacing w:line="360" w:lineRule="auto"/>
        <w:jc w:val="both"/>
        <w:rPr>
          <w:rFonts w:ascii="Times New Roman" w:hAnsi="Times New Roman" w:cs="Times New Roman"/>
          <w:sz w:val="24"/>
          <w:szCs w:val="24"/>
        </w:rPr>
      </w:pPr>
      <w:bookmarkStart w:id="0" w:name="_GoBack"/>
      <w:r>
        <w:rPr>
          <w:rFonts w:ascii="Times New Roman" w:hAnsi="Times New Roman" w:cs="Times New Roman"/>
          <w:noProof/>
          <w:sz w:val="24"/>
          <w:szCs w:val="24"/>
          <w:lang w:val="en-US"/>
        </w:rPr>
        <w:drawing>
          <wp:inline distT="0" distB="0" distL="0" distR="0" wp14:anchorId="7940AC9E" wp14:editId="78053055">
            <wp:extent cx="4772830" cy="2643505"/>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2830" cy="2643505"/>
                    </a:xfrm>
                    <a:prstGeom prst="rect">
                      <a:avLst/>
                    </a:prstGeom>
                    <a:noFill/>
                  </pic:spPr>
                </pic:pic>
              </a:graphicData>
            </a:graphic>
          </wp:inline>
        </w:drawing>
      </w:r>
      <w:bookmarkEnd w:id="0"/>
    </w:p>
    <w:p w14:paraId="411B48C4" w14:textId="77777777" w:rsidR="00171027" w:rsidRPr="00E65612" w:rsidRDefault="00171027" w:rsidP="00171027">
      <w:pPr>
        <w:spacing w:line="360" w:lineRule="auto"/>
        <w:rPr>
          <w:rFonts w:ascii="Times New Roman" w:hAnsi="Times New Roman" w:cs="Times New Roman"/>
          <w:b/>
          <w:sz w:val="24"/>
          <w:szCs w:val="24"/>
        </w:rPr>
      </w:pPr>
      <w:r w:rsidRPr="00E65612">
        <w:rPr>
          <w:rFonts w:ascii="Times New Roman" w:hAnsi="Times New Roman" w:cs="Times New Roman"/>
          <w:b/>
          <w:sz w:val="24"/>
          <w:szCs w:val="24"/>
        </w:rPr>
        <w:t xml:space="preserve">Figure 4. </w:t>
      </w:r>
      <w:r w:rsidRPr="00E65612">
        <w:rPr>
          <w:rFonts w:ascii="Times New Roman" w:hAnsi="Times New Roman" w:cs="Times New Roman"/>
          <w:b/>
          <w:sz w:val="24"/>
          <w:szCs w:val="24"/>
        </w:rPr>
        <w:tab/>
        <w:t>Thermogram of (a) pure clay, (b) organoclay</w:t>
      </w:r>
    </w:p>
    <w:p w14:paraId="7BF111C0" w14:textId="77777777" w:rsidR="00171027" w:rsidRDefault="00171027" w:rsidP="00E65612">
      <w:pPr>
        <w:spacing w:line="360" w:lineRule="auto"/>
        <w:ind w:firstLine="720"/>
        <w:jc w:val="both"/>
        <w:rPr>
          <w:rFonts w:ascii="Times New Roman" w:hAnsi="Times New Roman" w:cs="Times New Roman"/>
          <w:sz w:val="24"/>
          <w:szCs w:val="24"/>
        </w:rPr>
      </w:pPr>
    </w:p>
    <w:p w14:paraId="09946713" w14:textId="725E28B7" w:rsidR="00A23880" w:rsidRPr="00E65612" w:rsidRDefault="00C34AF9" w:rsidP="00E65612">
      <w:pPr>
        <w:spacing w:line="360" w:lineRule="auto"/>
        <w:jc w:val="both"/>
        <w:rPr>
          <w:rFonts w:ascii="Times New Roman" w:hAnsi="Times New Roman" w:cs="Times New Roman"/>
          <w:b/>
          <w:i/>
          <w:sz w:val="24"/>
          <w:szCs w:val="24"/>
        </w:rPr>
      </w:pPr>
      <w:r w:rsidRPr="00E65612">
        <w:rPr>
          <w:rFonts w:ascii="Times New Roman" w:hAnsi="Times New Roman" w:cs="Times New Roman"/>
          <w:b/>
          <w:i/>
          <w:sz w:val="24"/>
          <w:szCs w:val="24"/>
        </w:rPr>
        <w:t>3.2. Adsorption optimization experiments</w:t>
      </w:r>
    </w:p>
    <w:p w14:paraId="1D42F462" w14:textId="3F36CB2F" w:rsidR="00A23880" w:rsidRPr="00E65612" w:rsidRDefault="004F0719" w:rsidP="00A23880">
      <w:pPr>
        <w:spacing w:line="360" w:lineRule="auto"/>
        <w:jc w:val="both"/>
        <w:rPr>
          <w:rFonts w:ascii="Times New Roman" w:hAnsi="Times New Roman" w:cs="Times New Roman"/>
          <w:sz w:val="24"/>
          <w:szCs w:val="24"/>
        </w:rPr>
      </w:pPr>
      <w:r w:rsidRPr="00E65612">
        <w:rPr>
          <w:rFonts w:ascii="Times New Roman" w:hAnsi="Times New Roman" w:cs="Times New Roman"/>
          <w:sz w:val="24"/>
          <w:szCs w:val="24"/>
        </w:rPr>
        <w:lastRenderedPageBreak/>
        <w:t xml:space="preserve">Effect of various parameters </w:t>
      </w:r>
      <w:proofErr w:type="spellStart"/>
      <w:r w:rsidRPr="00E65612">
        <w:rPr>
          <w:rFonts w:ascii="Times New Roman" w:hAnsi="Times New Roman" w:cs="Times New Roman"/>
          <w:sz w:val="24"/>
          <w:szCs w:val="24"/>
        </w:rPr>
        <w:t>i.e</w:t>
      </w:r>
      <w:proofErr w:type="spellEnd"/>
      <w:r w:rsidRPr="00E65612">
        <w:rPr>
          <w:rFonts w:ascii="Times New Roman" w:hAnsi="Times New Roman" w:cs="Times New Roman"/>
          <w:sz w:val="24"/>
          <w:szCs w:val="24"/>
        </w:rPr>
        <w:t>, the effect of pH, time, adsorbate, and adsorbent concentrations respectively were investigated in univariate design</w:t>
      </w:r>
      <w:r w:rsidR="00892A27" w:rsidRPr="00E65612">
        <w:rPr>
          <w:rFonts w:ascii="Times New Roman" w:hAnsi="Times New Roman" w:cs="Times New Roman"/>
          <w:sz w:val="24"/>
          <w:szCs w:val="24"/>
        </w:rPr>
        <w:t xml:space="preserve"> at room temperature (25 </w:t>
      </w:r>
      <w:r w:rsidR="005E6BDD" w:rsidRPr="00E65612">
        <w:rPr>
          <w:rFonts w:ascii="Times New Roman" w:hAnsi="Times New Roman" w:cs="Times New Roman"/>
          <w:sz w:val="24"/>
          <w:szCs w:val="24"/>
        </w:rPr>
        <w:t>ᵒ</w:t>
      </w:r>
      <w:r w:rsidR="00892A27" w:rsidRPr="00E65612">
        <w:rPr>
          <w:rFonts w:ascii="Times New Roman" w:hAnsi="Times New Roman" w:cs="Times New Roman"/>
          <w:sz w:val="24"/>
          <w:szCs w:val="24"/>
        </w:rPr>
        <w:t>C)</w:t>
      </w:r>
      <w:r w:rsidRPr="00E65612">
        <w:rPr>
          <w:rFonts w:ascii="Times New Roman" w:hAnsi="Times New Roman" w:cs="Times New Roman"/>
          <w:sz w:val="24"/>
          <w:szCs w:val="24"/>
        </w:rPr>
        <w:t>.</w:t>
      </w:r>
    </w:p>
    <w:p w14:paraId="0E41EA5C" w14:textId="4B48460E" w:rsidR="00B23B53" w:rsidRPr="00E65612" w:rsidRDefault="00B23B53" w:rsidP="00723C4D">
      <w:pPr>
        <w:tabs>
          <w:tab w:val="left" w:pos="5595"/>
        </w:tabs>
        <w:spacing w:line="360" w:lineRule="auto"/>
        <w:jc w:val="both"/>
        <w:rPr>
          <w:rFonts w:ascii="Times New Roman" w:hAnsi="Times New Roman" w:cs="Times New Roman"/>
          <w:b/>
          <w:i/>
          <w:sz w:val="24"/>
          <w:szCs w:val="24"/>
        </w:rPr>
      </w:pPr>
      <w:r w:rsidRPr="00E65612">
        <w:rPr>
          <w:rFonts w:ascii="Times New Roman" w:hAnsi="Times New Roman" w:cs="Times New Roman"/>
          <w:b/>
          <w:i/>
          <w:sz w:val="24"/>
          <w:szCs w:val="24"/>
        </w:rPr>
        <w:t>3.</w:t>
      </w:r>
      <w:r w:rsidR="00723C4D" w:rsidRPr="00E65612">
        <w:rPr>
          <w:rFonts w:ascii="Times New Roman" w:hAnsi="Times New Roman" w:cs="Times New Roman"/>
          <w:b/>
          <w:i/>
          <w:sz w:val="24"/>
          <w:szCs w:val="24"/>
        </w:rPr>
        <w:t>2</w:t>
      </w:r>
      <w:r w:rsidR="004F0719" w:rsidRPr="00E65612">
        <w:rPr>
          <w:rFonts w:ascii="Times New Roman" w:hAnsi="Times New Roman" w:cs="Times New Roman"/>
          <w:b/>
          <w:i/>
          <w:sz w:val="24"/>
          <w:szCs w:val="24"/>
        </w:rPr>
        <w:t>.1.</w:t>
      </w:r>
      <w:r w:rsidR="00723C4D" w:rsidRPr="00E65612">
        <w:rPr>
          <w:rFonts w:ascii="Times New Roman" w:hAnsi="Times New Roman" w:cs="Times New Roman"/>
          <w:b/>
          <w:i/>
          <w:sz w:val="24"/>
          <w:szCs w:val="24"/>
        </w:rPr>
        <w:t xml:space="preserve"> Effect of pH</w:t>
      </w:r>
    </w:p>
    <w:p w14:paraId="1C072EE2" w14:textId="7BB69796" w:rsidR="00925046" w:rsidRDefault="00723C4D" w:rsidP="000A678E">
      <w:pPr>
        <w:tabs>
          <w:tab w:val="left" w:pos="5595"/>
        </w:tabs>
        <w:spacing w:line="360" w:lineRule="auto"/>
        <w:jc w:val="both"/>
        <w:rPr>
          <w:rFonts w:ascii="Times New Roman" w:hAnsi="Times New Roman" w:cs="Times New Roman"/>
          <w:sz w:val="24"/>
          <w:szCs w:val="24"/>
        </w:rPr>
      </w:pPr>
      <w:r w:rsidRPr="00E65612">
        <w:rPr>
          <w:rFonts w:ascii="Times New Roman" w:hAnsi="Times New Roman" w:cs="Times New Roman"/>
          <w:sz w:val="24"/>
          <w:szCs w:val="24"/>
        </w:rPr>
        <w:t>pH is a standout amongst the most vital parameter controlling the adsorption process, on account of the way that, by changing the working pH of a solution the properties of adsorb</w:t>
      </w:r>
      <w:r w:rsidR="00A9374C" w:rsidRPr="00E65612">
        <w:rPr>
          <w:rFonts w:ascii="Times New Roman" w:hAnsi="Times New Roman" w:cs="Times New Roman"/>
          <w:sz w:val="24"/>
          <w:szCs w:val="24"/>
        </w:rPr>
        <w:t>ate</w:t>
      </w:r>
      <w:r w:rsidRPr="00E65612">
        <w:rPr>
          <w:rFonts w:ascii="Times New Roman" w:hAnsi="Times New Roman" w:cs="Times New Roman"/>
          <w:sz w:val="24"/>
          <w:szCs w:val="24"/>
        </w:rPr>
        <w:t xml:space="preserve"> </w:t>
      </w:r>
      <w:r w:rsidR="00A9374C" w:rsidRPr="00E65612">
        <w:rPr>
          <w:rFonts w:ascii="Times New Roman" w:hAnsi="Times New Roman" w:cs="Times New Roman"/>
          <w:sz w:val="24"/>
          <w:szCs w:val="24"/>
        </w:rPr>
        <w:t xml:space="preserve">and adsorbent </w:t>
      </w:r>
      <w:r w:rsidRPr="00E65612">
        <w:rPr>
          <w:rFonts w:ascii="Times New Roman" w:hAnsi="Times New Roman" w:cs="Times New Roman"/>
          <w:sz w:val="24"/>
          <w:szCs w:val="24"/>
        </w:rPr>
        <w:t>such as</w:t>
      </w:r>
      <w:r w:rsidR="00BA60D8" w:rsidRPr="00E65612">
        <w:rPr>
          <w:rFonts w:ascii="Times New Roman" w:hAnsi="Times New Roman" w:cs="Times New Roman"/>
          <w:sz w:val="24"/>
          <w:szCs w:val="24"/>
        </w:rPr>
        <w:t xml:space="preserve"> the</w:t>
      </w:r>
      <w:r w:rsidRPr="00E65612">
        <w:rPr>
          <w:rFonts w:ascii="Times New Roman" w:hAnsi="Times New Roman" w:cs="Times New Roman"/>
          <w:sz w:val="24"/>
          <w:szCs w:val="24"/>
        </w:rPr>
        <w:t xml:space="preserve"> </w:t>
      </w:r>
      <w:r w:rsidRPr="00E65612">
        <w:rPr>
          <w:rFonts w:ascii="Times New Roman" w:hAnsi="Times New Roman" w:cs="Times New Roman"/>
          <w:noProof/>
          <w:sz w:val="24"/>
          <w:szCs w:val="24"/>
        </w:rPr>
        <w:t>degree</w:t>
      </w:r>
      <w:r w:rsidRPr="00E65612">
        <w:rPr>
          <w:rFonts w:ascii="Times New Roman" w:hAnsi="Times New Roman" w:cs="Times New Roman"/>
          <w:sz w:val="24"/>
          <w:szCs w:val="24"/>
        </w:rPr>
        <w:t xml:space="preserve"> of ionization</w:t>
      </w:r>
      <w:r w:rsidR="00A9374C" w:rsidRPr="00E65612">
        <w:rPr>
          <w:rFonts w:ascii="Times New Roman" w:hAnsi="Times New Roman" w:cs="Times New Roman"/>
          <w:sz w:val="24"/>
          <w:szCs w:val="24"/>
        </w:rPr>
        <w:t xml:space="preserve"> and </w:t>
      </w:r>
      <w:r w:rsidRPr="00E65612">
        <w:rPr>
          <w:rFonts w:ascii="Times New Roman" w:hAnsi="Times New Roman" w:cs="Times New Roman"/>
          <w:sz w:val="24"/>
          <w:szCs w:val="24"/>
        </w:rPr>
        <w:t>surface charge</w:t>
      </w:r>
      <w:r w:rsidR="00A9374C" w:rsidRPr="00E65612">
        <w:rPr>
          <w:rFonts w:ascii="Times New Roman" w:hAnsi="Times New Roman" w:cs="Times New Roman"/>
          <w:sz w:val="24"/>
          <w:szCs w:val="24"/>
        </w:rPr>
        <w:t xml:space="preserve"> will be changed which consequently </w:t>
      </w:r>
      <w:r w:rsidR="00A9374C" w:rsidRPr="00E65612">
        <w:rPr>
          <w:rFonts w:ascii="Times New Roman" w:hAnsi="Times New Roman" w:cs="Times New Roman"/>
          <w:noProof/>
          <w:sz w:val="24"/>
          <w:szCs w:val="24"/>
        </w:rPr>
        <w:t>effect</w:t>
      </w:r>
      <w:r w:rsidR="00A9374C" w:rsidRPr="00E65612">
        <w:rPr>
          <w:rFonts w:ascii="Times New Roman" w:hAnsi="Times New Roman" w:cs="Times New Roman"/>
          <w:sz w:val="24"/>
          <w:szCs w:val="24"/>
        </w:rPr>
        <w:t xml:space="preserve"> the adsorption mechanism as well</w:t>
      </w:r>
      <w:r w:rsidR="00E046D9">
        <w:rPr>
          <w:rFonts w:ascii="Times New Roman" w:hAnsi="Times New Roman" w:cs="Times New Roman"/>
          <w:sz w:val="24"/>
          <w:szCs w:val="24"/>
        </w:rPr>
        <w:t>.</w:t>
      </w:r>
      <w:r w:rsidR="001301D0" w:rsidRPr="00E65612">
        <w:rPr>
          <w:rFonts w:ascii="Times New Roman" w:hAnsi="Times New Roman" w:cs="Times New Roman"/>
          <w:sz w:val="24"/>
          <w:szCs w:val="24"/>
        </w:rPr>
        <w:fldChar w:fldCharType="begin">
          <w:fldData xml:space="preserve">PEVuZE5vdGU+PENpdGU+PEF1dGhvcj5OYW5kaTwvQXV0aG9yPjxZZWFyPjIwMDk8L1llYXI+PFJl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PEVuZE5vdGU+PENpdGU+PEF1dGhvcj5OYW5kaTwvQXV0aG9yPjxZZWFyPjIwMDk8L1llYXI+PFJl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1301D0" w:rsidRPr="00E65612">
        <w:rPr>
          <w:rFonts w:ascii="Times New Roman" w:hAnsi="Times New Roman" w:cs="Times New Roman"/>
          <w:sz w:val="24"/>
          <w:szCs w:val="24"/>
        </w:rPr>
      </w:r>
      <w:r w:rsidR="001301D0" w:rsidRPr="00E65612">
        <w:rPr>
          <w:rFonts w:ascii="Times New Roman" w:hAnsi="Times New Roman" w:cs="Times New Roman"/>
          <w:sz w:val="24"/>
          <w:szCs w:val="24"/>
        </w:rPr>
        <w:fldChar w:fldCharType="separate"/>
      </w:r>
      <w:hyperlink w:anchor="_ENREF_40" w:tooltip="Nandi, 2009 #62" w:history="1">
        <w:r w:rsidR="00E65612" w:rsidRPr="00E65612">
          <w:rPr>
            <w:rFonts w:ascii="Times New Roman" w:hAnsi="Times New Roman" w:cs="Times New Roman"/>
            <w:noProof/>
            <w:sz w:val="24"/>
            <w:szCs w:val="24"/>
            <w:vertAlign w:val="superscript"/>
          </w:rPr>
          <w:t>40</w:t>
        </w:r>
      </w:hyperlink>
      <w:r w:rsidR="00E65612" w:rsidRPr="00E65612">
        <w:rPr>
          <w:rFonts w:ascii="Times New Roman" w:hAnsi="Times New Roman" w:cs="Times New Roman"/>
          <w:noProof/>
          <w:sz w:val="24"/>
          <w:szCs w:val="24"/>
          <w:vertAlign w:val="superscript"/>
        </w:rPr>
        <w:t xml:space="preserve">, </w:t>
      </w:r>
      <w:hyperlink w:anchor="_ENREF_41" w:tooltip="Silva, 2012 #63" w:history="1">
        <w:r w:rsidR="00E65612" w:rsidRPr="00E65612">
          <w:rPr>
            <w:rFonts w:ascii="Times New Roman" w:hAnsi="Times New Roman" w:cs="Times New Roman"/>
            <w:noProof/>
            <w:sz w:val="24"/>
            <w:szCs w:val="24"/>
            <w:vertAlign w:val="superscript"/>
          </w:rPr>
          <w:t>41</w:t>
        </w:r>
      </w:hyperlink>
      <w:r w:rsidR="001301D0" w:rsidRPr="00E65612">
        <w:rPr>
          <w:rFonts w:ascii="Times New Roman" w:hAnsi="Times New Roman" w:cs="Times New Roman"/>
          <w:sz w:val="24"/>
          <w:szCs w:val="24"/>
        </w:rPr>
        <w:fldChar w:fldCharType="end"/>
      </w:r>
      <w:r w:rsidR="000A678E" w:rsidRPr="00E65612">
        <w:rPr>
          <w:rFonts w:ascii="Times New Roman" w:hAnsi="Times New Roman" w:cs="Times New Roman"/>
          <w:sz w:val="24"/>
          <w:szCs w:val="24"/>
        </w:rPr>
        <w:t xml:space="preserve"> </w:t>
      </w:r>
      <w:r w:rsidRPr="00E65612">
        <w:rPr>
          <w:rFonts w:ascii="Times New Roman" w:hAnsi="Times New Roman" w:cs="Times New Roman"/>
          <w:sz w:val="24"/>
          <w:szCs w:val="24"/>
        </w:rPr>
        <w:t xml:space="preserve">To </w:t>
      </w:r>
      <w:r w:rsidR="00A9374C" w:rsidRPr="00E65612">
        <w:rPr>
          <w:rFonts w:ascii="Times New Roman" w:hAnsi="Times New Roman" w:cs="Times New Roman"/>
          <w:sz w:val="24"/>
          <w:szCs w:val="24"/>
        </w:rPr>
        <w:t>investigate</w:t>
      </w:r>
      <w:r w:rsidRPr="00E65612">
        <w:rPr>
          <w:rFonts w:ascii="Times New Roman" w:hAnsi="Times New Roman" w:cs="Times New Roman"/>
          <w:sz w:val="24"/>
          <w:szCs w:val="24"/>
        </w:rPr>
        <w:t xml:space="preserve"> the impact of pH on the adsorption </w:t>
      </w:r>
      <w:r w:rsidR="00A9374C" w:rsidRPr="00E65612">
        <w:rPr>
          <w:rFonts w:ascii="Times New Roman" w:hAnsi="Times New Roman" w:cs="Times New Roman"/>
          <w:sz w:val="24"/>
          <w:szCs w:val="24"/>
        </w:rPr>
        <w:t>capacity</w:t>
      </w:r>
      <w:r w:rsidRPr="00E65612">
        <w:rPr>
          <w:rFonts w:ascii="Times New Roman" w:hAnsi="Times New Roman" w:cs="Times New Roman"/>
          <w:sz w:val="24"/>
          <w:szCs w:val="24"/>
        </w:rPr>
        <w:t xml:space="preserve"> of HDTMA- and </w:t>
      </w:r>
      <w:proofErr w:type="spellStart"/>
      <w:r w:rsidRPr="00E65612">
        <w:rPr>
          <w:rFonts w:ascii="Times New Roman" w:hAnsi="Times New Roman" w:cs="Times New Roman"/>
          <w:sz w:val="24"/>
          <w:szCs w:val="24"/>
        </w:rPr>
        <w:t>HDP</w:t>
      </w:r>
      <w:r w:rsidR="00A9374C" w:rsidRPr="00E65612">
        <w:rPr>
          <w:rFonts w:ascii="Times New Roman" w:hAnsi="Times New Roman" w:cs="Times New Roman"/>
          <w:sz w:val="24"/>
          <w:szCs w:val="24"/>
        </w:rPr>
        <w:t>y</w:t>
      </w:r>
      <w:proofErr w:type="spellEnd"/>
      <w:r w:rsidRPr="00E65612">
        <w:rPr>
          <w:rFonts w:ascii="Times New Roman" w:hAnsi="Times New Roman" w:cs="Times New Roman"/>
          <w:sz w:val="24"/>
          <w:szCs w:val="24"/>
        </w:rPr>
        <w:t>-</w:t>
      </w:r>
      <w:r w:rsidR="00A9374C" w:rsidRPr="00E65612">
        <w:rPr>
          <w:rFonts w:ascii="Times New Roman" w:hAnsi="Times New Roman" w:cs="Times New Roman"/>
          <w:sz w:val="24"/>
          <w:szCs w:val="24"/>
        </w:rPr>
        <w:t>organoclays</w:t>
      </w:r>
      <w:r w:rsidRPr="00E65612">
        <w:rPr>
          <w:rFonts w:ascii="Times New Roman" w:hAnsi="Times New Roman" w:cs="Times New Roman"/>
          <w:sz w:val="24"/>
          <w:szCs w:val="24"/>
        </w:rPr>
        <w:t xml:space="preserve"> for the MG and MB, adsorption tests were performed </w:t>
      </w:r>
      <w:r w:rsidR="00A9374C" w:rsidRPr="00E65612">
        <w:rPr>
          <w:rFonts w:ascii="Times New Roman" w:hAnsi="Times New Roman" w:cs="Times New Roman"/>
          <w:sz w:val="24"/>
          <w:szCs w:val="24"/>
        </w:rPr>
        <w:t>with</w:t>
      </w:r>
      <w:r w:rsidR="00BA60D8" w:rsidRPr="00E65612">
        <w:rPr>
          <w:rFonts w:ascii="Times New Roman" w:hAnsi="Times New Roman" w:cs="Times New Roman"/>
          <w:sz w:val="24"/>
          <w:szCs w:val="24"/>
        </w:rPr>
        <w:t xml:space="preserve"> an</w:t>
      </w:r>
      <w:r w:rsidR="00A9374C" w:rsidRPr="00E65612">
        <w:rPr>
          <w:rFonts w:ascii="Times New Roman" w:hAnsi="Times New Roman" w:cs="Times New Roman"/>
          <w:sz w:val="24"/>
          <w:szCs w:val="24"/>
        </w:rPr>
        <w:t xml:space="preserve"> </w:t>
      </w:r>
      <w:r w:rsidR="00A9374C" w:rsidRPr="00E65612">
        <w:rPr>
          <w:rFonts w:ascii="Times New Roman" w:hAnsi="Times New Roman" w:cs="Times New Roman"/>
          <w:noProof/>
          <w:sz w:val="24"/>
          <w:szCs w:val="24"/>
        </w:rPr>
        <w:t>initial</w:t>
      </w:r>
      <w:r w:rsidR="00A9374C" w:rsidRPr="00E65612">
        <w:rPr>
          <w:rFonts w:ascii="Times New Roman" w:hAnsi="Times New Roman" w:cs="Times New Roman"/>
          <w:sz w:val="24"/>
          <w:szCs w:val="24"/>
        </w:rPr>
        <w:t xml:space="preserve"> dye concentration of 1</w:t>
      </w:r>
      <w:r w:rsidR="00AA4CF4" w:rsidRPr="00E65612">
        <w:rPr>
          <w:rFonts w:ascii="Times New Roman" w:hAnsi="Times New Roman" w:cs="Times New Roman"/>
          <w:sz w:val="24"/>
          <w:szCs w:val="24"/>
        </w:rPr>
        <w:t>5</w:t>
      </w:r>
      <w:r w:rsidR="00A9374C" w:rsidRPr="00E65612">
        <w:rPr>
          <w:rFonts w:ascii="Times New Roman" w:hAnsi="Times New Roman" w:cs="Times New Roman"/>
          <w:sz w:val="24"/>
          <w:szCs w:val="24"/>
        </w:rPr>
        <w:t>0</w:t>
      </w:r>
      <w:r w:rsidR="000A678E" w:rsidRPr="00E65612">
        <w:rPr>
          <w:rFonts w:ascii="Times New Roman" w:hAnsi="Times New Roman" w:cs="Times New Roman"/>
          <w:sz w:val="24"/>
          <w:szCs w:val="24"/>
        </w:rPr>
        <w:t xml:space="preserve"> </w:t>
      </w:r>
      <w:r w:rsidR="00A9374C" w:rsidRPr="00E65612">
        <w:rPr>
          <w:rFonts w:ascii="Times New Roman" w:hAnsi="Times New Roman" w:cs="Times New Roman"/>
          <w:sz w:val="24"/>
          <w:szCs w:val="24"/>
        </w:rPr>
        <w:t xml:space="preserve">mg/L and </w:t>
      </w:r>
      <w:r w:rsidR="00A9374C" w:rsidRPr="00E65612">
        <w:rPr>
          <w:rFonts w:ascii="Times New Roman" w:hAnsi="Times New Roman" w:cs="Times New Roman"/>
          <w:noProof/>
          <w:sz w:val="24"/>
          <w:szCs w:val="24"/>
        </w:rPr>
        <w:t>organo</w:t>
      </w:r>
      <w:r w:rsidR="000A678E" w:rsidRPr="00E65612">
        <w:rPr>
          <w:rFonts w:ascii="Times New Roman" w:hAnsi="Times New Roman" w:cs="Times New Roman"/>
          <w:noProof/>
          <w:sz w:val="24"/>
          <w:szCs w:val="24"/>
        </w:rPr>
        <w:t>clay</w:t>
      </w:r>
      <w:r w:rsidR="00A9374C" w:rsidRPr="00E65612">
        <w:rPr>
          <w:rFonts w:ascii="Times New Roman" w:hAnsi="Times New Roman" w:cs="Times New Roman"/>
          <w:sz w:val="24"/>
          <w:szCs w:val="24"/>
        </w:rPr>
        <w:t xml:space="preserve"> concentration was 0.1g</w:t>
      </w:r>
      <w:r w:rsidR="00FD2773" w:rsidRPr="00E65612">
        <w:rPr>
          <w:rFonts w:ascii="Times New Roman" w:hAnsi="Times New Roman" w:cs="Times New Roman"/>
          <w:sz w:val="24"/>
          <w:szCs w:val="24"/>
        </w:rPr>
        <w:t xml:space="preserve"> and contact time of 30 minutes</w:t>
      </w:r>
      <w:r w:rsidR="00A9374C" w:rsidRPr="00E65612">
        <w:rPr>
          <w:rFonts w:ascii="Times New Roman" w:hAnsi="Times New Roman" w:cs="Times New Roman"/>
          <w:sz w:val="24"/>
          <w:szCs w:val="24"/>
        </w:rPr>
        <w:t xml:space="preserve"> by</w:t>
      </w:r>
      <w:r w:rsidRPr="00E65612">
        <w:rPr>
          <w:rFonts w:ascii="Times New Roman" w:hAnsi="Times New Roman" w:cs="Times New Roman"/>
          <w:sz w:val="24"/>
          <w:szCs w:val="24"/>
        </w:rPr>
        <w:t xml:space="preserve"> </w:t>
      </w:r>
      <w:r w:rsidR="00A9374C" w:rsidRPr="00E65612">
        <w:rPr>
          <w:rFonts w:ascii="Times New Roman" w:hAnsi="Times New Roman" w:cs="Times New Roman"/>
          <w:sz w:val="24"/>
          <w:szCs w:val="24"/>
        </w:rPr>
        <w:t>varying</w:t>
      </w:r>
      <w:r w:rsidRPr="00E65612">
        <w:rPr>
          <w:rFonts w:ascii="Times New Roman" w:hAnsi="Times New Roman" w:cs="Times New Roman"/>
          <w:sz w:val="24"/>
          <w:szCs w:val="24"/>
        </w:rPr>
        <w:t xml:space="preserve"> the pH of </w:t>
      </w:r>
      <w:r w:rsidR="00A9374C" w:rsidRPr="00E65612">
        <w:rPr>
          <w:rFonts w:ascii="Times New Roman" w:hAnsi="Times New Roman" w:cs="Times New Roman"/>
          <w:sz w:val="24"/>
          <w:szCs w:val="24"/>
        </w:rPr>
        <w:t>solutions</w:t>
      </w:r>
      <w:r w:rsidRPr="00E65612">
        <w:rPr>
          <w:rFonts w:ascii="Times New Roman" w:hAnsi="Times New Roman" w:cs="Times New Roman"/>
          <w:sz w:val="24"/>
          <w:szCs w:val="24"/>
        </w:rPr>
        <w:t xml:space="preserve"> </w:t>
      </w:r>
      <w:r w:rsidR="00A9374C" w:rsidRPr="00E65612">
        <w:rPr>
          <w:rFonts w:ascii="Times New Roman" w:hAnsi="Times New Roman" w:cs="Times New Roman"/>
          <w:sz w:val="24"/>
          <w:szCs w:val="24"/>
        </w:rPr>
        <w:t>over a range of 3-10</w:t>
      </w:r>
      <w:r w:rsidR="000A678E" w:rsidRPr="00E65612">
        <w:rPr>
          <w:rFonts w:ascii="Times New Roman" w:hAnsi="Times New Roman" w:cs="Times New Roman"/>
          <w:sz w:val="24"/>
          <w:szCs w:val="24"/>
        </w:rPr>
        <w:t xml:space="preserve">. </w:t>
      </w:r>
      <w:r w:rsidR="000D1D76" w:rsidRPr="00E65612">
        <w:rPr>
          <w:rFonts w:ascii="Times New Roman" w:hAnsi="Times New Roman" w:cs="Times New Roman"/>
          <w:sz w:val="24"/>
          <w:szCs w:val="24"/>
        </w:rPr>
        <w:t xml:space="preserve">It </w:t>
      </w:r>
      <w:r w:rsidR="00727FF5" w:rsidRPr="00E65612">
        <w:rPr>
          <w:rFonts w:ascii="Times New Roman" w:hAnsi="Times New Roman" w:cs="Times New Roman"/>
          <w:sz w:val="24"/>
          <w:szCs w:val="24"/>
        </w:rPr>
        <w:t xml:space="preserve">is clear from the </w:t>
      </w:r>
      <w:r w:rsidR="000A678E" w:rsidRPr="00E65612">
        <w:rPr>
          <w:rFonts w:ascii="Times New Roman" w:hAnsi="Times New Roman" w:cs="Times New Roman"/>
          <w:sz w:val="24"/>
          <w:szCs w:val="24"/>
        </w:rPr>
        <w:t>Figure 5</w:t>
      </w:r>
      <w:r w:rsidR="00727FF5" w:rsidRPr="00E65612">
        <w:rPr>
          <w:rFonts w:ascii="Times New Roman" w:hAnsi="Times New Roman" w:cs="Times New Roman"/>
          <w:sz w:val="24"/>
          <w:szCs w:val="24"/>
        </w:rPr>
        <w:t xml:space="preserve"> that</w:t>
      </w:r>
      <w:r w:rsidR="00A9374C" w:rsidRPr="00E65612">
        <w:rPr>
          <w:rFonts w:ascii="Times New Roman" w:hAnsi="Times New Roman" w:cs="Times New Roman"/>
          <w:sz w:val="24"/>
          <w:szCs w:val="24"/>
        </w:rPr>
        <w:t xml:space="preserve"> </w:t>
      </w:r>
      <w:r w:rsidR="00FA176D" w:rsidRPr="00E65612">
        <w:rPr>
          <w:rFonts w:ascii="Times New Roman" w:hAnsi="Times New Roman" w:cs="Times New Roman"/>
          <w:sz w:val="24"/>
          <w:szCs w:val="24"/>
        </w:rPr>
        <w:t>increasing</w:t>
      </w:r>
      <w:r w:rsidR="00727FF5" w:rsidRPr="00E65612">
        <w:rPr>
          <w:rFonts w:ascii="Times New Roman" w:hAnsi="Times New Roman" w:cs="Times New Roman"/>
          <w:sz w:val="24"/>
          <w:szCs w:val="24"/>
        </w:rPr>
        <w:t xml:space="preserve"> </w:t>
      </w:r>
      <w:r w:rsidR="00A9374C" w:rsidRPr="00E65612">
        <w:rPr>
          <w:rFonts w:ascii="Times New Roman" w:hAnsi="Times New Roman" w:cs="Times New Roman"/>
          <w:sz w:val="24"/>
          <w:szCs w:val="24"/>
        </w:rPr>
        <w:t xml:space="preserve">pH of </w:t>
      </w:r>
      <w:r w:rsidR="00727FF5" w:rsidRPr="00E65612">
        <w:rPr>
          <w:rFonts w:ascii="Times New Roman" w:hAnsi="Times New Roman" w:cs="Times New Roman"/>
          <w:sz w:val="24"/>
          <w:szCs w:val="24"/>
        </w:rPr>
        <w:t xml:space="preserve">a solution, </w:t>
      </w:r>
      <w:r w:rsidR="00FA176D" w:rsidRPr="00E65612">
        <w:rPr>
          <w:rFonts w:ascii="Times New Roman" w:hAnsi="Times New Roman" w:cs="Times New Roman"/>
          <w:sz w:val="24"/>
          <w:szCs w:val="24"/>
        </w:rPr>
        <w:t>the adsorption</w:t>
      </w:r>
      <w:r w:rsidR="00A9374C" w:rsidRPr="00E65612">
        <w:rPr>
          <w:rFonts w:ascii="Times New Roman" w:hAnsi="Times New Roman" w:cs="Times New Roman"/>
          <w:sz w:val="24"/>
          <w:szCs w:val="24"/>
        </w:rPr>
        <w:t xml:space="preserve"> </w:t>
      </w:r>
      <w:r w:rsidR="00727FF5" w:rsidRPr="00E65612">
        <w:rPr>
          <w:rFonts w:ascii="Times New Roman" w:hAnsi="Times New Roman" w:cs="Times New Roman"/>
          <w:sz w:val="24"/>
          <w:szCs w:val="24"/>
        </w:rPr>
        <w:t xml:space="preserve">of cationic dyes also </w:t>
      </w:r>
      <w:r w:rsidR="00A9374C" w:rsidRPr="00E65612">
        <w:rPr>
          <w:rFonts w:ascii="Times New Roman" w:hAnsi="Times New Roman" w:cs="Times New Roman"/>
          <w:sz w:val="24"/>
          <w:szCs w:val="24"/>
        </w:rPr>
        <w:t>incr</w:t>
      </w:r>
      <w:r w:rsidR="00FA176D" w:rsidRPr="00E65612">
        <w:rPr>
          <w:rFonts w:ascii="Times New Roman" w:hAnsi="Times New Roman" w:cs="Times New Roman"/>
          <w:sz w:val="24"/>
          <w:szCs w:val="24"/>
        </w:rPr>
        <w:t>eases</w:t>
      </w:r>
      <w:r w:rsidR="00D17900" w:rsidRPr="00E65612">
        <w:rPr>
          <w:rFonts w:ascii="Times New Roman" w:hAnsi="Times New Roman" w:cs="Times New Roman"/>
          <w:sz w:val="24"/>
          <w:szCs w:val="24"/>
        </w:rPr>
        <w:t xml:space="preserve">. </w:t>
      </w:r>
      <w:r w:rsidR="00BA2217" w:rsidRPr="00E65612">
        <w:rPr>
          <w:rFonts w:ascii="Times New Roman" w:hAnsi="Times New Roman" w:cs="Times New Roman"/>
          <w:sz w:val="24"/>
          <w:szCs w:val="24"/>
        </w:rPr>
        <w:t>Basically, c</w:t>
      </w:r>
      <w:r w:rsidR="00412610" w:rsidRPr="00E65612">
        <w:rPr>
          <w:rFonts w:ascii="Times New Roman" w:hAnsi="Times New Roman" w:cs="Times New Roman"/>
          <w:sz w:val="24"/>
          <w:szCs w:val="24"/>
        </w:rPr>
        <w:t>ationic dyes</w:t>
      </w:r>
      <w:r w:rsidR="00BA2217" w:rsidRPr="00E65612">
        <w:rPr>
          <w:rFonts w:ascii="Times New Roman" w:hAnsi="Times New Roman" w:cs="Times New Roman"/>
          <w:sz w:val="24"/>
          <w:szCs w:val="24"/>
        </w:rPr>
        <w:t xml:space="preserve"> </w:t>
      </w:r>
      <w:r w:rsidR="00412610" w:rsidRPr="00E65612">
        <w:rPr>
          <w:rFonts w:ascii="Times New Roman" w:hAnsi="Times New Roman" w:cs="Times New Roman"/>
          <w:sz w:val="24"/>
          <w:szCs w:val="24"/>
        </w:rPr>
        <w:t>produces molecular cations (C</w:t>
      </w:r>
      <w:r w:rsidR="00412610" w:rsidRPr="00E65612">
        <w:rPr>
          <w:rFonts w:ascii="Times New Roman" w:hAnsi="Times New Roman" w:cs="Times New Roman"/>
          <w:sz w:val="24"/>
          <w:szCs w:val="24"/>
          <w:vertAlign w:val="superscript"/>
        </w:rPr>
        <w:t>+</w:t>
      </w:r>
      <w:r w:rsidR="00412610" w:rsidRPr="00E65612">
        <w:rPr>
          <w:rFonts w:ascii="Times New Roman" w:hAnsi="Times New Roman" w:cs="Times New Roman"/>
          <w:sz w:val="24"/>
          <w:szCs w:val="24"/>
        </w:rPr>
        <w:t>) and reduced ions (CH</w:t>
      </w:r>
      <w:r w:rsidR="00412610" w:rsidRPr="00E65612">
        <w:rPr>
          <w:rFonts w:ascii="Times New Roman" w:hAnsi="Times New Roman" w:cs="Times New Roman"/>
          <w:sz w:val="24"/>
          <w:szCs w:val="24"/>
          <w:vertAlign w:val="superscript"/>
        </w:rPr>
        <w:t>+</w:t>
      </w:r>
      <w:r w:rsidR="00412610" w:rsidRPr="00E65612">
        <w:rPr>
          <w:rFonts w:ascii="Times New Roman" w:hAnsi="Times New Roman" w:cs="Times New Roman"/>
          <w:sz w:val="24"/>
          <w:szCs w:val="24"/>
        </w:rPr>
        <w:t>) on dissolution</w:t>
      </w:r>
      <w:r w:rsidR="00BA2217" w:rsidRPr="00E65612">
        <w:rPr>
          <w:rFonts w:ascii="Times New Roman" w:hAnsi="Times New Roman" w:cs="Times New Roman"/>
          <w:sz w:val="24"/>
          <w:szCs w:val="24"/>
        </w:rPr>
        <w:t xml:space="preserve"> in water</w:t>
      </w:r>
      <w:r w:rsidR="006F5008" w:rsidRPr="00E65612">
        <w:rPr>
          <w:rFonts w:ascii="Times New Roman" w:hAnsi="Times New Roman" w:cs="Times New Roman"/>
          <w:sz w:val="24"/>
          <w:szCs w:val="24"/>
        </w:rPr>
        <w:t xml:space="preserve"> </w:t>
      </w:r>
      <w:hyperlink w:anchor="_ENREF_42" w:tooltip="Kavitha, 2007 #64"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&lt;EndNote&gt;&lt;Cite&gt;&lt;Author&gt;Kavitha&lt;/Author&gt;&lt;Year&gt;2007&lt;/Year&gt;&lt;RecNum&gt;64&lt;/RecNum&gt;&lt;DisplayText&gt;&lt;style face="superscript"&gt;42&lt;/style&gt;&lt;/DisplayText&gt;&lt;record&gt;&lt;rec-number&gt;64&lt;/rec-number&gt;&lt;foreign-keys&gt;&lt;key app="EN" db-id="xxrdrfaz5tpex6e2w2q5fszas9zwfff0t02f"&gt;64&lt;/key&gt;&lt;/foreign-keys&gt;&lt;ref-type name="Journal Article"&gt;17&lt;/ref-type&gt;&lt;contributors&gt;&lt;authors&gt;&lt;author&gt;Kavitha, D&lt;/author&gt;&lt;author&gt;Namasivayam, C&lt;/author&gt;&lt;/authors&gt;&lt;/contributors&gt;&lt;titles&gt;&lt;title&gt;Experimental and kinetic studies on methylene blue adsorption by coir pith carbon&lt;/title&gt;&lt;secondary-title&gt;Bioresource Technology&lt;/secondary-title&gt;&lt;/titles&gt;&lt;periodical&gt;&lt;full-title&gt;Bioresource Technology&lt;/full-title&gt;&lt;abbr-1&gt;Bioresour. Technol.&lt;/abbr-1&gt;&lt;abbr-2&gt;Bioresour Technol&lt;/abbr-2&gt;&lt;/periodical&gt;&lt;pages&gt;14-21&lt;/pages&gt;&lt;volume&gt;98&lt;/volume&gt;&lt;number&gt;1&lt;/number&gt;&lt;dates&gt;&lt;year&gt;2007&lt;/year&gt;&lt;/dates&gt;&lt;isbn&gt;0960-8524&lt;/isbn&gt;&lt;urls&gt;&lt;related-urls&gt;&lt;url&gt;http://ac.els-cdn.com/S0960852405005687/1-s2.0-S0960852405005687-main.pdf?_tid=e572812a-26f2-11e6-99bd-00000aacb361&amp;amp;acdnat=1464673715_9987a2413d02fdff0755fbf790f4e62b&lt;/url&gt;&lt;/related-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42</w:t>
        </w:r>
        <w:r w:rsidR="00E65612" w:rsidRPr="00E65612">
          <w:rPr>
            <w:rFonts w:ascii="Times New Roman" w:hAnsi="Times New Roman" w:cs="Times New Roman"/>
            <w:sz w:val="24"/>
            <w:szCs w:val="24"/>
          </w:rPr>
          <w:fldChar w:fldCharType="end"/>
        </w:r>
      </w:hyperlink>
      <w:r w:rsidR="00862899" w:rsidRPr="00E65612">
        <w:rPr>
          <w:rFonts w:ascii="Times New Roman" w:hAnsi="Times New Roman" w:cs="Times New Roman"/>
          <w:sz w:val="24"/>
          <w:szCs w:val="24"/>
        </w:rPr>
        <w:t xml:space="preserve"> and depends on the water </w:t>
      </w:r>
      <w:proofErr w:type="spellStart"/>
      <w:r w:rsidR="00862899" w:rsidRPr="00E65612">
        <w:rPr>
          <w:rFonts w:ascii="Times New Roman" w:hAnsi="Times New Roman" w:cs="Times New Roman"/>
          <w:sz w:val="24"/>
          <w:szCs w:val="24"/>
        </w:rPr>
        <w:t>pH</w:t>
      </w:r>
      <w:r w:rsidR="006F5008" w:rsidRPr="00E65612">
        <w:rPr>
          <w:rFonts w:ascii="Times New Roman" w:hAnsi="Times New Roman" w:cs="Times New Roman"/>
          <w:sz w:val="24"/>
          <w:szCs w:val="24"/>
        </w:rPr>
        <w:t>.</w:t>
      </w:r>
      <w:proofErr w:type="spellEnd"/>
      <w:r w:rsidR="006F5008" w:rsidRPr="00E65612">
        <w:rPr>
          <w:rFonts w:ascii="Times New Roman" w:hAnsi="Times New Roman" w:cs="Times New Roman"/>
          <w:sz w:val="24"/>
          <w:szCs w:val="24"/>
        </w:rPr>
        <w:t xml:space="preserve"> </w:t>
      </w:r>
      <w:r w:rsidR="00412610" w:rsidRPr="00E65612">
        <w:rPr>
          <w:rFonts w:ascii="Times New Roman" w:hAnsi="Times New Roman" w:cs="Times New Roman"/>
          <w:sz w:val="24"/>
          <w:szCs w:val="24"/>
        </w:rPr>
        <w:t xml:space="preserve">At lower pH, the surface of the adsorbent become protonated results in </w:t>
      </w:r>
      <w:r w:rsidR="00160F53" w:rsidRPr="00E65612">
        <w:rPr>
          <w:rFonts w:ascii="Times New Roman" w:hAnsi="Times New Roman" w:cs="Times New Roman"/>
          <w:sz w:val="24"/>
          <w:szCs w:val="24"/>
        </w:rPr>
        <w:t>lower</w:t>
      </w:r>
      <w:r w:rsidR="00412610" w:rsidRPr="00E65612">
        <w:rPr>
          <w:rFonts w:ascii="Times New Roman" w:hAnsi="Times New Roman" w:cs="Times New Roman"/>
          <w:sz w:val="24"/>
          <w:szCs w:val="24"/>
        </w:rPr>
        <w:t xml:space="preserve"> adsorption of the </w:t>
      </w:r>
      <w:r w:rsidR="00160F53" w:rsidRPr="00E65612">
        <w:rPr>
          <w:rFonts w:ascii="Times New Roman" w:hAnsi="Times New Roman" w:cs="Times New Roman"/>
          <w:sz w:val="24"/>
          <w:szCs w:val="24"/>
        </w:rPr>
        <w:t xml:space="preserve">protonated </w:t>
      </w:r>
      <w:r w:rsidR="00412610" w:rsidRPr="00E65612">
        <w:rPr>
          <w:rFonts w:ascii="Times New Roman" w:hAnsi="Times New Roman" w:cs="Times New Roman"/>
          <w:sz w:val="24"/>
          <w:szCs w:val="24"/>
        </w:rPr>
        <w:t>dyes</w:t>
      </w:r>
      <w:r w:rsidR="00E046D9">
        <w:rPr>
          <w:rFonts w:ascii="Times New Roman" w:hAnsi="Times New Roman" w:cs="Times New Roman"/>
          <w:sz w:val="24"/>
          <w:szCs w:val="24"/>
        </w:rPr>
        <w:t>.</w:t>
      </w:r>
      <w:hyperlink w:anchor="_ENREF_43" w:tooltip="Sun, 2010 #65"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&lt;EndNote&gt;&lt;Cite&gt;&lt;Author&gt;Sun&lt;/Author&gt;&lt;Year&gt;2010&lt;/Year&gt;&lt;RecNum&gt;65&lt;/RecNum&gt;&lt;DisplayText&gt;&lt;style face="superscript"&gt;43&lt;/style&gt;&lt;/DisplayText&gt;&lt;record&gt;&lt;rec-number&gt;65&lt;/rec-number&gt;&lt;foreign-keys&gt;&lt;key app="EN" db-id="xxrdrfaz5tpex6e2w2q5fszas9zwfff0t02f"&gt;65&lt;/key&gt;&lt;/foreign-keys&gt;&lt;ref-type name="Journal Article"&gt;17&lt;/ref-type&gt;&lt;contributors&gt;&lt;authors&gt;&lt;author&gt;Sun, Zhi&lt;/author&gt;&lt;author&gt;Li, Chunjie&lt;/author&gt;&lt;author&gt;Wu, Deyi&lt;/author&gt;&lt;/authors&gt;&lt;/contributors&gt;&lt;titles&gt;&lt;title&gt;Removal of methylene blue from aqueous solution by adsorption onto zeolite synthesized from coal fly ash and its thermal regeneration&lt;/title&gt;&lt;secondary-title&gt;Journal of chemical technology and biotechnology&lt;/secondary-title&gt;&lt;/titles&gt;&lt;periodical&gt;&lt;full-title&gt;Journal of Chemical Technology and Biotechnology&lt;/full-title&gt;&lt;abbr-1&gt;J. Chem. Technol. Biotechnol.&lt;/abbr-1&gt;&lt;abbr-2&gt;J Chem Technol Biotechnol&lt;/abbr-2&gt;&lt;abbr-3&gt;Journal of Chemical Technology &amp;amp; Biotechnology&lt;/abbr-3&gt;&lt;/periodical&gt;&lt;pages&gt;845-850&lt;/pages&gt;&lt;volume&gt;85&lt;/volume&gt;&lt;number&gt;6&lt;/number&gt;&lt;dates&gt;&lt;year&gt;2010&lt;/year&gt;&lt;/dates&gt;&lt;isbn&gt;1097-4660&lt;/isbn&gt;&lt;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43</w:t>
        </w:r>
        <w:r w:rsidR="00E65612" w:rsidRPr="00E65612">
          <w:rPr>
            <w:rFonts w:ascii="Times New Roman" w:hAnsi="Times New Roman" w:cs="Times New Roman"/>
            <w:sz w:val="24"/>
            <w:szCs w:val="24"/>
          </w:rPr>
          <w:fldChar w:fldCharType="end"/>
        </w:r>
      </w:hyperlink>
      <w:r w:rsidR="000A678E" w:rsidRPr="00E65612">
        <w:rPr>
          <w:rFonts w:ascii="Times New Roman" w:hAnsi="Times New Roman" w:cs="Times New Roman"/>
          <w:sz w:val="24"/>
          <w:szCs w:val="24"/>
        </w:rPr>
        <w:t xml:space="preserve"> </w:t>
      </w:r>
      <w:r w:rsidR="00412610" w:rsidRPr="00E65612">
        <w:rPr>
          <w:rFonts w:ascii="Times New Roman" w:hAnsi="Times New Roman" w:cs="Times New Roman"/>
          <w:sz w:val="24"/>
          <w:szCs w:val="24"/>
        </w:rPr>
        <w:t>I</w:t>
      </w:r>
      <w:r w:rsidR="00A9374C" w:rsidRPr="00E65612">
        <w:rPr>
          <w:rFonts w:ascii="Times New Roman" w:hAnsi="Times New Roman" w:cs="Times New Roman"/>
          <w:sz w:val="24"/>
          <w:szCs w:val="24"/>
        </w:rPr>
        <w:t>ncr</w:t>
      </w:r>
      <w:r w:rsidR="00FA176D" w:rsidRPr="00E65612">
        <w:rPr>
          <w:rFonts w:ascii="Times New Roman" w:hAnsi="Times New Roman" w:cs="Times New Roman"/>
          <w:sz w:val="24"/>
          <w:szCs w:val="24"/>
        </w:rPr>
        <w:t>ease</w:t>
      </w:r>
      <w:r w:rsidR="00A9374C" w:rsidRPr="00E65612">
        <w:rPr>
          <w:rFonts w:ascii="Times New Roman" w:hAnsi="Times New Roman" w:cs="Times New Roman"/>
          <w:sz w:val="24"/>
          <w:szCs w:val="24"/>
        </w:rPr>
        <w:t xml:space="preserve"> in adsorption of </w:t>
      </w:r>
      <w:r w:rsidR="00FA176D" w:rsidRPr="00E65612">
        <w:rPr>
          <w:rFonts w:ascii="Times New Roman" w:hAnsi="Times New Roman" w:cs="Times New Roman"/>
          <w:sz w:val="24"/>
          <w:szCs w:val="24"/>
        </w:rPr>
        <w:t>dyes</w:t>
      </w:r>
      <w:r w:rsidR="00A9374C" w:rsidRPr="00E65612">
        <w:rPr>
          <w:rFonts w:ascii="Times New Roman" w:hAnsi="Times New Roman" w:cs="Times New Roman"/>
          <w:sz w:val="24"/>
          <w:szCs w:val="24"/>
        </w:rPr>
        <w:t xml:space="preserve"> with the </w:t>
      </w:r>
      <w:r w:rsidR="00FA176D" w:rsidRPr="00E65612">
        <w:rPr>
          <w:rFonts w:ascii="Times New Roman" w:hAnsi="Times New Roman" w:cs="Times New Roman"/>
          <w:sz w:val="24"/>
          <w:szCs w:val="24"/>
        </w:rPr>
        <w:t>increase</w:t>
      </w:r>
      <w:r w:rsidR="00A9374C" w:rsidRPr="00E65612">
        <w:rPr>
          <w:rFonts w:ascii="Times New Roman" w:hAnsi="Times New Roman" w:cs="Times New Roman"/>
          <w:sz w:val="24"/>
          <w:szCs w:val="24"/>
        </w:rPr>
        <w:t xml:space="preserve"> of pH</w:t>
      </w:r>
      <w:r w:rsidR="009E79C5" w:rsidRPr="00E65612">
        <w:rPr>
          <w:rFonts w:ascii="Times New Roman" w:hAnsi="Times New Roman" w:cs="Times New Roman"/>
          <w:sz w:val="24"/>
          <w:szCs w:val="24"/>
        </w:rPr>
        <w:t xml:space="preserve"> from 3 to 10;</w:t>
      </w:r>
      <w:r w:rsidR="00A9374C" w:rsidRPr="00E65612">
        <w:rPr>
          <w:rFonts w:ascii="Times New Roman" w:hAnsi="Times New Roman" w:cs="Times New Roman"/>
          <w:sz w:val="24"/>
          <w:szCs w:val="24"/>
        </w:rPr>
        <w:t xml:space="preserve"> is because of the way that the </w:t>
      </w:r>
      <w:r w:rsidR="00FA176D" w:rsidRPr="00E65612">
        <w:rPr>
          <w:rFonts w:ascii="Times New Roman" w:hAnsi="Times New Roman" w:cs="Times New Roman"/>
          <w:sz w:val="24"/>
          <w:szCs w:val="24"/>
        </w:rPr>
        <w:t xml:space="preserve">overall </w:t>
      </w:r>
      <w:r w:rsidR="00A9374C" w:rsidRPr="00E65612">
        <w:rPr>
          <w:rFonts w:ascii="Times New Roman" w:hAnsi="Times New Roman" w:cs="Times New Roman"/>
          <w:sz w:val="24"/>
          <w:szCs w:val="24"/>
        </w:rPr>
        <w:t xml:space="preserve">positive charge </w:t>
      </w:r>
      <w:r w:rsidR="00FA176D" w:rsidRPr="00E65612">
        <w:rPr>
          <w:rFonts w:ascii="Times New Roman" w:hAnsi="Times New Roman" w:cs="Times New Roman"/>
          <w:sz w:val="24"/>
          <w:szCs w:val="24"/>
        </w:rPr>
        <w:t xml:space="preserve">in aqueous solution </w:t>
      </w:r>
      <w:r w:rsidR="00A9374C" w:rsidRPr="00E65612">
        <w:rPr>
          <w:rFonts w:ascii="Times New Roman" w:hAnsi="Times New Roman" w:cs="Times New Roman"/>
          <w:sz w:val="24"/>
          <w:szCs w:val="24"/>
        </w:rPr>
        <w:t>diminishes</w:t>
      </w:r>
      <w:r w:rsidR="009E79C5" w:rsidRPr="00E65612">
        <w:rPr>
          <w:rFonts w:ascii="Times New Roman" w:hAnsi="Times New Roman" w:cs="Times New Roman"/>
          <w:sz w:val="24"/>
          <w:szCs w:val="24"/>
        </w:rPr>
        <w:t xml:space="preserve"> and at neutral pH, it shows a balanced surface charge that is required for the adsorption</w:t>
      </w:r>
      <w:r w:rsidR="00E046D9">
        <w:rPr>
          <w:rFonts w:ascii="Times New Roman" w:hAnsi="Times New Roman" w:cs="Times New Roman"/>
          <w:sz w:val="24"/>
          <w:szCs w:val="24"/>
        </w:rPr>
        <w:t>.</w:t>
      </w:r>
      <w:hyperlink w:anchor="_ENREF_44" w:tooltip="Baskaralingam, 2006 #66" w:history="1">
        <w:r w:rsidR="00E65612" w:rsidRPr="00E65612">
          <w:rPr>
            <w:rFonts w:ascii="Times New Roman" w:hAnsi="Times New Roman" w:cs="Times New Roman"/>
            <w:sz w:val="24"/>
            <w:szCs w:val="24"/>
          </w:rPr>
          <w:fldChar w:fldCharType="begin">
            <w:fldData xml:space="preserve">PEVuZE5vdGU+PENpdGU+PEF1dGhvcj5CYXNrYXJhbGluZ2FtPC9BdXRob3I+PFllYXI+MjAwNjwv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==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PEVuZE5vdGU+PENpdGU+PEF1dGhvcj5CYXNrYXJhbGluZ2FtPC9BdXRob3I+PFllYXI+MjAwNjwv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==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E65612" w:rsidRPr="00E65612">
          <w:rPr>
            <w:rFonts w:ascii="Times New Roman" w:hAnsi="Times New Roman" w:cs="Times New Roman"/>
            <w:sz w:val="24"/>
            <w:szCs w:val="24"/>
          </w:rPr>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44-47</w:t>
        </w:r>
        <w:r w:rsidR="00E65612" w:rsidRPr="00E65612">
          <w:rPr>
            <w:rFonts w:ascii="Times New Roman" w:hAnsi="Times New Roman" w:cs="Times New Roman"/>
            <w:sz w:val="24"/>
            <w:szCs w:val="24"/>
          </w:rPr>
          <w:fldChar w:fldCharType="end"/>
        </w:r>
      </w:hyperlink>
      <w:r w:rsidR="00FD2773" w:rsidRPr="00E65612">
        <w:rPr>
          <w:rFonts w:ascii="Times New Roman" w:hAnsi="Times New Roman" w:cs="Times New Roman"/>
          <w:sz w:val="24"/>
          <w:szCs w:val="24"/>
        </w:rPr>
        <w:t xml:space="preserve"> It was observed that </w:t>
      </w:r>
      <w:r w:rsidR="00D00E0C" w:rsidRPr="00E65612">
        <w:rPr>
          <w:rFonts w:ascii="Times New Roman" w:hAnsi="Times New Roman" w:cs="Times New Roman"/>
          <w:sz w:val="24"/>
          <w:szCs w:val="24"/>
        </w:rPr>
        <w:t>both dyes</w:t>
      </w:r>
      <w:r w:rsidR="00FD2773" w:rsidRPr="00E65612">
        <w:rPr>
          <w:rFonts w:ascii="Times New Roman" w:hAnsi="Times New Roman" w:cs="Times New Roman"/>
          <w:sz w:val="24"/>
          <w:szCs w:val="24"/>
        </w:rPr>
        <w:t xml:space="preserve"> </w:t>
      </w:r>
      <w:r w:rsidR="00D00E0C" w:rsidRPr="00E65612">
        <w:rPr>
          <w:rFonts w:ascii="Times New Roman" w:hAnsi="Times New Roman" w:cs="Times New Roman"/>
          <w:sz w:val="24"/>
          <w:szCs w:val="24"/>
        </w:rPr>
        <w:t>show</w:t>
      </w:r>
      <w:r w:rsidR="00FD2773" w:rsidRPr="00E65612">
        <w:rPr>
          <w:rFonts w:ascii="Times New Roman" w:hAnsi="Times New Roman" w:cs="Times New Roman"/>
          <w:sz w:val="24"/>
          <w:szCs w:val="24"/>
        </w:rPr>
        <w:t xml:space="preserve"> little </w:t>
      </w:r>
      <w:r w:rsidR="00D00E0C" w:rsidRPr="00E65612">
        <w:rPr>
          <w:rFonts w:ascii="Times New Roman" w:hAnsi="Times New Roman" w:cs="Times New Roman"/>
          <w:sz w:val="24"/>
          <w:szCs w:val="24"/>
        </w:rPr>
        <w:t>increase in sorption after pH 7, i</w:t>
      </w:r>
      <w:r w:rsidR="00FD2773" w:rsidRPr="00E65612">
        <w:rPr>
          <w:rFonts w:ascii="Times New Roman" w:hAnsi="Times New Roman" w:cs="Times New Roman"/>
          <w:sz w:val="24"/>
          <w:szCs w:val="24"/>
        </w:rPr>
        <w:t xml:space="preserve">t is therefore pH </w:t>
      </w:r>
      <w:r w:rsidR="00D00E0C" w:rsidRPr="00E65612">
        <w:rPr>
          <w:rFonts w:ascii="Times New Roman" w:hAnsi="Times New Roman" w:cs="Times New Roman"/>
          <w:sz w:val="24"/>
          <w:szCs w:val="24"/>
        </w:rPr>
        <w:t>7</w:t>
      </w:r>
      <w:r w:rsidR="00FD2773" w:rsidRPr="00E65612">
        <w:rPr>
          <w:rFonts w:ascii="Times New Roman" w:hAnsi="Times New Roman" w:cs="Times New Roman"/>
          <w:sz w:val="24"/>
          <w:szCs w:val="24"/>
        </w:rPr>
        <w:t xml:space="preserve"> was selected to investigate the effects of other parameters.  </w:t>
      </w:r>
    </w:p>
    <w:p w14:paraId="4ED96072" w14:textId="0E899003" w:rsidR="00171027" w:rsidRPr="00E65612" w:rsidRDefault="00171027" w:rsidP="00171027">
      <w:pPr>
        <w:ind w:left="540" w:hanging="540"/>
        <w:jc w:val="center"/>
        <w:rPr>
          <w:rFonts w:ascii="Times New Roman" w:hAnsi="Times New Roman" w:cs="Times New Roman"/>
          <w:sz w:val="24"/>
          <w:szCs w:val="24"/>
        </w:rPr>
      </w:pPr>
      <w:r w:rsidRPr="00E65612">
        <w:rPr>
          <w:rFonts w:ascii="Times New Roman" w:hAnsi="Times New Roman" w:cs="Times New Roman"/>
        </w:rPr>
        <w:object w:dxaOrig="26310" w:dyaOrig="18600" w14:anchorId="11D027D3">
          <v:shape id="_x0000_i1026" type="#_x0000_t75" style="width:305pt;height:3in" o:ole="">
            <v:imagedata r:id="rId15" o:title=""/>
          </v:shape>
          <o:OLEObject Type="Embed" ProgID="Origin50.Graph" ShapeID="_x0000_i1026" DrawAspect="Content" ObjectID="_1548592979" r:id="rId16"/>
        </w:object>
      </w:r>
    </w:p>
    <w:p w14:paraId="0455DF97" w14:textId="178CC7E1" w:rsidR="00171027" w:rsidRPr="00E65612" w:rsidRDefault="00171027" w:rsidP="00171027">
      <w:pPr>
        <w:ind w:left="540" w:hanging="540"/>
        <w:jc w:val="center"/>
        <w:rPr>
          <w:rFonts w:ascii="Times New Roman" w:hAnsi="Times New Roman" w:cs="Times New Roman"/>
          <w:sz w:val="24"/>
          <w:szCs w:val="24"/>
        </w:rPr>
      </w:pPr>
      <w:r w:rsidRPr="00E65612">
        <w:rPr>
          <w:rFonts w:ascii="Times New Roman" w:hAnsi="Times New Roman" w:cs="Times New Roman"/>
        </w:rPr>
        <w:object w:dxaOrig="26310" w:dyaOrig="18600" w14:anchorId="799471A9">
          <v:shape id="_x0000_i1027" type="#_x0000_t75" style="width:276.5pt;height:196pt" o:ole="">
            <v:imagedata r:id="rId17" o:title=""/>
          </v:shape>
          <o:OLEObject Type="Embed" ProgID="Origin50.Graph" ShapeID="_x0000_i1027" DrawAspect="Content" ObjectID="_1548592980" r:id="rId18"/>
        </w:object>
      </w:r>
    </w:p>
    <w:p w14:paraId="6D6F6617" w14:textId="77777777" w:rsidR="00171027" w:rsidRPr="00E65612" w:rsidRDefault="00171027" w:rsidP="00171027">
      <w:pPr>
        <w:tabs>
          <w:tab w:val="left" w:pos="-1080"/>
        </w:tabs>
        <w:spacing w:line="360" w:lineRule="auto"/>
        <w:ind w:left="1440" w:hanging="1440"/>
        <w:rPr>
          <w:rFonts w:ascii="Times New Roman" w:hAnsi="Times New Roman" w:cs="Times New Roman"/>
          <w:b/>
          <w:sz w:val="24"/>
          <w:szCs w:val="24"/>
        </w:rPr>
      </w:pPr>
      <w:r w:rsidRPr="00E65612">
        <w:rPr>
          <w:rFonts w:ascii="Times New Roman" w:hAnsi="Times New Roman" w:cs="Times New Roman"/>
          <w:b/>
          <w:sz w:val="24"/>
          <w:szCs w:val="24"/>
        </w:rPr>
        <w:t>Figure 5.</w:t>
      </w:r>
      <w:r w:rsidRPr="00E65612">
        <w:rPr>
          <w:rFonts w:ascii="Times New Roman" w:hAnsi="Times New Roman" w:cs="Times New Roman"/>
          <w:b/>
          <w:sz w:val="24"/>
          <w:szCs w:val="24"/>
        </w:rPr>
        <w:tab/>
        <w:t xml:space="preserve">Effect of pH on the adsorption of MB and MG dyes on (a) </w:t>
      </w:r>
      <w:proofErr w:type="spellStart"/>
      <w:r w:rsidRPr="00E65612">
        <w:rPr>
          <w:rFonts w:ascii="Times New Roman" w:hAnsi="Times New Roman" w:cs="Times New Roman"/>
          <w:b/>
          <w:sz w:val="24"/>
          <w:szCs w:val="24"/>
        </w:rPr>
        <w:t>HDPy</w:t>
      </w:r>
      <w:proofErr w:type="spellEnd"/>
      <w:r w:rsidRPr="00E65612">
        <w:rPr>
          <w:rFonts w:ascii="Times New Roman" w:hAnsi="Times New Roman" w:cs="Times New Roman"/>
          <w:b/>
          <w:sz w:val="24"/>
          <w:szCs w:val="24"/>
        </w:rPr>
        <w:t>-clay (b) HDTMA-clay.</w:t>
      </w:r>
    </w:p>
    <w:p w14:paraId="720CB94D" w14:textId="28EA4972" w:rsidR="00E2137E" w:rsidRPr="00E65612" w:rsidRDefault="000E1153" w:rsidP="00864DBC">
      <w:pPr>
        <w:tabs>
          <w:tab w:val="left" w:pos="5595"/>
        </w:tabs>
        <w:spacing w:line="360" w:lineRule="auto"/>
        <w:jc w:val="both"/>
        <w:rPr>
          <w:rFonts w:ascii="Times New Roman" w:hAnsi="Times New Roman" w:cs="Times New Roman"/>
          <w:b/>
          <w:i/>
          <w:sz w:val="24"/>
          <w:szCs w:val="24"/>
        </w:rPr>
      </w:pPr>
      <w:r w:rsidRPr="00E65612">
        <w:rPr>
          <w:rFonts w:ascii="Times New Roman" w:hAnsi="Times New Roman" w:cs="Times New Roman"/>
          <w:b/>
          <w:i/>
          <w:sz w:val="24"/>
          <w:szCs w:val="24"/>
        </w:rPr>
        <w:t>3.</w:t>
      </w:r>
      <w:r w:rsidR="00FD2773" w:rsidRPr="00E65612">
        <w:rPr>
          <w:rFonts w:ascii="Times New Roman" w:hAnsi="Times New Roman" w:cs="Times New Roman"/>
          <w:b/>
          <w:i/>
          <w:sz w:val="24"/>
          <w:szCs w:val="24"/>
        </w:rPr>
        <w:t>2.2.</w:t>
      </w:r>
      <w:r w:rsidR="00E2137E" w:rsidRPr="00E65612">
        <w:rPr>
          <w:rFonts w:ascii="Times New Roman" w:hAnsi="Times New Roman" w:cs="Times New Roman"/>
          <w:b/>
          <w:i/>
          <w:sz w:val="24"/>
          <w:szCs w:val="24"/>
        </w:rPr>
        <w:t xml:space="preserve"> Effect of Time</w:t>
      </w:r>
    </w:p>
    <w:p w14:paraId="1EF45588" w14:textId="77777777" w:rsidR="006B542B" w:rsidRDefault="00E2137E" w:rsidP="009A1894">
      <w:pPr>
        <w:spacing w:line="360" w:lineRule="auto"/>
        <w:jc w:val="both"/>
        <w:rPr>
          <w:rFonts w:ascii="Times New Roman" w:hAnsi="Times New Roman" w:cs="Times New Roman"/>
          <w:sz w:val="24"/>
          <w:szCs w:val="24"/>
        </w:rPr>
      </w:pPr>
      <w:r w:rsidRPr="00E65612">
        <w:rPr>
          <w:rFonts w:ascii="Times New Roman" w:hAnsi="Times New Roman" w:cs="Times New Roman"/>
          <w:sz w:val="24"/>
          <w:szCs w:val="24"/>
        </w:rPr>
        <w:t>The effect of contact time on the adsorption of MG and MB dyes</w:t>
      </w:r>
      <w:r w:rsidR="009A1894" w:rsidRPr="00E65612">
        <w:rPr>
          <w:rFonts w:ascii="Times New Roman" w:hAnsi="Times New Roman" w:cs="Times New Roman"/>
          <w:sz w:val="24"/>
          <w:szCs w:val="24"/>
        </w:rPr>
        <w:t xml:space="preserve"> at various time </w:t>
      </w:r>
      <w:r w:rsidR="00AA4659" w:rsidRPr="00E65612">
        <w:rPr>
          <w:rFonts w:ascii="Times New Roman" w:hAnsi="Times New Roman" w:cs="Times New Roman"/>
          <w:sz w:val="24"/>
          <w:szCs w:val="24"/>
        </w:rPr>
        <w:t>points</w:t>
      </w:r>
      <w:r w:rsidRPr="00E65612">
        <w:rPr>
          <w:rFonts w:ascii="Times New Roman" w:hAnsi="Times New Roman" w:cs="Times New Roman"/>
          <w:sz w:val="24"/>
          <w:szCs w:val="24"/>
        </w:rPr>
        <w:t xml:space="preserve"> onto HDTMA-</w:t>
      </w:r>
      <w:r w:rsidR="00783E2F" w:rsidRPr="00E65612">
        <w:rPr>
          <w:rFonts w:ascii="Times New Roman" w:hAnsi="Times New Roman" w:cs="Times New Roman"/>
          <w:sz w:val="24"/>
          <w:szCs w:val="24"/>
        </w:rPr>
        <w:t xml:space="preserve"> and </w:t>
      </w:r>
      <w:proofErr w:type="spellStart"/>
      <w:r w:rsidR="00783E2F" w:rsidRPr="00E65612">
        <w:rPr>
          <w:rFonts w:ascii="Times New Roman" w:hAnsi="Times New Roman" w:cs="Times New Roman"/>
          <w:sz w:val="24"/>
          <w:szCs w:val="24"/>
        </w:rPr>
        <w:t>HDPy</w:t>
      </w:r>
      <w:proofErr w:type="spellEnd"/>
      <w:r w:rsidR="00783E2F" w:rsidRPr="00E65612">
        <w:rPr>
          <w:rFonts w:ascii="Times New Roman" w:hAnsi="Times New Roman" w:cs="Times New Roman"/>
          <w:sz w:val="24"/>
          <w:szCs w:val="24"/>
        </w:rPr>
        <w:t>-</w:t>
      </w:r>
      <w:r w:rsidRPr="00E65612">
        <w:rPr>
          <w:rFonts w:ascii="Times New Roman" w:hAnsi="Times New Roman" w:cs="Times New Roman"/>
          <w:sz w:val="24"/>
          <w:szCs w:val="24"/>
        </w:rPr>
        <w:t>clay</w:t>
      </w:r>
      <w:r w:rsidR="009A1894" w:rsidRPr="00E65612">
        <w:rPr>
          <w:rFonts w:ascii="Times New Roman" w:hAnsi="Times New Roman" w:cs="Times New Roman"/>
          <w:sz w:val="24"/>
          <w:szCs w:val="24"/>
        </w:rPr>
        <w:t>s were examined</w:t>
      </w:r>
      <w:r w:rsidRPr="00E65612">
        <w:rPr>
          <w:rFonts w:ascii="Times New Roman" w:hAnsi="Times New Roman" w:cs="Times New Roman"/>
          <w:sz w:val="24"/>
          <w:szCs w:val="24"/>
        </w:rPr>
        <w:t xml:space="preserve"> </w:t>
      </w:r>
      <w:r w:rsidR="009A1894" w:rsidRPr="00E65612">
        <w:rPr>
          <w:rFonts w:ascii="Times New Roman" w:hAnsi="Times New Roman" w:cs="Times New Roman"/>
          <w:sz w:val="24"/>
          <w:szCs w:val="24"/>
        </w:rPr>
        <w:t>using a fixed adsorbent dose</w:t>
      </w:r>
      <w:r w:rsidRPr="00E65612">
        <w:rPr>
          <w:rFonts w:ascii="Times New Roman" w:hAnsi="Times New Roman" w:cs="Times New Roman"/>
          <w:sz w:val="24"/>
          <w:szCs w:val="24"/>
        </w:rPr>
        <w:t xml:space="preserve"> </w:t>
      </w:r>
      <w:r w:rsidR="009A1894" w:rsidRPr="00E65612">
        <w:rPr>
          <w:rFonts w:ascii="Times New Roman" w:hAnsi="Times New Roman" w:cs="Times New Roman"/>
          <w:sz w:val="24"/>
          <w:szCs w:val="24"/>
        </w:rPr>
        <w:t xml:space="preserve">of </w:t>
      </w:r>
      <w:r w:rsidRPr="00E65612">
        <w:rPr>
          <w:rFonts w:ascii="Times New Roman" w:hAnsi="Times New Roman" w:cs="Times New Roman"/>
          <w:sz w:val="24"/>
          <w:szCs w:val="24"/>
        </w:rPr>
        <w:t xml:space="preserve">0.1g </w:t>
      </w:r>
      <w:r w:rsidR="009A1894" w:rsidRPr="00E65612">
        <w:rPr>
          <w:rFonts w:ascii="Times New Roman" w:hAnsi="Times New Roman" w:cs="Times New Roman"/>
          <w:sz w:val="24"/>
          <w:szCs w:val="24"/>
        </w:rPr>
        <w:t xml:space="preserve">and dye concentration was </w:t>
      </w:r>
      <w:r w:rsidRPr="00E65612">
        <w:rPr>
          <w:rFonts w:ascii="Times New Roman" w:hAnsi="Times New Roman" w:cs="Times New Roman"/>
          <w:sz w:val="24"/>
          <w:szCs w:val="24"/>
        </w:rPr>
        <w:t>1</w:t>
      </w:r>
      <w:r w:rsidR="00AA4CF4" w:rsidRPr="00E65612">
        <w:rPr>
          <w:rFonts w:ascii="Times New Roman" w:hAnsi="Times New Roman" w:cs="Times New Roman"/>
          <w:sz w:val="24"/>
          <w:szCs w:val="24"/>
        </w:rPr>
        <w:t>5</w:t>
      </w:r>
      <w:r w:rsidRPr="00E65612">
        <w:rPr>
          <w:rFonts w:ascii="Times New Roman" w:hAnsi="Times New Roman" w:cs="Times New Roman"/>
          <w:sz w:val="24"/>
          <w:szCs w:val="24"/>
        </w:rPr>
        <w:t xml:space="preserve">0 mg/L at pH </w:t>
      </w:r>
      <w:r w:rsidR="00C31CA3" w:rsidRPr="00E65612">
        <w:rPr>
          <w:rFonts w:ascii="Times New Roman" w:hAnsi="Times New Roman" w:cs="Times New Roman"/>
          <w:sz w:val="24"/>
          <w:szCs w:val="24"/>
        </w:rPr>
        <w:t>7</w:t>
      </w:r>
      <w:r w:rsidRPr="00E65612">
        <w:rPr>
          <w:rFonts w:ascii="Times New Roman" w:hAnsi="Times New Roman" w:cs="Times New Roman"/>
          <w:sz w:val="24"/>
          <w:szCs w:val="24"/>
        </w:rPr>
        <w:t>.</w:t>
      </w:r>
      <w:r w:rsidR="0001621E" w:rsidRPr="00E65612">
        <w:rPr>
          <w:rFonts w:ascii="Times New Roman" w:hAnsi="Times New Roman" w:cs="Times New Roman"/>
          <w:sz w:val="24"/>
          <w:szCs w:val="24"/>
        </w:rPr>
        <w:t xml:space="preserve"> </w:t>
      </w:r>
      <w:r w:rsidR="00783E2F" w:rsidRPr="00E65612">
        <w:rPr>
          <w:rFonts w:ascii="Times New Roman" w:hAnsi="Times New Roman" w:cs="Times New Roman"/>
          <w:sz w:val="24"/>
          <w:szCs w:val="24"/>
        </w:rPr>
        <w:t xml:space="preserve">As depicted </w:t>
      </w:r>
      <w:r w:rsidR="00BA60D8" w:rsidRPr="00E65612">
        <w:rPr>
          <w:rFonts w:ascii="Times New Roman" w:hAnsi="Times New Roman" w:cs="Times New Roman"/>
          <w:noProof/>
          <w:sz w:val="24"/>
          <w:szCs w:val="24"/>
        </w:rPr>
        <w:t>by</w:t>
      </w:r>
      <w:r w:rsidR="00783E2F" w:rsidRPr="00E65612">
        <w:rPr>
          <w:rFonts w:ascii="Times New Roman" w:hAnsi="Times New Roman" w:cs="Times New Roman"/>
          <w:sz w:val="24"/>
          <w:szCs w:val="24"/>
        </w:rPr>
        <w:t xml:space="preserve"> the Fig</w:t>
      </w:r>
      <w:r w:rsidR="00C31CA3" w:rsidRPr="00E65612">
        <w:rPr>
          <w:rFonts w:ascii="Times New Roman" w:hAnsi="Times New Roman" w:cs="Times New Roman"/>
          <w:sz w:val="24"/>
          <w:szCs w:val="24"/>
        </w:rPr>
        <w:t>ure</w:t>
      </w:r>
      <w:r w:rsidR="00783E2F" w:rsidRPr="00E65612">
        <w:rPr>
          <w:rFonts w:ascii="Times New Roman" w:hAnsi="Times New Roman" w:cs="Times New Roman"/>
          <w:sz w:val="24"/>
          <w:szCs w:val="24"/>
        </w:rPr>
        <w:t xml:space="preserve"> </w:t>
      </w:r>
      <w:r w:rsidR="00C31CA3" w:rsidRPr="00E65612">
        <w:rPr>
          <w:rFonts w:ascii="Times New Roman" w:hAnsi="Times New Roman" w:cs="Times New Roman"/>
          <w:sz w:val="24"/>
          <w:szCs w:val="24"/>
        </w:rPr>
        <w:t>6</w:t>
      </w:r>
      <w:r w:rsidR="00783E2F" w:rsidRPr="00E65612">
        <w:rPr>
          <w:rFonts w:ascii="Times New Roman" w:hAnsi="Times New Roman" w:cs="Times New Roman"/>
          <w:sz w:val="24"/>
          <w:szCs w:val="24"/>
        </w:rPr>
        <w:t xml:space="preserve"> that adsorption of both dyes onto the organoclays increases with the increase of contact time. </w:t>
      </w:r>
      <w:r w:rsidR="00783E2F" w:rsidRPr="00E65612">
        <w:rPr>
          <w:rFonts w:ascii="Times New Roman" w:hAnsi="Times New Roman" w:cs="Times New Roman"/>
          <w:noProof/>
          <w:sz w:val="24"/>
          <w:szCs w:val="24"/>
        </w:rPr>
        <w:t>At first</w:t>
      </w:r>
      <w:r w:rsidR="00BA60D8" w:rsidRPr="00E65612">
        <w:rPr>
          <w:rFonts w:ascii="Times New Roman" w:hAnsi="Times New Roman" w:cs="Times New Roman"/>
          <w:noProof/>
          <w:sz w:val="24"/>
          <w:szCs w:val="24"/>
        </w:rPr>
        <w:t>,</w:t>
      </w:r>
      <w:r w:rsidR="00783E2F" w:rsidRPr="00E65612">
        <w:rPr>
          <w:rFonts w:ascii="Times New Roman" w:hAnsi="Times New Roman" w:cs="Times New Roman"/>
          <w:sz w:val="24"/>
          <w:szCs w:val="24"/>
        </w:rPr>
        <w:t xml:space="preserve"> the adsorption of dyes occurs through </w:t>
      </w:r>
      <w:r w:rsidR="00783E2F" w:rsidRPr="00E65612">
        <w:rPr>
          <w:rFonts w:ascii="Times New Roman" w:hAnsi="Times New Roman" w:cs="Times New Roman"/>
          <w:noProof/>
          <w:sz w:val="24"/>
          <w:szCs w:val="24"/>
        </w:rPr>
        <w:t>bound</w:t>
      </w:r>
      <w:r w:rsidR="00BA60D8" w:rsidRPr="00E65612">
        <w:rPr>
          <w:rFonts w:ascii="Times New Roman" w:hAnsi="Times New Roman" w:cs="Times New Roman"/>
          <w:noProof/>
          <w:sz w:val="24"/>
          <w:szCs w:val="24"/>
        </w:rPr>
        <w:t>a</w:t>
      </w:r>
      <w:r w:rsidR="00783E2F" w:rsidRPr="00E65612">
        <w:rPr>
          <w:rFonts w:ascii="Times New Roman" w:hAnsi="Times New Roman" w:cs="Times New Roman"/>
          <w:noProof/>
          <w:sz w:val="24"/>
          <w:szCs w:val="24"/>
        </w:rPr>
        <w:t>ry</w:t>
      </w:r>
      <w:r w:rsidR="00783E2F" w:rsidRPr="00E65612">
        <w:rPr>
          <w:rFonts w:ascii="Times New Roman" w:hAnsi="Times New Roman" w:cs="Times New Roman"/>
          <w:sz w:val="24"/>
          <w:szCs w:val="24"/>
        </w:rPr>
        <w:t xml:space="preserve"> layer adsorption and the </w:t>
      </w:r>
      <w:r w:rsidR="00783E2F" w:rsidRPr="00E65612">
        <w:rPr>
          <w:rFonts w:ascii="Times New Roman" w:hAnsi="Times New Roman" w:cs="Times New Roman"/>
          <w:noProof/>
          <w:sz w:val="24"/>
          <w:szCs w:val="24"/>
        </w:rPr>
        <w:t>adsorptions</w:t>
      </w:r>
      <w:r w:rsidR="00783E2F" w:rsidRPr="00E65612">
        <w:rPr>
          <w:rFonts w:ascii="Times New Roman" w:hAnsi="Times New Roman" w:cs="Times New Roman"/>
          <w:sz w:val="24"/>
          <w:szCs w:val="24"/>
        </w:rPr>
        <w:t xml:space="preserve"> rates were high because of the accessibility of the higher surface area for the rapid attachment of these dyes to the external exposed surfaces of the organoclays and backs off step by step in the wake of achieving the equilibrium. After the initial rapid adsorption of </w:t>
      </w:r>
      <w:r w:rsidR="00783E2F" w:rsidRPr="00E65612">
        <w:rPr>
          <w:rFonts w:ascii="Times New Roman" w:hAnsi="Times New Roman" w:cs="Times New Roman"/>
          <w:noProof/>
          <w:sz w:val="24"/>
          <w:szCs w:val="24"/>
        </w:rPr>
        <w:t>dyes</w:t>
      </w:r>
      <w:r w:rsidR="00BA60D8" w:rsidRPr="00E65612">
        <w:rPr>
          <w:rFonts w:ascii="Times New Roman" w:hAnsi="Times New Roman" w:cs="Times New Roman"/>
          <w:noProof/>
          <w:sz w:val="24"/>
          <w:szCs w:val="24"/>
        </w:rPr>
        <w:t>,</w:t>
      </w:r>
      <w:r w:rsidR="00783E2F" w:rsidRPr="00E65612">
        <w:rPr>
          <w:rFonts w:ascii="Times New Roman" w:hAnsi="Times New Roman" w:cs="Times New Roman"/>
          <w:sz w:val="24"/>
          <w:szCs w:val="24"/>
        </w:rPr>
        <w:t xml:space="preserve"> the adsorbent surface gets saturated enough that opposed further adsorption due to the repulsive forces </w:t>
      </w:r>
      <w:r w:rsidR="00783E2F" w:rsidRPr="00E65612">
        <w:rPr>
          <w:rFonts w:ascii="Times New Roman" w:hAnsi="Times New Roman" w:cs="Times New Roman"/>
          <w:noProof/>
          <w:sz w:val="24"/>
          <w:szCs w:val="24"/>
        </w:rPr>
        <w:t>present</w:t>
      </w:r>
      <w:r w:rsidR="00BA60D8" w:rsidRPr="00E65612">
        <w:rPr>
          <w:rFonts w:ascii="Times New Roman" w:hAnsi="Times New Roman" w:cs="Times New Roman"/>
          <w:noProof/>
          <w:sz w:val="24"/>
          <w:szCs w:val="24"/>
        </w:rPr>
        <w:t>s</w:t>
      </w:r>
      <w:r w:rsidR="00783E2F" w:rsidRPr="00E65612">
        <w:rPr>
          <w:rFonts w:ascii="Times New Roman" w:hAnsi="Times New Roman" w:cs="Times New Roman"/>
          <w:sz w:val="24"/>
          <w:szCs w:val="24"/>
        </w:rPr>
        <w:t xml:space="preserve"> between the </w:t>
      </w:r>
      <w:r w:rsidR="00756FFD" w:rsidRPr="00E65612">
        <w:rPr>
          <w:rFonts w:ascii="Times New Roman" w:hAnsi="Times New Roman" w:cs="Times New Roman"/>
          <w:sz w:val="24"/>
          <w:szCs w:val="24"/>
        </w:rPr>
        <w:t xml:space="preserve">cationic </w:t>
      </w:r>
      <w:r w:rsidR="00783E2F" w:rsidRPr="00E65612">
        <w:rPr>
          <w:rFonts w:ascii="Times New Roman" w:hAnsi="Times New Roman" w:cs="Times New Roman"/>
          <w:sz w:val="24"/>
          <w:szCs w:val="24"/>
        </w:rPr>
        <w:t xml:space="preserve">dye </w:t>
      </w:r>
      <w:r w:rsidR="009A1894" w:rsidRPr="00E65612">
        <w:rPr>
          <w:rFonts w:ascii="Times New Roman" w:hAnsi="Times New Roman" w:cs="Times New Roman"/>
          <w:sz w:val="24"/>
          <w:szCs w:val="24"/>
        </w:rPr>
        <w:t>molecules</w:t>
      </w:r>
      <w:r w:rsidR="00756FFD" w:rsidRPr="00E65612">
        <w:rPr>
          <w:rFonts w:ascii="Times New Roman" w:hAnsi="Times New Roman" w:cs="Times New Roman"/>
          <w:sz w:val="24"/>
          <w:szCs w:val="24"/>
        </w:rPr>
        <w:t xml:space="preserve"> on solid surface and cationic dye molecules present in the bulk phases.</w:t>
      </w:r>
      <w:r w:rsidR="00AC1E5C" w:rsidRPr="00E65612">
        <w:rPr>
          <w:rFonts w:ascii="Times New Roman" w:hAnsi="Times New Roman" w:cs="Times New Roman"/>
          <w:sz w:val="24"/>
          <w:szCs w:val="24"/>
        </w:rPr>
        <w:t xml:space="preserve"> </w:t>
      </w:r>
    </w:p>
    <w:p w14:paraId="7E6B0D18" w14:textId="24ED9554" w:rsidR="006B542B" w:rsidRDefault="006B542B" w:rsidP="009A1894">
      <w:pPr>
        <w:spacing w:line="360" w:lineRule="auto"/>
        <w:jc w:val="both"/>
        <w:rPr>
          <w:rFonts w:ascii="Times New Roman" w:hAnsi="Times New Roman" w:cs="Times New Roman"/>
          <w:sz w:val="24"/>
          <w:szCs w:val="24"/>
        </w:rPr>
      </w:pPr>
      <w:r w:rsidRPr="00E65612">
        <w:rPr>
          <w:rFonts w:ascii="Times New Roman" w:hAnsi="Times New Roman" w:cs="Times New Roman"/>
        </w:rPr>
        <w:object w:dxaOrig="26310" w:dyaOrig="18600" w14:anchorId="29523AE1">
          <v:shape id="_x0000_i1028" type="#_x0000_t75" style="width:264.5pt;height:166.5pt" o:ole="">
            <v:imagedata r:id="rId19" o:title=""/>
          </v:shape>
          <o:OLEObject Type="Embed" ProgID="Origin50.Graph" ShapeID="_x0000_i1028" DrawAspect="Content" ObjectID="_1548592981" r:id="rId20"/>
        </w:object>
      </w:r>
    </w:p>
    <w:p w14:paraId="69B72C04" w14:textId="342C15EF" w:rsidR="006B542B" w:rsidRPr="00E65612" w:rsidRDefault="006B542B" w:rsidP="006B542B">
      <w:pPr>
        <w:tabs>
          <w:tab w:val="left" w:pos="5595"/>
        </w:tabs>
        <w:spacing w:line="360" w:lineRule="auto"/>
        <w:rPr>
          <w:rFonts w:ascii="Times New Roman" w:hAnsi="Times New Roman" w:cs="Times New Roman"/>
          <w:sz w:val="24"/>
          <w:szCs w:val="24"/>
        </w:rPr>
      </w:pPr>
      <w:r w:rsidRPr="00E65612">
        <w:rPr>
          <w:rFonts w:ascii="Times New Roman" w:hAnsi="Times New Roman" w:cs="Times New Roman"/>
        </w:rPr>
        <w:object w:dxaOrig="26310" w:dyaOrig="18600" w14:anchorId="4F0E1136">
          <v:shape id="_x0000_i1029" type="#_x0000_t75" style="width:284pt;height:170pt" o:ole="">
            <v:imagedata r:id="rId21" o:title=""/>
          </v:shape>
          <o:OLEObject Type="Embed" ProgID="Origin50.Graph" ShapeID="_x0000_i1029" DrawAspect="Content" ObjectID="_1548592982" r:id="rId22"/>
        </w:object>
      </w:r>
    </w:p>
    <w:p w14:paraId="332088C5" w14:textId="77777777" w:rsidR="006B542B" w:rsidRPr="00E65612" w:rsidRDefault="006B542B" w:rsidP="006B542B">
      <w:pPr>
        <w:tabs>
          <w:tab w:val="left" w:pos="-1530"/>
        </w:tabs>
        <w:spacing w:line="360" w:lineRule="auto"/>
        <w:ind w:left="1440" w:hanging="1440"/>
        <w:jc w:val="both"/>
        <w:rPr>
          <w:rFonts w:ascii="Times New Roman" w:hAnsi="Times New Roman" w:cs="Times New Roman"/>
          <w:b/>
          <w:sz w:val="24"/>
          <w:szCs w:val="24"/>
        </w:rPr>
      </w:pPr>
      <w:r w:rsidRPr="00E65612">
        <w:rPr>
          <w:rFonts w:ascii="Times New Roman" w:hAnsi="Times New Roman" w:cs="Times New Roman"/>
          <w:b/>
          <w:sz w:val="24"/>
          <w:szCs w:val="24"/>
        </w:rPr>
        <w:t>Figure 6.</w:t>
      </w:r>
      <w:r w:rsidRPr="00E65612">
        <w:rPr>
          <w:rFonts w:ascii="Times New Roman" w:hAnsi="Times New Roman" w:cs="Times New Roman"/>
          <w:b/>
          <w:sz w:val="24"/>
          <w:szCs w:val="24"/>
        </w:rPr>
        <w:tab/>
        <w:t xml:space="preserve">Effect of time on the adsorption of MB and MG dyes on (a) </w:t>
      </w:r>
      <w:proofErr w:type="spellStart"/>
      <w:r w:rsidRPr="00E65612">
        <w:rPr>
          <w:rFonts w:ascii="Times New Roman" w:hAnsi="Times New Roman" w:cs="Times New Roman"/>
          <w:b/>
          <w:sz w:val="24"/>
          <w:szCs w:val="24"/>
        </w:rPr>
        <w:t>HDPy</w:t>
      </w:r>
      <w:proofErr w:type="spellEnd"/>
      <w:r w:rsidRPr="00E65612">
        <w:rPr>
          <w:rFonts w:ascii="Times New Roman" w:hAnsi="Times New Roman" w:cs="Times New Roman"/>
          <w:b/>
          <w:sz w:val="24"/>
          <w:szCs w:val="24"/>
        </w:rPr>
        <w:t>-clay (b) HDTMA-clay</w:t>
      </w:r>
    </w:p>
    <w:p w14:paraId="48BF717F" w14:textId="5144347D" w:rsidR="004A100E" w:rsidRDefault="009A1894" w:rsidP="009A1894">
      <w:pPr>
        <w:spacing w:line="360" w:lineRule="auto"/>
        <w:jc w:val="both"/>
        <w:rPr>
          <w:rFonts w:ascii="Times New Roman" w:hAnsi="Times New Roman" w:cs="Times New Roman"/>
          <w:sz w:val="24"/>
          <w:szCs w:val="24"/>
        </w:rPr>
      </w:pPr>
      <w:r w:rsidRPr="00E65612">
        <w:rPr>
          <w:rFonts w:ascii="Times New Roman" w:hAnsi="Times New Roman" w:cs="Times New Roman"/>
          <w:noProof/>
          <w:sz w:val="24"/>
          <w:szCs w:val="24"/>
        </w:rPr>
        <w:t>Hence</w:t>
      </w:r>
      <w:r w:rsidR="00BA60D8" w:rsidRPr="00E65612">
        <w:rPr>
          <w:rFonts w:ascii="Times New Roman" w:hAnsi="Times New Roman" w:cs="Times New Roman"/>
          <w:noProof/>
          <w:sz w:val="24"/>
          <w:szCs w:val="24"/>
        </w:rPr>
        <w:t>,</w:t>
      </w:r>
      <w:r w:rsidRPr="00E65612">
        <w:rPr>
          <w:rFonts w:ascii="Times New Roman" w:hAnsi="Times New Roman" w:cs="Times New Roman"/>
          <w:sz w:val="24"/>
          <w:szCs w:val="24"/>
        </w:rPr>
        <w:t xml:space="preserve"> the</w:t>
      </w:r>
      <w:r w:rsidR="00783E2F" w:rsidRPr="00E65612">
        <w:rPr>
          <w:rFonts w:ascii="Times New Roman" w:hAnsi="Times New Roman" w:cs="Times New Roman"/>
          <w:sz w:val="24"/>
          <w:szCs w:val="24"/>
        </w:rPr>
        <w:t xml:space="preserve"> adsorption happens because of the </w:t>
      </w:r>
      <w:r w:rsidRPr="00E65612">
        <w:rPr>
          <w:rFonts w:ascii="Times New Roman" w:hAnsi="Times New Roman" w:cs="Times New Roman"/>
          <w:sz w:val="24"/>
          <w:szCs w:val="24"/>
        </w:rPr>
        <w:t>diffusion</w:t>
      </w:r>
      <w:r w:rsidR="00783E2F" w:rsidRPr="00E65612">
        <w:rPr>
          <w:rFonts w:ascii="Times New Roman" w:hAnsi="Times New Roman" w:cs="Times New Roman"/>
          <w:sz w:val="24"/>
          <w:szCs w:val="24"/>
        </w:rPr>
        <w:t xml:space="preserve"> of </w:t>
      </w:r>
      <w:r w:rsidRPr="00E65612">
        <w:rPr>
          <w:rFonts w:ascii="Times New Roman" w:hAnsi="Times New Roman" w:cs="Times New Roman"/>
          <w:sz w:val="24"/>
          <w:szCs w:val="24"/>
        </w:rPr>
        <w:t>dyes</w:t>
      </w:r>
      <w:r w:rsidR="00783E2F" w:rsidRPr="00E65612">
        <w:rPr>
          <w:rFonts w:ascii="Times New Roman" w:hAnsi="Times New Roman" w:cs="Times New Roman"/>
          <w:sz w:val="24"/>
          <w:szCs w:val="24"/>
        </w:rPr>
        <w:t xml:space="preserve"> into the pores of organoclays or might be because of the surface</w:t>
      </w:r>
      <w:r w:rsidRPr="00E65612">
        <w:rPr>
          <w:rFonts w:ascii="Times New Roman" w:hAnsi="Times New Roman" w:cs="Times New Roman"/>
          <w:sz w:val="24"/>
          <w:szCs w:val="24"/>
        </w:rPr>
        <w:t xml:space="preserve"> reaction</w:t>
      </w:r>
      <w:r w:rsidR="00783E2F" w:rsidRPr="00E65612">
        <w:rPr>
          <w:rFonts w:ascii="Times New Roman" w:hAnsi="Times New Roman" w:cs="Times New Roman"/>
          <w:sz w:val="24"/>
          <w:szCs w:val="24"/>
        </w:rPr>
        <w:t xml:space="preserve"> of</w:t>
      </w:r>
      <w:r w:rsidRPr="00E65612">
        <w:rPr>
          <w:rFonts w:ascii="Times New Roman" w:hAnsi="Times New Roman" w:cs="Times New Roman"/>
          <w:sz w:val="24"/>
          <w:szCs w:val="24"/>
        </w:rPr>
        <w:t xml:space="preserve"> dyes</w:t>
      </w:r>
      <w:r w:rsidR="00783E2F" w:rsidRPr="00E65612">
        <w:rPr>
          <w:rFonts w:ascii="Times New Roman" w:hAnsi="Times New Roman" w:cs="Times New Roman"/>
          <w:sz w:val="24"/>
          <w:szCs w:val="24"/>
        </w:rPr>
        <w:t xml:space="preserve"> with the adsorbent</w:t>
      </w:r>
      <w:r w:rsidR="004A100E" w:rsidRPr="00E65612">
        <w:rPr>
          <w:rFonts w:ascii="Times New Roman" w:hAnsi="Times New Roman" w:cs="Times New Roman"/>
          <w:sz w:val="24"/>
          <w:szCs w:val="24"/>
        </w:rPr>
        <w:t xml:space="preserve"> </w:t>
      </w:r>
      <w:r w:rsidRPr="00E65612">
        <w:rPr>
          <w:rFonts w:ascii="Times New Roman" w:hAnsi="Times New Roman" w:cs="Times New Roman"/>
          <w:sz w:val="24"/>
          <w:szCs w:val="24"/>
        </w:rPr>
        <w:t>clay</w:t>
      </w:r>
      <w:r w:rsidR="00E046D9">
        <w:rPr>
          <w:rFonts w:ascii="Times New Roman" w:hAnsi="Times New Roman" w:cs="Times New Roman"/>
          <w:sz w:val="24"/>
          <w:szCs w:val="24"/>
        </w:rPr>
        <w:t>.</w:t>
      </w:r>
      <w:r w:rsidR="00AF44C1"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&lt;EndNote&gt;&lt;Cite&gt;&lt;Author&gt;Nandi&lt;/Author&gt;&lt;Year&gt;2009&lt;/Year&gt;&lt;RecNum&gt;62&lt;/RecNum&gt;&lt;DisplayText&gt;&lt;style face="superscript"&gt;40, 48&lt;/style&gt;&lt;/DisplayText&gt;&lt;record&gt;&lt;rec-number&gt;62&lt;/rec-number&gt;&lt;foreign-keys&gt;&lt;key app="EN" db-id="xxrdrfaz5tpex6e2w2q5fszas9zwfff0t02f"&gt;62&lt;/key&gt;&lt;/foreign-keys&gt;&lt;ref-type name="Journal Article"&gt;17&lt;/ref-type&gt;&lt;contributors&gt;&lt;authors&gt;&lt;author&gt;Nandi, BK&lt;/author&gt;&lt;author&gt;Goswami, A&lt;/author&gt;&lt;author&gt;Purkait, MK&lt;/author&gt;&lt;/authors&gt;&lt;/contributors&gt;&lt;titles&gt;&lt;title&gt;Adsorption characteristics of brilliant green dye on kaolin&lt;/title&gt;&lt;secondary-title&gt;Journal of Hazardous Materials&lt;/secondary-title&gt;&lt;/titles&gt;&lt;periodical&gt;&lt;full-title&gt;Journal of Hazardous Materials&lt;/full-title&gt;&lt;abbr-1&gt;J Hazard Mater&lt;/abbr-1&gt;&lt;/periodical&gt;&lt;pages&gt;387-395&lt;/pages&gt;&lt;volume&gt;161&lt;/volume&gt;&lt;number&gt;1&lt;/number&gt;&lt;dates&gt;&lt;year&gt;2009&lt;/year&gt;&lt;/dates&gt;&lt;isbn&gt;0304-3894&lt;/isbn&gt;&lt;urls&gt;&lt;related-urls&gt;&lt;url&gt;http://ac.els-cdn.com/S0304389408004962/1-s2.0-S0304389408004962-main.pdf?_tid=3de013e0-26f3-11e6-84df-00000aab0f01&amp;amp;acdnat=1464673863_dd66fdfa4ce0addd7a27dd21f18ec1dc&lt;/url&gt;&lt;/related-urls&gt;&lt;/urls&gt;&lt;/record&gt;&lt;/Cite&gt;&lt;Cite&gt;&lt;Author&gt;Mane&lt;/Author&gt;&lt;Year&gt;2011&lt;/Year&gt;&lt;RecNum&gt;69&lt;/RecNum&gt;&lt;record&gt;&lt;rec-number&gt;69&lt;/rec-number&gt;&lt;foreign-keys&gt;&lt;key app="EN" db-id="xxrdrfaz5tpex6e2w2q5fszas9zwfff0t02f"&gt;69&lt;/key&gt;&lt;/foreign-keys&gt;&lt;ref-type name="Journal Article"&gt;17&lt;/ref-type&gt;&lt;contributors&gt;&lt;authors&gt;&lt;author&gt;Mane, Venkat S&lt;/author&gt;&lt;author&gt;Babu, PV Vijay&lt;/author&gt;&lt;/authors&gt;&lt;/contributors&gt;&lt;titles&gt;&lt;title&gt;Studies on the adsorption of Brilliant Green dye from aqueous solution onto low-cost NaOH treated saw dust&lt;/title&gt;&lt;secondary-title&gt;Desalination&lt;/secondary-title&gt;&lt;/titles&gt;&lt;periodical&gt;&lt;full-title&gt;Desalination&lt;/full-title&gt;&lt;abbr-1&gt;Desalination&lt;/abbr-1&gt;&lt;abbr-2&gt;Desalination&lt;/abbr-2&gt;&lt;/periodical&gt;&lt;pages&gt;321-329&lt;/pages&gt;&lt;volume&gt;273&lt;/volume&gt;&lt;number&gt;2&lt;/number&gt;&lt;dates&gt;&lt;year&gt;2011&lt;/year&gt;&lt;/dates&gt;&lt;isbn&gt;0011-9164&lt;/isbn&gt;&lt;urls&gt;&lt;/urls&gt;&lt;/record&gt;&lt;/Cite&gt;&lt;/EndNote&gt;</w:instrText>
      </w:r>
      <w:r w:rsidR="00AF44C1" w:rsidRPr="00E65612">
        <w:rPr>
          <w:rFonts w:ascii="Times New Roman" w:hAnsi="Times New Roman" w:cs="Times New Roman"/>
          <w:sz w:val="24"/>
          <w:szCs w:val="24"/>
        </w:rPr>
        <w:fldChar w:fldCharType="separate"/>
      </w:r>
      <w:hyperlink w:anchor="_ENREF_40" w:tooltip="Nandi, 2009 #62" w:history="1">
        <w:r w:rsidR="00E65612" w:rsidRPr="00E65612">
          <w:rPr>
            <w:rFonts w:ascii="Times New Roman" w:hAnsi="Times New Roman" w:cs="Times New Roman"/>
            <w:noProof/>
            <w:sz w:val="24"/>
            <w:szCs w:val="24"/>
            <w:vertAlign w:val="superscript"/>
          </w:rPr>
          <w:t>40</w:t>
        </w:r>
      </w:hyperlink>
      <w:r w:rsidR="00E65612" w:rsidRPr="00E65612">
        <w:rPr>
          <w:rFonts w:ascii="Times New Roman" w:hAnsi="Times New Roman" w:cs="Times New Roman"/>
          <w:noProof/>
          <w:sz w:val="24"/>
          <w:szCs w:val="24"/>
          <w:vertAlign w:val="superscript"/>
        </w:rPr>
        <w:t xml:space="preserve">, </w:t>
      </w:r>
      <w:hyperlink w:anchor="_ENREF_48" w:tooltip="Mane, 2011 #69" w:history="1">
        <w:r w:rsidR="00E65612" w:rsidRPr="00E65612">
          <w:rPr>
            <w:rFonts w:ascii="Times New Roman" w:hAnsi="Times New Roman" w:cs="Times New Roman"/>
            <w:noProof/>
            <w:sz w:val="24"/>
            <w:szCs w:val="24"/>
            <w:vertAlign w:val="superscript"/>
          </w:rPr>
          <w:t>48</w:t>
        </w:r>
      </w:hyperlink>
      <w:r w:rsidR="00AF44C1" w:rsidRPr="00E65612">
        <w:rPr>
          <w:rFonts w:ascii="Times New Roman" w:hAnsi="Times New Roman" w:cs="Times New Roman"/>
          <w:sz w:val="24"/>
          <w:szCs w:val="24"/>
        </w:rPr>
        <w:fldChar w:fldCharType="end"/>
      </w:r>
      <w:r w:rsidR="00334646" w:rsidRPr="00E65612">
        <w:rPr>
          <w:rFonts w:ascii="Times New Roman" w:hAnsi="Times New Roman" w:cs="Times New Roman"/>
          <w:sz w:val="24"/>
          <w:szCs w:val="24"/>
        </w:rPr>
        <w:t xml:space="preserve"> There is little increase in dyes adsorption after 60 minutes of equilibrium time, hence 60 minutes selected for further studies.</w:t>
      </w:r>
    </w:p>
    <w:p w14:paraId="442D8A6C" w14:textId="7126DB78" w:rsidR="00EE34A1" w:rsidRPr="00E65612" w:rsidRDefault="00AF4093" w:rsidP="00F472D1">
      <w:pPr>
        <w:spacing w:line="276" w:lineRule="auto"/>
        <w:jc w:val="both"/>
        <w:rPr>
          <w:rFonts w:ascii="Times New Roman" w:hAnsi="Times New Roman" w:cs="Times New Roman"/>
          <w:b/>
          <w:i/>
          <w:sz w:val="24"/>
          <w:szCs w:val="24"/>
        </w:rPr>
      </w:pPr>
      <w:r w:rsidRPr="00E65612">
        <w:rPr>
          <w:rFonts w:ascii="Times New Roman" w:hAnsi="Times New Roman" w:cs="Times New Roman"/>
          <w:b/>
          <w:i/>
          <w:sz w:val="24"/>
          <w:szCs w:val="24"/>
        </w:rPr>
        <w:t>3.2.3.</w:t>
      </w:r>
      <w:r w:rsidRPr="00E65612">
        <w:rPr>
          <w:rFonts w:ascii="Times New Roman" w:hAnsi="Times New Roman" w:cs="Times New Roman"/>
          <w:b/>
          <w:i/>
          <w:sz w:val="24"/>
          <w:szCs w:val="24"/>
        </w:rPr>
        <w:tab/>
      </w:r>
      <w:r w:rsidR="00EE34A1" w:rsidRPr="00E65612">
        <w:rPr>
          <w:rFonts w:ascii="Times New Roman" w:hAnsi="Times New Roman" w:cs="Times New Roman"/>
          <w:b/>
          <w:i/>
          <w:sz w:val="24"/>
          <w:szCs w:val="24"/>
        </w:rPr>
        <w:t>Effe</w:t>
      </w:r>
      <w:r w:rsidR="009A1894" w:rsidRPr="00E65612">
        <w:rPr>
          <w:rFonts w:ascii="Times New Roman" w:hAnsi="Times New Roman" w:cs="Times New Roman"/>
          <w:b/>
          <w:i/>
          <w:sz w:val="24"/>
          <w:szCs w:val="24"/>
        </w:rPr>
        <w:t>ct of initial dye concentration</w:t>
      </w:r>
    </w:p>
    <w:p w14:paraId="37C698B5" w14:textId="5BC64E23" w:rsidR="00653C45" w:rsidRPr="00E65612" w:rsidRDefault="000E2A48" w:rsidP="00292AA9">
      <w:pPr>
        <w:spacing w:line="360" w:lineRule="auto"/>
        <w:ind w:firstLine="720"/>
        <w:jc w:val="both"/>
        <w:rPr>
          <w:rFonts w:ascii="Times New Roman" w:hAnsi="Times New Roman" w:cs="Times New Roman"/>
          <w:sz w:val="24"/>
          <w:szCs w:val="24"/>
        </w:rPr>
      </w:pPr>
      <w:r w:rsidRPr="00E65612">
        <w:rPr>
          <w:rFonts w:ascii="Times New Roman" w:hAnsi="Times New Roman" w:cs="Times New Roman"/>
          <w:sz w:val="24"/>
          <w:szCs w:val="24"/>
        </w:rPr>
        <w:t xml:space="preserve">The initial concentration of adsorbate (dyes) plays important role in adsorption capacity of </w:t>
      </w:r>
      <w:r w:rsidR="0006463F" w:rsidRPr="00E65612">
        <w:rPr>
          <w:rFonts w:ascii="Times New Roman" w:hAnsi="Times New Roman" w:cs="Times New Roman"/>
          <w:sz w:val="24"/>
          <w:szCs w:val="24"/>
        </w:rPr>
        <w:t>organoclays</w:t>
      </w:r>
      <w:r w:rsidR="00E046D9">
        <w:rPr>
          <w:rFonts w:ascii="Times New Roman" w:hAnsi="Times New Roman" w:cs="Times New Roman"/>
          <w:sz w:val="24"/>
          <w:szCs w:val="24"/>
        </w:rPr>
        <w:t>.</w:t>
      </w:r>
      <w:r w:rsidR="0006463F" w:rsidRPr="00E65612">
        <w:rPr>
          <w:rFonts w:ascii="Times New Roman" w:hAnsi="Times New Roman" w:cs="Times New Roman"/>
          <w:sz w:val="24"/>
          <w:szCs w:val="24"/>
        </w:rPr>
        <w:fldChar w:fldCharType="begin">
          <w:fldData xml:space="preserve">PEVuZE5vdGU+PENpdGU+PEF1dGhvcj5Hw7xyc2VzPC9BdXRob3I+PFllYXI+MjAwNjwvWWVhcj48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==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PEVuZE5vdGU+PENpdGU+PEF1dGhvcj5Hw7xyc2VzPC9BdXRob3I+PFllYXI+MjAwNjwvWWVhcj48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==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06463F" w:rsidRPr="00E65612">
        <w:rPr>
          <w:rFonts w:ascii="Times New Roman" w:hAnsi="Times New Roman" w:cs="Times New Roman"/>
          <w:sz w:val="24"/>
          <w:szCs w:val="24"/>
        </w:rPr>
      </w:r>
      <w:r w:rsidR="0006463F" w:rsidRPr="00E65612">
        <w:rPr>
          <w:rFonts w:ascii="Times New Roman" w:hAnsi="Times New Roman" w:cs="Times New Roman"/>
          <w:sz w:val="24"/>
          <w:szCs w:val="24"/>
        </w:rPr>
        <w:fldChar w:fldCharType="separate"/>
      </w:r>
      <w:hyperlink w:anchor="_ENREF_34" w:tooltip="Orucoglu, 2015 #92" w:history="1">
        <w:r w:rsidR="00E65612" w:rsidRPr="00E65612">
          <w:rPr>
            <w:rFonts w:ascii="Times New Roman" w:hAnsi="Times New Roman" w:cs="Times New Roman"/>
            <w:noProof/>
            <w:sz w:val="24"/>
            <w:szCs w:val="24"/>
            <w:vertAlign w:val="superscript"/>
          </w:rPr>
          <w:t>34</w:t>
        </w:r>
      </w:hyperlink>
      <w:r w:rsidR="00E65612" w:rsidRPr="00E65612">
        <w:rPr>
          <w:rFonts w:ascii="Times New Roman" w:hAnsi="Times New Roman" w:cs="Times New Roman"/>
          <w:noProof/>
          <w:sz w:val="24"/>
          <w:szCs w:val="24"/>
          <w:vertAlign w:val="superscript"/>
        </w:rPr>
        <w:t xml:space="preserve">, </w:t>
      </w:r>
      <w:hyperlink w:anchor="_ENREF_49" w:tooltip="Gürses, 2006 #70" w:history="1">
        <w:r w:rsidR="00E65612" w:rsidRPr="00E65612">
          <w:rPr>
            <w:rFonts w:ascii="Times New Roman" w:hAnsi="Times New Roman" w:cs="Times New Roman"/>
            <w:noProof/>
            <w:sz w:val="24"/>
            <w:szCs w:val="24"/>
            <w:vertAlign w:val="superscript"/>
          </w:rPr>
          <w:t>49</w:t>
        </w:r>
      </w:hyperlink>
      <w:r w:rsidR="0006463F" w:rsidRPr="00E65612">
        <w:rPr>
          <w:rFonts w:ascii="Times New Roman" w:hAnsi="Times New Roman" w:cs="Times New Roman"/>
          <w:sz w:val="24"/>
          <w:szCs w:val="24"/>
        </w:rPr>
        <w:fldChar w:fldCharType="end"/>
      </w:r>
      <w:r w:rsidR="007C2A86" w:rsidRPr="00E65612">
        <w:rPr>
          <w:rFonts w:ascii="Times New Roman" w:hAnsi="Times New Roman" w:cs="Times New Roman"/>
          <w:sz w:val="24"/>
          <w:szCs w:val="24"/>
        </w:rPr>
        <w:t xml:space="preserve"> </w:t>
      </w:r>
      <w:r w:rsidR="00EE34A1" w:rsidRPr="00E65612">
        <w:rPr>
          <w:rFonts w:ascii="Times New Roman" w:hAnsi="Times New Roman" w:cs="Times New Roman"/>
          <w:sz w:val="24"/>
          <w:szCs w:val="24"/>
        </w:rPr>
        <w:t>The influence of initial dye concentration</w:t>
      </w:r>
      <w:r w:rsidR="009A1894" w:rsidRPr="00E65612">
        <w:rPr>
          <w:rFonts w:ascii="Times New Roman" w:hAnsi="Times New Roman" w:cs="Times New Roman"/>
          <w:sz w:val="24"/>
          <w:szCs w:val="24"/>
        </w:rPr>
        <w:t xml:space="preserve">s </w:t>
      </w:r>
      <w:r w:rsidR="009A1894" w:rsidRPr="00E65612">
        <w:rPr>
          <w:rFonts w:ascii="Times New Roman" w:hAnsi="Times New Roman" w:cs="Times New Roman"/>
          <w:noProof/>
          <w:sz w:val="24"/>
          <w:szCs w:val="24"/>
        </w:rPr>
        <w:t>w</w:t>
      </w:r>
      <w:r w:rsidR="00BA60D8" w:rsidRPr="00E65612">
        <w:rPr>
          <w:rFonts w:ascii="Times New Roman" w:hAnsi="Times New Roman" w:cs="Times New Roman"/>
          <w:noProof/>
          <w:sz w:val="24"/>
          <w:szCs w:val="24"/>
        </w:rPr>
        <w:t>as</w:t>
      </w:r>
      <w:r w:rsidR="009A1894" w:rsidRPr="00E65612">
        <w:rPr>
          <w:rFonts w:ascii="Times New Roman" w:hAnsi="Times New Roman" w:cs="Times New Roman"/>
          <w:sz w:val="24"/>
          <w:szCs w:val="24"/>
        </w:rPr>
        <w:t xml:space="preserve"> examined using </w:t>
      </w:r>
      <w:r w:rsidR="00EB270F" w:rsidRPr="00E65612">
        <w:rPr>
          <w:rFonts w:ascii="Times New Roman" w:hAnsi="Times New Roman" w:cs="Times New Roman"/>
          <w:sz w:val="24"/>
          <w:szCs w:val="24"/>
        </w:rPr>
        <w:t xml:space="preserve">0.1g of the </w:t>
      </w:r>
      <w:proofErr w:type="spellStart"/>
      <w:r w:rsidR="009A1894" w:rsidRPr="00E65612">
        <w:rPr>
          <w:rFonts w:ascii="Times New Roman" w:hAnsi="Times New Roman" w:cs="Times New Roman"/>
          <w:sz w:val="24"/>
          <w:szCs w:val="24"/>
        </w:rPr>
        <w:t>HDPy</w:t>
      </w:r>
      <w:proofErr w:type="spellEnd"/>
      <w:r w:rsidR="009A1894" w:rsidRPr="00E65612">
        <w:rPr>
          <w:rFonts w:ascii="Times New Roman" w:hAnsi="Times New Roman" w:cs="Times New Roman"/>
          <w:sz w:val="24"/>
          <w:szCs w:val="24"/>
        </w:rPr>
        <w:t xml:space="preserve"> and HDTMA-</w:t>
      </w:r>
      <w:r w:rsidR="00EB270F" w:rsidRPr="00E65612">
        <w:rPr>
          <w:rFonts w:ascii="Times New Roman" w:hAnsi="Times New Roman" w:cs="Times New Roman"/>
          <w:sz w:val="24"/>
          <w:szCs w:val="24"/>
        </w:rPr>
        <w:t xml:space="preserve">organoclays </w:t>
      </w:r>
      <w:r w:rsidR="00EE34A1" w:rsidRPr="00E65612">
        <w:rPr>
          <w:rFonts w:ascii="Times New Roman" w:hAnsi="Times New Roman" w:cs="Times New Roman"/>
          <w:sz w:val="24"/>
          <w:szCs w:val="24"/>
        </w:rPr>
        <w:t xml:space="preserve">at pH </w:t>
      </w:r>
      <w:r w:rsidR="008C37BD" w:rsidRPr="00E65612">
        <w:rPr>
          <w:rFonts w:ascii="Times New Roman" w:hAnsi="Times New Roman" w:cs="Times New Roman"/>
          <w:sz w:val="24"/>
          <w:szCs w:val="24"/>
        </w:rPr>
        <w:t>7</w:t>
      </w:r>
      <w:r w:rsidR="007C2A86" w:rsidRPr="00E65612">
        <w:rPr>
          <w:rFonts w:ascii="Times New Roman" w:hAnsi="Times New Roman" w:cs="Times New Roman"/>
          <w:sz w:val="24"/>
          <w:szCs w:val="24"/>
        </w:rPr>
        <w:t xml:space="preserve"> with equilibrium time of 60 minutes</w:t>
      </w:r>
      <w:r w:rsidR="00653C45" w:rsidRPr="00E65612">
        <w:rPr>
          <w:rFonts w:ascii="Times New Roman" w:hAnsi="Times New Roman" w:cs="Times New Roman"/>
          <w:sz w:val="24"/>
          <w:szCs w:val="24"/>
        </w:rPr>
        <w:t>.</w:t>
      </w:r>
      <w:r w:rsidR="00EE34A1" w:rsidRPr="00E65612">
        <w:rPr>
          <w:rFonts w:ascii="Times New Roman" w:hAnsi="Times New Roman" w:cs="Times New Roman"/>
          <w:sz w:val="24"/>
          <w:szCs w:val="24"/>
        </w:rPr>
        <w:t xml:space="preserve"> </w:t>
      </w:r>
      <w:r w:rsidR="00653C45" w:rsidRPr="00E65612">
        <w:rPr>
          <w:rFonts w:ascii="Times New Roman" w:hAnsi="Times New Roman" w:cs="Times New Roman"/>
          <w:sz w:val="24"/>
          <w:szCs w:val="24"/>
        </w:rPr>
        <w:t>Fig</w:t>
      </w:r>
      <w:r w:rsidR="007C2A86" w:rsidRPr="00E65612">
        <w:rPr>
          <w:rFonts w:ascii="Times New Roman" w:hAnsi="Times New Roman" w:cs="Times New Roman"/>
          <w:sz w:val="24"/>
          <w:szCs w:val="24"/>
        </w:rPr>
        <w:t>ure</w:t>
      </w:r>
      <w:r w:rsidR="00EE34A1" w:rsidRPr="00E65612">
        <w:rPr>
          <w:rFonts w:ascii="Times New Roman" w:hAnsi="Times New Roman" w:cs="Times New Roman"/>
          <w:sz w:val="24"/>
          <w:szCs w:val="24"/>
        </w:rPr>
        <w:t xml:space="preserve"> </w:t>
      </w:r>
      <w:r w:rsidR="007C2A86" w:rsidRPr="00E65612">
        <w:rPr>
          <w:rFonts w:ascii="Times New Roman" w:hAnsi="Times New Roman" w:cs="Times New Roman"/>
          <w:sz w:val="24"/>
          <w:szCs w:val="24"/>
        </w:rPr>
        <w:t>7 shows</w:t>
      </w:r>
      <w:r w:rsidR="00EE34A1" w:rsidRPr="00E65612">
        <w:rPr>
          <w:rFonts w:ascii="Times New Roman" w:hAnsi="Times New Roman" w:cs="Times New Roman"/>
          <w:sz w:val="24"/>
          <w:szCs w:val="24"/>
        </w:rPr>
        <w:t xml:space="preserve"> </w:t>
      </w:r>
      <w:r w:rsidR="00653C45" w:rsidRPr="00E65612">
        <w:rPr>
          <w:rFonts w:ascii="Times New Roman" w:hAnsi="Times New Roman" w:cs="Times New Roman"/>
          <w:sz w:val="24"/>
          <w:szCs w:val="24"/>
        </w:rPr>
        <w:t xml:space="preserve">that </w:t>
      </w:r>
      <w:r w:rsidR="00EB270F" w:rsidRPr="00E65612">
        <w:rPr>
          <w:rFonts w:ascii="Times New Roman" w:hAnsi="Times New Roman" w:cs="Times New Roman"/>
          <w:sz w:val="24"/>
          <w:szCs w:val="24"/>
        </w:rPr>
        <w:t xml:space="preserve">adsorption of dyes </w:t>
      </w:r>
      <w:r w:rsidR="00653C45" w:rsidRPr="00E65612">
        <w:rPr>
          <w:rFonts w:ascii="Times New Roman" w:hAnsi="Times New Roman" w:cs="Times New Roman"/>
          <w:sz w:val="24"/>
          <w:szCs w:val="24"/>
        </w:rPr>
        <w:t xml:space="preserve">onto organoclays </w:t>
      </w:r>
      <w:r w:rsidR="00EB270F" w:rsidRPr="00E65612">
        <w:rPr>
          <w:rFonts w:ascii="Times New Roman" w:hAnsi="Times New Roman" w:cs="Times New Roman"/>
          <w:sz w:val="24"/>
          <w:szCs w:val="24"/>
        </w:rPr>
        <w:t>increases with the increase in</w:t>
      </w:r>
      <w:r w:rsidR="00BA60D8" w:rsidRPr="00E65612">
        <w:rPr>
          <w:rFonts w:ascii="Times New Roman" w:hAnsi="Times New Roman" w:cs="Times New Roman"/>
          <w:sz w:val="24"/>
          <w:szCs w:val="24"/>
        </w:rPr>
        <w:t xml:space="preserve"> the</w:t>
      </w:r>
      <w:r w:rsidR="00EB270F" w:rsidRPr="00E65612">
        <w:rPr>
          <w:rFonts w:ascii="Times New Roman" w:hAnsi="Times New Roman" w:cs="Times New Roman"/>
          <w:sz w:val="24"/>
          <w:szCs w:val="24"/>
        </w:rPr>
        <w:t xml:space="preserve"> </w:t>
      </w:r>
      <w:r w:rsidR="00EB270F" w:rsidRPr="00E65612">
        <w:rPr>
          <w:rFonts w:ascii="Times New Roman" w:hAnsi="Times New Roman" w:cs="Times New Roman"/>
          <w:noProof/>
          <w:sz w:val="24"/>
          <w:szCs w:val="24"/>
        </w:rPr>
        <w:t>concentration</w:t>
      </w:r>
      <w:r w:rsidR="00EB270F" w:rsidRPr="00E65612">
        <w:rPr>
          <w:rFonts w:ascii="Times New Roman" w:hAnsi="Times New Roman" w:cs="Times New Roman"/>
          <w:sz w:val="24"/>
          <w:szCs w:val="24"/>
        </w:rPr>
        <w:t xml:space="preserve"> of dyes in a solution</w:t>
      </w:r>
      <w:r w:rsidR="00653C45" w:rsidRPr="00E65612">
        <w:rPr>
          <w:rFonts w:ascii="Times New Roman" w:hAnsi="Times New Roman" w:cs="Times New Roman"/>
          <w:sz w:val="24"/>
          <w:szCs w:val="24"/>
        </w:rPr>
        <w:t>. This is</w:t>
      </w:r>
      <w:r w:rsidR="00EB270F" w:rsidRPr="00E65612">
        <w:rPr>
          <w:rFonts w:ascii="Times New Roman" w:hAnsi="Times New Roman" w:cs="Times New Roman"/>
          <w:sz w:val="24"/>
          <w:szCs w:val="24"/>
        </w:rPr>
        <w:t xml:space="preserve"> because of the fact that</w:t>
      </w:r>
      <w:r w:rsidR="00EE34A1" w:rsidRPr="00E65612">
        <w:rPr>
          <w:rFonts w:ascii="Times New Roman" w:hAnsi="Times New Roman" w:cs="Times New Roman"/>
          <w:sz w:val="24"/>
          <w:szCs w:val="24"/>
        </w:rPr>
        <w:t xml:space="preserve"> an increase in the concentration of dye solution results to produce the high mass gradient pressure between the dye solution and </w:t>
      </w:r>
      <w:r w:rsidR="00653C45" w:rsidRPr="00E65612">
        <w:rPr>
          <w:rFonts w:ascii="Times New Roman" w:hAnsi="Times New Roman" w:cs="Times New Roman"/>
          <w:sz w:val="24"/>
          <w:szCs w:val="24"/>
        </w:rPr>
        <w:t>organoclay</w:t>
      </w:r>
      <w:r w:rsidR="00EE34A1" w:rsidRPr="00E65612">
        <w:rPr>
          <w:rFonts w:ascii="Times New Roman" w:hAnsi="Times New Roman" w:cs="Times New Roman"/>
          <w:sz w:val="24"/>
          <w:szCs w:val="24"/>
        </w:rPr>
        <w:t xml:space="preserve">, </w:t>
      </w:r>
      <w:r w:rsidR="00653C45" w:rsidRPr="00E65612">
        <w:rPr>
          <w:rFonts w:ascii="Times New Roman" w:hAnsi="Times New Roman" w:cs="Times New Roman"/>
          <w:sz w:val="24"/>
          <w:szCs w:val="24"/>
        </w:rPr>
        <w:t>this pressure gradient than</w:t>
      </w:r>
      <w:r w:rsidR="00EE34A1" w:rsidRPr="00E65612">
        <w:rPr>
          <w:rFonts w:ascii="Times New Roman" w:hAnsi="Times New Roman" w:cs="Times New Roman"/>
          <w:sz w:val="24"/>
          <w:szCs w:val="24"/>
        </w:rPr>
        <w:t xml:space="preserve"> acts as a driving force for the transfer of dye </w:t>
      </w:r>
      <w:r w:rsidR="006577C5" w:rsidRPr="00E65612">
        <w:rPr>
          <w:rFonts w:ascii="Times New Roman" w:hAnsi="Times New Roman" w:cs="Times New Roman"/>
          <w:sz w:val="24"/>
          <w:szCs w:val="24"/>
        </w:rPr>
        <w:t>molecules into</w:t>
      </w:r>
      <w:r w:rsidR="00EE34A1" w:rsidRPr="00E65612">
        <w:rPr>
          <w:rFonts w:ascii="Times New Roman" w:hAnsi="Times New Roman" w:cs="Times New Roman"/>
          <w:sz w:val="24"/>
          <w:szCs w:val="24"/>
        </w:rPr>
        <w:t xml:space="preserve"> the particle surface of the organoclay</w:t>
      </w:r>
      <w:r w:rsidR="00653C45" w:rsidRPr="00E65612">
        <w:rPr>
          <w:rFonts w:ascii="Times New Roman" w:hAnsi="Times New Roman" w:cs="Times New Roman"/>
          <w:sz w:val="24"/>
          <w:szCs w:val="24"/>
        </w:rPr>
        <w:t>s</w:t>
      </w:r>
      <w:r w:rsidR="00E046D9">
        <w:rPr>
          <w:rFonts w:ascii="Times New Roman" w:hAnsi="Times New Roman" w:cs="Times New Roman"/>
          <w:sz w:val="24"/>
          <w:szCs w:val="24"/>
        </w:rPr>
        <w:t>.</w:t>
      </w:r>
      <w:hyperlink w:anchor="_ENREF_50" w:tooltip="Karagozoglu, 2007 #71" w:history="1">
        <w:r w:rsidR="00E65612" w:rsidRPr="00E65612">
          <w:rPr>
            <w:rFonts w:ascii="Times New Roman" w:hAnsi="Times New Roman" w:cs="Times New Roman"/>
            <w:sz w:val="24"/>
            <w:szCs w:val="24"/>
          </w:rPr>
          <w:fldChar w:fldCharType="begin">
            <w:fldData xml:space="preserve">PEVuZE5vdGU+PENpdGU+PEF1dGhvcj5LYXJhZ296b2dsdTwvQXV0aG9yPjxZZWFyPjIwMDc8L1ll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PEVuZE5vdGU+PENpdGU+PEF1dGhvcj5LYXJhZ296b2dsdTwvQXV0aG9yPjxZZWFyPjIwMDc8L1ll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E65612" w:rsidRPr="00E65612">
          <w:rPr>
            <w:rFonts w:ascii="Times New Roman" w:hAnsi="Times New Roman" w:cs="Times New Roman"/>
            <w:sz w:val="24"/>
            <w:szCs w:val="24"/>
          </w:rPr>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50-52</w:t>
        </w:r>
        <w:r w:rsidR="00E65612" w:rsidRPr="00E65612">
          <w:rPr>
            <w:rFonts w:ascii="Times New Roman" w:hAnsi="Times New Roman" w:cs="Times New Roman"/>
            <w:sz w:val="24"/>
            <w:szCs w:val="24"/>
          </w:rPr>
          <w:fldChar w:fldCharType="end"/>
        </w:r>
      </w:hyperlink>
      <w:r w:rsidR="007C2A86" w:rsidRPr="00E65612">
        <w:rPr>
          <w:rFonts w:ascii="Times New Roman" w:hAnsi="Times New Roman" w:cs="Times New Roman"/>
          <w:sz w:val="24"/>
          <w:szCs w:val="24"/>
        </w:rPr>
        <w:t xml:space="preserve"> </w:t>
      </w:r>
      <w:r w:rsidR="001C75FF" w:rsidRPr="00E65612">
        <w:rPr>
          <w:rFonts w:ascii="Times New Roman" w:hAnsi="Times New Roman" w:cs="Times New Roman"/>
          <w:sz w:val="24"/>
          <w:szCs w:val="24"/>
        </w:rPr>
        <w:t xml:space="preserve">The results also </w:t>
      </w:r>
      <w:r w:rsidR="001C75FF" w:rsidRPr="00E65612">
        <w:rPr>
          <w:rFonts w:ascii="Times New Roman" w:hAnsi="Times New Roman" w:cs="Times New Roman"/>
          <w:noProof/>
          <w:sz w:val="24"/>
          <w:szCs w:val="24"/>
        </w:rPr>
        <w:t>indicate</w:t>
      </w:r>
      <w:r w:rsidR="001C75FF" w:rsidRPr="00E65612">
        <w:rPr>
          <w:rFonts w:ascii="Times New Roman" w:hAnsi="Times New Roman" w:cs="Times New Roman"/>
          <w:sz w:val="24"/>
          <w:szCs w:val="24"/>
        </w:rPr>
        <w:t xml:space="preserve"> that percent removal and adsorption capacity of dye onto the organoclay shows opposite trends by varying the concentration of dye solution.</w:t>
      </w:r>
      <w:r w:rsidR="004D4AF9" w:rsidRPr="00E65612">
        <w:rPr>
          <w:rFonts w:ascii="Times New Roman" w:hAnsi="Times New Roman" w:cs="Times New Roman"/>
          <w:sz w:val="24"/>
          <w:szCs w:val="24"/>
        </w:rPr>
        <w:t xml:space="preserve"> Several researchers </w:t>
      </w:r>
      <w:r w:rsidR="004A100E" w:rsidRPr="00E65612">
        <w:rPr>
          <w:rFonts w:ascii="Times New Roman" w:hAnsi="Times New Roman" w:cs="Times New Roman"/>
          <w:sz w:val="24"/>
          <w:szCs w:val="24"/>
        </w:rPr>
        <w:t>also found the same adsorption results as function of MB and MG dye concentration</w:t>
      </w:r>
      <w:r w:rsidR="00E046D9">
        <w:rPr>
          <w:rFonts w:ascii="Times New Roman" w:hAnsi="Times New Roman" w:cs="Times New Roman"/>
          <w:sz w:val="24"/>
          <w:szCs w:val="24"/>
        </w:rPr>
        <w:t>.</w:t>
      </w:r>
      <w:r w:rsidR="004D4AF9" w:rsidRPr="00E65612">
        <w:rPr>
          <w:rFonts w:ascii="Times New Roman" w:hAnsi="Times New Roman" w:cs="Times New Roman"/>
          <w:sz w:val="24"/>
          <w:szCs w:val="24"/>
        </w:rPr>
        <w:fldChar w:fldCharType="begin">
          <w:fldData xml:space="preserve">PEVuZE5vdGU+PENpdGU+PEF1dGhvcj5ZYWd1YjwvQXV0aG9yPjxZZWFyPjIwMTI8L1llYXI+PFJl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PEVuZE5vdGU+PENpdGU+PEF1dGhvcj5ZYWd1YjwvQXV0aG9yPjxZZWFyPjIwMTI8L1llYXI+PFJl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4D4AF9" w:rsidRPr="00E65612">
        <w:rPr>
          <w:rFonts w:ascii="Times New Roman" w:hAnsi="Times New Roman" w:cs="Times New Roman"/>
          <w:sz w:val="24"/>
          <w:szCs w:val="24"/>
        </w:rPr>
      </w:r>
      <w:r w:rsidR="004D4AF9" w:rsidRPr="00E65612">
        <w:rPr>
          <w:rFonts w:ascii="Times New Roman" w:hAnsi="Times New Roman" w:cs="Times New Roman"/>
          <w:sz w:val="24"/>
          <w:szCs w:val="24"/>
        </w:rPr>
        <w:fldChar w:fldCharType="separate"/>
      </w:r>
      <w:hyperlink w:anchor="_ENREF_34" w:tooltip="Orucoglu, 2015 #92" w:history="1">
        <w:r w:rsidR="00E65612" w:rsidRPr="00E65612">
          <w:rPr>
            <w:rFonts w:ascii="Times New Roman" w:hAnsi="Times New Roman" w:cs="Times New Roman"/>
            <w:noProof/>
            <w:sz w:val="24"/>
            <w:szCs w:val="24"/>
            <w:vertAlign w:val="superscript"/>
          </w:rPr>
          <w:t>34</w:t>
        </w:r>
      </w:hyperlink>
      <w:r w:rsidR="00E65612" w:rsidRPr="00E65612">
        <w:rPr>
          <w:rFonts w:ascii="Times New Roman" w:hAnsi="Times New Roman" w:cs="Times New Roman"/>
          <w:noProof/>
          <w:sz w:val="24"/>
          <w:szCs w:val="24"/>
          <w:vertAlign w:val="superscript"/>
        </w:rPr>
        <w:t xml:space="preserve">, </w:t>
      </w:r>
      <w:hyperlink w:anchor="_ENREF_40" w:tooltip="Nandi, 2009 #62" w:history="1">
        <w:r w:rsidR="00E65612" w:rsidRPr="00E65612">
          <w:rPr>
            <w:rFonts w:ascii="Times New Roman" w:hAnsi="Times New Roman" w:cs="Times New Roman"/>
            <w:noProof/>
            <w:sz w:val="24"/>
            <w:szCs w:val="24"/>
            <w:vertAlign w:val="superscript"/>
          </w:rPr>
          <w:t>40</w:t>
        </w:r>
      </w:hyperlink>
      <w:r w:rsidR="00E65612" w:rsidRPr="00E65612">
        <w:rPr>
          <w:rFonts w:ascii="Times New Roman" w:hAnsi="Times New Roman" w:cs="Times New Roman"/>
          <w:noProof/>
          <w:sz w:val="24"/>
          <w:szCs w:val="24"/>
          <w:vertAlign w:val="superscript"/>
        </w:rPr>
        <w:t xml:space="preserve">, </w:t>
      </w:r>
      <w:hyperlink w:anchor="_ENREF_49" w:tooltip="Gürses, 2006 #70" w:history="1">
        <w:r w:rsidR="00E65612" w:rsidRPr="00E65612">
          <w:rPr>
            <w:rFonts w:ascii="Times New Roman" w:hAnsi="Times New Roman" w:cs="Times New Roman"/>
            <w:noProof/>
            <w:sz w:val="24"/>
            <w:szCs w:val="24"/>
            <w:vertAlign w:val="superscript"/>
          </w:rPr>
          <w:t>49</w:t>
        </w:r>
      </w:hyperlink>
      <w:r w:rsidR="00E65612" w:rsidRPr="00E65612">
        <w:rPr>
          <w:rFonts w:ascii="Times New Roman" w:hAnsi="Times New Roman" w:cs="Times New Roman"/>
          <w:noProof/>
          <w:sz w:val="24"/>
          <w:szCs w:val="24"/>
          <w:vertAlign w:val="superscript"/>
        </w:rPr>
        <w:t xml:space="preserve">, </w:t>
      </w:r>
      <w:hyperlink w:anchor="_ENREF_53" w:tooltip="Yagub, 2012 #74" w:history="1">
        <w:r w:rsidR="00E65612" w:rsidRPr="00E65612">
          <w:rPr>
            <w:rFonts w:ascii="Times New Roman" w:hAnsi="Times New Roman" w:cs="Times New Roman"/>
            <w:noProof/>
            <w:sz w:val="24"/>
            <w:szCs w:val="24"/>
            <w:vertAlign w:val="superscript"/>
          </w:rPr>
          <w:t>53</w:t>
        </w:r>
      </w:hyperlink>
      <w:r w:rsidR="00E65612" w:rsidRPr="00E65612">
        <w:rPr>
          <w:rFonts w:ascii="Times New Roman" w:hAnsi="Times New Roman" w:cs="Times New Roman"/>
          <w:noProof/>
          <w:sz w:val="24"/>
          <w:szCs w:val="24"/>
          <w:vertAlign w:val="superscript"/>
        </w:rPr>
        <w:t xml:space="preserve">, </w:t>
      </w:r>
      <w:hyperlink w:anchor="_ENREF_54" w:tooltip="Safa, 2011 #75" w:history="1">
        <w:r w:rsidR="00E65612" w:rsidRPr="00E65612">
          <w:rPr>
            <w:rFonts w:ascii="Times New Roman" w:hAnsi="Times New Roman" w:cs="Times New Roman"/>
            <w:noProof/>
            <w:sz w:val="24"/>
            <w:szCs w:val="24"/>
            <w:vertAlign w:val="superscript"/>
          </w:rPr>
          <w:t>54</w:t>
        </w:r>
      </w:hyperlink>
      <w:r w:rsidR="004D4AF9" w:rsidRPr="00E65612">
        <w:rPr>
          <w:rFonts w:ascii="Times New Roman" w:hAnsi="Times New Roman" w:cs="Times New Roman"/>
          <w:sz w:val="24"/>
          <w:szCs w:val="24"/>
        </w:rPr>
        <w:fldChar w:fldCharType="end"/>
      </w:r>
      <w:r w:rsidR="007C2A86" w:rsidRPr="00E65612">
        <w:rPr>
          <w:rFonts w:ascii="Times New Roman" w:hAnsi="Times New Roman" w:cs="Times New Roman"/>
          <w:sz w:val="24"/>
          <w:szCs w:val="24"/>
        </w:rPr>
        <w:t xml:space="preserve"> </w:t>
      </w:r>
      <w:r w:rsidR="00653C45" w:rsidRPr="00E65612">
        <w:rPr>
          <w:rFonts w:ascii="Times New Roman" w:hAnsi="Times New Roman" w:cs="Times New Roman"/>
          <w:sz w:val="24"/>
          <w:szCs w:val="24"/>
        </w:rPr>
        <w:t xml:space="preserve">The inverse patterns for the adsorption capacity and percent removal can be clarified with the way that: there are fixed number of binding sites on the organoclay surface. At the point when the dyes are available in little </w:t>
      </w:r>
      <w:r w:rsidR="00653C45" w:rsidRPr="00E65612">
        <w:rPr>
          <w:rFonts w:ascii="Times New Roman" w:hAnsi="Times New Roman" w:cs="Times New Roman"/>
          <w:noProof/>
          <w:sz w:val="24"/>
          <w:szCs w:val="24"/>
        </w:rPr>
        <w:t>concentration</w:t>
      </w:r>
      <w:r w:rsidR="00BA60D8" w:rsidRPr="00E65612">
        <w:rPr>
          <w:rFonts w:ascii="Times New Roman" w:hAnsi="Times New Roman" w:cs="Times New Roman"/>
          <w:noProof/>
          <w:sz w:val="24"/>
          <w:szCs w:val="24"/>
        </w:rPr>
        <w:t>,</w:t>
      </w:r>
      <w:r w:rsidR="00653C45" w:rsidRPr="00E65612">
        <w:rPr>
          <w:rFonts w:ascii="Times New Roman" w:hAnsi="Times New Roman" w:cs="Times New Roman"/>
          <w:sz w:val="24"/>
          <w:szCs w:val="24"/>
        </w:rPr>
        <w:t xml:space="preserve"> the adsorption will be fast and the percent removal of dyes will be high because of the higher number of accessible sites on the surface of organoclays. The </w:t>
      </w:r>
      <w:r w:rsidR="00292AA9" w:rsidRPr="00E65612">
        <w:rPr>
          <w:rFonts w:ascii="Times New Roman" w:hAnsi="Times New Roman" w:cs="Times New Roman"/>
          <w:sz w:val="24"/>
          <w:szCs w:val="24"/>
        </w:rPr>
        <w:t>quantity of accessible sites for adsorption is</w:t>
      </w:r>
      <w:r w:rsidR="00653C45" w:rsidRPr="00E65612">
        <w:rPr>
          <w:rFonts w:ascii="Times New Roman" w:hAnsi="Times New Roman" w:cs="Times New Roman"/>
          <w:sz w:val="24"/>
          <w:szCs w:val="24"/>
        </w:rPr>
        <w:t xml:space="preserve"> higher at lower </w:t>
      </w:r>
      <w:r w:rsidR="007C2A86" w:rsidRPr="00E65612">
        <w:rPr>
          <w:rFonts w:ascii="Times New Roman" w:hAnsi="Times New Roman" w:cs="Times New Roman"/>
          <w:sz w:val="24"/>
          <w:szCs w:val="24"/>
        </w:rPr>
        <w:t xml:space="preserve">dyes </w:t>
      </w:r>
      <w:r w:rsidR="00653C45" w:rsidRPr="00E65612">
        <w:rPr>
          <w:rFonts w:ascii="Times New Roman" w:hAnsi="Times New Roman" w:cs="Times New Roman"/>
          <w:sz w:val="24"/>
          <w:szCs w:val="24"/>
        </w:rPr>
        <w:t xml:space="preserve">concentration and </w:t>
      </w:r>
      <w:r w:rsidR="00653C45" w:rsidRPr="00E65612">
        <w:rPr>
          <w:rFonts w:ascii="Times New Roman" w:hAnsi="Times New Roman" w:cs="Times New Roman"/>
          <w:noProof/>
          <w:sz w:val="24"/>
          <w:szCs w:val="24"/>
        </w:rPr>
        <w:t>deceased</w:t>
      </w:r>
      <w:r w:rsidR="00653C45" w:rsidRPr="00E65612">
        <w:rPr>
          <w:rFonts w:ascii="Times New Roman" w:hAnsi="Times New Roman" w:cs="Times New Roman"/>
          <w:sz w:val="24"/>
          <w:szCs w:val="24"/>
        </w:rPr>
        <w:t xml:space="preserve"> with the increase in</w:t>
      </w:r>
      <w:r w:rsidR="00BA60D8" w:rsidRPr="00E65612">
        <w:rPr>
          <w:rFonts w:ascii="Times New Roman" w:hAnsi="Times New Roman" w:cs="Times New Roman"/>
          <w:sz w:val="24"/>
          <w:szCs w:val="24"/>
        </w:rPr>
        <w:t xml:space="preserve"> the</w:t>
      </w:r>
      <w:r w:rsidR="00653C45" w:rsidRPr="00E65612">
        <w:rPr>
          <w:rFonts w:ascii="Times New Roman" w:hAnsi="Times New Roman" w:cs="Times New Roman"/>
          <w:sz w:val="24"/>
          <w:szCs w:val="24"/>
        </w:rPr>
        <w:t xml:space="preserve"> </w:t>
      </w:r>
      <w:r w:rsidR="00653C45" w:rsidRPr="00E65612">
        <w:rPr>
          <w:rFonts w:ascii="Times New Roman" w:hAnsi="Times New Roman" w:cs="Times New Roman"/>
          <w:noProof/>
          <w:sz w:val="24"/>
          <w:szCs w:val="24"/>
        </w:rPr>
        <w:t>concentration</w:t>
      </w:r>
      <w:r w:rsidR="00653C45" w:rsidRPr="00E65612">
        <w:rPr>
          <w:rFonts w:ascii="Times New Roman" w:hAnsi="Times New Roman" w:cs="Times New Roman"/>
          <w:sz w:val="24"/>
          <w:szCs w:val="24"/>
        </w:rPr>
        <w:t xml:space="preserve"> of dyes because of the </w:t>
      </w:r>
      <w:r w:rsidR="00653C45" w:rsidRPr="00E65612">
        <w:rPr>
          <w:rFonts w:ascii="Times New Roman" w:hAnsi="Times New Roman" w:cs="Times New Roman"/>
          <w:sz w:val="24"/>
          <w:szCs w:val="24"/>
        </w:rPr>
        <w:lastRenderedPageBreak/>
        <w:t xml:space="preserve">saturation of adsorbed dye molecule. The dye molecules at high concentration compete with each other for the fixed number of binding sites, </w:t>
      </w:r>
      <w:r w:rsidR="00653C45" w:rsidRPr="00E65612">
        <w:rPr>
          <w:rFonts w:ascii="Times New Roman" w:hAnsi="Times New Roman" w:cs="Times New Roman"/>
          <w:noProof/>
          <w:sz w:val="24"/>
          <w:szCs w:val="24"/>
        </w:rPr>
        <w:t>thus</w:t>
      </w:r>
      <w:r w:rsidR="00BA60D8" w:rsidRPr="00E65612">
        <w:rPr>
          <w:rFonts w:ascii="Times New Roman" w:hAnsi="Times New Roman" w:cs="Times New Roman"/>
          <w:noProof/>
          <w:sz w:val="24"/>
          <w:szCs w:val="24"/>
        </w:rPr>
        <w:t>,</w:t>
      </w:r>
      <w:r w:rsidR="00653C45" w:rsidRPr="00E65612">
        <w:rPr>
          <w:rFonts w:ascii="Times New Roman" w:hAnsi="Times New Roman" w:cs="Times New Roman"/>
          <w:sz w:val="24"/>
          <w:szCs w:val="24"/>
        </w:rPr>
        <w:t xml:space="preserve"> some of the dye molecules did not get </w:t>
      </w:r>
      <w:r w:rsidR="00653C45" w:rsidRPr="00E65612">
        <w:rPr>
          <w:rFonts w:ascii="Times New Roman" w:hAnsi="Times New Roman" w:cs="Times New Roman"/>
          <w:noProof/>
          <w:sz w:val="24"/>
          <w:szCs w:val="24"/>
        </w:rPr>
        <w:t>adsorbed</w:t>
      </w:r>
      <w:r w:rsidR="00653C45" w:rsidRPr="00E65612">
        <w:rPr>
          <w:rFonts w:ascii="Times New Roman" w:hAnsi="Times New Roman" w:cs="Times New Roman"/>
          <w:sz w:val="24"/>
          <w:szCs w:val="24"/>
        </w:rPr>
        <w:t xml:space="preserve"> and remains in solution, causing lower percent removal of dyes</w:t>
      </w:r>
      <w:r w:rsidR="00E046D9">
        <w:rPr>
          <w:rFonts w:ascii="Times New Roman" w:hAnsi="Times New Roman" w:cs="Times New Roman"/>
          <w:sz w:val="24"/>
          <w:szCs w:val="24"/>
        </w:rPr>
        <w:t>.</w:t>
      </w:r>
      <w:r w:rsidR="004D4AF9" w:rsidRPr="00E65612">
        <w:rPr>
          <w:rFonts w:ascii="Times New Roman" w:hAnsi="Times New Roman" w:cs="Times New Roman"/>
          <w:sz w:val="24"/>
          <w:szCs w:val="24"/>
        </w:rPr>
        <w:fldChar w:fldCharType="begin">
          <w:fldData xml:space="preserve">PEVuZE5vdGU+PENpdGU+PEF1dGhvcj5LxLFyYW7Fn2FuPC9BdXRob3I+PFllYXI+MjAxNDwvWWVh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PEVuZE5vdGU+PENpdGU+PEF1dGhvcj5LxLFyYW7Fn2FuPC9BdXRob3I+PFllYXI+MjAxNDwvWWVh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4D4AF9" w:rsidRPr="00E65612">
        <w:rPr>
          <w:rFonts w:ascii="Times New Roman" w:hAnsi="Times New Roman" w:cs="Times New Roman"/>
          <w:sz w:val="24"/>
          <w:szCs w:val="24"/>
        </w:rPr>
      </w:r>
      <w:r w:rsidR="004D4AF9" w:rsidRPr="00E65612">
        <w:rPr>
          <w:rFonts w:ascii="Times New Roman" w:hAnsi="Times New Roman" w:cs="Times New Roman"/>
          <w:sz w:val="24"/>
          <w:szCs w:val="24"/>
        </w:rPr>
        <w:fldChar w:fldCharType="separate"/>
      </w:r>
      <w:hyperlink w:anchor="_ENREF_36" w:tooltip="Kıranşan, 2014 #76" w:history="1">
        <w:r w:rsidR="00E65612" w:rsidRPr="00E65612">
          <w:rPr>
            <w:rFonts w:ascii="Times New Roman" w:hAnsi="Times New Roman" w:cs="Times New Roman"/>
            <w:noProof/>
            <w:sz w:val="24"/>
            <w:szCs w:val="24"/>
            <w:vertAlign w:val="superscript"/>
          </w:rPr>
          <w:t>36</w:t>
        </w:r>
      </w:hyperlink>
      <w:r w:rsidR="00E65612" w:rsidRPr="00E65612">
        <w:rPr>
          <w:rFonts w:ascii="Times New Roman" w:hAnsi="Times New Roman" w:cs="Times New Roman"/>
          <w:noProof/>
          <w:sz w:val="24"/>
          <w:szCs w:val="24"/>
          <w:vertAlign w:val="superscript"/>
        </w:rPr>
        <w:t xml:space="preserve">, </w:t>
      </w:r>
      <w:hyperlink w:anchor="_ENREF_51" w:tooltip="Auta, 2012 #72" w:history="1">
        <w:r w:rsidR="00E65612" w:rsidRPr="00E65612">
          <w:rPr>
            <w:rFonts w:ascii="Times New Roman" w:hAnsi="Times New Roman" w:cs="Times New Roman"/>
            <w:noProof/>
            <w:sz w:val="24"/>
            <w:szCs w:val="24"/>
            <w:vertAlign w:val="superscript"/>
          </w:rPr>
          <w:t>51</w:t>
        </w:r>
      </w:hyperlink>
      <w:r w:rsidR="00E65612" w:rsidRPr="00E65612">
        <w:rPr>
          <w:rFonts w:ascii="Times New Roman" w:hAnsi="Times New Roman" w:cs="Times New Roman"/>
          <w:noProof/>
          <w:sz w:val="24"/>
          <w:szCs w:val="24"/>
          <w:vertAlign w:val="superscript"/>
        </w:rPr>
        <w:t xml:space="preserve">, </w:t>
      </w:r>
      <w:hyperlink w:anchor="_ENREF_55" w:tooltip="Auta, 2013 #77" w:history="1">
        <w:r w:rsidR="00E65612" w:rsidRPr="00E65612">
          <w:rPr>
            <w:rFonts w:ascii="Times New Roman" w:hAnsi="Times New Roman" w:cs="Times New Roman"/>
            <w:noProof/>
            <w:sz w:val="24"/>
            <w:szCs w:val="24"/>
            <w:vertAlign w:val="superscript"/>
          </w:rPr>
          <w:t>55</w:t>
        </w:r>
      </w:hyperlink>
      <w:r w:rsidR="004D4AF9" w:rsidRPr="00E65612">
        <w:rPr>
          <w:rFonts w:ascii="Times New Roman" w:hAnsi="Times New Roman" w:cs="Times New Roman"/>
          <w:sz w:val="24"/>
          <w:szCs w:val="24"/>
        </w:rPr>
        <w:fldChar w:fldCharType="end"/>
      </w:r>
    </w:p>
    <w:p w14:paraId="278ADBE8" w14:textId="32A4072F" w:rsidR="006B542B" w:rsidRPr="00E65612" w:rsidRDefault="006B542B" w:rsidP="006B542B">
      <w:pPr>
        <w:ind w:left="540" w:hanging="540"/>
        <w:rPr>
          <w:rFonts w:ascii="Times New Roman" w:hAnsi="Times New Roman" w:cs="Times New Roman"/>
          <w:sz w:val="24"/>
          <w:szCs w:val="24"/>
        </w:rPr>
      </w:pPr>
      <w:r w:rsidRPr="00E65612">
        <w:rPr>
          <w:rFonts w:ascii="Times New Roman" w:hAnsi="Times New Roman" w:cs="Times New Roman"/>
        </w:rPr>
        <w:object w:dxaOrig="26310" w:dyaOrig="18600" w14:anchorId="173B233B">
          <v:shape id="_x0000_i1030" type="#_x0000_t75" style="width:285.5pt;height:201pt" o:ole="">
            <v:imagedata r:id="rId23" o:title=""/>
          </v:shape>
          <o:OLEObject Type="Embed" ProgID="Origin50.Graph" ShapeID="_x0000_i1030" DrawAspect="Content" ObjectID="_1548592983" r:id="rId24"/>
        </w:object>
      </w:r>
    </w:p>
    <w:p w14:paraId="15230C01" w14:textId="24DDCACA" w:rsidR="006B542B" w:rsidRPr="00E65612" w:rsidRDefault="006B542B" w:rsidP="006B542B">
      <w:pPr>
        <w:ind w:left="540" w:hanging="540"/>
        <w:rPr>
          <w:rFonts w:ascii="Times New Roman" w:hAnsi="Times New Roman" w:cs="Times New Roman"/>
          <w:sz w:val="24"/>
          <w:szCs w:val="24"/>
        </w:rPr>
      </w:pPr>
      <w:r w:rsidRPr="00E65612">
        <w:rPr>
          <w:rFonts w:ascii="Times New Roman" w:hAnsi="Times New Roman" w:cs="Times New Roman"/>
        </w:rPr>
        <w:object w:dxaOrig="26310" w:dyaOrig="18600" w14:anchorId="52C34069">
          <v:shape id="_x0000_i1031" type="#_x0000_t75" style="width:268.5pt;height:190.5pt" o:ole="">
            <v:imagedata r:id="rId25" o:title=""/>
          </v:shape>
          <o:OLEObject Type="Embed" ProgID="Origin50.Graph" ShapeID="_x0000_i1031" DrawAspect="Content" ObjectID="_1548592984" r:id="rId26"/>
        </w:object>
      </w:r>
    </w:p>
    <w:p w14:paraId="4651098A" w14:textId="77777777" w:rsidR="006B542B" w:rsidRPr="00E65612" w:rsidRDefault="006B542B" w:rsidP="006B542B">
      <w:pPr>
        <w:spacing w:line="360" w:lineRule="auto"/>
        <w:ind w:left="1440" w:hanging="1440"/>
        <w:jc w:val="both"/>
        <w:rPr>
          <w:rFonts w:ascii="Times New Roman" w:hAnsi="Times New Roman" w:cs="Times New Roman"/>
          <w:b/>
          <w:sz w:val="24"/>
          <w:szCs w:val="24"/>
        </w:rPr>
      </w:pPr>
      <w:r w:rsidRPr="00E65612">
        <w:rPr>
          <w:rFonts w:ascii="Times New Roman" w:hAnsi="Times New Roman" w:cs="Times New Roman"/>
          <w:b/>
          <w:sz w:val="24"/>
          <w:szCs w:val="24"/>
        </w:rPr>
        <w:t>Figure 7.</w:t>
      </w:r>
      <w:r w:rsidRPr="00E65612">
        <w:rPr>
          <w:rFonts w:ascii="Times New Roman" w:hAnsi="Times New Roman" w:cs="Times New Roman"/>
          <w:b/>
          <w:sz w:val="24"/>
          <w:szCs w:val="24"/>
        </w:rPr>
        <w:tab/>
        <w:t>Effect of initial dye concentrations on the adsorption of MB and MG dyes on (a) HDP-clay (b) HDTMA-clay.</w:t>
      </w:r>
    </w:p>
    <w:p w14:paraId="06052FFC" w14:textId="77777777" w:rsidR="006B542B" w:rsidRDefault="006B542B" w:rsidP="00F472D1">
      <w:pPr>
        <w:spacing w:line="276" w:lineRule="auto"/>
        <w:jc w:val="both"/>
        <w:rPr>
          <w:rFonts w:ascii="Times New Roman" w:hAnsi="Times New Roman" w:cs="Times New Roman"/>
          <w:b/>
          <w:i/>
          <w:sz w:val="24"/>
          <w:szCs w:val="24"/>
        </w:rPr>
      </w:pPr>
    </w:p>
    <w:p w14:paraId="1A6A2B8F" w14:textId="4DB3CE7B" w:rsidR="006577C5" w:rsidRPr="00E65612" w:rsidRDefault="00653C45" w:rsidP="00F472D1">
      <w:pPr>
        <w:spacing w:line="276" w:lineRule="auto"/>
        <w:jc w:val="both"/>
        <w:rPr>
          <w:rFonts w:ascii="Times New Roman" w:hAnsi="Times New Roman" w:cs="Times New Roman"/>
          <w:b/>
          <w:i/>
          <w:sz w:val="24"/>
          <w:szCs w:val="24"/>
        </w:rPr>
      </w:pPr>
      <w:r w:rsidRPr="00E65612">
        <w:rPr>
          <w:rFonts w:ascii="Times New Roman" w:hAnsi="Times New Roman" w:cs="Times New Roman"/>
          <w:b/>
          <w:i/>
          <w:sz w:val="24"/>
          <w:szCs w:val="24"/>
        </w:rPr>
        <w:t>3.</w:t>
      </w:r>
      <w:r w:rsidR="008B09A9" w:rsidRPr="00E65612">
        <w:rPr>
          <w:rFonts w:ascii="Times New Roman" w:hAnsi="Times New Roman" w:cs="Times New Roman"/>
          <w:b/>
          <w:i/>
          <w:sz w:val="24"/>
          <w:szCs w:val="24"/>
        </w:rPr>
        <w:t>2.4.</w:t>
      </w:r>
      <w:r w:rsidRPr="00E65612">
        <w:rPr>
          <w:rFonts w:ascii="Times New Roman" w:hAnsi="Times New Roman" w:cs="Times New Roman"/>
          <w:b/>
          <w:i/>
          <w:sz w:val="24"/>
          <w:szCs w:val="24"/>
        </w:rPr>
        <w:t xml:space="preserve"> Effect of adsorbent dose</w:t>
      </w:r>
    </w:p>
    <w:p w14:paraId="7615D1BB" w14:textId="734BB402" w:rsidR="006577C5" w:rsidRPr="00E65612" w:rsidRDefault="00653C45" w:rsidP="0041193F">
      <w:pPr>
        <w:spacing w:line="360" w:lineRule="auto"/>
        <w:ind w:firstLine="720"/>
        <w:jc w:val="both"/>
        <w:rPr>
          <w:rFonts w:ascii="Times New Roman" w:hAnsi="Times New Roman" w:cs="Times New Roman"/>
          <w:sz w:val="24"/>
          <w:szCs w:val="24"/>
        </w:rPr>
      </w:pPr>
      <w:r w:rsidRPr="00E65612">
        <w:rPr>
          <w:rFonts w:ascii="Times New Roman" w:hAnsi="Times New Roman" w:cs="Times New Roman"/>
          <w:sz w:val="24"/>
          <w:szCs w:val="24"/>
        </w:rPr>
        <w:t xml:space="preserve">The effects of </w:t>
      </w:r>
      <w:r w:rsidRPr="00E65612">
        <w:rPr>
          <w:rFonts w:ascii="Times New Roman" w:hAnsi="Times New Roman" w:cs="Times New Roman"/>
          <w:noProof/>
          <w:sz w:val="24"/>
          <w:szCs w:val="24"/>
        </w:rPr>
        <w:t>organo</w:t>
      </w:r>
      <w:r w:rsidR="008B09A9" w:rsidRPr="00E65612">
        <w:rPr>
          <w:rFonts w:ascii="Times New Roman" w:hAnsi="Times New Roman" w:cs="Times New Roman"/>
          <w:noProof/>
          <w:sz w:val="24"/>
          <w:szCs w:val="24"/>
        </w:rPr>
        <w:t>clay</w:t>
      </w:r>
      <w:r w:rsidRPr="00E65612">
        <w:rPr>
          <w:rFonts w:ascii="Times New Roman" w:hAnsi="Times New Roman" w:cs="Times New Roman"/>
          <w:sz w:val="24"/>
          <w:szCs w:val="24"/>
        </w:rPr>
        <w:t xml:space="preserve"> concentration on the removal of </w:t>
      </w:r>
      <w:r w:rsidR="00BA60D8" w:rsidRPr="00E65612">
        <w:rPr>
          <w:rFonts w:ascii="Times New Roman" w:hAnsi="Times New Roman" w:cs="Times New Roman"/>
          <w:sz w:val="24"/>
          <w:szCs w:val="24"/>
        </w:rPr>
        <w:t>dyes</w:t>
      </w:r>
      <w:r w:rsidRPr="00E65612">
        <w:rPr>
          <w:rFonts w:ascii="Times New Roman" w:hAnsi="Times New Roman" w:cs="Times New Roman"/>
          <w:sz w:val="24"/>
          <w:szCs w:val="24"/>
        </w:rPr>
        <w:t xml:space="preserve"> from aqueous solutions were investigated by using different concentrations </w:t>
      </w:r>
      <w:r w:rsidR="0041193F" w:rsidRPr="00E65612">
        <w:rPr>
          <w:rFonts w:ascii="Times New Roman" w:hAnsi="Times New Roman" w:cs="Times New Roman"/>
          <w:sz w:val="24"/>
          <w:szCs w:val="24"/>
        </w:rPr>
        <w:t xml:space="preserve">of organoclays </w:t>
      </w:r>
      <w:r w:rsidRPr="00E65612">
        <w:rPr>
          <w:rFonts w:ascii="Times New Roman" w:hAnsi="Times New Roman" w:cs="Times New Roman"/>
          <w:sz w:val="24"/>
          <w:szCs w:val="24"/>
        </w:rPr>
        <w:t xml:space="preserve">in the range of </w:t>
      </w:r>
      <w:r w:rsidR="00E27C39" w:rsidRPr="00E65612">
        <w:rPr>
          <w:rFonts w:ascii="Times New Roman" w:hAnsi="Times New Roman" w:cs="Times New Roman"/>
          <w:sz w:val="24"/>
          <w:szCs w:val="24"/>
        </w:rPr>
        <w:t>0.1-0.3 grams</w:t>
      </w:r>
      <w:r w:rsidRPr="00E65612">
        <w:rPr>
          <w:rFonts w:ascii="Times New Roman" w:hAnsi="Times New Roman" w:cs="Times New Roman"/>
          <w:sz w:val="24"/>
          <w:szCs w:val="24"/>
        </w:rPr>
        <w:t xml:space="preserve"> and initial </w:t>
      </w:r>
      <w:r w:rsidR="00BA60D8" w:rsidRPr="00E65612">
        <w:rPr>
          <w:rFonts w:ascii="Times New Roman" w:hAnsi="Times New Roman" w:cs="Times New Roman"/>
          <w:sz w:val="24"/>
          <w:szCs w:val="24"/>
        </w:rPr>
        <w:t>dye</w:t>
      </w:r>
      <w:r w:rsidRPr="00E65612">
        <w:rPr>
          <w:rFonts w:ascii="Times New Roman" w:hAnsi="Times New Roman" w:cs="Times New Roman"/>
          <w:sz w:val="24"/>
          <w:szCs w:val="24"/>
        </w:rPr>
        <w:t xml:space="preserve"> concentration of </w:t>
      </w:r>
      <w:r w:rsidR="00AA4CF4" w:rsidRPr="00E65612">
        <w:rPr>
          <w:rFonts w:ascii="Times New Roman" w:hAnsi="Times New Roman" w:cs="Times New Roman"/>
          <w:sz w:val="24"/>
          <w:szCs w:val="24"/>
        </w:rPr>
        <w:t>150</w:t>
      </w:r>
      <w:r w:rsidRPr="00E65612">
        <w:rPr>
          <w:rFonts w:ascii="Times New Roman" w:hAnsi="Times New Roman" w:cs="Times New Roman"/>
          <w:sz w:val="24"/>
          <w:szCs w:val="24"/>
        </w:rPr>
        <w:t xml:space="preserve"> mg L</w:t>
      </w:r>
      <w:r w:rsidRPr="00E65612">
        <w:rPr>
          <w:rFonts w:ascii="Times New Roman" w:hAnsi="Times New Roman" w:cs="Times New Roman"/>
          <w:sz w:val="24"/>
          <w:szCs w:val="24"/>
          <w:vertAlign w:val="superscript"/>
        </w:rPr>
        <w:t>−1</w:t>
      </w:r>
      <w:r w:rsidRPr="00E65612">
        <w:rPr>
          <w:rFonts w:ascii="Times New Roman" w:hAnsi="Times New Roman" w:cs="Times New Roman"/>
          <w:sz w:val="24"/>
          <w:szCs w:val="24"/>
        </w:rPr>
        <w:t xml:space="preserve"> at pH </w:t>
      </w:r>
      <w:r w:rsidR="0041193F" w:rsidRPr="00E65612">
        <w:rPr>
          <w:rFonts w:ascii="Times New Roman" w:hAnsi="Times New Roman" w:cs="Times New Roman"/>
          <w:sz w:val="24"/>
          <w:szCs w:val="24"/>
        </w:rPr>
        <w:t>7</w:t>
      </w:r>
      <w:r w:rsidRPr="00E65612">
        <w:rPr>
          <w:rFonts w:ascii="Times New Roman" w:hAnsi="Times New Roman" w:cs="Times New Roman"/>
          <w:sz w:val="24"/>
          <w:szCs w:val="24"/>
        </w:rPr>
        <w:t>.0</w:t>
      </w:r>
      <w:r w:rsidR="0041193F" w:rsidRPr="00E65612">
        <w:rPr>
          <w:rFonts w:ascii="Times New Roman" w:hAnsi="Times New Roman" w:cs="Times New Roman"/>
          <w:sz w:val="24"/>
          <w:szCs w:val="24"/>
        </w:rPr>
        <w:t xml:space="preserve"> and equilibrium time of 60 minutes</w:t>
      </w:r>
      <w:r w:rsidRPr="00E65612">
        <w:rPr>
          <w:rFonts w:ascii="Times New Roman" w:hAnsi="Times New Roman" w:cs="Times New Roman"/>
          <w:sz w:val="24"/>
          <w:szCs w:val="24"/>
        </w:rPr>
        <w:t>.</w:t>
      </w:r>
      <w:r w:rsidR="00BA60D8" w:rsidRPr="00E65612">
        <w:rPr>
          <w:rFonts w:ascii="Times New Roman" w:hAnsi="Times New Roman" w:cs="Times New Roman"/>
          <w:sz w:val="24"/>
          <w:szCs w:val="24"/>
        </w:rPr>
        <w:t xml:space="preserve"> </w:t>
      </w:r>
      <w:r w:rsidR="006577C5" w:rsidRPr="00E65612">
        <w:rPr>
          <w:rFonts w:ascii="Times New Roman" w:hAnsi="Times New Roman" w:cs="Times New Roman"/>
          <w:sz w:val="24"/>
          <w:szCs w:val="24"/>
        </w:rPr>
        <w:t>The results indicate</w:t>
      </w:r>
      <w:r w:rsidR="00B1725C" w:rsidRPr="00E65612">
        <w:rPr>
          <w:rFonts w:ascii="Times New Roman" w:hAnsi="Times New Roman" w:cs="Times New Roman"/>
          <w:sz w:val="24"/>
          <w:szCs w:val="24"/>
        </w:rPr>
        <w:t xml:space="preserve"> (Fig. 8)</w:t>
      </w:r>
      <w:r w:rsidR="006577C5" w:rsidRPr="00E65612">
        <w:rPr>
          <w:rFonts w:ascii="Times New Roman" w:hAnsi="Times New Roman" w:cs="Times New Roman"/>
          <w:sz w:val="24"/>
          <w:szCs w:val="24"/>
        </w:rPr>
        <w:t xml:space="preserve"> that the adsorption efficiency</w:t>
      </w:r>
      <w:r w:rsidR="0041193F" w:rsidRPr="00E65612">
        <w:rPr>
          <w:rFonts w:ascii="Times New Roman" w:hAnsi="Times New Roman" w:cs="Times New Roman"/>
          <w:sz w:val="24"/>
          <w:szCs w:val="24"/>
        </w:rPr>
        <w:t xml:space="preserve"> (%)</w:t>
      </w:r>
      <w:r w:rsidR="006577C5" w:rsidRPr="00E65612">
        <w:rPr>
          <w:rFonts w:ascii="Times New Roman" w:hAnsi="Times New Roman" w:cs="Times New Roman"/>
          <w:sz w:val="24"/>
          <w:szCs w:val="24"/>
        </w:rPr>
        <w:t xml:space="preserve"> increases with the increase of </w:t>
      </w:r>
      <w:r w:rsidR="00BA60D8" w:rsidRPr="00E65612">
        <w:rPr>
          <w:rFonts w:ascii="Times New Roman" w:hAnsi="Times New Roman" w:cs="Times New Roman"/>
          <w:sz w:val="24"/>
          <w:szCs w:val="24"/>
        </w:rPr>
        <w:t>adsorbent dosage</w:t>
      </w:r>
      <w:r w:rsidR="006577C5" w:rsidRPr="00E65612">
        <w:rPr>
          <w:rFonts w:ascii="Times New Roman" w:hAnsi="Times New Roman" w:cs="Times New Roman"/>
          <w:sz w:val="24"/>
          <w:szCs w:val="24"/>
        </w:rPr>
        <w:t xml:space="preserve"> but show opposite trend for the adsorption capacity</w:t>
      </w:r>
      <w:r w:rsidR="0041193F" w:rsidRPr="00E65612">
        <w:rPr>
          <w:rFonts w:ascii="Times New Roman" w:hAnsi="Times New Roman" w:cs="Times New Roman"/>
          <w:sz w:val="24"/>
          <w:szCs w:val="24"/>
        </w:rPr>
        <w:t>, i.e., lesser amount of dye is adsorbed per gram of organoclay</w:t>
      </w:r>
      <w:r w:rsidR="006577C5" w:rsidRPr="00E65612">
        <w:rPr>
          <w:rFonts w:ascii="Times New Roman" w:hAnsi="Times New Roman" w:cs="Times New Roman"/>
          <w:sz w:val="24"/>
          <w:szCs w:val="24"/>
        </w:rPr>
        <w:t>.</w:t>
      </w:r>
      <w:r w:rsidR="00C94C56" w:rsidRPr="00E65612">
        <w:rPr>
          <w:rFonts w:ascii="Times New Roman" w:hAnsi="Times New Roman" w:cs="Times New Roman"/>
          <w:sz w:val="24"/>
          <w:szCs w:val="24"/>
        </w:rPr>
        <w:t xml:space="preserve"> I</w:t>
      </w:r>
      <w:r w:rsidR="006577C5" w:rsidRPr="00E65612">
        <w:rPr>
          <w:rFonts w:ascii="Times New Roman" w:hAnsi="Times New Roman" w:cs="Times New Roman"/>
          <w:sz w:val="24"/>
          <w:szCs w:val="24"/>
        </w:rPr>
        <w:t xml:space="preserve">ncrease in adsorption efficiency </w:t>
      </w:r>
      <w:r w:rsidR="00BA60D8" w:rsidRPr="00E65612">
        <w:rPr>
          <w:rFonts w:ascii="Times New Roman" w:hAnsi="Times New Roman" w:cs="Times New Roman"/>
          <w:noProof/>
          <w:sz w:val="24"/>
          <w:szCs w:val="24"/>
        </w:rPr>
        <w:t>is</w:t>
      </w:r>
      <w:r w:rsidR="006577C5" w:rsidRPr="00E65612">
        <w:rPr>
          <w:rFonts w:ascii="Times New Roman" w:hAnsi="Times New Roman" w:cs="Times New Roman"/>
          <w:sz w:val="24"/>
          <w:szCs w:val="24"/>
        </w:rPr>
        <w:t xml:space="preserve"> </w:t>
      </w:r>
      <w:r w:rsidR="006577C5" w:rsidRPr="00E65612">
        <w:rPr>
          <w:rFonts w:ascii="Times New Roman" w:hAnsi="Times New Roman" w:cs="Times New Roman"/>
          <w:sz w:val="24"/>
          <w:szCs w:val="24"/>
        </w:rPr>
        <w:lastRenderedPageBreak/>
        <w:t>attributed due to the higher surface area of adsorbent and number of available binding sites for adsorption at</w:t>
      </w:r>
      <w:r w:rsidR="00BA60D8" w:rsidRPr="00E65612">
        <w:rPr>
          <w:rFonts w:ascii="Times New Roman" w:hAnsi="Times New Roman" w:cs="Times New Roman"/>
          <w:sz w:val="24"/>
          <w:szCs w:val="24"/>
        </w:rPr>
        <w:t xml:space="preserve"> a</w:t>
      </w:r>
      <w:r w:rsidR="006577C5" w:rsidRPr="00E65612">
        <w:rPr>
          <w:rFonts w:ascii="Times New Roman" w:hAnsi="Times New Roman" w:cs="Times New Roman"/>
          <w:sz w:val="24"/>
          <w:szCs w:val="24"/>
        </w:rPr>
        <w:t xml:space="preserve"> </w:t>
      </w:r>
      <w:r w:rsidR="006577C5" w:rsidRPr="00E65612">
        <w:rPr>
          <w:rFonts w:ascii="Times New Roman" w:hAnsi="Times New Roman" w:cs="Times New Roman"/>
          <w:noProof/>
          <w:sz w:val="24"/>
          <w:szCs w:val="24"/>
        </w:rPr>
        <w:t>high</w:t>
      </w:r>
      <w:r w:rsidR="00851723" w:rsidRPr="00E65612">
        <w:rPr>
          <w:rFonts w:ascii="Times New Roman" w:hAnsi="Times New Roman" w:cs="Times New Roman"/>
          <w:sz w:val="24"/>
          <w:szCs w:val="24"/>
        </w:rPr>
        <w:t xml:space="preserve"> adsorbent dose</w:t>
      </w:r>
      <w:r w:rsidR="00E046D9">
        <w:rPr>
          <w:rFonts w:ascii="Times New Roman" w:hAnsi="Times New Roman" w:cs="Times New Roman"/>
          <w:sz w:val="24"/>
          <w:szCs w:val="24"/>
        </w:rPr>
        <w:t>.</w:t>
      </w:r>
      <w:r w:rsidR="004D4AF9"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&lt;EndNote&gt;&lt;Cite&gt;&lt;Author&gt;Nandi&lt;/Author&gt;&lt;Year&gt;2009&lt;/Year&gt;&lt;RecNum&gt;62&lt;/RecNum&gt;&lt;DisplayText&gt;&lt;style face="superscript"&gt;40, 44&lt;/style&gt;&lt;/DisplayText&gt;&lt;record&gt;&lt;rec-number&gt;62&lt;/rec-number&gt;&lt;foreign-keys&gt;&lt;key app="EN" db-id="xxrdrfaz5tpex6e2w2q5fszas9zwfff0t02f"&gt;62&lt;/key&gt;&lt;/foreign-keys&gt;&lt;ref-type name="Journal Article"&gt;17&lt;/ref-type&gt;&lt;contributors&gt;&lt;authors&gt;&lt;author&gt;Nandi, BK&lt;/author&gt;&lt;author&gt;Goswami, A&lt;/author&gt;&lt;author&gt;Purkait, MK&lt;/author&gt;&lt;/authors&gt;&lt;/contributors&gt;&lt;titles&gt;&lt;title&gt;Adsorption characteristics of brilliant green dye on kaolin&lt;/title&gt;&lt;secondary-title&gt;Journal of Hazardous Materials&lt;/secondary-title&gt;&lt;/titles&gt;&lt;periodical&gt;&lt;full-title&gt;Journal of Hazardous Materials&lt;/full-title&gt;&lt;abbr-1&gt;J Hazard Mater&lt;/abbr-1&gt;&lt;/periodical&gt;&lt;pages&gt;387-395&lt;/pages&gt;&lt;volume&gt;161&lt;/volume&gt;&lt;number&gt;1&lt;/number&gt;&lt;dates&gt;&lt;year&gt;2009&lt;/year&gt;&lt;/dates&gt;&lt;isbn&gt;0304-3894&lt;/isbn&gt;&lt;urls&gt;&lt;related-urls&gt;&lt;url&gt;http://ac.els-cdn.com/S0304389408004962/1-s2.0-S0304389408004962-main.pdf?_tid=3de013e0-26f3-11e6-84df-00000aab0f01&amp;amp;acdnat=1464673863_dd66fdfa4ce0addd7a27dd21f18ec1dc&lt;/url&gt;&lt;/related-urls&gt;&lt;/urls&gt;&lt;/record&gt;&lt;/Cite&gt;&lt;Cite&gt;&lt;Author&gt;Baskaralingam&lt;/Author&gt;&lt;Year&gt;2006&lt;/Year&gt;&lt;RecNum&gt;66&lt;/RecNum&gt;&lt;record&gt;&lt;rec-number&gt;66&lt;/rec-number&gt;&lt;foreign-keys&gt;&lt;key app="EN" db-id="xxrdrfaz5tpex6e2w2q5fszas9zwfff0t02f"&gt;66&lt;/key&gt;&lt;/foreign-keys&gt;&lt;ref-type name="Journal Article"&gt;17&lt;/ref-type&gt;&lt;contributors&gt;&lt;authors&gt;&lt;author&gt;Baskaralingam, P&lt;/author&gt;&lt;author&gt;Pulikesi, M&lt;/author&gt;&lt;author&gt;Elango, D&lt;/author&gt;&lt;author&gt;Ramamurthi, V&lt;/author&gt;&lt;author&gt;Sivanesan, S&lt;/author&gt;&lt;/authors&gt;&lt;/contributors&gt;&lt;titles&gt;&lt;title&gt;Adsorption of acid dye onto organobentonite&lt;/title&gt;&lt;secondary-title&gt;Journal of Hazardous Materials&lt;/secondary-title&gt;&lt;/titles&gt;&lt;periodical&gt;&lt;full-title&gt;Journal of Hazardous Materials&lt;/full-title&gt;&lt;abbr-1&gt;J Hazard Mater&lt;/abbr-1&gt;&lt;/periodical&gt;&lt;pages&gt;138-144&lt;/pages&gt;&lt;volume&gt;128&lt;/volume&gt;&lt;number&gt;2&lt;/number&gt;&lt;dates&gt;&lt;year&gt;2006&lt;/year&gt;&lt;/dates&gt;&lt;isbn&gt;0304-3894&lt;/isbn&gt;&lt;urls&gt;&lt;/urls&gt;&lt;/record&gt;&lt;/Cite&gt;&lt;/EndNote&gt;</w:instrText>
      </w:r>
      <w:r w:rsidR="004D4AF9" w:rsidRPr="00E65612">
        <w:rPr>
          <w:rFonts w:ascii="Times New Roman" w:hAnsi="Times New Roman" w:cs="Times New Roman"/>
          <w:sz w:val="24"/>
          <w:szCs w:val="24"/>
        </w:rPr>
        <w:fldChar w:fldCharType="separate"/>
      </w:r>
      <w:hyperlink w:anchor="_ENREF_40" w:tooltip="Nandi, 2009 #62" w:history="1">
        <w:r w:rsidR="00E65612" w:rsidRPr="00E65612">
          <w:rPr>
            <w:rFonts w:ascii="Times New Roman" w:hAnsi="Times New Roman" w:cs="Times New Roman"/>
            <w:noProof/>
            <w:sz w:val="24"/>
            <w:szCs w:val="24"/>
            <w:vertAlign w:val="superscript"/>
          </w:rPr>
          <w:t>40</w:t>
        </w:r>
      </w:hyperlink>
      <w:r w:rsidR="00E65612" w:rsidRPr="00E65612">
        <w:rPr>
          <w:rFonts w:ascii="Times New Roman" w:hAnsi="Times New Roman" w:cs="Times New Roman"/>
          <w:noProof/>
          <w:sz w:val="24"/>
          <w:szCs w:val="24"/>
          <w:vertAlign w:val="superscript"/>
        </w:rPr>
        <w:t xml:space="preserve">, </w:t>
      </w:r>
      <w:hyperlink w:anchor="_ENREF_44" w:tooltip="Baskaralingam, 2006 #66" w:history="1">
        <w:r w:rsidR="00E65612" w:rsidRPr="00E65612">
          <w:rPr>
            <w:rFonts w:ascii="Times New Roman" w:hAnsi="Times New Roman" w:cs="Times New Roman"/>
            <w:noProof/>
            <w:sz w:val="24"/>
            <w:szCs w:val="24"/>
            <w:vertAlign w:val="superscript"/>
          </w:rPr>
          <w:t>44</w:t>
        </w:r>
      </w:hyperlink>
      <w:r w:rsidR="004D4AF9" w:rsidRPr="00E65612">
        <w:rPr>
          <w:rFonts w:ascii="Times New Roman" w:hAnsi="Times New Roman" w:cs="Times New Roman"/>
          <w:sz w:val="24"/>
          <w:szCs w:val="24"/>
        </w:rPr>
        <w:fldChar w:fldCharType="end"/>
      </w:r>
      <w:r w:rsidR="0041193F" w:rsidRPr="00E65612">
        <w:rPr>
          <w:rFonts w:ascii="Times New Roman" w:hAnsi="Times New Roman" w:cs="Times New Roman"/>
          <w:sz w:val="24"/>
          <w:szCs w:val="24"/>
        </w:rPr>
        <w:t xml:space="preserve"> </w:t>
      </w:r>
      <w:r w:rsidR="006577C5" w:rsidRPr="00E65612">
        <w:rPr>
          <w:rFonts w:ascii="Times New Roman" w:hAnsi="Times New Roman" w:cs="Times New Roman"/>
          <w:sz w:val="24"/>
          <w:szCs w:val="24"/>
        </w:rPr>
        <w:t>While the decrease in adsorption capacity are attributed due to the fact that total number of dye molecules are fixed (C</w:t>
      </w:r>
      <w:r w:rsidR="006577C5" w:rsidRPr="00E65612">
        <w:rPr>
          <w:rFonts w:ascii="Times New Roman" w:hAnsi="Times New Roman" w:cs="Times New Roman"/>
          <w:sz w:val="24"/>
          <w:szCs w:val="24"/>
          <w:vertAlign w:val="subscript"/>
        </w:rPr>
        <w:t>e</w:t>
      </w:r>
      <w:r w:rsidR="006577C5" w:rsidRPr="00E65612">
        <w:rPr>
          <w:rFonts w:ascii="Times New Roman" w:hAnsi="Times New Roman" w:cs="Times New Roman"/>
          <w:sz w:val="24"/>
          <w:szCs w:val="24"/>
        </w:rPr>
        <w:t xml:space="preserve">= </w:t>
      </w:r>
      <w:r w:rsidR="00BB02E4" w:rsidRPr="00E65612">
        <w:rPr>
          <w:rFonts w:ascii="Times New Roman" w:hAnsi="Times New Roman" w:cs="Times New Roman"/>
          <w:sz w:val="24"/>
          <w:szCs w:val="24"/>
        </w:rPr>
        <w:t>15</w:t>
      </w:r>
      <w:r w:rsidR="006577C5" w:rsidRPr="00E65612">
        <w:rPr>
          <w:rFonts w:ascii="Times New Roman" w:hAnsi="Times New Roman" w:cs="Times New Roman"/>
          <w:sz w:val="24"/>
          <w:szCs w:val="24"/>
        </w:rPr>
        <w:t>0mg/L) against the increasing organoclay dose (0.1g to 0.</w:t>
      </w:r>
      <w:r w:rsidR="00E27C39" w:rsidRPr="00E65612">
        <w:rPr>
          <w:rFonts w:ascii="Times New Roman" w:hAnsi="Times New Roman" w:cs="Times New Roman"/>
          <w:sz w:val="24"/>
          <w:szCs w:val="24"/>
        </w:rPr>
        <w:t>3</w:t>
      </w:r>
      <w:r w:rsidR="006577C5" w:rsidRPr="00E65612">
        <w:rPr>
          <w:rFonts w:ascii="Times New Roman" w:hAnsi="Times New Roman" w:cs="Times New Roman"/>
          <w:sz w:val="24"/>
          <w:szCs w:val="24"/>
        </w:rPr>
        <w:t>), at higher adsorbent dose some of the adsorption site remains uncovered and thus causing the decrease in the adsorption capacity of the adsorbent</w:t>
      </w:r>
      <w:r w:rsidR="00E046D9">
        <w:rPr>
          <w:rFonts w:ascii="Times New Roman" w:hAnsi="Times New Roman" w:cs="Times New Roman"/>
          <w:sz w:val="24"/>
          <w:szCs w:val="24"/>
        </w:rPr>
        <w:t>.</w:t>
      </w:r>
      <w:r w:rsidR="004D4AF9" w:rsidRPr="00E65612">
        <w:rPr>
          <w:rFonts w:ascii="Times New Roman" w:hAnsi="Times New Roman" w:cs="Times New Roman"/>
          <w:sz w:val="24"/>
          <w:szCs w:val="24"/>
        </w:rPr>
        <w:fldChar w:fldCharType="begin">
          <w:fldData xml:space="preserve">PEVuZE5vdGU+PENpdGU+PEF1dGhvcj5SZWhtYW48L0F1dGhvcj48WWVhcj4yMDEzPC9ZZWFyPjxS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PEVuZE5vdGU+PENpdGU+PEF1dGhvcj5SZWhtYW48L0F1dGhvcj48WWVhcj4yMDEzPC9ZZWFyPjxS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4D4AF9" w:rsidRPr="00E65612">
        <w:rPr>
          <w:rFonts w:ascii="Times New Roman" w:hAnsi="Times New Roman" w:cs="Times New Roman"/>
          <w:sz w:val="24"/>
          <w:szCs w:val="24"/>
        </w:rPr>
      </w:r>
      <w:r w:rsidR="004D4AF9" w:rsidRPr="00E65612">
        <w:rPr>
          <w:rFonts w:ascii="Times New Roman" w:hAnsi="Times New Roman" w:cs="Times New Roman"/>
          <w:sz w:val="24"/>
          <w:szCs w:val="24"/>
        </w:rPr>
        <w:fldChar w:fldCharType="separate"/>
      </w:r>
      <w:hyperlink w:anchor="_ENREF_34" w:tooltip="Orucoglu, 2015 #92" w:history="1">
        <w:r w:rsidR="00E65612" w:rsidRPr="00E65612">
          <w:rPr>
            <w:rFonts w:ascii="Times New Roman" w:hAnsi="Times New Roman" w:cs="Times New Roman"/>
            <w:noProof/>
            <w:sz w:val="24"/>
            <w:szCs w:val="24"/>
            <w:vertAlign w:val="superscript"/>
          </w:rPr>
          <w:t>34</w:t>
        </w:r>
      </w:hyperlink>
      <w:r w:rsidR="00E65612" w:rsidRPr="00E65612">
        <w:rPr>
          <w:rFonts w:ascii="Times New Roman" w:hAnsi="Times New Roman" w:cs="Times New Roman"/>
          <w:noProof/>
          <w:sz w:val="24"/>
          <w:szCs w:val="24"/>
          <w:vertAlign w:val="superscript"/>
        </w:rPr>
        <w:t xml:space="preserve">, </w:t>
      </w:r>
      <w:hyperlink w:anchor="_ENREF_56" w:tooltip="Rehman, 2013 #78" w:history="1">
        <w:r w:rsidR="00E65612" w:rsidRPr="00E65612">
          <w:rPr>
            <w:rFonts w:ascii="Times New Roman" w:hAnsi="Times New Roman" w:cs="Times New Roman"/>
            <w:noProof/>
            <w:sz w:val="24"/>
            <w:szCs w:val="24"/>
            <w:vertAlign w:val="superscript"/>
          </w:rPr>
          <w:t>56-58</w:t>
        </w:r>
      </w:hyperlink>
      <w:r w:rsidR="004D4AF9" w:rsidRPr="00E65612">
        <w:rPr>
          <w:rFonts w:ascii="Times New Roman" w:hAnsi="Times New Roman" w:cs="Times New Roman"/>
          <w:sz w:val="24"/>
          <w:szCs w:val="24"/>
        </w:rPr>
        <w:fldChar w:fldCharType="end"/>
      </w:r>
    </w:p>
    <w:p w14:paraId="6BFE9093" w14:textId="77777777" w:rsidR="006B542B" w:rsidRPr="00E65612" w:rsidRDefault="006B542B" w:rsidP="006B542B">
      <w:pPr>
        <w:ind w:left="540" w:hanging="540"/>
        <w:rPr>
          <w:rFonts w:ascii="Times New Roman" w:hAnsi="Times New Roman" w:cs="Times New Roman"/>
          <w:sz w:val="24"/>
          <w:szCs w:val="24"/>
        </w:rPr>
      </w:pPr>
      <w:r w:rsidRPr="00E65612">
        <w:rPr>
          <w:rFonts w:ascii="Times New Roman" w:hAnsi="Times New Roman" w:cs="Times New Roman"/>
        </w:rPr>
        <w:object w:dxaOrig="26310" w:dyaOrig="18600" w14:anchorId="77471CB3">
          <v:shape id="_x0000_i1032" type="#_x0000_t75" style="width:304pt;height:215pt" o:ole="">
            <v:imagedata r:id="rId27" o:title=""/>
          </v:shape>
          <o:OLEObject Type="Embed" ProgID="Origin50.Graph" ShapeID="_x0000_i1032" DrawAspect="Content" ObjectID="_1548592985" r:id="rId28"/>
        </w:object>
      </w:r>
    </w:p>
    <w:p w14:paraId="1C526A49" w14:textId="77777777" w:rsidR="006B542B" w:rsidRPr="00E65612" w:rsidRDefault="006B542B" w:rsidP="006B542B">
      <w:pPr>
        <w:ind w:left="540" w:hanging="540"/>
        <w:rPr>
          <w:rFonts w:ascii="Times New Roman" w:hAnsi="Times New Roman" w:cs="Times New Roman"/>
          <w:sz w:val="24"/>
          <w:szCs w:val="24"/>
        </w:rPr>
      </w:pPr>
      <w:r w:rsidRPr="00E65612">
        <w:rPr>
          <w:rFonts w:ascii="Times New Roman" w:hAnsi="Times New Roman" w:cs="Times New Roman"/>
        </w:rPr>
        <w:object w:dxaOrig="26310" w:dyaOrig="18600" w14:anchorId="7E24FCAE">
          <v:shape id="_x0000_i1033" type="#_x0000_t75" style="width:309pt;height:219.5pt" o:ole="">
            <v:imagedata r:id="rId29" o:title=""/>
          </v:shape>
          <o:OLEObject Type="Embed" ProgID="Origin50.Graph" ShapeID="_x0000_i1033" DrawAspect="Content" ObjectID="_1548592986" r:id="rId30"/>
        </w:object>
      </w:r>
    </w:p>
    <w:p w14:paraId="20C44145" w14:textId="77777777" w:rsidR="006B542B" w:rsidRPr="00E65612" w:rsidRDefault="006B542B" w:rsidP="006B542B">
      <w:pPr>
        <w:ind w:left="540" w:hanging="540"/>
        <w:rPr>
          <w:rFonts w:ascii="Times New Roman" w:hAnsi="Times New Roman" w:cs="Times New Roman"/>
          <w:sz w:val="24"/>
          <w:szCs w:val="24"/>
        </w:rPr>
      </w:pPr>
    </w:p>
    <w:p w14:paraId="0043354B" w14:textId="77777777" w:rsidR="006B542B" w:rsidRPr="00E65612" w:rsidRDefault="006B542B" w:rsidP="006B542B">
      <w:pPr>
        <w:spacing w:line="360" w:lineRule="auto"/>
        <w:ind w:left="1170" w:hanging="1170"/>
        <w:rPr>
          <w:rFonts w:ascii="Times New Roman" w:hAnsi="Times New Roman" w:cs="Times New Roman"/>
          <w:b/>
          <w:sz w:val="24"/>
          <w:szCs w:val="24"/>
        </w:rPr>
      </w:pPr>
      <w:r w:rsidRPr="00E65612">
        <w:rPr>
          <w:rFonts w:ascii="Times New Roman" w:hAnsi="Times New Roman" w:cs="Times New Roman"/>
          <w:b/>
          <w:sz w:val="24"/>
          <w:szCs w:val="24"/>
        </w:rPr>
        <w:t>Figure 8.</w:t>
      </w:r>
      <w:r w:rsidRPr="00E65612">
        <w:rPr>
          <w:rFonts w:ascii="Times New Roman" w:hAnsi="Times New Roman" w:cs="Times New Roman"/>
          <w:b/>
          <w:sz w:val="24"/>
          <w:szCs w:val="24"/>
        </w:rPr>
        <w:tab/>
        <w:t>Effect of adsorbent dose on the adsorption of MB and MG dye on (a) HDP-clay (b) HDTMA-clay.</w:t>
      </w:r>
    </w:p>
    <w:p w14:paraId="4B469DF0" w14:textId="665359A1" w:rsidR="00882208" w:rsidRPr="00E65612" w:rsidRDefault="00882208" w:rsidP="00F472D1">
      <w:pPr>
        <w:spacing w:line="276" w:lineRule="auto"/>
        <w:jc w:val="both"/>
        <w:rPr>
          <w:rFonts w:ascii="Times New Roman" w:hAnsi="Times New Roman" w:cs="Times New Roman"/>
          <w:b/>
          <w:i/>
          <w:sz w:val="24"/>
          <w:szCs w:val="24"/>
        </w:rPr>
      </w:pPr>
      <w:r w:rsidRPr="00E65612">
        <w:rPr>
          <w:rFonts w:ascii="Times New Roman" w:hAnsi="Times New Roman" w:cs="Times New Roman"/>
          <w:b/>
          <w:i/>
          <w:sz w:val="24"/>
          <w:szCs w:val="24"/>
        </w:rPr>
        <w:t>3.</w:t>
      </w:r>
      <w:r w:rsidR="00880362" w:rsidRPr="00E65612">
        <w:rPr>
          <w:rFonts w:ascii="Times New Roman" w:hAnsi="Times New Roman" w:cs="Times New Roman"/>
          <w:b/>
          <w:i/>
          <w:sz w:val="24"/>
          <w:szCs w:val="24"/>
        </w:rPr>
        <w:t>3.</w:t>
      </w:r>
      <w:r w:rsidRPr="00E65612">
        <w:rPr>
          <w:rFonts w:ascii="Times New Roman" w:hAnsi="Times New Roman" w:cs="Times New Roman"/>
          <w:b/>
          <w:i/>
          <w:sz w:val="24"/>
          <w:szCs w:val="24"/>
        </w:rPr>
        <w:t xml:space="preserve"> Kinetic Study:</w:t>
      </w:r>
    </w:p>
    <w:p w14:paraId="1119913A" w14:textId="7DE86788" w:rsidR="00DB3FA4" w:rsidRPr="00E65612" w:rsidRDefault="004F7239" w:rsidP="004F7239">
      <w:pPr>
        <w:tabs>
          <w:tab w:val="left" w:pos="-810"/>
        </w:tabs>
        <w:spacing w:after="0" w:line="360" w:lineRule="auto"/>
        <w:jc w:val="both"/>
        <w:rPr>
          <w:rFonts w:ascii="Times New Roman" w:hAnsi="Times New Roman" w:cs="Times New Roman"/>
          <w:sz w:val="24"/>
          <w:szCs w:val="24"/>
        </w:rPr>
      </w:pPr>
      <w:r w:rsidRPr="00E65612">
        <w:rPr>
          <w:rFonts w:ascii="Times New Roman" w:hAnsi="Times New Roman" w:cs="Times New Roman"/>
          <w:noProof/>
          <w:sz w:val="24"/>
          <w:szCs w:val="24"/>
        </w:rPr>
        <w:lastRenderedPageBreak/>
        <w:tab/>
      </w:r>
      <w:r w:rsidR="00BA60D8" w:rsidRPr="00E65612">
        <w:rPr>
          <w:rFonts w:ascii="Times New Roman" w:hAnsi="Times New Roman" w:cs="Times New Roman"/>
          <w:noProof/>
          <w:sz w:val="24"/>
          <w:szCs w:val="24"/>
        </w:rPr>
        <w:t>The k</w:t>
      </w:r>
      <w:r w:rsidR="00882208" w:rsidRPr="00E65612">
        <w:rPr>
          <w:rFonts w:ascii="Times New Roman" w:hAnsi="Times New Roman" w:cs="Times New Roman"/>
          <w:noProof/>
          <w:sz w:val="24"/>
          <w:szCs w:val="24"/>
        </w:rPr>
        <w:t>inetic</w:t>
      </w:r>
      <w:r w:rsidR="00882208" w:rsidRPr="00E65612">
        <w:rPr>
          <w:rFonts w:ascii="Times New Roman" w:hAnsi="Times New Roman" w:cs="Times New Roman"/>
          <w:sz w:val="24"/>
          <w:szCs w:val="24"/>
        </w:rPr>
        <w:t xml:space="preserve"> study </w:t>
      </w:r>
      <w:r w:rsidR="00BA60D8" w:rsidRPr="00E65612">
        <w:rPr>
          <w:rFonts w:ascii="Times New Roman" w:hAnsi="Times New Roman" w:cs="Times New Roman"/>
          <w:noProof/>
          <w:sz w:val="24"/>
          <w:szCs w:val="24"/>
        </w:rPr>
        <w:t>is</w:t>
      </w:r>
      <w:r w:rsidR="00882208" w:rsidRPr="00E65612">
        <w:rPr>
          <w:rFonts w:ascii="Times New Roman" w:hAnsi="Times New Roman" w:cs="Times New Roman"/>
          <w:sz w:val="24"/>
          <w:szCs w:val="24"/>
        </w:rPr>
        <w:t xml:space="preserve"> important to </w:t>
      </w:r>
      <w:r w:rsidR="00882208" w:rsidRPr="00E65612">
        <w:rPr>
          <w:rFonts w:ascii="Times New Roman" w:hAnsi="Times New Roman" w:cs="Times New Roman"/>
          <w:noProof/>
          <w:sz w:val="24"/>
          <w:szCs w:val="24"/>
        </w:rPr>
        <w:t>understand</w:t>
      </w:r>
      <w:r w:rsidR="00BA60D8" w:rsidRPr="00E65612">
        <w:rPr>
          <w:rFonts w:ascii="Times New Roman" w:hAnsi="Times New Roman" w:cs="Times New Roman"/>
          <w:noProof/>
          <w:sz w:val="24"/>
          <w:szCs w:val="24"/>
        </w:rPr>
        <w:t>ing</w:t>
      </w:r>
      <w:r w:rsidR="00882208" w:rsidRPr="00E65612">
        <w:rPr>
          <w:rFonts w:ascii="Times New Roman" w:hAnsi="Times New Roman" w:cs="Times New Roman"/>
          <w:sz w:val="24"/>
          <w:szCs w:val="24"/>
        </w:rPr>
        <w:t xml:space="preserve"> the mechanism of</w:t>
      </w:r>
      <w:r w:rsidR="00BA60D8" w:rsidRPr="00E65612">
        <w:rPr>
          <w:rFonts w:ascii="Times New Roman" w:hAnsi="Times New Roman" w:cs="Times New Roman"/>
          <w:sz w:val="24"/>
          <w:szCs w:val="24"/>
        </w:rPr>
        <w:t xml:space="preserve"> the</w:t>
      </w:r>
      <w:r w:rsidR="00882208" w:rsidRPr="00E65612">
        <w:rPr>
          <w:rFonts w:ascii="Times New Roman" w:hAnsi="Times New Roman" w:cs="Times New Roman"/>
          <w:sz w:val="24"/>
          <w:szCs w:val="24"/>
        </w:rPr>
        <w:t xml:space="preserve"> </w:t>
      </w:r>
      <w:r w:rsidR="00882208" w:rsidRPr="00E65612">
        <w:rPr>
          <w:rFonts w:ascii="Times New Roman" w:hAnsi="Times New Roman" w:cs="Times New Roman"/>
          <w:noProof/>
          <w:sz w:val="24"/>
          <w:szCs w:val="24"/>
        </w:rPr>
        <w:t>adsorption</w:t>
      </w:r>
      <w:r w:rsidR="00882208" w:rsidRPr="00E65612">
        <w:rPr>
          <w:rFonts w:ascii="Times New Roman" w:hAnsi="Times New Roman" w:cs="Times New Roman"/>
          <w:sz w:val="24"/>
          <w:szCs w:val="24"/>
        </w:rPr>
        <w:t xml:space="preserve"> process. During the process of adsorption of dyes onto the organoclay, the adsorbate molecules </w:t>
      </w:r>
      <w:r w:rsidR="00882208" w:rsidRPr="00E65612">
        <w:rPr>
          <w:rFonts w:ascii="Times New Roman" w:hAnsi="Times New Roman" w:cs="Times New Roman"/>
          <w:noProof/>
          <w:sz w:val="24"/>
          <w:szCs w:val="24"/>
        </w:rPr>
        <w:t>undergo</w:t>
      </w:r>
      <w:r w:rsidR="00882208" w:rsidRPr="00E65612">
        <w:rPr>
          <w:rFonts w:ascii="Times New Roman" w:hAnsi="Times New Roman" w:cs="Times New Roman"/>
          <w:sz w:val="24"/>
          <w:szCs w:val="24"/>
        </w:rPr>
        <w:t xml:space="preserve"> different stages while moving from the bulk solution to the organoclay surface. Usually to understand the adsorption mechanism, pseudo first-order and </w:t>
      </w:r>
      <w:r w:rsidR="00882208" w:rsidRPr="00E65612">
        <w:rPr>
          <w:rFonts w:ascii="Times New Roman" w:hAnsi="Times New Roman" w:cs="Times New Roman"/>
          <w:noProof/>
          <w:sz w:val="24"/>
          <w:szCs w:val="24"/>
        </w:rPr>
        <w:t>pseudo second-order</w:t>
      </w:r>
      <w:r w:rsidR="00882208" w:rsidRPr="00E65612">
        <w:rPr>
          <w:rFonts w:ascii="Times New Roman" w:hAnsi="Times New Roman" w:cs="Times New Roman"/>
          <w:sz w:val="24"/>
          <w:szCs w:val="24"/>
        </w:rPr>
        <w:t xml:space="preserve"> kinetics model were applied.</w:t>
      </w:r>
      <w:r w:rsidR="001377AB" w:rsidRPr="00E65612">
        <w:rPr>
          <w:rFonts w:ascii="Times New Roman" w:hAnsi="Times New Roman" w:cs="Times New Roman"/>
          <w:sz w:val="24"/>
          <w:szCs w:val="24"/>
        </w:rPr>
        <w:t xml:space="preserve"> </w:t>
      </w:r>
      <w:r w:rsidR="00882208" w:rsidRPr="00E65612">
        <w:rPr>
          <w:rFonts w:ascii="Times New Roman" w:hAnsi="Times New Roman" w:cs="Times New Roman"/>
          <w:sz w:val="24"/>
          <w:szCs w:val="24"/>
        </w:rPr>
        <w:t xml:space="preserve">The pseudo first-order model proposed by </w:t>
      </w:r>
      <w:proofErr w:type="spellStart"/>
      <w:r w:rsidR="00882208" w:rsidRPr="00E65612">
        <w:rPr>
          <w:rFonts w:ascii="Times New Roman" w:hAnsi="Times New Roman" w:cs="Times New Roman"/>
          <w:sz w:val="24"/>
          <w:szCs w:val="24"/>
        </w:rPr>
        <w:t>Lagergren</w:t>
      </w:r>
      <w:proofErr w:type="spellEnd"/>
      <w:r w:rsidR="00882208" w:rsidRPr="00E65612">
        <w:rPr>
          <w:rFonts w:ascii="Times New Roman" w:hAnsi="Times New Roman" w:cs="Times New Roman"/>
          <w:sz w:val="24"/>
          <w:szCs w:val="24"/>
        </w:rPr>
        <w:t xml:space="preserve"> is widely applied for the adsorption of an adsorbate from an aqueous </w:t>
      </w:r>
      <w:r w:rsidR="00612765" w:rsidRPr="00E65612">
        <w:rPr>
          <w:rFonts w:ascii="Times New Roman" w:hAnsi="Times New Roman" w:cs="Times New Roman"/>
          <w:sz w:val="24"/>
          <w:szCs w:val="24"/>
        </w:rPr>
        <w:t>solution.</w:t>
      </w:r>
      <w:r w:rsidR="001377AB" w:rsidRPr="00E65612">
        <w:rPr>
          <w:rFonts w:ascii="Times New Roman" w:hAnsi="Times New Roman" w:cs="Times New Roman"/>
          <w:sz w:val="24"/>
          <w:szCs w:val="24"/>
        </w:rPr>
        <w:t xml:space="preserve"> </w:t>
      </w:r>
      <w:r w:rsidR="00612765" w:rsidRPr="00E65612">
        <w:rPr>
          <w:rFonts w:ascii="Times New Roman" w:hAnsi="Times New Roman" w:cs="Times New Roman"/>
          <w:sz w:val="24"/>
          <w:szCs w:val="24"/>
        </w:rPr>
        <w:t>According to this model, the change in rate of the solute uptake with time is directly proportional to the difference in saturation concentration and the solute uptake with time</w:t>
      </w:r>
      <w:r w:rsidR="00840B6E">
        <w:rPr>
          <w:rFonts w:ascii="Times New Roman" w:hAnsi="Times New Roman" w:cs="Times New Roman"/>
          <w:sz w:val="24"/>
          <w:szCs w:val="24"/>
        </w:rPr>
        <w:t>.</w:t>
      </w:r>
      <w:r w:rsidR="00612765" w:rsidRPr="00E65612">
        <w:rPr>
          <w:rFonts w:ascii="Times New Roman" w:hAnsi="Times New Roman" w:cs="Times New Roman"/>
          <w:sz w:val="24"/>
          <w:szCs w:val="24"/>
        </w:rPr>
        <w:fldChar w:fldCharType="begin">
          <w:fldData xml:space="preserve">PEVuZE5vdGU+PENpdGU+PEF1dGhvcj5OYW5kaTwvQXV0aG9yPjxZZWFyPjIwMDk8L1llYXI+PFJl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PEVuZE5vdGU+PENpdGU+PEF1dGhvcj5OYW5kaTwvQXV0aG9yPjxZZWFyPjIwMDk8L1llYXI+PFJl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612765" w:rsidRPr="00E65612">
        <w:rPr>
          <w:rFonts w:ascii="Times New Roman" w:hAnsi="Times New Roman" w:cs="Times New Roman"/>
          <w:sz w:val="24"/>
          <w:szCs w:val="24"/>
        </w:rPr>
      </w:r>
      <w:r w:rsidR="00612765" w:rsidRPr="00E65612">
        <w:rPr>
          <w:rFonts w:ascii="Times New Roman" w:hAnsi="Times New Roman" w:cs="Times New Roman"/>
          <w:sz w:val="24"/>
          <w:szCs w:val="24"/>
        </w:rPr>
        <w:fldChar w:fldCharType="separate"/>
      </w:r>
      <w:hyperlink w:anchor="_ENREF_17" w:tooltip="Park, 2013 #46" w:history="1">
        <w:r w:rsidR="00E65612" w:rsidRPr="00E65612">
          <w:rPr>
            <w:rFonts w:ascii="Times New Roman" w:hAnsi="Times New Roman" w:cs="Times New Roman"/>
            <w:noProof/>
            <w:sz w:val="24"/>
            <w:szCs w:val="24"/>
            <w:vertAlign w:val="superscript"/>
          </w:rPr>
          <w:t>17</w:t>
        </w:r>
      </w:hyperlink>
      <w:r w:rsidR="00E65612" w:rsidRPr="00E65612">
        <w:rPr>
          <w:rFonts w:ascii="Times New Roman" w:hAnsi="Times New Roman" w:cs="Times New Roman"/>
          <w:noProof/>
          <w:sz w:val="24"/>
          <w:szCs w:val="24"/>
          <w:vertAlign w:val="superscript"/>
        </w:rPr>
        <w:t xml:space="preserve">, </w:t>
      </w:r>
      <w:hyperlink w:anchor="_ENREF_59" w:tooltip="Nandi, 2009 #81" w:history="1">
        <w:r w:rsidR="00E65612" w:rsidRPr="00E65612">
          <w:rPr>
            <w:rFonts w:ascii="Times New Roman" w:hAnsi="Times New Roman" w:cs="Times New Roman"/>
            <w:noProof/>
            <w:sz w:val="24"/>
            <w:szCs w:val="24"/>
            <w:vertAlign w:val="superscript"/>
          </w:rPr>
          <w:t>59</w:t>
        </w:r>
      </w:hyperlink>
      <w:r w:rsidR="00612765" w:rsidRPr="00E65612">
        <w:rPr>
          <w:rFonts w:ascii="Times New Roman" w:hAnsi="Times New Roman" w:cs="Times New Roman"/>
          <w:sz w:val="24"/>
          <w:szCs w:val="24"/>
        </w:rPr>
        <w:fldChar w:fldCharType="end"/>
      </w:r>
      <w:r w:rsidR="00892A27" w:rsidRPr="00E65612">
        <w:rPr>
          <w:rFonts w:ascii="Times New Roman" w:hAnsi="Times New Roman" w:cs="Times New Roman"/>
          <w:sz w:val="24"/>
          <w:szCs w:val="24"/>
        </w:rPr>
        <w:t xml:space="preserve"> </w:t>
      </w:r>
      <w:r w:rsidR="001377AB" w:rsidRPr="00E65612">
        <w:rPr>
          <w:rFonts w:ascii="Times New Roman" w:hAnsi="Times New Roman" w:cs="Times New Roman"/>
          <w:sz w:val="24"/>
          <w:szCs w:val="24"/>
        </w:rPr>
        <w:t>The linearized integral form of the pseudo first-order model can be expressed as follows:</w:t>
      </w:r>
      <w:r w:rsidR="009B202E" w:rsidRPr="00E65612">
        <w:rPr>
          <w:rFonts w:ascii="Times New Roman" w:hAnsi="Times New Roman" w:cs="Times New Roman"/>
          <w:sz w:val="24"/>
          <w:szCs w:val="24"/>
        </w:rPr>
        <w:t xml:space="preserve">    </w:t>
      </w:r>
      <m:oMath>
        <m:func>
          <m:funcPr>
            <m:ctrlPr>
              <w:rPr>
                <w:rFonts w:ascii="Cambria Math" w:hAnsi="Cambria Math" w:cs="Times New Roman"/>
                <w:b/>
                <w:sz w:val="28"/>
                <w:szCs w:val="28"/>
              </w:rPr>
            </m:ctrlPr>
          </m:funcPr>
          <m:fName>
            <m:r>
              <m:rPr>
                <m:sty m:val="b"/>
              </m:rPr>
              <w:rPr>
                <w:rFonts w:ascii="Cambria Math" w:hAnsi="Cambria Math" w:cs="Times New Roman"/>
                <w:sz w:val="28"/>
                <w:szCs w:val="28"/>
              </w:rPr>
              <m:t>log</m:t>
            </m:r>
          </m:fName>
          <m:e>
            <m:d>
              <m:dPr>
                <m:ctrlPr>
                  <w:rPr>
                    <w:rFonts w:ascii="Cambria Math" w:hAnsi="Cambria Math" w:cs="Times New Roman"/>
                    <w:b/>
                    <w:i/>
                    <w:sz w:val="28"/>
                    <w:szCs w:val="28"/>
                  </w:rPr>
                </m:ctrlPr>
              </m:dPr>
              <m:e>
                <m:sSub>
                  <m:sSubPr>
                    <m:ctrlPr>
                      <w:rPr>
                        <w:rFonts w:ascii="Cambria Math" w:hAnsi="Cambria Math" w:cs="Times New Roman"/>
                        <w:b/>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e</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t</m:t>
                    </m:r>
                  </m:sub>
                </m:sSub>
              </m:e>
            </m:d>
          </m:e>
        </m:func>
        <m:r>
          <m:rPr>
            <m:sty m:val="bi"/>
          </m:rPr>
          <w:rPr>
            <w:rFonts w:ascii="Cambria Math" w:hAnsi="Cambria Math" w:cs="Times New Roman"/>
            <w:sz w:val="28"/>
            <w:szCs w:val="28"/>
          </w:rPr>
          <m:t>=log</m:t>
        </m:r>
        <m:sSub>
          <m:sSubPr>
            <m:ctrlPr>
              <w:rPr>
                <w:rFonts w:ascii="Cambria Math" w:hAnsi="Cambria Math" w:cs="Times New Roman"/>
                <w:b/>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e</m:t>
            </m:r>
          </m:sub>
        </m:sSub>
        <m:r>
          <m:rPr>
            <m:sty m:val="bi"/>
          </m:rPr>
          <w:rPr>
            <w:rFonts w:ascii="Cambria Math" w:hAnsi="Cambria Math" w:cs="Times New Roman"/>
            <w:sz w:val="28"/>
            <w:szCs w:val="28"/>
          </w:rPr>
          <m:t>-</m:t>
        </m:r>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1</m:t>
                </m:r>
              </m:sub>
            </m:sSub>
          </m:num>
          <m:den>
            <m:r>
              <m:rPr>
                <m:sty m:val="bi"/>
              </m:rPr>
              <w:rPr>
                <w:rFonts w:ascii="Cambria Math" w:hAnsi="Cambria Math" w:cs="Times New Roman"/>
                <w:sz w:val="28"/>
                <w:szCs w:val="28"/>
              </w:rPr>
              <m:t>2.303</m:t>
            </m:r>
          </m:den>
        </m:f>
        <m:r>
          <m:rPr>
            <m:sty m:val="bi"/>
          </m:rPr>
          <w:rPr>
            <w:rFonts w:ascii="Cambria Math" w:hAnsi="Cambria Math" w:cs="Times New Roman"/>
            <w:sz w:val="28"/>
            <w:szCs w:val="28"/>
          </w:rPr>
          <m:t>t</m:t>
        </m:r>
      </m:oMath>
    </w:p>
    <w:p w14:paraId="34560EE8" w14:textId="5D3526B1" w:rsidR="00952968" w:rsidRPr="00E65612" w:rsidRDefault="00882208" w:rsidP="00952968">
      <w:pPr>
        <w:tabs>
          <w:tab w:val="left" w:pos="297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t xml:space="preserve">Where </w:t>
      </w:r>
      <w:r w:rsidRPr="00E65612">
        <w:rPr>
          <w:rFonts w:ascii="Times New Roman" w:hAnsi="Times New Roman" w:cs="Times New Roman"/>
          <w:noProof/>
          <w:sz w:val="24"/>
          <w:szCs w:val="24"/>
        </w:rPr>
        <w:t>q</w:t>
      </w:r>
      <w:r w:rsidRPr="00E65612">
        <w:rPr>
          <w:rFonts w:ascii="Times New Roman" w:hAnsi="Times New Roman" w:cs="Times New Roman"/>
          <w:noProof/>
          <w:sz w:val="24"/>
          <w:szCs w:val="24"/>
          <w:vertAlign w:val="subscript"/>
        </w:rPr>
        <w:t>e</w:t>
      </w:r>
      <w:r w:rsidRPr="00E65612">
        <w:rPr>
          <w:rFonts w:ascii="Times New Roman" w:hAnsi="Times New Roman" w:cs="Times New Roman"/>
          <w:sz w:val="24"/>
          <w:szCs w:val="24"/>
        </w:rPr>
        <w:t xml:space="preserve"> (mg/g) and </w:t>
      </w:r>
      <w:proofErr w:type="spellStart"/>
      <w:r w:rsidRPr="00E65612">
        <w:rPr>
          <w:rFonts w:ascii="Times New Roman" w:hAnsi="Times New Roman" w:cs="Times New Roman"/>
          <w:sz w:val="24"/>
          <w:szCs w:val="24"/>
        </w:rPr>
        <w:t>q</w:t>
      </w:r>
      <w:r w:rsidRPr="00E65612">
        <w:rPr>
          <w:rFonts w:ascii="Times New Roman" w:hAnsi="Times New Roman" w:cs="Times New Roman"/>
          <w:sz w:val="24"/>
          <w:szCs w:val="24"/>
          <w:vertAlign w:val="subscript"/>
        </w:rPr>
        <w:t>t</w:t>
      </w:r>
      <w:proofErr w:type="spellEnd"/>
      <w:r w:rsidRPr="00E65612">
        <w:rPr>
          <w:rFonts w:ascii="Times New Roman" w:hAnsi="Times New Roman" w:cs="Times New Roman"/>
          <w:sz w:val="24"/>
          <w:szCs w:val="24"/>
        </w:rPr>
        <w:t xml:space="preserve"> (mg/g) are the </w:t>
      </w:r>
      <w:r w:rsidRPr="00E65612">
        <w:rPr>
          <w:rFonts w:ascii="Times New Roman" w:hAnsi="Times New Roman" w:cs="Times New Roman"/>
          <w:noProof/>
          <w:sz w:val="24"/>
          <w:szCs w:val="24"/>
        </w:rPr>
        <w:t>amount</w:t>
      </w:r>
      <w:r w:rsidR="00BA60D8" w:rsidRPr="00E65612">
        <w:rPr>
          <w:rFonts w:ascii="Times New Roman" w:hAnsi="Times New Roman" w:cs="Times New Roman"/>
          <w:noProof/>
          <w:sz w:val="24"/>
          <w:szCs w:val="24"/>
        </w:rPr>
        <w:t>s</w:t>
      </w:r>
      <w:r w:rsidRPr="00E65612">
        <w:rPr>
          <w:rFonts w:ascii="Times New Roman" w:hAnsi="Times New Roman" w:cs="Times New Roman"/>
          <w:sz w:val="24"/>
          <w:szCs w:val="24"/>
        </w:rPr>
        <w:t xml:space="preserve"> of dyes adsorbed by organoclay at equilibrium and time t (min) respectively. </w:t>
      </w:r>
      <w:r w:rsidR="00952968" w:rsidRPr="00E65612">
        <w:rPr>
          <w:rFonts w:ascii="Times New Roman" w:hAnsi="Times New Roman" w:cs="Times New Roman"/>
          <w:i/>
          <w:sz w:val="24"/>
          <w:szCs w:val="24"/>
        </w:rPr>
        <w:t>k</w:t>
      </w:r>
      <w:r w:rsidRPr="00E65612">
        <w:rPr>
          <w:rFonts w:ascii="Times New Roman" w:hAnsi="Times New Roman" w:cs="Times New Roman"/>
          <w:i/>
          <w:sz w:val="24"/>
          <w:szCs w:val="24"/>
          <w:vertAlign w:val="subscript"/>
        </w:rPr>
        <w:t>1</w:t>
      </w:r>
      <w:r w:rsidRPr="00E65612">
        <w:rPr>
          <w:rFonts w:ascii="Times New Roman" w:hAnsi="Times New Roman" w:cs="Times New Roman"/>
          <w:sz w:val="24"/>
          <w:szCs w:val="24"/>
        </w:rPr>
        <w:t xml:space="preserve"> (min</w:t>
      </w:r>
      <w:r w:rsidRPr="00E65612">
        <w:rPr>
          <w:rFonts w:ascii="Times New Roman" w:hAnsi="Times New Roman" w:cs="Times New Roman"/>
          <w:sz w:val="24"/>
          <w:szCs w:val="24"/>
          <w:vertAlign w:val="superscript"/>
        </w:rPr>
        <w:t>-1</w:t>
      </w:r>
      <w:r w:rsidRPr="00E65612">
        <w:rPr>
          <w:rFonts w:ascii="Times New Roman" w:hAnsi="Times New Roman" w:cs="Times New Roman"/>
          <w:sz w:val="24"/>
          <w:szCs w:val="24"/>
        </w:rPr>
        <w:t xml:space="preserve">) is the equilibrium rate constant of </w:t>
      </w:r>
      <w:r w:rsidRPr="00E65612">
        <w:rPr>
          <w:rFonts w:ascii="Times New Roman" w:hAnsi="Times New Roman" w:cs="Times New Roman"/>
          <w:noProof/>
          <w:sz w:val="24"/>
          <w:szCs w:val="24"/>
        </w:rPr>
        <w:t>pseudo first-order</w:t>
      </w:r>
      <w:r w:rsidRPr="00E65612">
        <w:rPr>
          <w:rFonts w:ascii="Times New Roman" w:hAnsi="Times New Roman" w:cs="Times New Roman"/>
          <w:sz w:val="24"/>
          <w:szCs w:val="24"/>
        </w:rPr>
        <w:t xml:space="preserve"> adsorption. The values of </w:t>
      </w:r>
      <w:r w:rsidRPr="00E65612">
        <w:rPr>
          <w:rFonts w:ascii="Times New Roman" w:hAnsi="Times New Roman" w:cs="Times New Roman"/>
          <w:noProof/>
          <w:sz w:val="24"/>
          <w:szCs w:val="24"/>
        </w:rPr>
        <w:t>q</w:t>
      </w:r>
      <w:r w:rsidRPr="00E65612">
        <w:rPr>
          <w:rFonts w:ascii="Times New Roman" w:hAnsi="Times New Roman" w:cs="Times New Roman"/>
          <w:noProof/>
          <w:sz w:val="24"/>
          <w:szCs w:val="24"/>
          <w:vertAlign w:val="subscript"/>
        </w:rPr>
        <w:t>e</w:t>
      </w:r>
      <w:r w:rsidRPr="00E65612">
        <w:rPr>
          <w:rFonts w:ascii="Times New Roman" w:hAnsi="Times New Roman" w:cs="Times New Roman"/>
          <w:sz w:val="24"/>
          <w:szCs w:val="24"/>
        </w:rPr>
        <w:t xml:space="preserve"> and adsorption rate constant (</w:t>
      </w:r>
      <w:r w:rsidRPr="00E65612">
        <w:rPr>
          <w:rFonts w:ascii="Times New Roman" w:hAnsi="Times New Roman" w:cs="Times New Roman"/>
          <w:i/>
          <w:sz w:val="24"/>
          <w:szCs w:val="24"/>
        </w:rPr>
        <w:t>k</w:t>
      </w:r>
      <w:r w:rsidRPr="00E65612">
        <w:rPr>
          <w:rFonts w:ascii="Times New Roman" w:hAnsi="Times New Roman" w:cs="Times New Roman"/>
          <w:i/>
          <w:sz w:val="24"/>
          <w:szCs w:val="24"/>
          <w:vertAlign w:val="subscript"/>
        </w:rPr>
        <w:t>1</w:t>
      </w:r>
      <w:r w:rsidRPr="00E65612">
        <w:rPr>
          <w:rFonts w:ascii="Times New Roman" w:hAnsi="Times New Roman" w:cs="Times New Roman"/>
          <w:sz w:val="24"/>
          <w:szCs w:val="24"/>
        </w:rPr>
        <w:t>) can be calculated from the intercept and the slope of the linear plot of l</w:t>
      </w:r>
      <w:r w:rsidR="001377AB" w:rsidRPr="00E65612">
        <w:rPr>
          <w:rFonts w:ascii="Times New Roman" w:hAnsi="Times New Roman" w:cs="Times New Roman"/>
          <w:sz w:val="24"/>
          <w:szCs w:val="24"/>
        </w:rPr>
        <w:t>og</w:t>
      </w:r>
      <w:r w:rsidR="00952968" w:rsidRPr="00E65612">
        <w:rPr>
          <w:rFonts w:ascii="Times New Roman" w:hAnsi="Times New Roman" w:cs="Times New Roman"/>
          <w:sz w:val="24"/>
          <w:szCs w:val="24"/>
        </w:rPr>
        <w:t xml:space="preserve"> </w:t>
      </w:r>
      <w:r w:rsidRPr="00E65612">
        <w:rPr>
          <w:rFonts w:ascii="Times New Roman" w:hAnsi="Times New Roman" w:cs="Times New Roman"/>
          <w:sz w:val="24"/>
          <w:szCs w:val="24"/>
        </w:rPr>
        <w:t>(</w:t>
      </w:r>
      <w:proofErr w:type="spellStart"/>
      <w:r w:rsidRPr="00E65612">
        <w:rPr>
          <w:rFonts w:ascii="Times New Roman" w:hAnsi="Times New Roman" w:cs="Times New Roman"/>
          <w:noProof/>
          <w:sz w:val="24"/>
          <w:szCs w:val="24"/>
        </w:rPr>
        <w:t>q</w:t>
      </w:r>
      <w:r w:rsidRPr="00E65612">
        <w:rPr>
          <w:rFonts w:ascii="Times New Roman" w:hAnsi="Times New Roman" w:cs="Times New Roman"/>
          <w:noProof/>
          <w:sz w:val="24"/>
          <w:szCs w:val="24"/>
          <w:vertAlign w:val="subscript"/>
        </w:rPr>
        <w:t>e</w:t>
      </w:r>
      <w:r w:rsidRPr="00E65612">
        <w:rPr>
          <w:rFonts w:ascii="Times New Roman" w:hAnsi="Times New Roman" w:cs="Times New Roman"/>
          <w:sz w:val="24"/>
          <w:szCs w:val="24"/>
        </w:rPr>
        <w:t>-q</w:t>
      </w:r>
      <w:r w:rsidRPr="00E65612">
        <w:rPr>
          <w:rFonts w:ascii="Times New Roman" w:hAnsi="Times New Roman" w:cs="Times New Roman"/>
          <w:sz w:val="24"/>
          <w:szCs w:val="24"/>
          <w:vertAlign w:val="subscript"/>
        </w:rPr>
        <w:t>t</w:t>
      </w:r>
      <w:proofErr w:type="spellEnd"/>
      <w:r w:rsidRPr="00E65612">
        <w:rPr>
          <w:rFonts w:ascii="Times New Roman" w:hAnsi="Times New Roman" w:cs="Times New Roman"/>
          <w:sz w:val="24"/>
          <w:szCs w:val="24"/>
        </w:rPr>
        <w:t xml:space="preserve">) </w:t>
      </w:r>
      <w:r w:rsidRPr="00E65612">
        <w:rPr>
          <w:rFonts w:ascii="Times New Roman" w:hAnsi="Times New Roman" w:cs="Times New Roman"/>
          <w:noProof/>
          <w:sz w:val="24"/>
          <w:szCs w:val="24"/>
        </w:rPr>
        <w:t>verses</w:t>
      </w:r>
      <w:r w:rsidRPr="00E65612">
        <w:rPr>
          <w:rFonts w:ascii="Times New Roman" w:hAnsi="Times New Roman" w:cs="Times New Roman"/>
          <w:sz w:val="24"/>
          <w:szCs w:val="24"/>
        </w:rPr>
        <w:t xml:space="preserve"> t, respectively.</w:t>
      </w:r>
      <w:r w:rsidR="001377AB" w:rsidRPr="00E65612">
        <w:rPr>
          <w:rFonts w:ascii="Times New Roman" w:hAnsi="Times New Roman" w:cs="Times New Roman"/>
          <w:sz w:val="24"/>
          <w:szCs w:val="24"/>
        </w:rPr>
        <w:t xml:space="preserve"> The </w:t>
      </w:r>
      <w:r w:rsidR="00952968" w:rsidRPr="00E65612">
        <w:rPr>
          <w:rFonts w:ascii="Times New Roman" w:hAnsi="Times New Roman" w:cs="Times New Roman"/>
          <w:sz w:val="24"/>
          <w:szCs w:val="24"/>
        </w:rPr>
        <w:t xml:space="preserve">plot </w:t>
      </w:r>
      <w:r w:rsidR="001377AB" w:rsidRPr="00E65612">
        <w:rPr>
          <w:rFonts w:ascii="Times New Roman" w:hAnsi="Times New Roman" w:cs="Times New Roman"/>
          <w:sz w:val="24"/>
          <w:szCs w:val="24"/>
        </w:rPr>
        <w:t>should give a straight line with slope of −</w:t>
      </w:r>
      <w:r w:rsidR="001377AB" w:rsidRPr="00E65612">
        <w:rPr>
          <w:rFonts w:ascii="Times New Roman" w:hAnsi="Times New Roman" w:cs="Times New Roman"/>
          <w:i/>
          <w:sz w:val="24"/>
          <w:szCs w:val="24"/>
        </w:rPr>
        <w:t>k</w:t>
      </w:r>
      <w:r w:rsidR="001377AB" w:rsidRPr="00E65612">
        <w:rPr>
          <w:rFonts w:ascii="Times New Roman" w:hAnsi="Times New Roman" w:cs="Times New Roman"/>
          <w:sz w:val="24"/>
          <w:szCs w:val="24"/>
          <w:vertAlign w:val="subscript"/>
        </w:rPr>
        <w:t>1</w:t>
      </w:r>
      <w:r w:rsidR="001377AB" w:rsidRPr="00E65612">
        <w:rPr>
          <w:rFonts w:ascii="Times New Roman" w:hAnsi="Times New Roman" w:cs="Times New Roman"/>
          <w:sz w:val="24"/>
          <w:szCs w:val="24"/>
        </w:rPr>
        <w:t>/2.303 and intercept log</w:t>
      </w:r>
      <w:r w:rsidR="00E475E7" w:rsidRPr="00E65612">
        <w:rPr>
          <w:rFonts w:ascii="Times New Roman" w:hAnsi="Times New Roman" w:cs="Times New Roman"/>
          <w:sz w:val="24"/>
          <w:szCs w:val="24"/>
        </w:rPr>
        <w:t xml:space="preserve"> </w:t>
      </w:r>
      <w:proofErr w:type="spellStart"/>
      <w:r w:rsidR="001377AB" w:rsidRPr="00E65612">
        <w:rPr>
          <w:rFonts w:ascii="Times New Roman" w:hAnsi="Times New Roman" w:cs="Times New Roman"/>
          <w:sz w:val="24"/>
          <w:szCs w:val="24"/>
        </w:rPr>
        <w:t>qe</w:t>
      </w:r>
      <w:proofErr w:type="spellEnd"/>
      <w:r w:rsidR="001377AB" w:rsidRPr="00E65612">
        <w:rPr>
          <w:rFonts w:ascii="Times New Roman" w:hAnsi="Times New Roman" w:cs="Times New Roman"/>
          <w:sz w:val="24"/>
          <w:szCs w:val="24"/>
        </w:rPr>
        <w:t xml:space="preserve"> which allows calculation of adsorption rate constant </w:t>
      </w:r>
      <w:r w:rsidR="001377AB" w:rsidRPr="00E65612">
        <w:rPr>
          <w:rFonts w:ascii="Times New Roman" w:hAnsi="Times New Roman" w:cs="Times New Roman"/>
          <w:i/>
          <w:sz w:val="24"/>
          <w:szCs w:val="24"/>
        </w:rPr>
        <w:t>k</w:t>
      </w:r>
      <w:r w:rsidR="001377AB" w:rsidRPr="00E65612">
        <w:rPr>
          <w:rFonts w:ascii="Times New Roman" w:hAnsi="Times New Roman" w:cs="Times New Roman"/>
          <w:sz w:val="24"/>
          <w:szCs w:val="24"/>
          <w:vertAlign w:val="subscript"/>
        </w:rPr>
        <w:t>1</w:t>
      </w:r>
      <w:r w:rsidR="001377AB" w:rsidRPr="00E65612">
        <w:rPr>
          <w:rFonts w:ascii="Times New Roman" w:hAnsi="Times New Roman" w:cs="Times New Roman"/>
          <w:sz w:val="24"/>
          <w:szCs w:val="24"/>
        </w:rPr>
        <w:t xml:space="preserve"> and equilibrium adsorption capacity </w:t>
      </w:r>
      <w:proofErr w:type="spellStart"/>
      <w:r w:rsidR="001377AB" w:rsidRPr="00E65612">
        <w:rPr>
          <w:rFonts w:ascii="Times New Roman" w:hAnsi="Times New Roman" w:cs="Times New Roman"/>
          <w:sz w:val="24"/>
          <w:szCs w:val="24"/>
        </w:rPr>
        <w:t>qe</w:t>
      </w:r>
      <w:proofErr w:type="spellEnd"/>
      <w:r w:rsidR="001377AB" w:rsidRPr="00E65612">
        <w:rPr>
          <w:rFonts w:ascii="Times New Roman" w:hAnsi="Times New Roman" w:cs="Times New Roman"/>
          <w:sz w:val="24"/>
          <w:szCs w:val="24"/>
        </w:rPr>
        <w:t xml:space="preserve"> (</w:t>
      </w:r>
      <w:proofErr w:type="spellStart"/>
      <w:r w:rsidR="001377AB" w:rsidRPr="00E65612">
        <w:rPr>
          <w:rFonts w:ascii="Times New Roman" w:hAnsi="Times New Roman" w:cs="Times New Roman"/>
          <w:sz w:val="24"/>
          <w:szCs w:val="24"/>
        </w:rPr>
        <w:t>cal</w:t>
      </w:r>
      <w:proofErr w:type="spellEnd"/>
      <w:r w:rsidR="001377AB" w:rsidRPr="00E65612">
        <w:rPr>
          <w:rFonts w:ascii="Times New Roman" w:hAnsi="Times New Roman" w:cs="Times New Roman"/>
          <w:sz w:val="24"/>
          <w:szCs w:val="24"/>
        </w:rPr>
        <w:t>).</w:t>
      </w:r>
    </w:p>
    <w:p w14:paraId="5E8FF82A" w14:textId="1A2BA756" w:rsidR="009B202E" w:rsidRPr="00E65612" w:rsidRDefault="00882208" w:rsidP="007A5E71">
      <w:pPr>
        <w:tabs>
          <w:tab w:val="left" w:pos="297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t xml:space="preserve">The </w:t>
      </w:r>
      <w:r w:rsidRPr="00E65612">
        <w:rPr>
          <w:rFonts w:ascii="Times New Roman" w:hAnsi="Times New Roman" w:cs="Times New Roman"/>
          <w:noProof/>
          <w:sz w:val="24"/>
          <w:szCs w:val="24"/>
        </w:rPr>
        <w:t>pseudo second-order</w:t>
      </w:r>
      <w:r w:rsidRPr="00E65612">
        <w:rPr>
          <w:rFonts w:ascii="Times New Roman" w:hAnsi="Times New Roman" w:cs="Times New Roman"/>
          <w:sz w:val="24"/>
          <w:szCs w:val="24"/>
        </w:rPr>
        <w:t xml:space="preserve"> proposed by </w:t>
      </w:r>
      <w:proofErr w:type="spellStart"/>
      <w:r w:rsidRPr="00E65612">
        <w:rPr>
          <w:rFonts w:ascii="Times New Roman" w:hAnsi="Times New Roman" w:cs="Times New Roman"/>
          <w:sz w:val="24"/>
          <w:szCs w:val="24"/>
        </w:rPr>
        <w:t>Ho</w:t>
      </w:r>
      <w:proofErr w:type="spellEnd"/>
      <w:r w:rsidRPr="00E65612">
        <w:rPr>
          <w:rFonts w:ascii="Times New Roman" w:hAnsi="Times New Roman" w:cs="Times New Roman"/>
          <w:sz w:val="24"/>
          <w:szCs w:val="24"/>
        </w:rPr>
        <w:t xml:space="preserve"> and </w:t>
      </w:r>
      <w:r w:rsidRPr="00E65612">
        <w:rPr>
          <w:rFonts w:ascii="Times New Roman" w:hAnsi="Times New Roman" w:cs="Times New Roman"/>
          <w:noProof/>
          <w:sz w:val="24"/>
          <w:szCs w:val="24"/>
        </w:rPr>
        <w:t>Mckay</w:t>
      </w:r>
      <w:r w:rsidR="00840B6E">
        <w:rPr>
          <w:rFonts w:ascii="Times New Roman" w:hAnsi="Times New Roman" w:cs="Times New Roman"/>
          <w:noProof/>
          <w:sz w:val="24"/>
          <w:szCs w:val="24"/>
        </w:rPr>
        <w:t>,</w:t>
      </w:r>
      <w:hyperlink w:anchor="_ENREF_60" w:tooltip="Ho, 1999 #82" w:history="1">
        <w:r w:rsidR="00E65612" w:rsidRPr="00E65612">
          <w:rPr>
            <w:rFonts w:ascii="Times New Roman" w:hAnsi="Times New Roman" w:cs="Times New Roman"/>
            <w:noProof/>
            <w:sz w:val="24"/>
            <w:szCs w:val="24"/>
          </w:rPr>
          <w:fldChar w:fldCharType="begin"/>
        </w:r>
        <w:r w:rsidR="00E65612">
          <w:rPr>
            <w:rFonts w:ascii="Times New Roman" w:hAnsi="Times New Roman" w:cs="Times New Roman"/>
            <w:noProof/>
            <w:sz w:val="24"/>
            <w:szCs w:val="24"/>
          </w:rPr>
          <w:instrText xml:space="preserve"> ADDIN EN.CITE &lt;EndNote&gt;&lt;Cite&gt;&lt;Author&gt;Ho&lt;/Author&gt;&lt;Year&gt;1999&lt;/Year&gt;&lt;RecNum&gt;82&lt;/RecNum&gt;&lt;DisplayText&gt;&lt;style face="superscript"&gt;60&lt;/style&gt;&lt;/DisplayText&gt;&lt;record&gt;&lt;rec-number&gt;82&lt;/rec-number&gt;&lt;foreign-keys&gt;&lt;key app="EN" db-id="xxrdrfaz5tpex6e2w2q5fszas9zwfff0t02f"&gt;82&lt;/key&gt;&lt;/foreign-keys&gt;&lt;ref-type name="Journal Article"&gt;17&lt;/ref-type&gt;&lt;contributors&gt;&lt;authors&gt;&lt;author&gt;Ho, Yuh-Shan&lt;/author&gt;&lt;author&gt;McKay, Gordon&lt;/author&gt;&lt;/authors&gt;&lt;/contributors&gt;&lt;titles&gt;&lt;title&gt;Pseudo-second order model for sorption processes&lt;/title&gt;&lt;secondary-title&gt;Process biochemistry&lt;/secondary-title&gt;&lt;/titles&gt;&lt;periodical&gt;&lt;full-title&gt;Process Biochemistry (Amsterdam, Netherlands)&lt;/full-title&gt;&lt;abbr-1&gt;Process Biochem. (Amsterdam, Neth.)&lt;/abbr-1&gt;&lt;abbr-2&gt;Process Biochem (Amsterdam, Neth)&lt;/abbr-2&gt;&lt;abbr-3&gt;Process Biochemistry&lt;/abbr-3&gt;&lt;/periodical&gt;&lt;pages&gt;451-465&lt;/pages&gt;&lt;volume&gt;34&lt;/volume&gt;&lt;number&gt;5&lt;/number&gt;&lt;dates&gt;&lt;year&gt;1999&lt;/year&gt;&lt;/dates&gt;&lt;isbn&gt;1359-5113&lt;/isbn&gt;&lt;urls&gt;&lt;/urls&gt;&lt;/record&gt;&lt;/Cite&gt;&lt;/EndNote&gt;</w:instrText>
        </w:r>
        <w:r w:rsidR="00E65612" w:rsidRPr="00E65612">
          <w:rPr>
            <w:rFonts w:ascii="Times New Roman" w:hAnsi="Times New Roman" w:cs="Times New Roman"/>
            <w:noProof/>
            <w:sz w:val="24"/>
            <w:szCs w:val="24"/>
          </w:rPr>
          <w:fldChar w:fldCharType="separate"/>
        </w:r>
        <w:r w:rsidR="00E65612" w:rsidRPr="00E65612">
          <w:rPr>
            <w:rFonts w:ascii="Times New Roman" w:hAnsi="Times New Roman" w:cs="Times New Roman"/>
            <w:noProof/>
            <w:sz w:val="24"/>
            <w:szCs w:val="24"/>
            <w:vertAlign w:val="superscript"/>
          </w:rPr>
          <w:t>60</w:t>
        </w:r>
        <w:r w:rsidR="00E65612" w:rsidRPr="00E65612">
          <w:rPr>
            <w:rFonts w:ascii="Times New Roman" w:hAnsi="Times New Roman" w:cs="Times New Roman"/>
            <w:noProof/>
            <w:sz w:val="24"/>
            <w:szCs w:val="24"/>
          </w:rPr>
          <w:fldChar w:fldCharType="end"/>
        </w:r>
      </w:hyperlink>
      <w:r w:rsidR="00840B6E">
        <w:rPr>
          <w:rFonts w:ascii="Times New Roman" w:hAnsi="Times New Roman" w:cs="Times New Roman"/>
          <w:noProof/>
          <w:sz w:val="24"/>
          <w:szCs w:val="24"/>
        </w:rPr>
        <w:t xml:space="preserve"> </w:t>
      </w:r>
      <w:r w:rsidR="00952968" w:rsidRPr="00E65612">
        <w:rPr>
          <w:rFonts w:ascii="Times New Roman" w:hAnsi="Times New Roman" w:cs="Times New Roman"/>
          <w:noProof/>
          <w:sz w:val="24"/>
          <w:szCs w:val="24"/>
        </w:rPr>
        <w:t>based</w:t>
      </w:r>
      <w:r w:rsidR="00BE2F7D" w:rsidRPr="00E65612">
        <w:rPr>
          <w:rFonts w:ascii="Times New Roman" w:hAnsi="Times New Roman" w:cs="Times New Roman"/>
          <w:sz w:val="24"/>
          <w:szCs w:val="24"/>
        </w:rPr>
        <w:t xml:space="preserve"> on the assumption that </w:t>
      </w:r>
      <w:r w:rsidR="0055066A" w:rsidRPr="00E65612">
        <w:rPr>
          <w:rFonts w:ascii="Times New Roman" w:hAnsi="Times New Roman" w:cs="Times New Roman"/>
          <w:sz w:val="24"/>
          <w:szCs w:val="24"/>
        </w:rPr>
        <w:t>“</w:t>
      </w:r>
      <w:r w:rsidR="00BE2F7D" w:rsidRPr="00E65612">
        <w:rPr>
          <w:rFonts w:ascii="Times New Roman" w:hAnsi="Times New Roman" w:cs="Times New Roman"/>
          <w:sz w:val="24"/>
          <w:szCs w:val="24"/>
        </w:rPr>
        <w:t>the rate limiting step are chemisorption involves forces by sharing or exchanging electrons between the adsorbent and the adsorbate</w:t>
      </w:r>
      <w:r w:rsidR="0055066A" w:rsidRPr="00E65612">
        <w:rPr>
          <w:rFonts w:ascii="Times New Roman" w:hAnsi="Times New Roman" w:cs="Times New Roman"/>
          <w:sz w:val="24"/>
          <w:szCs w:val="24"/>
        </w:rPr>
        <w:t>”</w:t>
      </w:r>
      <w:r w:rsidR="00BE2F7D" w:rsidRPr="00E65612">
        <w:rPr>
          <w:rFonts w:ascii="Times New Roman" w:hAnsi="Times New Roman" w:cs="Times New Roman"/>
          <w:sz w:val="24"/>
          <w:szCs w:val="24"/>
        </w:rPr>
        <w:fldChar w:fldCharType="begin">
          <w:fldData xml:space="preserve">PEVuZE5vdGU+PENpdGU+PEF1dGhvcj5XYW5nPC9BdXRob3I+PFllYXI+MjAwODwvWWVhcj48UmVj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==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PEVuZE5vdGU+PENpdGU+PEF1dGhvcj5XYW5nPC9BdXRob3I+PFllYXI+MjAwODwvWWVhcj48UmVj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==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BE2F7D" w:rsidRPr="00E65612">
        <w:rPr>
          <w:rFonts w:ascii="Times New Roman" w:hAnsi="Times New Roman" w:cs="Times New Roman"/>
          <w:sz w:val="24"/>
          <w:szCs w:val="24"/>
        </w:rPr>
      </w:r>
      <w:r w:rsidR="00BE2F7D" w:rsidRPr="00E65612">
        <w:rPr>
          <w:rFonts w:ascii="Times New Roman" w:hAnsi="Times New Roman" w:cs="Times New Roman"/>
          <w:sz w:val="24"/>
          <w:szCs w:val="24"/>
        </w:rPr>
        <w:fldChar w:fldCharType="separate"/>
      </w:r>
      <w:hyperlink w:anchor="_ENREF_17" w:tooltip="Park, 2013 #46" w:history="1">
        <w:r w:rsidR="00E65612" w:rsidRPr="00E65612">
          <w:rPr>
            <w:rFonts w:ascii="Times New Roman" w:hAnsi="Times New Roman" w:cs="Times New Roman"/>
            <w:noProof/>
            <w:sz w:val="24"/>
            <w:szCs w:val="24"/>
            <w:vertAlign w:val="superscript"/>
          </w:rPr>
          <w:t>17</w:t>
        </w:r>
      </w:hyperlink>
      <w:r w:rsidR="00E65612" w:rsidRPr="00E65612">
        <w:rPr>
          <w:rFonts w:ascii="Times New Roman" w:hAnsi="Times New Roman" w:cs="Times New Roman"/>
          <w:noProof/>
          <w:sz w:val="24"/>
          <w:szCs w:val="24"/>
          <w:vertAlign w:val="superscript"/>
        </w:rPr>
        <w:t xml:space="preserve">, </w:t>
      </w:r>
      <w:hyperlink w:anchor="_ENREF_37" w:tooltip="Wang, 2008 #83" w:history="1">
        <w:r w:rsidR="00E65612" w:rsidRPr="00E65612">
          <w:rPr>
            <w:rFonts w:ascii="Times New Roman" w:hAnsi="Times New Roman" w:cs="Times New Roman"/>
            <w:noProof/>
            <w:sz w:val="24"/>
            <w:szCs w:val="24"/>
            <w:vertAlign w:val="superscript"/>
          </w:rPr>
          <w:t>37</w:t>
        </w:r>
      </w:hyperlink>
      <w:r w:rsidR="00E65612" w:rsidRPr="00E65612">
        <w:rPr>
          <w:rFonts w:ascii="Times New Roman" w:hAnsi="Times New Roman" w:cs="Times New Roman"/>
          <w:noProof/>
          <w:sz w:val="24"/>
          <w:szCs w:val="24"/>
          <w:vertAlign w:val="superscript"/>
        </w:rPr>
        <w:t xml:space="preserve">, </w:t>
      </w:r>
      <w:hyperlink w:anchor="_ENREF_59" w:tooltip="Nandi, 2009 #81" w:history="1">
        <w:r w:rsidR="00E65612" w:rsidRPr="00E65612">
          <w:rPr>
            <w:rFonts w:ascii="Times New Roman" w:hAnsi="Times New Roman" w:cs="Times New Roman"/>
            <w:noProof/>
            <w:sz w:val="24"/>
            <w:szCs w:val="24"/>
            <w:vertAlign w:val="superscript"/>
          </w:rPr>
          <w:t>59</w:t>
        </w:r>
      </w:hyperlink>
      <w:r w:rsidR="00BE2F7D" w:rsidRPr="00E65612">
        <w:rPr>
          <w:rFonts w:ascii="Times New Roman" w:hAnsi="Times New Roman" w:cs="Times New Roman"/>
          <w:sz w:val="24"/>
          <w:szCs w:val="24"/>
        </w:rPr>
        <w:fldChar w:fldCharType="end"/>
      </w:r>
      <w:r w:rsidR="00BE2F7D" w:rsidRPr="00E65612">
        <w:rPr>
          <w:rFonts w:ascii="Times New Roman" w:hAnsi="Times New Roman" w:cs="Times New Roman"/>
          <w:sz w:val="24"/>
          <w:szCs w:val="24"/>
        </w:rPr>
        <w:t xml:space="preserve"> </w:t>
      </w:r>
      <w:r w:rsidR="0055066A" w:rsidRPr="00E65612">
        <w:rPr>
          <w:rFonts w:ascii="Times New Roman" w:hAnsi="Times New Roman" w:cs="Times New Roman"/>
          <w:sz w:val="24"/>
          <w:szCs w:val="24"/>
        </w:rPr>
        <w:t>and is given as</w:t>
      </w:r>
      <w:r w:rsidRPr="00E65612">
        <w:rPr>
          <w:rFonts w:ascii="Times New Roman" w:hAnsi="Times New Roman" w:cs="Times New Roman"/>
          <w:sz w:val="24"/>
          <w:szCs w:val="24"/>
        </w:rPr>
        <w:t>:</w:t>
      </w:r>
    </w:p>
    <w:p w14:paraId="6D773C9A" w14:textId="543043FD" w:rsidR="007A5E71" w:rsidRPr="00E65612" w:rsidRDefault="007A5E71" w:rsidP="007A5E71">
      <w:pPr>
        <w:tabs>
          <w:tab w:val="left" w:pos="2970"/>
        </w:tabs>
        <w:spacing w:after="0" w:line="360" w:lineRule="auto"/>
        <w:jc w:val="both"/>
        <w:rPr>
          <w:rFonts w:ascii="Times New Roman" w:hAnsi="Times New Roman" w:cs="Times New Roman"/>
          <w:sz w:val="28"/>
          <w:szCs w:val="28"/>
        </w:rPr>
      </w:pPr>
      <w:r w:rsidRPr="00E65612">
        <w:rPr>
          <w:rFonts w:ascii="Times New Roman" w:hAnsi="Times New Roman" w:cs="Times New Roman"/>
          <w:sz w:val="24"/>
          <w:szCs w:val="24"/>
        </w:rPr>
        <w:t xml:space="preserve"> </w:t>
      </w:r>
      <m:oMath>
        <m:f>
          <m:fPr>
            <m:ctrlPr>
              <w:rPr>
                <w:rFonts w:ascii="Cambria Math" w:hAnsi="Cambria Math" w:cs="Times New Roman"/>
                <w:b/>
                <w:i/>
                <w:sz w:val="28"/>
                <w:szCs w:val="28"/>
              </w:rPr>
            </m:ctrlPr>
          </m:fPr>
          <m:num>
            <m:r>
              <m:rPr>
                <m:sty m:val="bi"/>
              </m:rPr>
              <w:rPr>
                <w:rFonts w:ascii="Cambria Math" w:hAnsi="Cambria Math" w:cs="Times New Roman"/>
                <w:sz w:val="28"/>
                <w:szCs w:val="28"/>
              </w:rPr>
              <m:t>d</m:t>
            </m:r>
            <m:sSub>
              <m:sSubPr>
                <m:ctrlPr>
                  <w:rPr>
                    <w:rFonts w:ascii="Cambria Math" w:hAnsi="Cambria Math" w:cs="Times New Roman"/>
                    <w:b/>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t</m:t>
                </m:r>
              </m:sub>
            </m:sSub>
          </m:num>
          <m:den>
            <m:r>
              <m:rPr>
                <m:sty m:val="bi"/>
              </m:rPr>
              <w:rPr>
                <w:rFonts w:ascii="Cambria Math" w:hAnsi="Cambria Math" w:cs="Times New Roman"/>
                <w:sz w:val="28"/>
                <w:szCs w:val="28"/>
              </w:rPr>
              <m:t>dt</m:t>
            </m:r>
          </m:den>
        </m:f>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2</m:t>
            </m:r>
          </m:sub>
        </m:sSub>
        <m:r>
          <m:rPr>
            <m:sty m:val="bi"/>
          </m:rPr>
          <w:rPr>
            <w:rFonts w:ascii="Cambria Math" w:hAnsi="Cambria Math" w:cs="Times New Roman"/>
            <w:sz w:val="28"/>
            <w:szCs w:val="28"/>
          </w:rPr>
          <m:t xml:space="preserve"> </m:t>
        </m:r>
        <m:sSup>
          <m:sSupPr>
            <m:ctrlPr>
              <w:rPr>
                <w:rFonts w:ascii="Cambria Math" w:hAnsi="Cambria Math" w:cs="Times New Roman"/>
                <w:b/>
                <w:i/>
                <w:sz w:val="28"/>
                <w:szCs w:val="28"/>
              </w:rPr>
            </m:ctrlPr>
          </m:sSupPr>
          <m:e>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e</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t</m:t>
                </m:r>
              </m:sub>
            </m:sSub>
            <m:r>
              <m:rPr>
                <m:sty m:val="bi"/>
              </m:rPr>
              <w:rPr>
                <w:rFonts w:ascii="Cambria Math" w:hAnsi="Cambria Math" w:cs="Times New Roman"/>
                <w:sz w:val="28"/>
                <w:szCs w:val="28"/>
              </w:rPr>
              <m:t>)</m:t>
            </m:r>
          </m:e>
          <m:sup>
            <m:r>
              <m:rPr>
                <m:sty m:val="bi"/>
              </m:rPr>
              <w:rPr>
                <w:rFonts w:ascii="Cambria Math" w:hAnsi="Cambria Math" w:cs="Times New Roman"/>
                <w:sz w:val="28"/>
                <w:szCs w:val="28"/>
              </w:rPr>
              <m:t>2</m:t>
            </m:r>
          </m:sup>
        </m:sSup>
      </m:oMath>
    </w:p>
    <w:p w14:paraId="7F4B4F3A" w14:textId="19F6668D" w:rsidR="007A5E71" w:rsidRPr="00E65612" w:rsidRDefault="00DB3FA4" w:rsidP="007A5E71">
      <w:pPr>
        <w:tabs>
          <w:tab w:val="left" w:pos="297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t xml:space="preserve">Integrating with the boundary conditions at t = 0, </w:t>
      </w:r>
      <w:proofErr w:type="spellStart"/>
      <w:r w:rsidRPr="00E65612">
        <w:rPr>
          <w:rFonts w:ascii="Times New Roman" w:hAnsi="Times New Roman" w:cs="Times New Roman"/>
          <w:sz w:val="24"/>
          <w:szCs w:val="24"/>
        </w:rPr>
        <w:t>q</w:t>
      </w:r>
      <w:r w:rsidRPr="00E65612">
        <w:rPr>
          <w:rFonts w:ascii="Times New Roman" w:hAnsi="Times New Roman" w:cs="Times New Roman"/>
          <w:sz w:val="24"/>
          <w:szCs w:val="24"/>
          <w:vertAlign w:val="subscript"/>
        </w:rPr>
        <w:t>t</w:t>
      </w:r>
      <w:proofErr w:type="spellEnd"/>
      <w:r w:rsidRPr="00E65612">
        <w:rPr>
          <w:rFonts w:ascii="Times New Roman" w:hAnsi="Times New Roman" w:cs="Times New Roman"/>
          <w:sz w:val="24"/>
          <w:szCs w:val="24"/>
          <w:vertAlign w:val="subscript"/>
        </w:rPr>
        <w:t xml:space="preserve"> </w:t>
      </w:r>
      <w:r w:rsidRPr="00E65612">
        <w:rPr>
          <w:rFonts w:ascii="Times New Roman" w:hAnsi="Times New Roman" w:cs="Times New Roman"/>
          <w:sz w:val="24"/>
          <w:szCs w:val="24"/>
        </w:rPr>
        <w:t>= 0</w:t>
      </w:r>
      <w:r w:rsidR="00AF2716" w:rsidRPr="00E65612">
        <w:rPr>
          <w:rFonts w:ascii="Times New Roman" w:hAnsi="Times New Roman" w:cs="Times New Roman"/>
          <w:sz w:val="24"/>
          <w:szCs w:val="24"/>
        </w:rPr>
        <w:t>, and</w:t>
      </w:r>
      <w:r w:rsidRPr="00E65612">
        <w:rPr>
          <w:rFonts w:ascii="Times New Roman" w:hAnsi="Times New Roman" w:cs="Times New Roman"/>
          <w:sz w:val="24"/>
          <w:szCs w:val="24"/>
        </w:rPr>
        <w:t xml:space="preserve"> t = t, </w:t>
      </w:r>
      <w:proofErr w:type="spellStart"/>
      <w:r w:rsidR="00AF2716" w:rsidRPr="00E65612">
        <w:rPr>
          <w:rFonts w:ascii="Times New Roman" w:hAnsi="Times New Roman" w:cs="Times New Roman"/>
          <w:sz w:val="24"/>
          <w:szCs w:val="24"/>
        </w:rPr>
        <w:t>q</w:t>
      </w:r>
      <w:r w:rsidR="00AF2716" w:rsidRPr="00E65612">
        <w:rPr>
          <w:rFonts w:ascii="Times New Roman" w:hAnsi="Times New Roman" w:cs="Times New Roman"/>
          <w:sz w:val="24"/>
          <w:szCs w:val="24"/>
          <w:vertAlign w:val="subscript"/>
        </w:rPr>
        <w:t>t</w:t>
      </w:r>
      <w:proofErr w:type="spellEnd"/>
      <w:r w:rsidR="00AF2716" w:rsidRPr="00E65612">
        <w:rPr>
          <w:rFonts w:ascii="Times New Roman" w:hAnsi="Times New Roman" w:cs="Times New Roman"/>
          <w:sz w:val="24"/>
          <w:szCs w:val="24"/>
        </w:rPr>
        <w:t>=</w:t>
      </w:r>
      <w:proofErr w:type="spellStart"/>
      <w:r w:rsidR="00AF2716" w:rsidRPr="00E65612">
        <w:rPr>
          <w:rFonts w:ascii="Times New Roman" w:hAnsi="Times New Roman" w:cs="Times New Roman"/>
          <w:sz w:val="24"/>
          <w:szCs w:val="24"/>
        </w:rPr>
        <w:t>q</w:t>
      </w:r>
      <w:r w:rsidR="00AF2716" w:rsidRPr="00E65612">
        <w:rPr>
          <w:rFonts w:ascii="Times New Roman" w:hAnsi="Times New Roman" w:cs="Times New Roman"/>
          <w:sz w:val="24"/>
          <w:szCs w:val="24"/>
          <w:vertAlign w:val="subscript"/>
        </w:rPr>
        <w:t>t</w:t>
      </w:r>
      <w:proofErr w:type="spellEnd"/>
      <w:r w:rsidR="00AF2716" w:rsidRPr="00E65612">
        <w:rPr>
          <w:rFonts w:ascii="Times New Roman" w:hAnsi="Times New Roman" w:cs="Times New Roman"/>
          <w:sz w:val="24"/>
          <w:szCs w:val="24"/>
        </w:rPr>
        <w:t xml:space="preserve"> and rearranging, we received.</w:t>
      </w:r>
      <w:r w:rsidR="009B202E" w:rsidRPr="00E65612">
        <w:rPr>
          <w:rFonts w:ascii="Times New Roman" w:hAnsi="Times New Roman" w:cs="Times New Roman"/>
          <w:sz w:val="24"/>
          <w:szCs w:val="24"/>
        </w:rPr>
        <w:t xml:space="preserve"> </w:t>
      </w:r>
      <m:oMath>
        <m:f>
          <m:fPr>
            <m:ctrlPr>
              <w:rPr>
                <w:rFonts w:ascii="Cambria Math" w:hAnsi="Cambria Math" w:cs="Times New Roman"/>
                <w:b/>
                <w:i/>
                <w:sz w:val="28"/>
                <w:szCs w:val="28"/>
              </w:rPr>
            </m:ctrlPr>
          </m:fPr>
          <m:num>
            <m:r>
              <m:rPr>
                <m:sty m:val="bi"/>
              </m:rPr>
              <w:rPr>
                <w:rFonts w:ascii="Cambria Math" w:hAnsi="Cambria Math" w:cs="Times New Roman"/>
                <w:sz w:val="28"/>
                <w:szCs w:val="28"/>
              </w:rPr>
              <m:t>t</m:t>
            </m:r>
          </m:num>
          <m:den>
            <m:sSub>
              <m:sSubPr>
                <m:ctrlPr>
                  <w:rPr>
                    <w:rFonts w:ascii="Cambria Math" w:hAnsi="Cambria Math" w:cs="Times New Roman"/>
                    <w:b/>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t</m:t>
                </m:r>
              </m:sub>
            </m:sSub>
          </m:den>
        </m:f>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d>
              <m:dPr>
                <m:ctrlPr>
                  <w:rPr>
                    <w:rFonts w:ascii="Cambria Math" w:hAnsi="Cambria Math" w:cs="Times New Roman"/>
                    <w:b/>
                    <w:i/>
                    <w:sz w:val="28"/>
                    <w:szCs w:val="28"/>
                  </w:rPr>
                </m:ctrlPr>
              </m:dPr>
              <m:e>
                <m:sSub>
                  <m:sSubPr>
                    <m:ctrlPr>
                      <w:rPr>
                        <w:rFonts w:ascii="Cambria Math" w:hAnsi="Cambria Math" w:cs="Times New Roman"/>
                        <w:b/>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2</m:t>
                    </m:r>
                  </m:sub>
                </m:sSub>
                <m:sSub>
                  <m:sSubPr>
                    <m:ctrlPr>
                      <w:rPr>
                        <w:rFonts w:ascii="Cambria Math" w:hAnsi="Cambria Math" w:cs="Times New Roman"/>
                        <w:b/>
                        <w:i/>
                        <w:sz w:val="28"/>
                        <w:szCs w:val="28"/>
                      </w:rPr>
                    </m:ctrlPr>
                  </m:sSubPr>
                  <m:e>
                    <m:r>
                      <m:rPr>
                        <m:sty m:val="bi"/>
                      </m:rPr>
                      <w:rPr>
                        <w:rFonts w:ascii="Cambria Math" w:hAnsi="Cambria Math" w:cs="Times New Roman"/>
                        <w:sz w:val="28"/>
                        <w:szCs w:val="28"/>
                      </w:rPr>
                      <m:t>q</m:t>
                    </m:r>
                  </m:e>
                  <m:sub>
                    <m:sSup>
                      <m:sSupPr>
                        <m:ctrlPr>
                          <w:rPr>
                            <w:rFonts w:ascii="Cambria Math" w:hAnsi="Cambria Math" w:cs="Times New Roman"/>
                            <w:b/>
                            <w:i/>
                            <w:sz w:val="28"/>
                            <w:szCs w:val="28"/>
                          </w:rPr>
                        </m:ctrlPr>
                      </m:sSupPr>
                      <m:e>
                        <m:r>
                          <m:rPr>
                            <m:sty m:val="bi"/>
                          </m:rPr>
                          <w:rPr>
                            <w:rFonts w:ascii="Cambria Math" w:hAnsi="Cambria Math" w:cs="Times New Roman"/>
                            <w:sz w:val="28"/>
                            <w:szCs w:val="28"/>
                          </w:rPr>
                          <m:t>e</m:t>
                        </m:r>
                      </m:e>
                      <m:sup>
                        <m:r>
                          <m:rPr>
                            <m:sty m:val="bi"/>
                          </m:rPr>
                          <w:rPr>
                            <w:rFonts w:ascii="Cambria Math" w:hAnsi="Cambria Math" w:cs="Times New Roman"/>
                            <w:sz w:val="28"/>
                            <w:szCs w:val="28"/>
                          </w:rPr>
                          <m:t>2</m:t>
                        </m:r>
                      </m:sup>
                    </m:sSup>
                  </m:sub>
                </m:sSub>
              </m:e>
            </m:d>
          </m:den>
        </m:f>
        <m:r>
          <m:rPr>
            <m:sty m:val="bi"/>
          </m:rPr>
          <w:rPr>
            <w:rFonts w:ascii="Cambria Math" w:hAnsi="Cambria Math" w:cs="Times New Roman"/>
            <w:sz w:val="28"/>
            <w:szCs w:val="28"/>
          </w:rPr>
          <m:t xml:space="preserve">+ </m:t>
        </m:r>
        <m:f>
          <m:fPr>
            <m:ctrlPr>
              <w:rPr>
                <w:rFonts w:ascii="Cambria Math" w:hAnsi="Cambria Math" w:cs="Times New Roman"/>
                <w:b/>
                <w:i/>
                <w:sz w:val="28"/>
                <w:szCs w:val="28"/>
              </w:rPr>
            </m:ctrlPr>
          </m:fPr>
          <m:num>
            <m:r>
              <m:rPr>
                <m:sty m:val="bi"/>
              </m:rPr>
              <w:rPr>
                <w:rFonts w:ascii="Cambria Math" w:hAnsi="Cambria Math" w:cs="Times New Roman"/>
                <w:sz w:val="28"/>
                <w:szCs w:val="28"/>
              </w:rPr>
              <m:t>t</m:t>
            </m:r>
          </m:num>
          <m:den>
            <m:sSub>
              <m:sSubPr>
                <m:ctrlPr>
                  <w:rPr>
                    <w:rFonts w:ascii="Cambria Math" w:hAnsi="Cambria Math" w:cs="Times New Roman"/>
                    <w:b/>
                    <w:i/>
                    <w:sz w:val="28"/>
                    <w:szCs w:val="28"/>
                  </w:rPr>
                </m:ctrlPr>
              </m:sSubPr>
              <m:e>
                <m:r>
                  <m:rPr>
                    <m:sty m:val="bi"/>
                  </m:rPr>
                  <w:rPr>
                    <w:rFonts w:ascii="Cambria Math" w:hAnsi="Cambria Math" w:cs="Times New Roman"/>
                    <w:sz w:val="28"/>
                    <w:szCs w:val="28"/>
                  </w:rPr>
                  <m:t>q</m:t>
                </m:r>
              </m:e>
              <m:sub>
                <m:r>
                  <m:rPr>
                    <m:sty m:val="bi"/>
                  </m:rPr>
                  <w:rPr>
                    <w:rFonts w:ascii="Cambria Math" w:hAnsi="Cambria Math" w:cs="Times New Roman"/>
                    <w:sz w:val="28"/>
                    <w:szCs w:val="28"/>
                  </w:rPr>
                  <m:t>e</m:t>
                </m:r>
              </m:sub>
            </m:sSub>
          </m:den>
        </m:f>
      </m:oMath>
    </w:p>
    <w:p w14:paraId="282EEFBD" w14:textId="44C83BA6" w:rsidR="002C559F" w:rsidRDefault="00882208" w:rsidP="002C559F">
      <w:pPr>
        <w:tabs>
          <w:tab w:val="left" w:pos="297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t xml:space="preserve">Where </w:t>
      </w:r>
      <w:r w:rsidRPr="00E65612">
        <w:rPr>
          <w:rFonts w:ascii="Times New Roman" w:hAnsi="Times New Roman" w:cs="Times New Roman"/>
          <w:i/>
          <w:sz w:val="24"/>
          <w:szCs w:val="24"/>
        </w:rPr>
        <w:t>k</w:t>
      </w:r>
      <w:r w:rsidRPr="00E65612">
        <w:rPr>
          <w:rFonts w:ascii="Times New Roman" w:hAnsi="Times New Roman" w:cs="Times New Roman"/>
          <w:sz w:val="24"/>
          <w:szCs w:val="24"/>
          <w:vertAlign w:val="subscript"/>
        </w:rPr>
        <w:t>2</w:t>
      </w:r>
      <w:r w:rsidRPr="00E65612">
        <w:rPr>
          <w:rFonts w:ascii="Times New Roman" w:hAnsi="Times New Roman" w:cs="Times New Roman"/>
          <w:sz w:val="24"/>
          <w:szCs w:val="24"/>
        </w:rPr>
        <w:t xml:space="preserve"> (g/mg min) is the rate constant of </w:t>
      </w:r>
      <w:r w:rsidRPr="00E65612">
        <w:rPr>
          <w:rFonts w:ascii="Times New Roman" w:hAnsi="Times New Roman" w:cs="Times New Roman"/>
          <w:noProof/>
          <w:sz w:val="24"/>
          <w:szCs w:val="24"/>
        </w:rPr>
        <w:t>pseudo second-order</w:t>
      </w:r>
      <w:r w:rsidRPr="00E65612">
        <w:rPr>
          <w:rFonts w:ascii="Times New Roman" w:hAnsi="Times New Roman" w:cs="Times New Roman"/>
          <w:sz w:val="24"/>
          <w:szCs w:val="24"/>
        </w:rPr>
        <w:t xml:space="preserve"> adsorption. </w:t>
      </w:r>
      <w:r w:rsidR="0046720D" w:rsidRPr="00E65612">
        <w:rPr>
          <w:rFonts w:ascii="Times New Roman" w:hAnsi="Times New Roman" w:cs="Times New Roman"/>
          <w:sz w:val="24"/>
          <w:szCs w:val="24"/>
        </w:rPr>
        <w:t xml:space="preserve">Ideally the </w:t>
      </w:r>
      <w:r w:rsidR="00F108C0" w:rsidRPr="00E65612">
        <w:rPr>
          <w:rFonts w:ascii="Times New Roman" w:hAnsi="Times New Roman" w:cs="Times New Roman"/>
          <w:sz w:val="24"/>
          <w:szCs w:val="24"/>
        </w:rPr>
        <w:t>plot of t/</w:t>
      </w:r>
      <w:proofErr w:type="spellStart"/>
      <w:r w:rsidR="00F108C0" w:rsidRPr="00E65612">
        <w:rPr>
          <w:rFonts w:ascii="Times New Roman" w:hAnsi="Times New Roman" w:cs="Times New Roman"/>
          <w:sz w:val="24"/>
          <w:szCs w:val="24"/>
        </w:rPr>
        <w:t>q</w:t>
      </w:r>
      <w:r w:rsidR="00F108C0" w:rsidRPr="00E65612">
        <w:rPr>
          <w:rFonts w:ascii="Times New Roman" w:hAnsi="Times New Roman" w:cs="Times New Roman"/>
          <w:sz w:val="24"/>
          <w:szCs w:val="24"/>
          <w:vertAlign w:val="subscript"/>
        </w:rPr>
        <w:t>t</w:t>
      </w:r>
      <w:proofErr w:type="spellEnd"/>
      <w:r w:rsidR="00F108C0" w:rsidRPr="00E65612">
        <w:rPr>
          <w:rFonts w:ascii="Times New Roman" w:hAnsi="Times New Roman" w:cs="Times New Roman"/>
          <w:sz w:val="24"/>
          <w:szCs w:val="24"/>
        </w:rPr>
        <w:t xml:space="preserve"> versus t is a straight line with slope of 1/</w:t>
      </w:r>
      <w:proofErr w:type="spellStart"/>
      <w:r w:rsidR="00F108C0" w:rsidRPr="00E65612">
        <w:rPr>
          <w:rFonts w:ascii="Times New Roman" w:hAnsi="Times New Roman" w:cs="Times New Roman"/>
          <w:sz w:val="24"/>
          <w:szCs w:val="24"/>
        </w:rPr>
        <w:t>q</w:t>
      </w:r>
      <w:r w:rsidR="00F108C0" w:rsidRPr="00E65612">
        <w:rPr>
          <w:rFonts w:ascii="Times New Roman" w:hAnsi="Times New Roman" w:cs="Times New Roman"/>
          <w:sz w:val="24"/>
          <w:szCs w:val="24"/>
          <w:vertAlign w:val="subscript"/>
        </w:rPr>
        <w:t>e</w:t>
      </w:r>
      <w:proofErr w:type="spellEnd"/>
      <w:r w:rsidR="00F108C0" w:rsidRPr="00E65612">
        <w:rPr>
          <w:rFonts w:ascii="Times New Roman" w:hAnsi="Times New Roman" w:cs="Times New Roman"/>
          <w:sz w:val="24"/>
          <w:szCs w:val="24"/>
        </w:rPr>
        <w:t xml:space="preserve"> and intercept</w:t>
      </w:r>
      <w:r w:rsidR="0046720D" w:rsidRPr="00E65612">
        <w:rPr>
          <w:rFonts w:ascii="Times New Roman" w:hAnsi="Times New Roman" w:cs="Times New Roman"/>
          <w:sz w:val="24"/>
          <w:szCs w:val="24"/>
        </w:rPr>
        <w:t xml:space="preserve"> 1/</w:t>
      </w:r>
      <w:r w:rsidR="0046720D" w:rsidRPr="00E65612">
        <w:rPr>
          <w:rFonts w:ascii="Times New Roman" w:hAnsi="Times New Roman" w:cs="Times New Roman"/>
          <w:i/>
          <w:sz w:val="24"/>
          <w:szCs w:val="24"/>
        </w:rPr>
        <w:t>k</w:t>
      </w:r>
      <w:r w:rsidR="0046720D" w:rsidRPr="00E65612">
        <w:rPr>
          <w:rFonts w:ascii="Times New Roman" w:hAnsi="Times New Roman" w:cs="Times New Roman"/>
          <w:sz w:val="24"/>
          <w:szCs w:val="24"/>
          <w:vertAlign w:val="subscript"/>
        </w:rPr>
        <w:t>2</w:t>
      </w:r>
      <w:r w:rsidR="0046720D" w:rsidRPr="00E65612">
        <w:rPr>
          <w:rFonts w:ascii="Times New Roman" w:hAnsi="Times New Roman" w:cs="Times New Roman"/>
          <w:sz w:val="24"/>
          <w:szCs w:val="24"/>
        </w:rPr>
        <w:t>qe</w:t>
      </w:r>
      <w:r w:rsidR="0046720D" w:rsidRPr="00E65612">
        <w:rPr>
          <w:rFonts w:ascii="Times New Roman" w:hAnsi="Times New Roman" w:cs="Times New Roman"/>
          <w:sz w:val="24"/>
          <w:szCs w:val="24"/>
          <w:vertAlign w:val="superscript"/>
        </w:rPr>
        <w:t>2</w:t>
      </w:r>
      <w:r w:rsidR="0046720D" w:rsidRPr="00E65612">
        <w:rPr>
          <w:rFonts w:ascii="Times New Roman" w:hAnsi="Times New Roman" w:cs="Times New Roman"/>
          <w:sz w:val="24"/>
          <w:szCs w:val="24"/>
        </w:rPr>
        <w:t xml:space="preserve">. </w:t>
      </w:r>
      <w:r w:rsidRPr="00E65612">
        <w:rPr>
          <w:rFonts w:ascii="Times New Roman" w:hAnsi="Times New Roman" w:cs="Times New Roman"/>
          <w:sz w:val="24"/>
          <w:szCs w:val="24"/>
        </w:rPr>
        <w:t xml:space="preserve">The values of </w:t>
      </w:r>
      <w:r w:rsidRPr="00E65612">
        <w:rPr>
          <w:rFonts w:ascii="Times New Roman" w:hAnsi="Times New Roman" w:cs="Times New Roman"/>
          <w:i/>
          <w:sz w:val="24"/>
          <w:szCs w:val="24"/>
        </w:rPr>
        <w:t>k</w:t>
      </w:r>
      <w:r w:rsidRPr="00E65612">
        <w:rPr>
          <w:rFonts w:ascii="Times New Roman" w:hAnsi="Times New Roman" w:cs="Times New Roman"/>
          <w:sz w:val="24"/>
          <w:szCs w:val="24"/>
          <w:vertAlign w:val="subscript"/>
        </w:rPr>
        <w:t>2</w:t>
      </w:r>
      <w:r w:rsidRPr="00E65612">
        <w:rPr>
          <w:rFonts w:ascii="Times New Roman" w:hAnsi="Times New Roman" w:cs="Times New Roman"/>
          <w:sz w:val="24"/>
          <w:szCs w:val="24"/>
        </w:rPr>
        <w:t xml:space="preserve"> and </w:t>
      </w:r>
      <w:r w:rsidRPr="00E65612">
        <w:rPr>
          <w:rFonts w:ascii="Times New Roman" w:hAnsi="Times New Roman" w:cs="Times New Roman"/>
          <w:noProof/>
          <w:sz w:val="24"/>
          <w:szCs w:val="24"/>
        </w:rPr>
        <w:t>q</w:t>
      </w:r>
      <w:r w:rsidRPr="00E65612">
        <w:rPr>
          <w:rFonts w:ascii="Times New Roman" w:hAnsi="Times New Roman" w:cs="Times New Roman"/>
          <w:noProof/>
          <w:sz w:val="24"/>
          <w:szCs w:val="24"/>
          <w:vertAlign w:val="subscript"/>
        </w:rPr>
        <w:t>e</w:t>
      </w:r>
      <w:r w:rsidRPr="00E65612">
        <w:rPr>
          <w:rFonts w:ascii="Times New Roman" w:hAnsi="Times New Roman" w:cs="Times New Roman"/>
          <w:sz w:val="24"/>
          <w:szCs w:val="24"/>
          <w:vertAlign w:val="subscript"/>
        </w:rPr>
        <w:t xml:space="preserve"> </w:t>
      </w:r>
      <w:r w:rsidRPr="00E65612">
        <w:rPr>
          <w:rFonts w:ascii="Times New Roman" w:hAnsi="Times New Roman" w:cs="Times New Roman"/>
          <w:sz w:val="24"/>
          <w:szCs w:val="24"/>
          <w:vertAlign w:val="subscript"/>
        </w:rPr>
        <w:softHyphen/>
      </w:r>
      <w:r w:rsidRPr="00E65612">
        <w:rPr>
          <w:rFonts w:ascii="Times New Roman" w:hAnsi="Times New Roman" w:cs="Times New Roman"/>
          <w:sz w:val="24"/>
          <w:szCs w:val="24"/>
        </w:rPr>
        <w:t xml:space="preserve">were calculated from the intercept </w:t>
      </w:r>
      <w:r w:rsidR="009237C6" w:rsidRPr="00E65612">
        <w:rPr>
          <w:rFonts w:ascii="Times New Roman" w:hAnsi="Times New Roman" w:cs="Times New Roman"/>
          <w:sz w:val="24"/>
          <w:szCs w:val="24"/>
        </w:rPr>
        <w:t xml:space="preserve">and slope </w:t>
      </w:r>
      <w:r w:rsidR="0046720D" w:rsidRPr="00E65612">
        <w:rPr>
          <w:rFonts w:ascii="Times New Roman" w:hAnsi="Times New Roman" w:cs="Times New Roman"/>
          <w:sz w:val="24"/>
          <w:szCs w:val="24"/>
        </w:rPr>
        <w:t>of the plot</w:t>
      </w:r>
      <w:r w:rsidRPr="00E65612">
        <w:rPr>
          <w:rFonts w:ascii="Times New Roman" w:hAnsi="Times New Roman" w:cs="Times New Roman"/>
          <w:sz w:val="24"/>
          <w:szCs w:val="24"/>
        </w:rPr>
        <w:t xml:space="preserve"> respectively.</w:t>
      </w:r>
      <w:r w:rsidR="003145D6" w:rsidRPr="00E65612">
        <w:rPr>
          <w:rFonts w:ascii="Times New Roman" w:hAnsi="Times New Roman" w:cs="Times New Roman"/>
          <w:sz w:val="24"/>
          <w:szCs w:val="24"/>
        </w:rPr>
        <w:t xml:space="preserve"> </w:t>
      </w:r>
      <w:r w:rsidRPr="00E65612">
        <w:rPr>
          <w:rFonts w:ascii="Times New Roman" w:hAnsi="Times New Roman" w:cs="Times New Roman"/>
          <w:sz w:val="24"/>
          <w:szCs w:val="24"/>
        </w:rPr>
        <w:t xml:space="preserve">Figure </w:t>
      </w:r>
      <w:r w:rsidR="003145D6" w:rsidRPr="00E65612">
        <w:rPr>
          <w:rFonts w:ascii="Times New Roman" w:hAnsi="Times New Roman" w:cs="Times New Roman"/>
          <w:sz w:val="24"/>
          <w:szCs w:val="24"/>
        </w:rPr>
        <w:t>9</w:t>
      </w:r>
      <w:r w:rsidRPr="00E65612">
        <w:rPr>
          <w:rFonts w:ascii="Times New Roman" w:hAnsi="Times New Roman" w:cs="Times New Roman"/>
          <w:sz w:val="24"/>
          <w:szCs w:val="24"/>
        </w:rPr>
        <w:t xml:space="preserve">, represents the plots of the pseudo-first-order and pseudo-second-order kinetic models of MG and MB onto the organoclays. </w:t>
      </w:r>
      <w:r w:rsidR="002C559F" w:rsidRPr="00E65612">
        <w:rPr>
          <w:rFonts w:ascii="Times New Roman" w:hAnsi="Times New Roman" w:cs="Times New Roman"/>
          <w:sz w:val="24"/>
          <w:szCs w:val="24"/>
        </w:rPr>
        <w:t xml:space="preserve">The optimized </w:t>
      </w:r>
      <w:r w:rsidR="001C3752" w:rsidRPr="00E65612">
        <w:rPr>
          <w:rFonts w:ascii="Times New Roman" w:hAnsi="Times New Roman" w:cs="Times New Roman"/>
          <w:sz w:val="24"/>
          <w:szCs w:val="24"/>
        </w:rPr>
        <w:t>condition used for the kinetic studies includes</w:t>
      </w:r>
      <w:r w:rsidR="002C559F" w:rsidRPr="00E65612">
        <w:rPr>
          <w:rFonts w:ascii="Times New Roman" w:hAnsi="Times New Roman" w:cs="Times New Roman"/>
          <w:sz w:val="24"/>
          <w:szCs w:val="24"/>
        </w:rPr>
        <w:t xml:space="preserve"> the concentrations of organoclays </w:t>
      </w:r>
      <w:r w:rsidR="001C3752" w:rsidRPr="00E65612">
        <w:rPr>
          <w:rFonts w:ascii="Times New Roman" w:hAnsi="Times New Roman" w:cs="Times New Roman"/>
          <w:sz w:val="24"/>
          <w:szCs w:val="24"/>
        </w:rPr>
        <w:t xml:space="preserve">as </w:t>
      </w:r>
      <w:r w:rsidR="002C559F" w:rsidRPr="00E65612">
        <w:rPr>
          <w:rFonts w:ascii="Times New Roman" w:hAnsi="Times New Roman" w:cs="Times New Roman"/>
          <w:sz w:val="24"/>
          <w:szCs w:val="24"/>
        </w:rPr>
        <w:t>0.1 grams and initial dye concentration of 150 mg L</w:t>
      </w:r>
      <w:r w:rsidR="002C559F" w:rsidRPr="00E65612">
        <w:rPr>
          <w:rFonts w:ascii="Times New Roman" w:hAnsi="Times New Roman" w:cs="Times New Roman"/>
          <w:sz w:val="24"/>
          <w:szCs w:val="24"/>
          <w:vertAlign w:val="superscript"/>
        </w:rPr>
        <w:t>−1</w:t>
      </w:r>
      <w:r w:rsidR="002C559F" w:rsidRPr="00E65612">
        <w:rPr>
          <w:rFonts w:ascii="Times New Roman" w:hAnsi="Times New Roman" w:cs="Times New Roman"/>
          <w:sz w:val="24"/>
          <w:szCs w:val="24"/>
        </w:rPr>
        <w:t xml:space="preserve"> at pH 7.0 </w:t>
      </w:r>
      <w:r w:rsidR="001C3752" w:rsidRPr="00E65612">
        <w:rPr>
          <w:rFonts w:ascii="Times New Roman" w:hAnsi="Times New Roman" w:cs="Times New Roman"/>
          <w:sz w:val="24"/>
          <w:szCs w:val="24"/>
        </w:rPr>
        <w:t xml:space="preserve">at room temperature (25 </w:t>
      </w:r>
      <w:r w:rsidR="00706C56" w:rsidRPr="00E65612">
        <w:rPr>
          <w:rFonts w:ascii="Times New Roman" w:hAnsi="Times New Roman" w:cs="Times New Roman"/>
          <w:sz w:val="24"/>
          <w:szCs w:val="24"/>
        </w:rPr>
        <w:t>ᵒ</w:t>
      </w:r>
      <w:r w:rsidR="001C3752" w:rsidRPr="00E65612">
        <w:rPr>
          <w:rFonts w:ascii="Times New Roman" w:hAnsi="Times New Roman" w:cs="Times New Roman"/>
          <w:sz w:val="24"/>
          <w:szCs w:val="24"/>
        </w:rPr>
        <w:t xml:space="preserve">C) with varying time. </w:t>
      </w:r>
      <w:r w:rsidRPr="00E65612">
        <w:rPr>
          <w:rFonts w:ascii="Times New Roman" w:hAnsi="Times New Roman" w:cs="Times New Roman"/>
          <w:sz w:val="24"/>
          <w:szCs w:val="24"/>
        </w:rPr>
        <w:t xml:space="preserve">The calculated kinetic parameters of pseudo-first order and pseudo-second order are given in Table </w:t>
      </w:r>
      <w:r w:rsidR="003145D6" w:rsidRPr="00E65612">
        <w:rPr>
          <w:rFonts w:ascii="Times New Roman" w:hAnsi="Times New Roman" w:cs="Times New Roman"/>
          <w:sz w:val="24"/>
          <w:szCs w:val="24"/>
        </w:rPr>
        <w:t>1</w:t>
      </w:r>
      <w:r w:rsidR="00D82D50" w:rsidRPr="00E65612">
        <w:rPr>
          <w:rFonts w:ascii="Times New Roman" w:hAnsi="Times New Roman" w:cs="Times New Roman"/>
          <w:sz w:val="24"/>
          <w:szCs w:val="24"/>
        </w:rPr>
        <w:t xml:space="preserve">. The regression </w:t>
      </w:r>
      <w:r w:rsidR="00836400" w:rsidRPr="00E65612">
        <w:rPr>
          <w:rFonts w:ascii="Times New Roman" w:hAnsi="Times New Roman" w:cs="Times New Roman"/>
          <w:sz w:val="24"/>
          <w:szCs w:val="24"/>
        </w:rPr>
        <w:t>coefficient</w:t>
      </w:r>
      <w:r w:rsidR="00D82D50" w:rsidRPr="00E65612">
        <w:rPr>
          <w:rFonts w:ascii="Times New Roman" w:hAnsi="Times New Roman" w:cs="Times New Roman"/>
          <w:sz w:val="24"/>
          <w:szCs w:val="24"/>
        </w:rPr>
        <w:t>s</w:t>
      </w:r>
      <w:r w:rsidR="00836400" w:rsidRPr="00E65612">
        <w:rPr>
          <w:rFonts w:ascii="Times New Roman" w:hAnsi="Times New Roman" w:cs="Times New Roman"/>
          <w:sz w:val="24"/>
          <w:szCs w:val="24"/>
        </w:rPr>
        <w:t xml:space="preserve"> (R</w:t>
      </w:r>
      <w:r w:rsidR="00836400" w:rsidRPr="00E65612">
        <w:rPr>
          <w:rFonts w:ascii="Times New Roman" w:hAnsi="Times New Roman" w:cs="Times New Roman"/>
          <w:sz w:val="24"/>
          <w:szCs w:val="24"/>
          <w:vertAlign w:val="superscript"/>
        </w:rPr>
        <w:t>2</w:t>
      </w:r>
      <w:r w:rsidR="00836400" w:rsidRPr="00E65612">
        <w:rPr>
          <w:rFonts w:ascii="Times New Roman" w:hAnsi="Times New Roman" w:cs="Times New Roman"/>
          <w:sz w:val="24"/>
          <w:szCs w:val="24"/>
        </w:rPr>
        <w:t xml:space="preserve">) values of </w:t>
      </w:r>
      <w:r w:rsidR="00D82D50" w:rsidRPr="00E65612">
        <w:rPr>
          <w:rFonts w:ascii="Times New Roman" w:hAnsi="Times New Roman" w:cs="Times New Roman"/>
          <w:sz w:val="24"/>
          <w:szCs w:val="24"/>
        </w:rPr>
        <w:t xml:space="preserve">pseudo-first </w:t>
      </w:r>
      <w:r w:rsidR="00836400" w:rsidRPr="00E65612">
        <w:rPr>
          <w:rFonts w:ascii="Times New Roman" w:hAnsi="Times New Roman" w:cs="Times New Roman"/>
          <w:sz w:val="24"/>
          <w:szCs w:val="24"/>
        </w:rPr>
        <w:t xml:space="preserve">order kinetic model are </w:t>
      </w:r>
      <w:r w:rsidR="00D82D50" w:rsidRPr="00E65612">
        <w:rPr>
          <w:rFonts w:ascii="Times New Roman" w:hAnsi="Times New Roman" w:cs="Times New Roman"/>
          <w:sz w:val="24"/>
          <w:szCs w:val="24"/>
        </w:rPr>
        <w:t>better</w:t>
      </w:r>
      <w:r w:rsidR="00836400" w:rsidRPr="00E65612">
        <w:rPr>
          <w:rFonts w:ascii="Times New Roman" w:hAnsi="Times New Roman" w:cs="Times New Roman"/>
          <w:sz w:val="24"/>
          <w:szCs w:val="24"/>
        </w:rPr>
        <w:t xml:space="preserve"> than those for the </w:t>
      </w:r>
      <w:r w:rsidR="00D82D50" w:rsidRPr="00E65612">
        <w:rPr>
          <w:rFonts w:ascii="Times New Roman" w:hAnsi="Times New Roman" w:cs="Times New Roman"/>
          <w:sz w:val="24"/>
          <w:szCs w:val="24"/>
        </w:rPr>
        <w:t xml:space="preserve">pseudo-second </w:t>
      </w:r>
      <w:r w:rsidR="00836400" w:rsidRPr="00E65612">
        <w:rPr>
          <w:rFonts w:ascii="Times New Roman" w:hAnsi="Times New Roman" w:cs="Times New Roman"/>
          <w:sz w:val="24"/>
          <w:szCs w:val="24"/>
        </w:rPr>
        <w:t xml:space="preserve">order </w:t>
      </w:r>
      <w:r w:rsidR="00D82D50" w:rsidRPr="00E65612">
        <w:rPr>
          <w:rFonts w:ascii="Times New Roman" w:hAnsi="Times New Roman" w:cs="Times New Roman"/>
          <w:sz w:val="24"/>
          <w:szCs w:val="24"/>
        </w:rPr>
        <w:t>for</w:t>
      </w:r>
      <w:r w:rsidR="00836400" w:rsidRPr="00E65612">
        <w:rPr>
          <w:rFonts w:ascii="Times New Roman" w:hAnsi="Times New Roman" w:cs="Times New Roman"/>
          <w:sz w:val="24"/>
          <w:szCs w:val="24"/>
        </w:rPr>
        <w:t xml:space="preserve"> both</w:t>
      </w:r>
      <w:r w:rsidR="00D82D50" w:rsidRPr="00E65612">
        <w:rPr>
          <w:rFonts w:ascii="Times New Roman" w:hAnsi="Times New Roman" w:cs="Times New Roman"/>
          <w:sz w:val="24"/>
          <w:szCs w:val="24"/>
        </w:rPr>
        <w:t xml:space="preserve"> types of</w:t>
      </w:r>
      <w:r w:rsidR="00836400" w:rsidRPr="00E65612">
        <w:rPr>
          <w:rFonts w:ascii="Times New Roman" w:hAnsi="Times New Roman" w:cs="Times New Roman"/>
          <w:sz w:val="24"/>
          <w:szCs w:val="24"/>
        </w:rPr>
        <w:t xml:space="preserve"> organoclays. Moreover, the calculated values of equilibrium </w:t>
      </w:r>
      <w:r w:rsidR="00836400" w:rsidRPr="00E65612">
        <w:rPr>
          <w:rFonts w:ascii="Times New Roman" w:hAnsi="Times New Roman" w:cs="Times New Roman"/>
          <w:sz w:val="24"/>
          <w:szCs w:val="24"/>
        </w:rPr>
        <w:lastRenderedPageBreak/>
        <w:t xml:space="preserve">adsorption capacity are found close to the experimental adsorption capacity onto the organoclays also confirms further the feasibility of the </w:t>
      </w:r>
      <w:r w:rsidR="00836400" w:rsidRPr="00E65612">
        <w:rPr>
          <w:rFonts w:ascii="Times New Roman" w:hAnsi="Times New Roman" w:cs="Times New Roman"/>
          <w:noProof/>
          <w:sz w:val="24"/>
          <w:szCs w:val="24"/>
        </w:rPr>
        <w:t>pseudo-</w:t>
      </w:r>
      <w:r w:rsidR="00D82D50" w:rsidRPr="00E65612">
        <w:rPr>
          <w:rFonts w:ascii="Times New Roman" w:hAnsi="Times New Roman" w:cs="Times New Roman"/>
          <w:noProof/>
          <w:sz w:val="24"/>
          <w:szCs w:val="24"/>
        </w:rPr>
        <w:t>first</w:t>
      </w:r>
      <w:r w:rsidR="00836400" w:rsidRPr="00E65612">
        <w:rPr>
          <w:rFonts w:ascii="Times New Roman" w:hAnsi="Times New Roman" w:cs="Times New Roman"/>
          <w:noProof/>
          <w:sz w:val="24"/>
          <w:szCs w:val="24"/>
        </w:rPr>
        <w:t xml:space="preserve"> order</w:t>
      </w:r>
      <w:r w:rsidR="00836400" w:rsidRPr="00E65612">
        <w:rPr>
          <w:rFonts w:ascii="Times New Roman" w:hAnsi="Times New Roman" w:cs="Times New Roman"/>
          <w:sz w:val="24"/>
          <w:szCs w:val="24"/>
        </w:rPr>
        <w:t xml:space="preserve"> kinetic mode</w:t>
      </w:r>
      <w:r w:rsidR="00BD25BA" w:rsidRPr="00E65612">
        <w:rPr>
          <w:rFonts w:ascii="Times New Roman" w:hAnsi="Times New Roman" w:cs="Times New Roman"/>
          <w:sz w:val="24"/>
          <w:szCs w:val="24"/>
        </w:rPr>
        <w:t xml:space="preserve">l. </w:t>
      </w:r>
    </w:p>
    <w:p w14:paraId="79043D5C" w14:textId="6BA6471B" w:rsidR="009E08F6" w:rsidRPr="00E65612" w:rsidRDefault="00995B2C" w:rsidP="009E08F6">
      <w:pPr>
        <w:ind w:left="540" w:hanging="540"/>
        <w:rPr>
          <w:rFonts w:ascii="Times New Roman" w:hAnsi="Times New Roman" w:cs="Times New Roman"/>
        </w:rPr>
      </w:pPr>
      <w:r w:rsidRPr="00E65612">
        <w:rPr>
          <w:rFonts w:ascii="Times New Roman" w:hAnsi="Times New Roman" w:cs="Times New Roman"/>
        </w:rPr>
        <w:object w:dxaOrig="26310" w:dyaOrig="18600" w14:anchorId="1936249D">
          <v:shape id="_x0000_i1034" type="#_x0000_t75" style="width:348.5pt;height:245.5pt" o:ole="">
            <v:imagedata r:id="rId31" o:title=""/>
          </v:shape>
          <o:OLEObject Type="Embed" ProgID="Origin50.Graph" ShapeID="_x0000_i1034" DrawAspect="Content" ObjectID="_1548592987" r:id="rId32"/>
        </w:object>
      </w:r>
    </w:p>
    <w:p w14:paraId="16ADEEE4" w14:textId="0F38A741" w:rsidR="009E08F6" w:rsidRPr="00E65612" w:rsidRDefault="00995B2C" w:rsidP="009E08F6">
      <w:pPr>
        <w:ind w:left="540" w:hanging="540"/>
        <w:rPr>
          <w:rFonts w:ascii="Times New Roman" w:hAnsi="Times New Roman" w:cs="Times New Roman"/>
        </w:rPr>
      </w:pPr>
      <w:r w:rsidRPr="00E65612">
        <w:rPr>
          <w:rFonts w:ascii="Times New Roman" w:hAnsi="Times New Roman" w:cs="Times New Roman"/>
        </w:rPr>
        <w:object w:dxaOrig="26310" w:dyaOrig="18600" w14:anchorId="4D275567">
          <v:shape id="_x0000_i1035" type="#_x0000_t75" style="width:343.5pt;height:242pt" o:ole="">
            <v:imagedata r:id="rId33" o:title=""/>
          </v:shape>
          <o:OLEObject Type="Embed" ProgID="Origin50.Graph" ShapeID="_x0000_i1035" DrawAspect="Content" ObjectID="_1548592988" r:id="rId34"/>
        </w:object>
      </w:r>
    </w:p>
    <w:p w14:paraId="11448174" w14:textId="77777777" w:rsidR="009E08F6" w:rsidRPr="00E65612" w:rsidRDefault="009E08F6" w:rsidP="009E08F6">
      <w:pPr>
        <w:spacing w:line="360" w:lineRule="auto"/>
        <w:ind w:left="1170" w:hanging="1170"/>
        <w:rPr>
          <w:rFonts w:ascii="Times New Roman" w:hAnsi="Times New Roman" w:cs="Times New Roman"/>
          <w:b/>
          <w:sz w:val="24"/>
          <w:szCs w:val="24"/>
        </w:rPr>
      </w:pPr>
      <w:r w:rsidRPr="00E65612">
        <w:rPr>
          <w:rFonts w:ascii="Times New Roman" w:hAnsi="Times New Roman" w:cs="Times New Roman"/>
          <w:b/>
          <w:sz w:val="24"/>
          <w:szCs w:val="24"/>
        </w:rPr>
        <w:t>Figure 9.</w:t>
      </w:r>
      <w:r w:rsidRPr="00E65612">
        <w:rPr>
          <w:rFonts w:ascii="Times New Roman" w:hAnsi="Times New Roman" w:cs="Times New Roman"/>
          <w:b/>
          <w:sz w:val="24"/>
          <w:szCs w:val="24"/>
        </w:rPr>
        <w:tab/>
        <w:t>Pseudo-first-order-kinetic model for the adsorption  of MB and MG dye on (a) HDP-clay (b) HDTMA-clay.</w:t>
      </w:r>
    </w:p>
    <w:p w14:paraId="28FC9323" w14:textId="65F8BB1B" w:rsidR="009E08F6" w:rsidRDefault="009E08F6" w:rsidP="009E08F6">
      <w:pPr>
        <w:ind w:left="1440" w:hanging="1440"/>
        <w:jc w:val="both"/>
        <w:rPr>
          <w:rFonts w:ascii="Times New Roman" w:hAnsi="Times New Roman" w:cs="Times New Roman"/>
          <w:b/>
          <w:sz w:val="24"/>
          <w:szCs w:val="24"/>
        </w:rPr>
      </w:pPr>
    </w:p>
    <w:p w14:paraId="122EDF24" w14:textId="1265ECC2" w:rsidR="009E08F6" w:rsidRDefault="009E08F6" w:rsidP="009E08F6">
      <w:pPr>
        <w:ind w:left="1440" w:hanging="1440"/>
        <w:jc w:val="both"/>
        <w:rPr>
          <w:rFonts w:ascii="Times New Roman" w:hAnsi="Times New Roman" w:cs="Times New Roman"/>
          <w:b/>
          <w:sz w:val="24"/>
          <w:szCs w:val="24"/>
        </w:rPr>
      </w:pPr>
    </w:p>
    <w:p w14:paraId="6B38938F" w14:textId="01658062" w:rsidR="009E08F6" w:rsidRDefault="009E08F6" w:rsidP="009E08F6">
      <w:pPr>
        <w:ind w:left="1440" w:hanging="1440"/>
        <w:jc w:val="both"/>
        <w:rPr>
          <w:rFonts w:ascii="Times New Roman" w:hAnsi="Times New Roman" w:cs="Times New Roman"/>
          <w:b/>
          <w:sz w:val="24"/>
          <w:szCs w:val="24"/>
        </w:rPr>
      </w:pPr>
    </w:p>
    <w:p w14:paraId="2DFAE2EE" w14:textId="13549DDE" w:rsidR="009E08F6" w:rsidRDefault="009E08F6" w:rsidP="009E08F6">
      <w:pPr>
        <w:ind w:left="1440" w:hanging="1440"/>
        <w:jc w:val="both"/>
        <w:rPr>
          <w:rFonts w:ascii="Times New Roman" w:hAnsi="Times New Roman" w:cs="Times New Roman"/>
          <w:b/>
          <w:sz w:val="24"/>
          <w:szCs w:val="24"/>
        </w:rPr>
      </w:pPr>
    </w:p>
    <w:p w14:paraId="5528DDD0" w14:textId="06412088" w:rsidR="009E08F6" w:rsidRDefault="009E08F6" w:rsidP="009E08F6">
      <w:pPr>
        <w:ind w:left="1440" w:hanging="1440"/>
        <w:jc w:val="both"/>
        <w:rPr>
          <w:rFonts w:ascii="Times New Roman" w:hAnsi="Times New Roman" w:cs="Times New Roman"/>
          <w:b/>
          <w:sz w:val="24"/>
          <w:szCs w:val="24"/>
        </w:rPr>
      </w:pPr>
    </w:p>
    <w:p w14:paraId="15391CB6" w14:textId="758AC41A" w:rsidR="009E08F6" w:rsidRPr="00E65612" w:rsidRDefault="009E08F6" w:rsidP="009E08F6">
      <w:pPr>
        <w:ind w:left="1440" w:hanging="1440"/>
        <w:jc w:val="both"/>
        <w:rPr>
          <w:rFonts w:ascii="Times New Roman" w:hAnsi="Times New Roman" w:cs="Times New Roman"/>
          <w:b/>
          <w:sz w:val="24"/>
          <w:szCs w:val="24"/>
        </w:rPr>
      </w:pPr>
      <w:r w:rsidRPr="00E65612">
        <w:rPr>
          <w:rFonts w:ascii="Times New Roman" w:hAnsi="Times New Roman" w:cs="Times New Roman"/>
          <w:b/>
          <w:sz w:val="24"/>
          <w:szCs w:val="24"/>
        </w:rPr>
        <w:t>Table 1.</w:t>
      </w:r>
      <w:r w:rsidRPr="00E65612">
        <w:rPr>
          <w:rFonts w:ascii="Times New Roman" w:hAnsi="Times New Roman" w:cs="Times New Roman"/>
          <w:b/>
          <w:sz w:val="24"/>
          <w:szCs w:val="24"/>
        </w:rPr>
        <w:tab/>
        <w:t>The Pseudo-first and Pseudo-second order kinetic parameters for adsorption of MG and MB on organoclays.</w:t>
      </w:r>
    </w:p>
    <w:p w14:paraId="4B0F26CB" w14:textId="77777777" w:rsidR="009E08F6" w:rsidRPr="00E65612" w:rsidRDefault="009E08F6" w:rsidP="009E08F6">
      <w:pPr>
        <w:ind w:left="1440" w:hanging="1440"/>
        <w:jc w:val="both"/>
        <w:rPr>
          <w:rFonts w:ascii="Times New Roman" w:hAnsi="Times New Roman" w:cs="Times New Roman"/>
          <w:b/>
          <w:sz w:val="24"/>
          <w:szCs w:val="24"/>
        </w:rPr>
      </w:pPr>
    </w:p>
    <w:tbl>
      <w:tblPr>
        <w:tblStyle w:val="TableGrid"/>
        <w:tblW w:w="9288" w:type="dxa"/>
        <w:tblLayout w:type="fixed"/>
        <w:tblLook w:val="04A0" w:firstRow="1" w:lastRow="0" w:firstColumn="1" w:lastColumn="0" w:noHBand="0" w:noVBand="1"/>
      </w:tblPr>
      <w:tblGrid>
        <w:gridCol w:w="1368"/>
        <w:gridCol w:w="720"/>
        <w:gridCol w:w="990"/>
        <w:gridCol w:w="990"/>
        <w:gridCol w:w="990"/>
        <w:gridCol w:w="900"/>
        <w:gridCol w:w="1170"/>
        <w:gridCol w:w="1170"/>
        <w:gridCol w:w="990"/>
      </w:tblGrid>
      <w:tr w:rsidR="009E08F6" w:rsidRPr="00E65612" w14:paraId="2820166F" w14:textId="77777777" w:rsidTr="00960245">
        <w:trPr>
          <w:trHeight w:val="471"/>
        </w:trPr>
        <w:tc>
          <w:tcPr>
            <w:tcW w:w="1368" w:type="dxa"/>
            <w:vAlign w:val="center"/>
          </w:tcPr>
          <w:p w14:paraId="1F5007D3"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Adsorbent</w:t>
            </w:r>
          </w:p>
        </w:tc>
        <w:tc>
          <w:tcPr>
            <w:tcW w:w="720" w:type="dxa"/>
            <w:vAlign w:val="center"/>
          </w:tcPr>
          <w:p w14:paraId="5C48E777"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Dye</w:t>
            </w:r>
          </w:p>
        </w:tc>
        <w:tc>
          <w:tcPr>
            <w:tcW w:w="990" w:type="dxa"/>
            <w:vAlign w:val="center"/>
          </w:tcPr>
          <w:p w14:paraId="73E4BACF" w14:textId="77777777" w:rsidR="009E08F6" w:rsidRPr="00E65612" w:rsidRDefault="009E08F6" w:rsidP="00960245">
            <w:pPr>
              <w:tabs>
                <w:tab w:val="left" w:pos="2970"/>
              </w:tabs>
              <w:jc w:val="center"/>
              <w:rPr>
                <w:rFonts w:ascii="Times New Roman" w:hAnsi="Times New Roman" w:cs="Times New Roman"/>
                <w:b/>
                <w:sz w:val="20"/>
                <w:szCs w:val="20"/>
              </w:rPr>
            </w:pPr>
          </w:p>
        </w:tc>
        <w:tc>
          <w:tcPr>
            <w:tcW w:w="2880" w:type="dxa"/>
            <w:gridSpan w:val="3"/>
            <w:shd w:val="clear" w:color="auto" w:fill="auto"/>
            <w:vAlign w:val="center"/>
          </w:tcPr>
          <w:p w14:paraId="28DF9DB2"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Pseudo-first order</w:t>
            </w:r>
          </w:p>
        </w:tc>
        <w:tc>
          <w:tcPr>
            <w:tcW w:w="3330" w:type="dxa"/>
            <w:gridSpan w:val="3"/>
            <w:vAlign w:val="center"/>
          </w:tcPr>
          <w:p w14:paraId="25B1914E"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Pseudo-second order</w:t>
            </w:r>
          </w:p>
        </w:tc>
      </w:tr>
      <w:tr w:rsidR="009E08F6" w:rsidRPr="00E65612" w14:paraId="316D1F62" w14:textId="77777777" w:rsidTr="00960245">
        <w:trPr>
          <w:trHeight w:val="297"/>
        </w:trPr>
        <w:tc>
          <w:tcPr>
            <w:tcW w:w="1368" w:type="dxa"/>
            <w:vAlign w:val="center"/>
          </w:tcPr>
          <w:p w14:paraId="72096388" w14:textId="77777777" w:rsidR="009E08F6" w:rsidRPr="00E65612" w:rsidRDefault="009E08F6" w:rsidP="00960245">
            <w:pPr>
              <w:tabs>
                <w:tab w:val="left" w:pos="2970"/>
              </w:tabs>
              <w:jc w:val="center"/>
              <w:rPr>
                <w:rFonts w:ascii="Times New Roman" w:hAnsi="Times New Roman" w:cs="Times New Roman"/>
                <w:b/>
                <w:sz w:val="20"/>
                <w:szCs w:val="20"/>
              </w:rPr>
            </w:pPr>
          </w:p>
        </w:tc>
        <w:tc>
          <w:tcPr>
            <w:tcW w:w="720" w:type="dxa"/>
            <w:vAlign w:val="center"/>
          </w:tcPr>
          <w:p w14:paraId="6D3C55FC" w14:textId="77777777" w:rsidR="009E08F6" w:rsidRPr="00E65612" w:rsidRDefault="009E08F6" w:rsidP="00960245">
            <w:pPr>
              <w:tabs>
                <w:tab w:val="left" w:pos="2970"/>
              </w:tabs>
              <w:jc w:val="center"/>
              <w:rPr>
                <w:rFonts w:ascii="Times New Roman" w:hAnsi="Times New Roman" w:cs="Times New Roman"/>
                <w:b/>
                <w:sz w:val="20"/>
                <w:szCs w:val="20"/>
              </w:rPr>
            </w:pPr>
          </w:p>
        </w:tc>
        <w:tc>
          <w:tcPr>
            <w:tcW w:w="990" w:type="dxa"/>
            <w:vAlign w:val="center"/>
          </w:tcPr>
          <w:p w14:paraId="3EBB8EDF"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q</w:t>
            </w:r>
            <w:r w:rsidRPr="00E65612">
              <w:rPr>
                <w:rFonts w:ascii="Times New Roman" w:hAnsi="Times New Roman" w:cs="Times New Roman"/>
                <w:b/>
                <w:sz w:val="20"/>
                <w:szCs w:val="20"/>
                <w:vertAlign w:val="subscript"/>
              </w:rPr>
              <w:t>(</w:t>
            </w:r>
            <w:proofErr w:type="spellStart"/>
            <w:r w:rsidRPr="00E65612">
              <w:rPr>
                <w:rFonts w:ascii="Times New Roman" w:hAnsi="Times New Roman" w:cs="Times New Roman"/>
                <w:b/>
                <w:sz w:val="20"/>
                <w:szCs w:val="20"/>
                <w:vertAlign w:val="subscript"/>
              </w:rPr>
              <w:t>exp</w:t>
            </w:r>
            <w:proofErr w:type="spellEnd"/>
            <w:r w:rsidRPr="00E65612">
              <w:rPr>
                <w:rFonts w:ascii="Times New Roman" w:hAnsi="Times New Roman" w:cs="Times New Roman"/>
                <w:b/>
                <w:sz w:val="20"/>
                <w:szCs w:val="20"/>
                <w:vertAlign w:val="subscript"/>
              </w:rPr>
              <w:t xml:space="preserve">) </w:t>
            </w:r>
            <w:r w:rsidRPr="00E65612">
              <w:rPr>
                <w:rFonts w:ascii="Times New Roman" w:hAnsi="Times New Roman" w:cs="Times New Roman"/>
                <w:b/>
                <w:sz w:val="20"/>
                <w:szCs w:val="20"/>
              </w:rPr>
              <w:t>(mg/g)</w:t>
            </w:r>
          </w:p>
        </w:tc>
        <w:tc>
          <w:tcPr>
            <w:tcW w:w="990" w:type="dxa"/>
            <w:vAlign w:val="center"/>
          </w:tcPr>
          <w:p w14:paraId="3C64D143" w14:textId="77777777" w:rsidR="009E08F6" w:rsidRPr="00E65612" w:rsidRDefault="009E08F6" w:rsidP="00960245">
            <w:pPr>
              <w:tabs>
                <w:tab w:val="left" w:pos="2970"/>
              </w:tabs>
              <w:jc w:val="center"/>
              <w:rPr>
                <w:rFonts w:ascii="Times New Roman" w:hAnsi="Times New Roman" w:cs="Times New Roman"/>
                <w:b/>
                <w:sz w:val="20"/>
                <w:szCs w:val="20"/>
                <w:vertAlign w:val="subscript"/>
              </w:rPr>
            </w:pPr>
            <w:proofErr w:type="spellStart"/>
            <w:r w:rsidRPr="00E65612">
              <w:rPr>
                <w:rFonts w:ascii="Times New Roman" w:hAnsi="Times New Roman" w:cs="Times New Roman"/>
                <w:b/>
                <w:sz w:val="20"/>
                <w:szCs w:val="20"/>
              </w:rPr>
              <w:t>q</w:t>
            </w:r>
            <w:r w:rsidRPr="00E65612">
              <w:rPr>
                <w:rFonts w:ascii="Times New Roman" w:hAnsi="Times New Roman" w:cs="Times New Roman"/>
                <w:b/>
                <w:sz w:val="20"/>
                <w:szCs w:val="20"/>
                <w:vertAlign w:val="subscript"/>
              </w:rPr>
              <w:t>e</w:t>
            </w:r>
            <w:proofErr w:type="spellEnd"/>
            <w:r w:rsidRPr="00E65612">
              <w:rPr>
                <w:rFonts w:ascii="Times New Roman" w:hAnsi="Times New Roman" w:cs="Times New Roman"/>
                <w:b/>
                <w:sz w:val="20"/>
                <w:szCs w:val="20"/>
                <w:vertAlign w:val="subscript"/>
              </w:rPr>
              <w:t xml:space="preserve"> (</w:t>
            </w:r>
            <w:proofErr w:type="spellStart"/>
            <w:r w:rsidRPr="00E65612">
              <w:rPr>
                <w:rFonts w:ascii="Times New Roman" w:hAnsi="Times New Roman" w:cs="Times New Roman"/>
                <w:b/>
                <w:sz w:val="20"/>
                <w:szCs w:val="20"/>
                <w:vertAlign w:val="subscript"/>
              </w:rPr>
              <w:t>calc</w:t>
            </w:r>
            <w:proofErr w:type="spellEnd"/>
            <w:r w:rsidRPr="00E65612">
              <w:rPr>
                <w:rFonts w:ascii="Times New Roman" w:hAnsi="Times New Roman" w:cs="Times New Roman"/>
                <w:b/>
                <w:sz w:val="20"/>
                <w:szCs w:val="20"/>
                <w:vertAlign w:val="subscript"/>
              </w:rPr>
              <w:t>)</w:t>
            </w:r>
          </w:p>
          <w:p w14:paraId="02BCBF6D"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(mg/g)</w:t>
            </w:r>
          </w:p>
        </w:tc>
        <w:tc>
          <w:tcPr>
            <w:tcW w:w="990" w:type="dxa"/>
            <w:vAlign w:val="center"/>
          </w:tcPr>
          <w:p w14:paraId="1E086209"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i/>
                <w:sz w:val="20"/>
                <w:szCs w:val="20"/>
              </w:rPr>
              <w:t>k</w:t>
            </w:r>
            <w:r w:rsidRPr="00E65612">
              <w:rPr>
                <w:rFonts w:ascii="Times New Roman" w:hAnsi="Times New Roman" w:cs="Times New Roman"/>
                <w:b/>
                <w:sz w:val="20"/>
                <w:szCs w:val="20"/>
                <w:vertAlign w:val="subscript"/>
              </w:rPr>
              <w:t xml:space="preserve">1 </w:t>
            </w:r>
            <w:r w:rsidRPr="00E65612">
              <w:rPr>
                <w:rFonts w:ascii="Times New Roman" w:hAnsi="Times New Roman" w:cs="Times New Roman"/>
                <w:b/>
                <w:sz w:val="20"/>
                <w:szCs w:val="20"/>
              </w:rPr>
              <w:t>(min</w:t>
            </w:r>
            <w:r w:rsidRPr="00E65612">
              <w:rPr>
                <w:rFonts w:ascii="Times New Roman" w:hAnsi="Times New Roman" w:cs="Times New Roman"/>
                <w:b/>
                <w:sz w:val="20"/>
                <w:szCs w:val="20"/>
                <w:vertAlign w:val="superscript"/>
              </w:rPr>
              <w:t>-1</w:t>
            </w:r>
            <w:r w:rsidRPr="00E65612">
              <w:rPr>
                <w:rFonts w:ascii="Times New Roman" w:hAnsi="Times New Roman" w:cs="Times New Roman"/>
                <w:b/>
                <w:sz w:val="20"/>
                <w:szCs w:val="20"/>
              </w:rPr>
              <w:t>)</w:t>
            </w:r>
          </w:p>
        </w:tc>
        <w:tc>
          <w:tcPr>
            <w:tcW w:w="900" w:type="dxa"/>
            <w:vAlign w:val="center"/>
          </w:tcPr>
          <w:p w14:paraId="42A5B7E8" w14:textId="77777777" w:rsidR="009E08F6" w:rsidRPr="00E65612" w:rsidRDefault="009E08F6" w:rsidP="00960245">
            <w:pPr>
              <w:tabs>
                <w:tab w:val="left" w:pos="2970"/>
              </w:tabs>
              <w:jc w:val="center"/>
              <w:rPr>
                <w:rFonts w:ascii="Times New Roman" w:hAnsi="Times New Roman" w:cs="Times New Roman"/>
                <w:b/>
                <w:sz w:val="20"/>
                <w:szCs w:val="20"/>
                <w:vertAlign w:val="superscript"/>
              </w:rPr>
            </w:pPr>
            <w:r w:rsidRPr="00E65612">
              <w:rPr>
                <w:rFonts w:ascii="Times New Roman" w:hAnsi="Times New Roman" w:cs="Times New Roman"/>
                <w:b/>
                <w:sz w:val="20"/>
                <w:szCs w:val="20"/>
              </w:rPr>
              <w:t>R</w:t>
            </w:r>
            <w:r w:rsidRPr="00E65612">
              <w:rPr>
                <w:rFonts w:ascii="Times New Roman" w:hAnsi="Times New Roman" w:cs="Times New Roman"/>
                <w:b/>
                <w:sz w:val="20"/>
                <w:szCs w:val="20"/>
                <w:vertAlign w:val="superscript"/>
              </w:rPr>
              <w:t>2</w:t>
            </w:r>
          </w:p>
        </w:tc>
        <w:tc>
          <w:tcPr>
            <w:tcW w:w="1170" w:type="dxa"/>
            <w:vAlign w:val="center"/>
          </w:tcPr>
          <w:p w14:paraId="6A8D1872" w14:textId="77777777" w:rsidR="009E08F6" w:rsidRPr="00E65612" w:rsidRDefault="009E08F6" w:rsidP="00960245">
            <w:pPr>
              <w:tabs>
                <w:tab w:val="left" w:pos="2970"/>
              </w:tabs>
              <w:jc w:val="center"/>
              <w:rPr>
                <w:rFonts w:ascii="Times New Roman" w:hAnsi="Times New Roman" w:cs="Times New Roman"/>
                <w:b/>
                <w:sz w:val="20"/>
                <w:szCs w:val="20"/>
                <w:vertAlign w:val="subscript"/>
              </w:rPr>
            </w:pPr>
            <w:proofErr w:type="spellStart"/>
            <w:r w:rsidRPr="00E65612">
              <w:rPr>
                <w:rFonts w:ascii="Times New Roman" w:hAnsi="Times New Roman" w:cs="Times New Roman"/>
                <w:b/>
                <w:sz w:val="20"/>
                <w:szCs w:val="20"/>
              </w:rPr>
              <w:t>q</w:t>
            </w:r>
            <w:r w:rsidRPr="00E65612">
              <w:rPr>
                <w:rFonts w:ascii="Times New Roman" w:hAnsi="Times New Roman" w:cs="Times New Roman"/>
                <w:b/>
                <w:sz w:val="20"/>
                <w:szCs w:val="20"/>
                <w:vertAlign w:val="subscript"/>
              </w:rPr>
              <w:t>e</w:t>
            </w:r>
            <w:proofErr w:type="spellEnd"/>
            <w:r w:rsidRPr="00E65612">
              <w:rPr>
                <w:rFonts w:ascii="Times New Roman" w:hAnsi="Times New Roman" w:cs="Times New Roman"/>
                <w:b/>
                <w:sz w:val="20"/>
                <w:szCs w:val="20"/>
                <w:vertAlign w:val="subscript"/>
              </w:rPr>
              <w:t xml:space="preserve"> (</w:t>
            </w:r>
            <w:proofErr w:type="spellStart"/>
            <w:r w:rsidRPr="00E65612">
              <w:rPr>
                <w:rFonts w:ascii="Times New Roman" w:hAnsi="Times New Roman" w:cs="Times New Roman"/>
                <w:b/>
                <w:sz w:val="20"/>
                <w:szCs w:val="20"/>
                <w:vertAlign w:val="subscript"/>
              </w:rPr>
              <w:t>calc</w:t>
            </w:r>
            <w:proofErr w:type="spellEnd"/>
            <w:r w:rsidRPr="00E65612">
              <w:rPr>
                <w:rFonts w:ascii="Times New Roman" w:hAnsi="Times New Roman" w:cs="Times New Roman"/>
                <w:b/>
                <w:sz w:val="20"/>
                <w:szCs w:val="20"/>
                <w:vertAlign w:val="subscript"/>
              </w:rPr>
              <w:t xml:space="preserve">) </w:t>
            </w:r>
            <w:r w:rsidRPr="00E65612">
              <w:rPr>
                <w:rFonts w:ascii="Times New Roman" w:hAnsi="Times New Roman" w:cs="Times New Roman"/>
                <w:b/>
                <w:sz w:val="20"/>
                <w:szCs w:val="20"/>
              </w:rPr>
              <w:t>(mg/g)</w:t>
            </w:r>
          </w:p>
        </w:tc>
        <w:tc>
          <w:tcPr>
            <w:tcW w:w="1170" w:type="dxa"/>
            <w:vAlign w:val="center"/>
          </w:tcPr>
          <w:p w14:paraId="41EFAD19" w14:textId="77777777" w:rsidR="009E08F6" w:rsidRPr="00E65612" w:rsidRDefault="009E08F6" w:rsidP="00960245">
            <w:pPr>
              <w:tabs>
                <w:tab w:val="left" w:pos="2970"/>
              </w:tabs>
              <w:jc w:val="center"/>
              <w:rPr>
                <w:rFonts w:ascii="Times New Roman" w:hAnsi="Times New Roman" w:cs="Times New Roman"/>
                <w:b/>
                <w:sz w:val="20"/>
                <w:szCs w:val="20"/>
                <w:vertAlign w:val="subscript"/>
              </w:rPr>
            </w:pPr>
            <w:r w:rsidRPr="00E65612">
              <w:rPr>
                <w:rFonts w:ascii="Times New Roman" w:hAnsi="Times New Roman" w:cs="Times New Roman"/>
                <w:b/>
                <w:i/>
                <w:sz w:val="20"/>
                <w:szCs w:val="20"/>
              </w:rPr>
              <w:t>k</w:t>
            </w:r>
            <w:r w:rsidRPr="00E65612">
              <w:rPr>
                <w:rFonts w:ascii="Times New Roman" w:hAnsi="Times New Roman" w:cs="Times New Roman"/>
                <w:b/>
                <w:sz w:val="20"/>
                <w:szCs w:val="20"/>
                <w:vertAlign w:val="subscript"/>
              </w:rPr>
              <w:t xml:space="preserve">2 </w:t>
            </w:r>
            <w:r w:rsidRPr="00E65612">
              <w:rPr>
                <w:rFonts w:ascii="Times New Roman" w:hAnsi="Times New Roman" w:cs="Times New Roman"/>
                <w:b/>
                <w:sz w:val="20"/>
                <w:szCs w:val="20"/>
              </w:rPr>
              <w:t>(g/mg)</w:t>
            </w:r>
          </w:p>
        </w:tc>
        <w:tc>
          <w:tcPr>
            <w:tcW w:w="990" w:type="dxa"/>
            <w:vAlign w:val="center"/>
          </w:tcPr>
          <w:p w14:paraId="22D07033" w14:textId="77777777" w:rsidR="009E08F6" w:rsidRPr="00E65612" w:rsidRDefault="009E08F6" w:rsidP="00960245">
            <w:pPr>
              <w:tabs>
                <w:tab w:val="left" w:pos="2970"/>
              </w:tabs>
              <w:jc w:val="center"/>
              <w:rPr>
                <w:rFonts w:ascii="Times New Roman" w:hAnsi="Times New Roman" w:cs="Times New Roman"/>
                <w:b/>
                <w:sz w:val="20"/>
                <w:szCs w:val="20"/>
                <w:vertAlign w:val="superscript"/>
              </w:rPr>
            </w:pPr>
            <w:r w:rsidRPr="00E65612">
              <w:rPr>
                <w:rFonts w:ascii="Times New Roman" w:hAnsi="Times New Roman" w:cs="Times New Roman"/>
                <w:b/>
                <w:sz w:val="20"/>
                <w:szCs w:val="20"/>
              </w:rPr>
              <w:t>R</w:t>
            </w:r>
            <w:r w:rsidRPr="00E65612">
              <w:rPr>
                <w:rFonts w:ascii="Times New Roman" w:hAnsi="Times New Roman" w:cs="Times New Roman"/>
                <w:b/>
                <w:sz w:val="20"/>
                <w:szCs w:val="20"/>
                <w:vertAlign w:val="superscript"/>
              </w:rPr>
              <w:t>2</w:t>
            </w:r>
          </w:p>
        </w:tc>
      </w:tr>
      <w:tr w:rsidR="009E08F6" w:rsidRPr="00E65612" w14:paraId="5F210029" w14:textId="77777777" w:rsidTr="00960245">
        <w:trPr>
          <w:trHeight w:val="471"/>
        </w:trPr>
        <w:tc>
          <w:tcPr>
            <w:tcW w:w="1368" w:type="dxa"/>
          </w:tcPr>
          <w:p w14:paraId="4259B7B0"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HDTMA-clay</w:t>
            </w:r>
          </w:p>
        </w:tc>
        <w:tc>
          <w:tcPr>
            <w:tcW w:w="720" w:type="dxa"/>
          </w:tcPr>
          <w:p w14:paraId="06E8A08D"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MG</w:t>
            </w:r>
          </w:p>
        </w:tc>
        <w:tc>
          <w:tcPr>
            <w:tcW w:w="990" w:type="dxa"/>
          </w:tcPr>
          <w:p w14:paraId="2563EAE2"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147.99</w:t>
            </w:r>
          </w:p>
        </w:tc>
        <w:tc>
          <w:tcPr>
            <w:tcW w:w="990" w:type="dxa"/>
          </w:tcPr>
          <w:p w14:paraId="0536B9A5"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145.85</w:t>
            </w:r>
          </w:p>
        </w:tc>
        <w:tc>
          <w:tcPr>
            <w:tcW w:w="990" w:type="dxa"/>
          </w:tcPr>
          <w:p w14:paraId="1F7CA4BE"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0.0532</w:t>
            </w:r>
          </w:p>
        </w:tc>
        <w:tc>
          <w:tcPr>
            <w:tcW w:w="900" w:type="dxa"/>
          </w:tcPr>
          <w:p w14:paraId="0BC8D08A"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0.9778</w:t>
            </w:r>
          </w:p>
        </w:tc>
        <w:tc>
          <w:tcPr>
            <w:tcW w:w="1170" w:type="dxa"/>
          </w:tcPr>
          <w:p w14:paraId="31F4E47F"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181.82</w:t>
            </w:r>
          </w:p>
        </w:tc>
        <w:tc>
          <w:tcPr>
            <w:tcW w:w="1170" w:type="dxa"/>
          </w:tcPr>
          <w:p w14:paraId="1AEEB5FA" w14:textId="77777777" w:rsidR="009E08F6" w:rsidRPr="00E65612" w:rsidRDefault="009E08F6" w:rsidP="00960245">
            <w:pPr>
              <w:tabs>
                <w:tab w:val="left" w:pos="2970"/>
              </w:tabs>
              <w:jc w:val="both"/>
              <w:rPr>
                <w:rFonts w:ascii="Times New Roman" w:hAnsi="Times New Roman" w:cs="Times New Roman"/>
                <w:sz w:val="20"/>
                <w:szCs w:val="20"/>
                <w:vertAlign w:val="superscript"/>
              </w:rPr>
            </w:pPr>
            <w:r w:rsidRPr="00E65612">
              <w:rPr>
                <w:rFonts w:ascii="Times New Roman" w:hAnsi="Times New Roman" w:cs="Times New Roman"/>
                <w:sz w:val="20"/>
                <w:szCs w:val="20"/>
              </w:rPr>
              <w:t>3.3 ×10</w:t>
            </w:r>
            <w:r w:rsidRPr="00E65612">
              <w:rPr>
                <w:rFonts w:ascii="Times New Roman" w:hAnsi="Times New Roman" w:cs="Times New Roman"/>
                <w:sz w:val="20"/>
                <w:szCs w:val="20"/>
                <w:vertAlign w:val="superscript"/>
              </w:rPr>
              <w:t>-4</w:t>
            </w:r>
          </w:p>
        </w:tc>
        <w:tc>
          <w:tcPr>
            <w:tcW w:w="990" w:type="dxa"/>
          </w:tcPr>
          <w:p w14:paraId="52C8097E"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0.9848</w:t>
            </w:r>
          </w:p>
        </w:tc>
      </w:tr>
      <w:tr w:rsidR="009E08F6" w:rsidRPr="00E65612" w14:paraId="61C57C31" w14:textId="77777777" w:rsidTr="00960245">
        <w:trPr>
          <w:trHeight w:val="471"/>
        </w:trPr>
        <w:tc>
          <w:tcPr>
            <w:tcW w:w="1368" w:type="dxa"/>
          </w:tcPr>
          <w:p w14:paraId="1010197C"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HDTMA-clay</w:t>
            </w:r>
          </w:p>
        </w:tc>
        <w:tc>
          <w:tcPr>
            <w:tcW w:w="720" w:type="dxa"/>
          </w:tcPr>
          <w:p w14:paraId="54AE75CC"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MB</w:t>
            </w:r>
          </w:p>
        </w:tc>
        <w:tc>
          <w:tcPr>
            <w:tcW w:w="990" w:type="dxa"/>
          </w:tcPr>
          <w:p w14:paraId="43EA0573"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142.22</w:t>
            </w:r>
          </w:p>
        </w:tc>
        <w:tc>
          <w:tcPr>
            <w:tcW w:w="990" w:type="dxa"/>
          </w:tcPr>
          <w:p w14:paraId="03DFEDAA"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135.67</w:t>
            </w:r>
          </w:p>
        </w:tc>
        <w:tc>
          <w:tcPr>
            <w:tcW w:w="990" w:type="dxa"/>
          </w:tcPr>
          <w:p w14:paraId="40AD40EA"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0.0444</w:t>
            </w:r>
          </w:p>
        </w:tc>
        <w:tc>
          <w:tcPr>
            <w:tcW w:w="900" w:type="dxa"/>
          </w:tcPr>
          <w:p w14:paraId="51A026A6"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0.9967</w:t>
            </w:r>
          </w:p>
        </w:tc>
        <w:tc>
          <w:tcPr>
            <w:tcW w:w="1170" w:type="dxa"/>
          </w:tcPr>
          <w:p w14:paraId="07F79FC0"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175.44</w:t>
            </w:r>
          </w:p>
        </w:tc>
        <w:tc>
          <w:tcPr>
            <w:tcW w:w="1170" w:type="dxa"/>
          </w:tcPr>
          <w:p w14:paraId="41B83C60" w14:textId="77777777" w:rsidR="009E08F6" w:rsidRPr="00E65612" w:rsidRDefault="009E08F6" w:rsidP="00960245">
            <w:pPr>
              <w:tabs>
                <w:tab w:val="left" w:pos="2970"/>
              </w:tabs>
              <w:jc w:val="both"/>
              <w:rPr>
                <w:rFonts w:ascii="Times New Roman" w:hAnsi="Times New Roman" w:cs="Times New Roman"/>
                <w:sz w:val="20"/>
                <w:szCs w:val="20"/>
                <w:vertAlign w:val="superscript"/>
              </w:rPr>
            </w:pPr>
            <w:r w:rsidRPr="00E65612">
              <w:rPr>
                <w:rFonts w:ascii="Times New Roman" w:hAnsi="Times New Roman" w:cs="Times New Roman"/>
                <w:sz w:val="20"/>
                <w:szCs w:val="20"/>
              </w:rPr>
              <w:t>2.8 ×10</w:t>
            </w:r>
            <w:r w:rsidRPr="00E65612">
              <w:rPr>
                <w:rFonts w:ascii="Times New Roman" w:hAnsi="Times New Roman" w:cs="Times New Roman"/>
                <w:sz w:val="20"/>
                <w:szCs w:val="20"/>
                <w:vertAlign w:val="superscript"/>
              </w:rPr>
              <w:t>-4</w:t>
            </w:r>
          </w:p>
        </w:tc>
        <w:tc>
          <w:tcPr>
            <w:tcW w:w="990" w:type="dxa"/>
          </w:tcPr>
          <w:p w14:paraId="53F10E7C"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0.9847</w:t>
            </w:r>
          </w:p>
        </w:tc>
      </w:tr>
      <w:tr w:rsidR="009E08F6" w:rsidRPr="00E65612" w14:paraId="275D9D28" w14:textId="77777777" w:rsidTr="00960245">
        <w:trPr>
          <w:trHeight w:val="471"/>
        </w:trPr>
        <w:tc>
          <w:tcPr>
            <w:tcW w:w="1368" w:type="dxa"/>
          </w:tcPr>
          <w:p w14:paraId="703A5923"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HDP-clay</w:t>
            </w:r>
          </w:p>
        </w:tc>
        <w:tc>
          <w:tcPr>
            <w:tcW w:w="720" w:type="dxa"/>
          </w:tcPr>
          <w:p w14:paraId="097A7ECB"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MG</w:t>
            </w:r>
          </w:p>
        </w:tc>
        <w:tc>
          <w:tcPr>
            <w:tcW w:w="990" w:type="dxa"/>
          </w:tcPr>
          <w:p w14:paraId="3B5ED497"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145.5</w:t>
            </w:r>
          </w:p>
        </w:tc>
        <w:tc>
          <w:tcPr>
            <w:tcW w:w="990" w:type="dxa"/>
          </w:tcPr>
          <w:p w14:paraId="400E6A17"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133</w:t>
            </w:r>
          </w:p>
        </w:tc>
        <w:tc>
          <w:tcPr>
            <w:tcW w:w="990" w:type="dxa"/>
          </w:tcPr>
          <w:p w14:paraId="0408C7E8"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0.0493</w:t>
            </w:r>
          </w:p>
        </w:tc>
        <w:tc>
          <w:tcPr>
            <w:tcW w:w="900" w:type="dxa"/>
          </w:tcPr>
          <w:p w14:paraId="5FE9B0B3"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0.9900</w:t>
            </w:r>
          </w:p>
        </w:tc>
        <w:tc>
          <w:tcPr>
            <w:tcW w:w="1170" w:type="dxa"/>
          </w:tcPr>
          <w:p w14:paraId="232C9D51"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178.57</w:t>
            </w:r>
          </w:p>
        </w:tc>
        <w:tc>
          <w:tcPr>
            <w:tcW w:w="1170" w:type="dxa"/>
          </w:tcPr>
          <w:p w14:paraId="019C018C"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3.31 ×10</w:t>
            </w:r>
            <w:r w:rsidRPr="00E65612">
              <w:rPr>
                <w:rFonts w:ascii="Times New Roman" w:hAnsi="Times New Roman" w:cs="Times New Roman"/>
                <w:sz w:val="20"/>
                <w:szCs w:val="20"/>
                <w:vertAlign w:val="superscript"/>
              </w:rPr>
              <w:t>-4</w:t>
            </w:r>
          </w:p>
        </w:tc>
        <w:tc>
          <w:tcPr>
            <w:tcW w:w="990" w:type="dxa"/>
          </w:tcPr>
          <w:p w14:paraId="58F41885"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0.9843</w:t>
            </w:r>
          </w:p>
        </w:tc>
      </w:tr>
      <w:tr w:rsidR="009E08F6" w:rsidRPr="00E65612" w14:paraId="2362753B" w14:textId="77777777" w:rsidTr="00960245">
        <w:trPr>
          <w:trHeight w:val="471"/>
        </w:trPr>
        <w:tc>
          <w:tcPr>
            <w:tcW w:w="1368" w:type="dxa"/>
          </w:tcPr>
          <w:p w14:paraId="4D62C99E"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HDP-clay</w:t>
            </w:r>
          </w:p>
        </w:tc>
        <w:tc>
          <w:tcPr>
            <w:tcW w:w="720" w:type="dxa"/>
          </w:tcPr>
          <w:p w14:paraId="61DD942E"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MB</w:t>
            </w:r>
          </w:p>
        </w:tc>
        <w:tc>
          <w:tcPr>
            <w:tcW w:w="990" w:type="dxa"/>
          </w:tcPr>
          <w:p w14:paraId="0C8A8420"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142.5</w:t>
            </w:r>
          </w:p>
        </w:tc>
        <w:tc>
          <w:tcPr>
            <w:tcW w:w="990" w:type="dxa"/>
          </w:tcPr>
          <w:p w14:paraId="38FB8A2E"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158.52</w:t>
            </w:r>
          </w:p>
        </w:tc>
        <w:tc>
          <w:tcPr>
            <w:tcW w:w="990" w:type="dxa"/>
          </w:tcPr>
          <w:p w14:paraId="24F0D649"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0.0514</w:t>
            </w:r>
          </w:p>
        </w:tc>
        <w:tc>
          <w:tcPr>
            <w:tcW w:w="900" w:type="dxa"/>
          </w:tcPr>
          <w:p w14:paraId="4659849D"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0.9763</w:t>
            </w:r>
          </w:p>
        </w:tc>
        <w:tc>
          <w:tcPr>
            <w:tcW w:w="1170" w:type="dxa"/>
          </w:tcPr>
          <w:p w14:paraId="7341498F"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196.07</w:t>
            </w:r>
          </w:p>
        </w:tc>
        <w:tc>
          <w:tcPr>
            <w:tcW w:w="1170" w:type="dxa"/>
          </w:tcPr>
          <w:p w14:paraId="2AAFDA94"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2.0×10</w:t>
            </w:r>
            <w:r w:rsidRPr="00E65612">
              <w:rPr>
                <w:rFonts w:ascii="Times New Roman" w:hAnsi="Times New Roman" w:cs="Times New Roman"/>
                <w:sz w:val="20"/>
                <w:szCs w:val="20"/>
                <w:vertAlign w:val="superscript"/>
              </w:rPr>
              <w:t>-4</w:t>
            </w:r>
          </w:p>
        </w:tc>
        <w:tc>
          <w:tcPr>
            <w:tcW w:w="990" w:type="dxa"/>
          </w:tcPr>
          <w:p w14:paraId="37611B56" w14:textId="77777777" w:rsidR="009E08F6" w:rsidRPr="00E65612" w:rsidRDefault="009E08F6" w:rsidP="00960245">
            <w:pPr>
              <w:tabs>
                <w:tab w:val="left" w:pos="2970"/>
              </w:tabs>
              <w:jc w:val="both"/>
              <w:rPr>
                <w:rFonts w:ascii="Times New Roman" w:hAnsi="Times New Roman" w:cs="Times New Roman"/>
                <w:sz w:val="20"/>
                <w:szCs w:val="20"/>
              </w:rPr>
            </w:pPr>
            <w:r w:rsidRPr="00E65612">
              <w:rPr>
                <w:rFonts w:ascii="Times New Roman" w:hAnsi="Times New Roman" w:cs="Times New Roman"/>
                <w:sz w:val="20"/>
                <w:szCs w:val="20"/>
              </w:rPr>
              <w:t>0.9856</w:t>
            </w:r>
          </w:p>
        </w:tc>
      </w:tr>
    </w:tbl>
    <w:p w14:paraId="13381AC0" w14:textId="77777777" w:rsidR="009E08F6" w:rsidRPr="00E65612" w:rsidRDefault="009E08F6" w:rsidP="009E08F6">
      <w:pPr>
        <w:rPr>
          <w:rFonts w:ascii="Times New Roman" w:hAnsi="Times New Roman" w:cs="Times New Roman"/>
          <w:sz w:val="24"/>
          <w:szCs w:val="24"/>
        </w:rPr>
      </w:pPr>
    </w:p>
    <w:p w14:paraId="74383783" w14:textId="77777777" w:rsidR="002C559F" w:rsidRPr="00E65612" w:rsidRDefault="00636515" w:rsidP="002C559F">
      <w:pPr>
        <w:tabs>
          <w:tab w:val="left" w:pos="2970"/>
        </w:tabs>
        <w:spacing w:after="0" w:line="360" w:lineRule="auto"/>
        <w:jc w:val="both"/>
        <w:rPr>
          <w:rFonts w:ascii="Times New Roman" w:hAnsi="Times New Roman" w:cs="Times New Roman"/>
          <w:b/>
          <w:i/>
          <w:sz w:val="24"/>
          <w:szCs w:val="24"/>
        </w:rPr>
      </w:pPr>
      <w:r w:rsidRPr="00E65612">
        <w:rPr>
          <w:rFonts w:ascii="Times New Roman" w:hAnsi="Times New Roman" w:cs="Times New Roman"/>
          <w:b/>
          <w:i/>
          <w:sz w:val="24"/>
          <w:szCs w:val="24"/>
        </w:rPr>
        <w:t>3.</w:t>
      </w:r>
      <w:r w:rsidR="002C559F" w:rsidRPr="00E65612">
        <w:rPr>
          <w:rFonts w:ascii="Times New Roman" w:hAnsi="Times New Roman" w:cs="Times New Roman"/>
          <w:b/>
          <w:i/>
          <w:sz w:val="24"/>
          <w:szCs w:val="24"/>
        </w:rPr>
        <w:t>4. Adsorption Mechanisms</w:t>
      </w:r>
    </w:p>
    <w:p w14:paraId="30FA0C34" w14:textId="3A809800" w:rsidR="00863573" w:rsidRPr="00E65612" w:rsidRDefault="002C559F" w:rsidP="00863573">
      <w:pPr>
        <w:tabs>
          <w:tab w:val="left" w:pos="-225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tab/>
      </w:r>
      <w:r w:rsidR="00636515" w:rsidRPr="00E65612">
        <w:rPr>
          <w:rFonts w:ascii="Times New Roman" w:hAnsi="Times New Roman" w:cs="Times New Roman"/>
          <w:sz w:val="24"/>
          <w:szCs w:val="24"/>
        </w:rPr>
        <w:t xml:space="preserve">The adsorption </w:t>
      </w:r>
      <w:r w:rsidR="00657D10" w:rsidRPr="00E65612">
        <w:rPr>
          <w:rFonts w:ascii="Times New Roman" w:hAnsi="Times New Roman" w:cs="Times New Roman"/>
          <w:sz w:val="24"/>
          <w:szCs w:val="24"/>
        </w:rPr>
        <w:t xml:space="preserve">equilibrium </w:t>
      </w:r>
      <w:r w:rsidR="00636515" w:rsidRPr="00E65612">
        <w:rPr>
          <w:rFonts w:ascii="Times New Roman" w:hAnsi="Times New Roman" w:cs="Times New Roman"/>
          <w:sz w:val="24"/>
          <w:szCs w:val="24"/>
        </w:rPr>
        <w:t xml:space="preserve">isotherm analysis is important to understand the adsorption behaviour, process </w:t>
      </w:r>
      <w:r w:rsidR="00636515" w:rsidRPr="00E65612">
        <w:rPr>
          <w:rFonts w:ascii="Times New Roman" w:hAnsi="Times New Roman" w:cs="Times New Roman"/>
          <w:noProof/>
          <w:sz w:val="24"/>
          <w:szCs w:val="24"/>
        </w:rPr>
        <w:t>optimization</w:t>
      </w:r>
      <w:r w:rsidR="00BA60D8" w:rsidRPr="00E65612">
        <w:rPr>
          <w:rFonts w:ascii="Times New Roman" w:hAnsi="Times New Roman" w:cs="Times New Roman"/>
          <w:noProof/>
          <w:sz w:val="24"/>
          <w:szCs w:val="24"/>
        </w:rPr>
        <w:t>,</w:t>
      </w:r>
      <w:r w:rsidR="00636515" w:rsidRPr="00E65612">
        <w:rPr>
          <w:rFonts w:ascii="Times New Roman" w:hAnsi="Times New Roman" w:cs="Times New Roman"/>
          <w:sz w:val="24"/>
          <w:szCs w:val="24"/>
        </w:rPr>
        <w:t xml:space="preserve"> and scalability.</w:t>
      </w:r>
      <w:r w:rsidR="00657D10" w:rsidRPr="00E65612">
        <w:rPr>
          <w:rFonts w:ascii="Times New Roman" w:hAnsi="Times New Roman" w:cs="Times New Roman"/>
          <w:sz w:val="24"/>
          <w:szCs w:val="24"/>
        </w:rPr>
        <w:t xml:space="preserve"> </w:t>
      </w:r>
      <w:r w:rsidR="00544BED" w:rsidRPr="00E65612">
        <w:rPr>
          <w:rFonts w:ascii="Times New Roman" w:hAnsi="Times New Roman" w:cs="Times New Roman"/>
          <w:sz w:val="24"/>
          <w:szCs w:val="24"/>
        </w:rPr>
        <w:t>Different isotherm models can be used to analyse the equilibrium adsorption data</w:t>
      </w:r>
      <w:r w:rsidR="00657D10" w:rsidRPr="00E65612">
        <w:rPr>
          <w:rFonts w:ascii="Times New Roman" w:hAnsi="Times New Roman" w:cs="Times New Roman"/>
          <w:sz w:val="24"/>
          <w:szCs w:val="24"/>
        </w:rPr>
        <w:t>.</w:t>
      </w:r>
      <w:r w:rsidR="00636515" w:rsidRPr="00E65612">
        <w:rPr>
          <w:rFonts w:ascii="Times New Roman" w:hAnsi="Times New Roman" w:cs="Times New Roman"/>
          <w:sz w:val="24"/>
          <w:szCs w:val="24"/>
        </w:rPr>
        <w:t xml:space="preserve"> In this work, the </w:t>
      </w:r>
      <w:r w:rsidR="00D17E73" w:rsidRPr="00E65612">
        <w:rPr>
          <w:rFonts w:ascii="Times New Roman" w:hAnsi="Times New Roman" w:cs="Times New Roman"/>
          <w:sz w:val="24"/>
          <w:szCs w:val="24"/>
        </w:rPr>
        <w:t xml:space="preserve">Langmuir </w:t>
      </w:r>
      <w:r w:rsidR="00636515" w:rsidRPr="00E65612">
        <w:rPr>
          <w:rFonts w:ascii="Times New Roman" w:hAnsi="Times New Roman" w:cs="Times New Roman"/>
          <w:sz w:val="24"/>
          <w:szCs w:val="24"/>
        </w:rPr>
        <w:t xml:space="preserve">and </w:t>
      </w:r>
      <w:proofErr w:type="spellStart"/>
      <w:r w:rsidR="00D17E73" w:rsidRPr="00E65612">
        <w:rPr>
          <w:rFonts w:ascii="Times New Roman" w:hAnsi="Times New Roman" w:cs="Times New Roman"/>
          <w:sz w:val="24"/>
          <w:szCs w:val="24"/>
        </w:rPr>
        <w:t>Freundlich</w:t>
      </w:r>
      <w:proofErr w:type="spellEnd"/>
      <w:r w:rsidR="00D17E73" w:rsidRPr="00E65612">
        <w:rPr>
          <w:rFonts w:ascii="Times New Roman" w:hAnsi="Times New Roman" w:cs="Times New Roman"/>
          <w:sz w:val="24"/>
          <w:szCs w:val="24"/>
        </w:rPr>
        <w:t xml:space="preserve"> </w:t>
      </w:r>
      <w:r w:rsidR="00636515" w:rsidRPr="00E65612">
        <w:rPr>
          <w:rFonts w:ascii="Times New Roman" w:hAnsi="Times New Roman" w:cs="Times New Roman"/>
          <w:sz w:val="24"/>
          <w:szCs w:val="24"/>
        </w:rPr>
        <w:t xml:space="preserve">isotherm </w:t>
      </w:r>
      <w:r w:rsidR="00D17E73" w:rsidRPr="00E65612">
        <w:rPr>
          <w:rFonts w:ascii="Times New Roman" w:hAnsi="Times New Roman" w:cs="Times New Roman"/>
          <w:sz w:val="24"/>
          <w:szCs w:val="24"/>
        </w:rPr>
        <w:t xml:space="preserve">models </w:t>
      </w:r>
      <w:r w:rsidR="00636515" w:rsidRPr="00E65612">
        <w:rPr>
          <w:rFonts w:ascii="Times New Roman" w:hAnsi="Times New Roman" w:cs="Times New Roman"/>
          <w:sz w:val="24"/>
          <w:szCs w:val="24"/>
        </w:rPr>
        <w:t xml:space="preserve">were used to </w:t>
      </w:r>
      <w:r w:rsidR="00636515" w:rsidRPr="00E65612">
        <w:rPr>
          <w:rFonts w:ascii="Times New Roman" w:hAnsi="Times New Roman" w:cs="Times New Roman"/>
          <w:noProof/>
          <w:sz w:val="24"/>
          <w:szCs w:val="24"/>
        </w:rPr>
        <w:t>show</w:t>
      </w:r>
      <w:r w:rsidR="00BA60D8" w:rsidRPr="00E65612">
        <w:rPr>
          <w:rFonts w:ascii="Times New Roman" w:hAnsi="Times New Roman" w:cs="Times New Roman"/>
          <w:noProof/>
          <w:sz w:val="24"/>
          <w:szCs w:val="24"/>
        </w:rPr>
        <w:t>ing</w:t>
      </w:r>
      <w:r w:rsidR="00636515" w:rsidRPr="00E65612">
        <w:rPr>
          <w:rFonts w:ascii="Times New Roman" w:hAnsi="Times New Roman" w:cs="Times New Roman"/>
          <w:sz w:val="24"/>
          <w:szCs w:val="24"/>
        </w:rPr>
        <w:t xml:space="preserve"> the relationship between the amount of adsorbed MG and MB dyes and their concentration in solution at constant pH at room temperature. Langmuir isotherm model </w:t>
      </w:r>
      <w:r w:rsidR="00636515" w:rsidRPr="00E65612">
        <w:rPr>
          <w:rFonts w:ascii="Times New Roman" w:hAnsi="Times New Roman" w:cs="Times New Roman"/>
          <w:noProof/>
          <w:sz w:val="24"/>
          <w:szCs w:val="24"/>
        </w:rPr>
        <w:t>suggest</w:t>
      </w:r>
      <w:r w:rsidR="00BA60D8" w:rsidRPr="00E65612">
        <w:rPr>
          <w:rFonts w:ascii="Times New Roman" w:hAnsi="Times New Roman" w:cs="Times New Roman"/>
          <w:noProof/>
          <w:sz w:val="24"/>
          <w:szCs w:val="24"/>
        </w:rPr>
        <w:t>s</w:t>
      </w:r>
      <w:r w:rsidR="00636515" w:rsidRPr="00E65612">
        <w:rPr>
          <w:rFonts w:ascii="Times New Roman" w:hAnsi="Times New Roman" w:cs="Times New Roman"/>
          <w:sz w:val="24"/>
          <w:szCs w:val="24"/>
        </w:rPr>
        <w:t xml:space="preserve"> that the adsorption of adsorbate molecules by the adsorbent materials takes place on a homogenous surface by monolayer without any interaction with adjacent adsorbed molecules</w:t>
      </w:r>
      <w:r w:rsidR="00840B6E">
        <w:rPr>
          <w:rFonts w:ascii="Times New Roman" w:hAnsi="Times New Roman" w:cs="Times New Roman"/>
          <w:sz w:val="24"/>
          <w:szCs w:val="24"/>
        </w:rPr>
        <w:t>.</w:t>
      </w:r>
      <w:hyperlink w:anchor="_ENREF_61" w:tooltip="Langmuir, 1918 #85"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&lt;EndNote&gt;&lt;Cite&gt;&lt;Author&gt;Langmuir&lt;/Author&gt;&lt;Year&gt;1918&lt;/Year&gt;&lt;RecNum&gt;85&lt;/RecNum&gt;&lt;DisplayText&gt;&lt;style face="superscript"&gt;61&lt;/style&gt;&lt;/DisplayText&gt;&lt;record&gt;&lt;rec-number&gt;85&lt;/rec-number&gt;&lt;foreign-keys&gt;&lt;key app="EN" db-id="xxrdrfaz5tpex6e2w2q5fszas9zwfff0t02f"&gt;85&lt;/key&gt;&lt;/foreign-keys&gt;&lt;ref-type name="Journal Article"&gt;17&lt;/ref-type&gt;&lt;contributors&gt;&lt;authors&gt;&lt;author&gt;Langmuir, Irving&lt;/author&gt;&lt;/authors&gt;&lt;/contributors&gt;&lt;titles&gt;&lt;title&gt;The adsorption of gases on plane surfaces of glass, mica and platinum&lt;/title&gt;&lt;secondary-title&gt;Journal of the American Chemical society&lt;/secondary-title&gt;&lt;/titles&gt;&lt;periodical&gt;&lt;full-title&gt;Journal of the American Chemical Society&lt;/full-title&gt;&lt;abbr-1&gt;J. Am. Chem. Soc.&lt;/abbr-1&gt;&lt;abbr-2&gt;J Am Chem Soc&lt;/abbr-2&gt;&lt;/periodical&gt;&lt;pages&gt;1361-1403&lt;/pages&gt;&lt;volume&gt;40&lt;/volume&gt;&lt;number&gt;9&lt;/number&gt;&lt;dates&gt;&lt;year&gt;1918&lt;/year&gt;&lt;/dates&gt;&lt;isbn&gt;0002-7863&lt;/isbn&gt;&lt;urls&gt;&lt;related-urls&gt;&lt;url&gt;http://pubs.acs.org/doi/pdfplus/10.1021/ja02242a004&lt;/url&gt;&lt;/related-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61</w:t>
        </w:r>
        <w:r w:rsidR="00E65612" w:rsidRPr="00E65612">
          <w:rPr>
            <w:rFonts w:ascii="Times New Roman" w:hAnsi="Times New Roman" w:cs="Times New Roman"/>
            <w:sz w:val="24"/>
            <w:szCs w:val="24"/>
          </w:rPr>
          <w:fldChar w:fldCharType="end"/>
        </w:r>
      </w:hyperlink>
      <w:r w:rsidR="00636515" w:rsidRPr="00E65612">
        <w:rPr>
          <w:rFonts w:ascii="Times New Roman" w:hAnsi="Times New Roman" w:cs="Times New Roman"/>
          <w:sz w:val="24"/>
          <w:szCs w:val="24"/>
        </w:rPr>
        <w:t xml:space="preserve"> The linear form of the Langmuir isotherm equation can be represented as follows:</w:t>
      </w:r>
    </w:p>
    <w:p w14:paraId="322A0436" w14:textId="50A91C3A" w:rsidR="00863573" w:rsidRPr="00E65612" w:rsidRDefault="00960245" w:rsidP="00863573">
      <w:pPr>
        <w:tabs>
          <w:tab w:val="left" w:pos="-2250"/>
        </w:tabs>
        <w:spacing w:after="0" w:line="360" w:lineRule="auto"/>
        <w:jc w:val="both"/>
        <w:rPr>
          <w:rFonts w:ascii="Times New Roman" w:hAnsi="Times New Roman" w:cs="Times New Roman"/>
          <w:b/>
          <w:sz w:val="24"/>
          <w:szCs w:val="24"/>
        </w:rPr>
      </w:pPr>
      <m:oMathPara>
        <m:oMath>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e</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e</m:t>
                  </m:r>
                </m:sub>
              </m:sSub>
            </m:den>
          </m:f>
          <m:r>
            <m:rPr>
              <m:sty m:val="bi"/>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e</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m</m:t>
                  </m:r>
                </m:sub>
              </m:sSub>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L</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m</m:t>
                  </m:r>
                </m:sub>
              </m:sSub>
            </m:den>
          </m:f>
        </m:oMath>
      </m:oMathPara>
    </w:p>
    <w:p w14:paraId="56399A4A" w14:textId="77777777" w:rsidR="00560084" w:rsidRPr="00E65612" w:rsidRDefault="00636515" w:rsidP="00560084">
      <w:pPr>
        <w:tabs>
          <w:tab w:val="left" w:pos="-225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t xml:space="preserve">Where </w:t>
      </w:r>
      <w:r w:rsidRPr="00E65612">
        <w:rPr>
          <w:rFonts w:ascii="Times New Roman" w:hAnsi="Times New Roman" w:cs="Times New Roman"/>
          <w:noProof/>
          <w:sz w:val="24"/>
          <w:szCs w:val="24"/>
        </w:rPr>
        <w:t>q</w:t>
      </w:r>
      <w:r w:rsidRPr="00E65612">
        <w:rPr>
          <w:rFonts w:ascii="Times New Roman" w:hAnsi="Times New Roman" w:cs="Times New Roman"/>
          <w:noProof/>
          <w:sz w:val="24"/>
          <w:szCs w:val="24"/>
          <w:vertAlign w:val="subscript"/>
        </w:rPr>
        <w:t>m</w:t>
      </w:r>
      <w:r w:rsidRPr="00E65612">
        <w:rPr>
          <w:rFonts w:ascii="Times New Roman" w:hAnsi="Times New Roman" w:cs="Times New Roman"/>
          <w:sz w:val="24"/>
          <w:szCs w:val="24"/>
          <w:vertAlign w:val="subscript"/>
        </w:rPr>
        <w:t xml:space="preserve"> </w:t>
      </w:r>
      <w:r w:rsidRPr="00E65612">
        <w:rPr>
          <w:rFonts w:ascii="Times New Roman" w:hAnsi="Times New Roman" w:cs="Times New Roman"/>
          <w:sz w:val="24"/>
          <w:szCs w:val="24"/>
        </w:rPr>
        <w:t>(mg/g)</w:t>
      </w:r>
      <w:r w:rsidRPr="00E65612">
        <w:rPr>
          <w:rFonts w:ascii="Times New Roman" w:hAnsi="Times New Roman" w:cs="Times New Roman"/>
          <w:sz w:val="24"/>
          <w:szCs w:val="24"/>
          <w:vertAlign w:val="subscript"/>
        </w:rPr>
        <w:t xml:space="preserve"> </w:t>
      </w:r>
      <w:r w:rsidR="00E95F74" w:rsidRPr="00E65612">
        <w:rPr>
          <w:rFonts w:ascii="Times New Roman" w:hAnsi="Times New Roman" w:cs="Times New Roman"/>
          <w:sz w:val="24"/>
          <w:szCs w:val="24"/>
        </w:rPr>
        <w:t>represents</w:t>
      </w:r>
      <w:r w:rsidRPr="00E65612">
        <w:rPr>
          <w:rFonts w:ascii="Times New Roman" w:hAnsi="Times New Roman" w:cs="Times New Roman"/>
          <w:sz w:val="24"/>
          <w:szCs w:val="24"/>
        </w:rPr>
        <w:t xml:space="preserve"> the maximum adsorption capacity and </w:t>
      </w:r>
      <w:r w:rsidRPr="00E65612">
        <w:rPr>
          <w:rFonts w:ascii="Times New Roman" w:hAnsi="Times New Roman" w:cs="Times New Roman"/>
          <w:i/>
          <w:sz w:val="24"/>
          <w:szCs w:val="24"/>
        </w:rPr>
        <w:t>K</w:t>
      </w:r>
      <w:r w:rsidRPr="00E65612">
        <w:rPr>
          <w:rFonts w:ascii="Times New Roman" w:hAnsi="Times New Roman" w:cs="Times New Roman"/>
          <w:sz w:val="24"/>
          <w:szCs w:val="24"/>
          <w:vertAlign w:val="subscript"/>
        </w:rPr>
        <w:t xml:space="preserve">L </w:t>
      </w:r>
      <w:r w:rsidRPr="00E65612">
        <w:rPr>
          <w:rFonts w:ascii="Times New Roman" w:hAnsi="Times New Roman" w:cs="Times New Roman"/>
          <w:sz w:val="24"/>
          <w:szCs w:val="24"/>
        </w:rPr>
        <w:t>(L/mg) is Langmuir adsorption equilibrium constant related to the free energy of adsorption.</w:t>
      </w:r>
      <w:r w:rsidR="00C564B3" w:rsidRPr="00E65612">
        <w:rPr>
          <w:rFonts w:ascii="Times New Roman" w:hAnsi="Times New Roman" w:cs="Times New Roman"/>
          <w:sz w:val="24"/>
          <w:szCs w:val="24"/>
        </w:rPr>
        <w:t xml:space="preserve"> The adsorption isotherm can be plotted by C</w:t>
      </w:r>
      <w:r w:rsidR="00C564B3" w:rsidRPr="00E65612">
        <w:rPr>
          <w:rFonts w:ascii="Times New Roman" w:hAnsi="Times New Roman" w:cs="Times New Roman"/>
          <w:sz w:val="24"/>
          <w:szCs w:val="24"/>
          <w:vertAlign w:val="subscript"/>
        </w:rPr>
        <w:t>e</w:t>
      </w:r>
      <w:r w:rsidR="00C564B3" w:rsidRPr="00E65612">
        <w:rPr>
          <w:rFonts w:ascii="Times New Roman" w:hAnsi="Times New Roman" w:cs="Times New Roman"/>
          <w:sz w:val="24"/>
          <w:szCs w:val="24"/>
        </w:rPr>
        <w:t>/</w:t>
      </w:r>
      <w:proofErr w:type="spellStart"/>
      <w:r w:rsidR="00C564B3" w:rsidRPr="00E65612">
        <w:rPr>
          <w:rFonts w:ascii="Times New Roman" w:hAnsi="Times New Roman" w:cs="Times New Roman"/>
          <w:sz w:val="24"/>
          <w:szCs w:val="24"/>
        </w:rPr>
        <w:t>q</w:t>
      </w:r>
      <w:r w:rsidR="00C564B3" w:rsidRPr="00E65612">
        <w:rPr>
          <w:rFonts w:ascii="Times New Roman" w:hAnsi="Times New Roman" w:cs="Times New Roman"/>
          <w:sz w:val="24"/>
          <w:szCs w:val="24"/>
          <w:vertAlign w:val="subscript"/>
        </w:rPr>
        <w:t>e</w:t>
      </w:r>
      <w:proofErr w:type="spellEnd"/>
      <w:r w:rsidR="00C564B3" w:rsidRPr="00E65612">
        <w:rPr>
          <w:rFonts w:ascii="Times New Roman" w:hAnsi="Times New Roman" w:cs="Times New Roman"/>
          <w:sz w:val="24"/>
          <w:szCs w:val="24"/>
        </w:rPr>
        <w:t xml:space="preserve"> </w:t>
      </w:r>
      <w:r w:rsidR="00C564B3" w:rsidRPr="00E65612">
        <w:rPr>
          <w:rFonts w:ascii="Times New Roman" w:hAnsi="Times New Roman" w:cs="Times New Roman"/>
          <w:i/>
          <w:sz w:val="24"/>
          <w:szCs w:val="24"/>
        </w:rPr>
        <w:t>vs</w:t>
      </w:r>
      <w:r w:rsidR="00C564B3" w:rsidRPr="00E65612">
        <w:rPr>
          <w:rFonts w:ascii="Times New Roman" w:hAnsi="Times New Roman" w:cs="Times New Roman"/>
          <w:sz w:val="24"/>
          <w:szCs w:val="24"/>
        </w:rPr>
        <w:t xml:space="preserve"> C</w:t>
      </w:r>
      <w:r w:rsidR="00C564B3" w:rsidRPr="00E65612">
        <w:rPr>
          <w:rFonts w:ascii="Times New Roman" w:hAnsi="Times New Roman" w:cs="Times New Roman"/>
          <w:sz w:val="24"/>
          <w:szCs w:val="24"/>
          <w:vertAlign w:val="subscript"/>
        </w:rPr>
        <w:t>e</w:t>
      </w:r>
      <w:r w:rsidR="00C564B3" w:rsidRPr="00E65612">
        <w:rPr>
          <w:rFonts w:ascii="Times New Roman" w:hAnsi="Times New Roman" w:cs="Times New Roman"/>
          <w:sz w:val="24"/>
          <w:szCs w:val="24"/>
        </w:rPr>
        <w:t xml:space="preserve">, best fit data should give a straight line, and shows the suitability </w:t>
      </w:r>
      <w:r w:rsidR="00560084" w:rsidRPr="00E65612">
        <w:rPr>
          <w:rFonts w:ascii="Times New Roman" w:hAnsi="Times New Roman" w:cs="Times New Roman"/>
          <w:sz w:val="24"/>
          <w:szCs w:val="24"/>
        </w:rPr>
        <w:t>of the model, where</w:t>
      </w:r>
      <w:r w:rsidR="00C564B3" w:rsidRPr="00E65612">
        <w:rPr>
          <w:rFonts w:ascii="Times New Roman" w:hAnsi="Times New Roman" w:cs="Times New Roman"/>
          <w:sz w:val="24"/>
          <w:szCs w:val="24"/>
        </w:rPr>
        <w:t xml:space="preserve"> slope of the curve equals to 1/</w:t>
      </w:r>
      <w:proofErr w:type="spellStart"/>
      <w:r w:rsidR="00C564B3" w:rsidRPr="00E65612">
        <w:rPr>
          <w:rFonts w:ascii="Times New Roman" w:hAnsi="Times New Roman" w:cs="Times New Roman"/>
          <w:sz w:val="24"/>
          <w:szCs w:val="24"/>
        </w:rPr>
        <w:t>q</w:t>
      </w:r>
      <w:r w:rsidR="00C564B3" w:rsidRPr="00E65612">
        <w:rPr>
          <w:rFonts w:ascii="Times New Roman" w:hAnsi="Times New Roman" w:cs="Times New Roman"/>
          <w:sz w:val="24"/>
          <w:szCs w:val="24"/>
          <w:vertAlign w:val="subscript"/>
        </w:rPr>
        <w:t>m</w:t>
      </w:r>
      <w:proofErr w:type="spellEnd"/>
      <w:r w:rsidR="00C564B3" w:rsidRPr="00E65612">
        <w:rPr>
          <w:rFonts w:ascii="Times New Roman" w:hAnsi="Times New Roman" w:cs="Times New Roman"/>
          <w:sz w:val="24"/>
          <w:szCs w:val="24"/>
        </w:rPr>
        <w:t xml:space="preserve"> and intercepts 1/</w:t>
      </w:r>
      <w:proofErr w:type="spellStart"/>
      <w:r w:rsidR="00C564B3" w:rsidRPr="00E65612">
        <w:rPr>
          <w:rFonts w:ascii="Times New Roman" w:hAnsi="Times New Roman" w:cs="Times New Roman"/>
          <w:i/>
          <w:sz w:val="24"/>
          <w:szCs w:val="24"/>
        </w:rPr>
        <w:t>K</w:t>
      </w:r>
      <w:r w:rsidR="00C564B3" w:rsidRPr="00E65612">
        <w:rPr>
          <w:rFonts w:ascii="Times New Roman" w:hAnsi="Times New Roman" w:cs="Times New Roman"/>
          <w:sz w:val="24"/>
          <w:szCs w:val="24"/>
          <w:vertAlign w:val="subscript"/>
        </w:rPr>
        <w:t>L</w:t>
      </w:r>
      <w:r w:rsidR="00C564B3" w:rsidRPr="00E65612">
        <w:rPr>
          <w:rFonts w:ascii="Times New Roman" w:hAnsi="Times New Roman" w:cs="Times New Roman"/>
          <w:sz w:val="24"/>
          <w:szCs w:val="24"/>
        </w:rPr>
        <w:t>q</w:t>
      </w:r>
      <w:r w:rsidR="00C564B3" w:rsidRPr="00E65612">
        <w:rPr>
          <w:rFonts w:ascii="Times New Roman" w:hAnsi="Times New Roman" w:cs="Times New Roman"/>
          <w:sz w:val="24"/>
          <w:szCs w:val="24"/>
          <w:vertAlign w:val="subscript"/>
        </w:rPr>
        <w:t>m</w:t>
      </w:r>
      <w:proofErr w:type="spellEnd"/>
      <w:r w:rsidR="00C564B3" w:rsidRPr="00E65612">
        <w:rPr>
          <w:rFonts w:ascii="Times New Roman" w:hAnsi="Times New Roman" w:cs="Times New Roman"/>
          <w:sz w:val="24"/>
          <w:szCs w:val="24"/>
        </w:rPr>
        <w:t>.</w:t>
      </w:r>
    </w:p>
    <w:p w14:paraId="04BDF2D0" w14:textId="165A9409" w:rsidR="00B463A6" w:rsidRPr="00E65612" w:rsidRDefault="00560084" w:rsidP="00560084">
      <w:pPr>
        <w:tabs>
          <w:tab w:val="left" w:pos="-225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tab/>
      </w:r>
      <w:proofErr w:type="spellStart"/>
      <w:r w:rsidR="00D17E73" w:rsidRPr="00E65612">
        <w:rPr>
          <w:rFonts w:ascii="Times New Roman" w:hAnsi="Times New Roman" w:cs="Times New Roman"/>
          <w:sz w:val="24"/>
          <w:szCs w:val="24"/>
        </w:rPr>
        <w:t>Freundlich</w:t>
      </w:r>
      <w:proofErr w:type="spellEnd"/>
      <w:r w:rsidR="00D17E73" w:rsidRPr="00E65612">
        <w:rPr>
          <w:rFonts w:ascii="Times New Roman" w:hAnsi="Times New Roman" w:cs="Times New Roman"/>
          <w:sz w:val="24"/>
          <w:szCs w:val="24"/>
        </w:rPr>
        <w:t xml:space="preserve"> adsorption isotherm is applicable for a reaction where the multilayer formation occurs due to the heterogeneous adsorption reactions</w:t>
      </w:r>
      <w:r w:rsidR="00840B6E">
        <w:rPr>
          <w:rFonts w:ascii="Times New Roman" w:hAnsi="Times New Roman" w:cs="Times New Roman"/>
          <w:sz w:val="24"/>
          <w:szCs w:val="24"/>
        </w:rPr>
        <w:t>.</w:t>
      </w:r>
      <w:hyperlink w:anchor="_ENREF_62" w:tooltip="Freundlich, 1906 #84" w:history="1">
        <w:r w:rsidR="00E65612" w:rsidRPr="00E65612">
          <w:rPr>
            <w:rFonts w:ascii="Times New Roman" w:hAnsi="Times New Roman" w:cs="Times New Roman"/>
            <w:sz w:val="24"/>
            <w:szCs w:val="24"/>
          </w:rPr>
          <w:fldChar w:fldCharType="begin"/>
        </w:r>
        <w:r w:rsidR="00E65612">
          <w:rPr>
            <w:rFonts w:ascii="Times New Roman" w:hAnsi="Times New Roman" w:cs="Times New Roman"/>
            <w:sz w:val="24"/>
            <w:szCs w:val="24"/>
          </w:rPr>
          <w:instrText xml:space="preserve"> ADDIN EN.CITE &lt;EndNote&gt;&lt;Cite&gt;&lt;Author&gt;Freundlich&lt;/Author&gt;&lt;Year&gt;1906&lt;/Year&gt;&lt;RecNum&gt;84&lt;/RecNum&gt;&lt;DisplayText&gt;&lt;style face="superscript"&gt;62&lt;/style&gt;&lt;/DisplayText&gt;&lt;record&gt;&lt;rec-number&gt;84&lt;/rec-number&gt;&lt;foreign-keys&gt;&lt;key app="EN" db-id="xxrdrfaz5tpex6e2w2q5fszas9zwfff0t02f"&gt;84&lt;/key&gt;&lt;/foreign-keys&gt;&lt;ref-type name="Journal Article"&gt;17&lt;/ref-type&gt;&lt;contributors&gt;&lt;authors&gt;&lt;author&gt;Freundlich, U&lt;/author&gt;&lt;/authors&gt;&lt;/contributors&gt;&lt;titles&gt;&lt;title&gt;Über die Adsorption in Lösungen&lt;/title&gt;&lt;secondary-title&gt;Zeitschrift für Physikalische Chemie&lt;/secondary-title&gt;&lt;/titles&gt;&lt;periodical&gt;&lt;full-title&gt;Zeitschrift fuer Physikalische Chemie&lt;/full-title&gt;&lt;abbr-1&gt;Z. Phys. Chem.&lt;/abbr-1&gt;&lt;abbr-2&gt;Z Phys Chem (Muenchen, Ger)&lt;/abbr-2&gt;&lt;abbr-3&gt;Zeitschrift fur Physikalische Chemie&lt;/abbr-3&gt;&lt;/periodical&gt;&lt;pages&gt;385-470&lt;/pages&gt;&lt;volume&gt;57&lt;/volume&gt;&lt;dates&gt;&lt;year&gt;1906&lt;/year&gt;&lt;/dates&gt;&lt;urls&gt;&lt;/urls&gt;&lt;/record&gt;&lt;/Cite&gt;&lt;/EndNote&gt;</w:instrText>
        </w:r>
        <w:r w:rsidR="00E65612" w:rsidRPr="00E65612">
          <w:rPr>
            <w:rFonts w:ascii="Times New Roman" w:hAnsi="Times New Roman" w:cs="Times New Roman"/>
            <w:sz w:val="24"/>
            <w:szCs w:val="24"/>
          </w:rPr>
          <w:fldChar w:fldCharType="separate"/>
        </w:r>
        <w:r w:rsidR="00E65612" w:rsidRPr="00E65612">
          <w:rPr>
            <w:rFonts w:ascii="Times New Roman" w:hAnsi="Times New Roman" w:cs="Times New Roman"/>
            <w:noProof/>
            <w:sz w:val="24"/>
            <w:szCs w:val="24"/>
            <w:vertAlign w:val="superscript"/>
          </w:rPr>
          <w:t>62</w:t>
        </w:r>
        <w:r w:rsidR="00E65612" w:rsidRPr="00E65612">
          <w:rPr>
            <w:rFonts w:ascii="Times New Roman" w:hAnsi="Times New Roman" w:cs="Times New Roman"/>
            <w:sz w:val="24"/>
            <w:szCs w:val="24"/>
          </w:rPr>
          <w:fldChar w:fldCharType="end"/>
        </w:r>
      </w:hyperlink>
      <w:r w:rsidR="00D17E73" w:rsidRPr="00E65612">
        <w:rPr>
          <w:rFonts w:ascii="Times New Roman" w:hAnsi="Times New Roman" w:cs="Times New Roman"/>
          <w:sz w:val="24"/>
          <w:szCs w:val="24"/>
        </w:rPr>
        <w:t xml:space="preserve"> The linear form of the </w:t>
      </w:r>
      <w:proofErr w:type="spellStart"/>
      <w:r w:rsidR="00D17E73" w:rsidRPr="00E65612">
        <w:rPr>
          <w:rFonts w:ascii="Times New Roman" w:hAnsi="Times New Roman" w:cs="Times New Roman"/>
          <w:sz w:val="24"/>
          <w:szCs w:val="24"/>
        </w:rPr>
        <w:t>Freundlich</w:t>
      </w:r>
      <w:proofErr w:type="spellEnd"/>
      <w:r w:rsidR="00D17E73" w:rsidRPr="00E65612">
        <w:rPr>
          <w:rFonts w:ascii="Times New Roman" w:hAnsi="Times New Roman" w:cs="Times New Roman"/>
          <w:sz w:val="24"/>
          <w:szCs w:val="24"/>
        </w:rPr>
        <w:t xml:space="preserve"> adsorption isotherm equation can be expressed as:</w:t>
      </w:r>
    </w:p>
    <w:p w14:paraId="2C915A04" w14:textId="6DF90B73" w:rsidR="00FF182E" w:rsidRPr="00E65612" w:rsidRDefault="00960245" w:rsidP="00FF182E">
      <w:pPr>
        <w:tabs>
          <w:tab w:val="left" w:pos="-2250"/>
        </w:tabs>
        <w:spacing w:after="0" w:line="360" w:lineRule="auto"/>
        <w:jc w:val="both"/>
        <w:rPr>
          <w:rFonts w:ascii="Times New Roman" w:hAnsi="Times New Roman" w:cs="Times New Roman"/>
          <w:b/>
          <w:sz w:val="24"/>
          <w:szCs w:val="24"/>
        </w:rPr>
      </w:pPr>
      <m:oMathPara>
        <m:oMath>
          <m:func>
            <m:funcPr>
              <m:ctrlPr>
                <w:rPr>
                  <w:rFonts w:ascii="Cambria Math" w:hAnsi="Cambria Math" w:cs="Times New Roman"/>
                  <w:b/>
                  <w:i/>
                  <w:sz w:val="24"/>
                  <w:szCs w:val="24"/>
                </w:rPr>
              </m:ctrlPr>
            </m:funcPr>
            <m:fName>
              <m:r>
                <m:rPr>
                  <m:sty m:val="bi"/>
                </m:rPr>
                <w:rPr>
                  <w:rFonts w:ascii="Cambria Math" w:hAnsi="Cambria Math" w:cs="Times New Roman"/>
                  <w:sz w:val="24"/>
                  <w:szCs w:val="24"/>
                </w:rPr>
                <m:t>ln</m:t>
              </m:r>
            </m:fName>
            <m:e>
              <m:r>
                <m:rPr>
                  <m:sty m:val="bi"/>
                </m:rPr>
                <w:rPr>
                  <w:rFonts w:ascii="Cambria Math" w:hAnsi="Cambria Math" w:cs="Times New Roman"/>
                  <w:sz w:val="24"/>
                  <w:szCs w:val="24"/>
                </w:rPr>
                <m:t>qe=ln</m:t>
              </m:r>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F</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F</m:t>
                      </m:r>
                    </m:sub>
                  </m:sSub>
                </m:den>
              </m:f>
              <m:r>
                <m:rPr>
                  <m:sty m:val="bi"/>
                </m:rPr>
                <w:rPr>
                  <w:rFonts w:ascii="Cambria Math" w:hAnsi="Cambria Math" w:cs="Times New Roman"/>
                  <w:sz w:val="24"/>
                  <w:szCs w:val="24"/>
                </w:rPr>
                <m:t>lnCe</m:t>
              </m:r>
            </m:e>
          </m:func>
        </m:oMath>
      </m:oMathPara>
    </w:p>
    <w:p w14:paraId="187B3CFA" w14:textId="747761B3" w:rsidR="007036A8" w:rsidRPr="00E65612" w:rsidRDefault="00D17E73" w:rsidP="007036A8">
      <w:pPr>
        <w:tabs>
          <w:tab w:val="left" w:pos="-225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lastRenderedPageBreak/>
        <w:t xml:space="preserve">Where </w:t>
      </w:r>
      <w:r w:rsidRPr="00E65612">
        <w:rPr>
          <w:rFonts w:ascii="Times New Roman" w:hAnsi="Times New Roman" w:cs="Times New Roman"/>
          <w:noProof/>
          <w:sz w:val="24"/>
          <w:szCs w:val="24"/>
        </w:rPr>
        <w:t>q</w:t>
      </w:r>
      <w:r w:rsidRPr="00E65612">
        <w:rPr>
          <w:rFonts w:ascii="Times New Roman" w:hAnsi="Times New Roman" w:cs="Times New Roman"/>
          <w:noProof/>
          <w:sz w:val="24"/>
          <w:szCs w:val="24"/>
          <w:vertAlign w:val="subscript"/>
        </w:rPr>
        <w:t>e</w:t>
      </w:r>
      <w:r w:rsidRPr="00E65612">
        <w:rPr>
          <w:rFonts w:ascii="Times New Roman" w:hAnsi="Times New Roman" w:cs="Times New Roman"/>
          <w:sz w:val="24"/>
          <w:szCs w:val="24"/>
        </w:rPr>
        <w:t xml:space="preserve"> (mg/g) represent the amount of adsorbate adsorbed per unit mass of the adsorbent at equilibrium, C</w:t>
      </w:r>
      <w:r w:rsidRPr="00E65612">
        <w:rPr>
          <w:rFonts w:ascii="Times New Roman" w:hAnsi="Times New Roman" w:cs="Times New Roman"/>
          <w:sz w:val="24"/>
          <w:szCs w:val="24"/>
          <w:vertAlign w:val="subscript"/>
        </w:rPr>
        <w:t>e</w:t>
      </w:r>
      <w:r w:rsidRPr="00E65612">
        <w:rPr>
          <w:rFonts w:ascii="Times New Roman" w:hAnsi="Times New Roman" w:cs="Times New Roman"/>
          <w:sz w:val="24"/>
          <w:szCs w:val="24"/>
        </w:rPr>
        <w:t xml:space="preserve"> (mg/L) is the equilibrium adsorbate concentration in solution, </w:t>
      </w:r>
      <w:r w:rsidRPr="00E65612">
        <w:rPr>
          <w:rFonts w:ascii="Times New Roman" w:hAnsi="Times New Roman" w:cs="Times New Roman"/>
          <w:i/>
          <w:sz w:val="24"/>
          <w:szCs w:val="24"/>
        </w:rPr>
        <w:t>K</w:t>
      </w:r>
      <w:r w:rsidRPr="00E65612">
        <w:rPr>
          <w:rFonts w:ascii="Times New Roman" w:hAnsi="Times New Roman" w:cs="Times New Roman"/>
          <w:sz w:val="24"/>
          <w:szCs w:val="24"/>
          <w:vertAlign w:val="subscript"/>
        </w:rPr>
        <w:t xml:space="preserve">F </w:t>
      </w:r>
      <w:r w:rsidR="000C4E3C" w:rsidRPr="00E65612">
        <w:rPr>
          <w:rFonts w:ascii="Times New Roman" w:hAnsi="Times New Roman" w:cs="Times New Roman"/>
          <w:sz w:val="24"/>
          <w:szCs w:val="24"/>
        </w:rPr>
        <w:t>(mg/g)</w:t>
      </w:r>
      <w:r w:rsidR="009F6FDE" w:rsidRPr="00E65612">
        <w:rPr>
          <w:rFonts w:ascii="Times New Roman" w:hAnsi="Times New Roman" w:cs="Times New Roman"/>
          <w:sz w:val="24"/>
          <w:szCs w:val="24"/>
        </w:rPr>
        <w:t xml:space="preserve"> is the </w:t>
      </w:r>
      <w:proofErr w:type="spellStart"/>
      <w:r w:rsidRPr="00E65612">
        <w:rPr>
          <w:rFonts w:ascii="Times New Roman" w:hAnsi="Times New Roman" w:cs="Times New Roman"/>
          <w:sz w:val="24"/>
          <w:szCs w:val="24"/>
        </w:rPr>
        <w:t>Freundlich</w:t>
      </w:r>
      <w:proofErr w:type="spellEnd"/>
      <w:r w:rsidRPr="00E65612">
        <w:rPr>
          <w:rFonts w:ascii="Times New Roman" w:hAnsi="Times New Roman" w:cs="Times New Roman"/>
          <w:sz w:val="24"/>
          <w:szCs w:val="24"/>
        </w:rPr>
        <w:t xml:space="preserve"> constants related to the adsorption capacity</w:t>
      </w:r>
      <w:r w:rsidR="009F6FDE" w:rsidRPr="00E65612">
        <w:rPr>
          <w:rFonts w:ascii="Times New Roman" w:hAnsi="Times New Roman" w:cs="Times New Roman"/>
          <w:sz w:val="24"/>
          <w:szCs w:val="24"/>
        </w:rPr>
        <w:t xml:space="preserve"> and</w:t>
      </w:r>
      <w:r w:rsidRPr="00E65612">
        <w:rPr>
          <w:rFonts w:ascii="Times New Roman" w:hAnsi="Times New Roman" w:cs="Times New Roman"/>
          <w:sz w:val="24"/>
          <w:szCs w:val="24"/>
        </w:rPr>
        <w:t xml:space="preserve"> </w:t>
      </w:r>
      <w:r w:rsidR="009F6FDE" w:rsidRPr="00E65612">
        <w:rPr>
          <w:rFonts w:ascii="Times New Roman" w:hAnsi="Times New Roman" w:cs="Times New Roman"/>
          <w:sz w:val="24"/>
          <w:szCs w:val="24"/>
        </w:rPr>
        <w:t>1/</w:t>
      </w:r>
      <w:proofErr w:type="spellStart"/>
      <w:r w:rsidR="009F6FDE" w:rsidRPr="00E65612">
        <w:rPr>
          <w:rFonts w:ascii="Times New Roman" w:hAnsi="Times New Roman" w:cs="Times New Roman"/>
          <w:sz w:val="24"/>
          <w:szCs w:val="24"/>
        </w:rPr>
        <w:t>n</w:t>
      </w:r>
      <w:r w:rsidR="00A7388A" w:rsidRPr="00E65612">
        <w:rPr>
          <w:rFonts w:ascii="Times New Roman" w:hAnsi="Times New Roman" w:cs="Times New Roman"/>
          <w:sz w:val="24"/>
          <w:szCs w:val="24"/>
          <w:vertAlign w:val="subscript"/>
        </w:rPr>
        <w:t>F</w:t>
      </w:r>
      <w:proofErr w:type="spellEnd"/>
      <w:r w:rsidR="009F6FDE" w:rsidRPr="00E65612">
        <w:rPr>
          <w:rFonts w:ascii="Times New Roman" w:hAnsi="Times New Roman" w:cs="Times New Roman"/>
          <w:sz w:val="24"/>
          <w:szCs w:val="24"/>
        </w:rPr>
        <w:t xml:space="preserve"> is the heterogeneity factor</w:t>
      </w:r>
      <w:r w:rsidR="00A7388A" w:rsidRPr="00E65612">
        <w:rPr>
          <w:rFonts w:ascii="Times New Roman" w:hAnsi="Times New Roman" w:cs="Times New Roman"/>
          <w:sz w:val="24"/>
          <w:szCs w:val="24"/>
        </w:rPr>
        <w:t>,</w:t>
      </w:r>
      <w:r w:rsidRPr="00E65612">
        <w:rPr>
          <w:rFonts w:ascii="Times New Roman" w:hAnsi="Times New Roman" w:cs="Times New Roman"/>
          <w:sz w:val="24"/>
          <w:szCs w:val="24"/>
        </w:rPr>
        <w:t xml:space="preserve"> </w:t>
      </w:r>
      <w:r w:rsidR="00A7388A" w:rsidRPr="00E65612">
        <w:rPr>
          <w:rFonts w:ascii="Times New Roman" w:hAnsi="Times New Roman" w:cs="Times New Roman"/>
          <w:sz w:val="24"/>
          <w:szCs w:val="24"/>
        </w:rPr>
        <w:t>the value of “</w:t>
      </w:r>
      <w:proofErr w:type="spellStart"/>
      <w:r w:rsidR="00A7388A" w:rsidRPr="00E65612">
        <w:rPr>
          <w:rFonts w:ascii="Times New Roman" w:hAnsi="Times New Roman" w:cs="Times New Roman"/>
          <w:sz w:val="24"/>
          <w:szCs w:val="24"/>
        </w:rPr>
        <w:t>n</w:t>
      </w:r>
      <w:r w:rsidR="00A7388A" w:rsidRPr="00E65612">
        <w:rPr>
          <w:rFonts w:ascii="Times New Roman" w:hAnsi="Times New Roman" w:cs="Times New Roman"/>
          <w:sz w:val="24"/>
          <w:szCs w:val="24"/>
          <w:vertAlign w:val="subscript"/>
        </w:rPr>
        <w:t>F</w:t>
      </w:r>
      <w:proofErr w:type="spellEnd"/>
      <w:r w:rsidR="00A7388A" w:rsidRPr="00E65612">
        <w:rPr>
          <w:rFonts w:ascii="Times New Roman" w:hAnsi="Times New Roman" w:cs="Times New Roman"/>
          <w:sz w:val="24"/>
          <w:szCs w:val="24"/>
        </w:rPr>
        <w:t xml:space="preserve">” is large than 1indicates the </w:t>
      </w:r>
      <w:r w:rsidR="00C133E9" w:rsidRPr="00E65612">
        <w:rPr>
          <w:rFonts w:ascii="Times New Roman" w:hAnsi="Times New Roman" w:cs="Times New Roman"/>
          <w:sz w:val="24"/>
          <w:szCs w:val="24"/>
        </w:rPr>
        <w:t>favourable</w:t>
      </w:r>
      <w:r w:rsidR="00A7388A" w:rsidRPr="00E65612">
        <w:rPr>
          <w:rFonts w:ascii="Times New Roman" w:hAnsi="Times New Roman" w:cs="Times New Roman"/>
          <w:sz w:val="24"/>
          <w:szCs w:val="24"/>
        </w:rPr>
        <w:t xml:space="preserve"> adsorption. These </w:t>
      </w:r>
      <w:r w:rsidRPr="00E65612">
        <w:rPr>
          <w:rFonts w:ascii="Times New Roman" w:hAnsi="Times New Roman" w:cs="Times New Roman"/>
          <w:sz w:val="24"/>
          <w:szCs w:val="24"/>
        </w:rPr>
        <w:t xml:space="preserve">values can be obtained from the linear plot of the </w:t>
      </w:r>
      <w:r w:rsidRPr="00E65612">
        <w:rPr>
          <w:rFonts w:ascii="Times New Roman" w:hAnsi="Times New Roman" w:cs="Times New Roman"/>
          <w:noProof/>
          <w:sz w:val="24"/>
          <w:szCs w:val="24"/>
        </w:rPr>
        <w:t>lnq</w:t>
      </w:r>
      <w:r w:rsidRPr="00E65612">
        <w:rPr>
          <w:rFonts w:ascii="Times New Roman" w:hAnsi="Times New Roman" w:cs="Times New Roman"/>
          <w:noProof/>
          <w:sz w:val="24"/>
          <w:szCs w:val="24"/>
          <w:vertAlign w:val="subscript"/>
        </w:rPr>
        <w:t>e</w:t>
      </w:r>
      <w:r w:rsidRPr="00E65612">
        <w:rPr>
          <w:rFonts w:ascii="Times New Roman" w:hAnsi="Times New Roman" w:cs="Times New Roman"/>
          <w:sz w:val="24"/>
          <w:szCs w:val="24"/>
        </w:rPr>
        <w:t xml:space="preserve"> vs </w:t>
      </w:r>
      <w:proofErr w:type="spellStart"/>
      <w:r w:rsidRPr="00E65612">
        <w:rPr>
          <w:rFonts w:ascii="Times New Roman" w:hAnsi="Times New Roman" w:cs="Times New Roman"/>
          <w:sz w:val="24"/>
          <w:szCs w:val="24"/>
        </w:rPr>
        <w:t>lnC</w:t>
      </w:r>
      <w:r w:rsidRPr="00E65612">
        <w:rPr>
          <w:rFonts w:ascii="Times New Roman" w:hAnsi="Times New Roman" w:cs="Times New Roman"/>
          <w:sz w:val="24"/>
          <w:szCs w:val="24"/>
          <w:vertAlign w:val="subscript"/>
        </w:rPr>
        <w:t>e</w:t>
      </w:r>
      <w:proofErr w:type="spellEnd"/>
      <w:r w:rsidRPr="00E65612">
        <w:rPr>
          <w:rFonts w:ascii="Times New Roman" w:hAnsi="Times New Roman" w:cs="Times New Roman"/>
          <w:sz w:val="24"/>
          <w:szCs w:val="24"/>
          <w:vertAlign w:val="subscript"/>
        </w:rPr>
        <w:t xml:space="preserve"> </w:t>
      </w:r>
      <w:r w:rsidR="00FF182E" w:rsidRPr="00E65612">
        <w:rPr>
          <w:rFonts w:ascii="Times New Roman" w:hAnsi="Times New Roman" w:cs="Times New Roman"/>
          <w:sz w:val="24"/>
          <w:szCs w:val="24"/>
        </w:rPr>
        <w:t>where slope= 1/</w:t>
      </w:r>
      <w:proofErr w:type="spellStart"/>
      <w:r w:rsidR="00FF182E" w:rsidRPr="00E65612">
        <w:rPr>
          <w:rFonts w:ascii="Times New Roman" w:hAnsi="Times New Roman" w:cs="Times New Roman"/>
          <w:sz w:val="24"/>
          <w:szCs w:val="24"/>
        </w:rPr>
        <w:t>n</w:t>
      </w:r>
      <w:r w:rsidR="00FF182E" w:rsidRPr="00E65612">
        <w:rPr>
          <w:rFonts w:ascii="Times New Roman" w:hAnsi="Times New Roman" w:cs="Times New Roman"/>
          <w:sz w:val="24"/>
          <w:szCs w:val="24"/>
          <w:vertAlign w:val="subscript"/>
        </w:rPr>
        <w:t>F</w:t>
      </w:r>
      <w:proofErr w:type="spellEnd"/>
      <w:r w:rsidR="00FF182E" w:rsidRPr="00E65612">
        <w:rPr>
          <w:rFonts w:ascii="Times New Roman" w:hAnsi="Times New Roman" w:cs="Times New Roman"/>
          <w:sz w:val="24"/>
          <w:szCs w:val="24"/>
        </w:rPr>
        <w:t xml:space="preserve"> and intercept= </w:t>
      </w:r>
      <w:proofErr w:type="spellStart"/>
      <w:r w:rsidR="00FF182E" w:rsidRPr="00E65612">
        <w:rPr>
          <w:rFonts w:ascii="Times New Roman" w:hAnsi="Times New Roman" w:cs="Times New Roman"/>
          <w:sz w:val="24"/>
          <w:szCs w:val="24"/>
        </w:rPr>
        <w:t>ln</w:t>
      </w:r>
      <w:r w:rsidR="00FF182E" w:rsidRPr="00E65612">
        <w:rPr>
          <w:rFonts w:ascii="Times New Roman" w:hAnsi="Times New Roman" w:cs="Times New Roman"/>
          <w:i/>
          <w:sz w:val="24"/>
          <w:szCs w:val="24"/>
        </w:rPr>
        <w:t>K</w:t>
      </w:r>
      <w:r w:rsidR="00FF182E" w:rsidRPr="00E65612">
        <w:rPr>
          <w:rFonts w:ascii="Times New Roman" w:hAnsi="Times New Roman" w:cs="Times New Roman"/>
          <w:sz w:val="24"/>
          <w:szCs w:val="24"/>
          <w:vertAlign w:val="subscript"/>
        </w:rPr>
        <w:t>F</w:t>
      </w:r>
      <w:proofErr w:type="spellEnd"/>
      <w:r w:rsidR="007036A8" w:rsidRPr="00E65612">
        <w:rPr>
          <w:rFonts w:ascii="Times New Roman" w:hAnsi="Times New Roman" w:cs="Times New Roman"/>
          <w:sz w:val="24"/>
          <w:szCs w:val="24"/>
        </w:rPr>
        <w:t>.</w:t>
      </w:r>
    </w:p>
    <w:p w14:paraId="3A541C37" w14:textId="37AA64E6" w:rsidR="00460FCA" w:rsidRPr="00E65612" w:rsidRDefault="007036A8" w:rsidP="00460FCA">
      <w:pPr>
        <w:tabs>
          <w:tab w:val="left" w:pos="-225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tab/>
      </w:r>
      <w:r w:rsidR="00560084" w:rsidRPr="00E65612">
        <w:rPr>
          <w:rFonts w:ascii="Times New Roman" w:hAnsi="Times New Roman" w:cs="Times New Roman"/>
          <w:sz w:val="24"/>
          <w:szCs w:val="24"/>
        </w:rPr>
        <w:t xml:space="preserve">The results in Table 2, shows that the </w:t>
      </w:r>
      <w:r w:rsidRPr="00E65612">
        <w:rPr>
          <w:rFonts w:ascii="Times New Roman" w:hAnsi="Times New Roman" w:cs="Times New Roman"/>
          <w:sz w:val="24"/>
          <w:szCs w:val="24"/>
        </w:rPr>
        <w:t xml:space="preserve">experimental data fits well for both the isotherm models, however, the </w:t>
      </w:r>
      <w:r w:rsidR="00560084" w:rsidRPr="00E65612">
        <w:rPr>
          <w:rFonts w:ascii="Times New Roman" w:hAnsi="Times New Roman" w:cs="Times New Roman"/>
          <w:sz w:val="24"/>
          <w:szCs w:val="24"/>
        </w:rPr>
        <w:t>regression coefficient (R</w:t>
      </w:r>
      <w:r w:rsidR="00560084" w:rsidRPr="00E65612">
        <w:rPr>
          <w:rFonts w:ascii="Times New Roman" w:hAnsi="Times New Roman" w:cs="Times New Roman"/>
          <w:sz w:val="24"/>
          <w:szCs w:val="24"/>
          <w:vertAlign w:val="superscript"/>
        </w:rPr>
        <w:t>2</w:t>
      </w:r>
      <w:r w:rsidR="00560084" w:rsidRPr="00E65612">
        <w:rPr>
          <w:rFonts w:ascii="Times New Roman" w:hAnsi="Times New Roman" w:cs="Times New Roman"/>
          <w:sz w:val="24"/>
          <w:szCs w:val="24"/>
        </w:rPr>
        <w:t xml:space="preserve">) values of Langmuir isotherm for both of the dyes are </w:t>
      </w:r>
      <w:r w:rsidRPr="00E65612">
        <w:rPr>
          <w:rFonts w:ascii="Times New Roman" w:hAnsi="Times New Roman" w:cs="Times New Roman"/>
          <w:sz w:val="24"/>
          <w:szCs w:val="24"/>
        </w:rPr>
        <w:t>better</w:t>
      </w:r>
      <w:r w:rsidR="00560084" w:rsidRPr="00E65612">
        <w:rPr>
          <w:rFonts w:ascii="Times New Roman" w:hAnsi="Times New Roman" w:cs="Times New Roman"/>
          <w:sz w:val="24"/>
          <w:szCs w:val="24"/>
        </w:rPr>
        <w:t xml:space="preserve"> than that of the </w:t>
      </w:r>
      <w:proofErr w:type="spellStart"/>
      <w:r w:rsidR="00560084" w:rsidRPr="00E65612">
        <w:rPr>
          <w:rFonts w:ascii="Times New Roman" w:hAnsi="Times New Roman" w:cs="Times New Roman"/>
          <w:sz w:val="24"/>
          <w:szCs w:val="24"/>
        </w:rPr>
        <w:t>Freundlich</w:t>
      </w:r>
      <w:proofErr w:type="spellEnd"/>
      <w:r w:rsidR="00560084" w:rsidRPr="00E65612">
        <w:rPr>
          <w:rFonts w:ascii="Times New Roman" w:hAnsi="Times New Roman" w:cs="Times New Roman"/>
          <w:sz w:val="24"/>
          <w:szCs w:val="24"/>
        </w:rPr>
        <w:t xml:space="preserve"> isotherm, which indicates that adsorption of both dyes takes place as a monolayer on the surface of the </w:t>
      </w:r>
      <w:r w:rsidRPr="00E65612">
        <w:rPr>
          <w:rFonts w:ascii="Times New Roman" w:hAnsi="Times New Roman" w:cs="Times New Roman"/>
          <w:sz w:val="24"/>
          <w:szCs w:val="24"/>
        </w:rPr>
        <w:t xml:space="preserve">modified </w:t>
      </w:r>
      <w:r w:rsidR="00560084" w:rsidRPr="00E65612">
        <w:rPr>
          <w:rFonts w:ascii="Times New Roman" w:hAnsi="Times New Roman" w:cs="Times New Roman"/>
          <w:sz w:val="24"/>
          <w:szCs w:val="24"/>
        </w:rPr>
        <w:t xml:space="preserve">clay. </w:t>
      </w:r>
      <w:r w:rsidRPr="00E65612">
        <w:rPr>
          <w:rFonts w:ascii="Times New Roman" w:hAnsi="Times New Roman" w:cs="Times New Roman"/>
          <w:sz w:val="24"/>
          <w:szCs w:val="24"/>
        </w:rPr>
        <w:t xml:space="preserve">Further the experimental maximum adsorption capacity is well matched with the </w:t>
      </w:r>
      <w:proofErr w:type="spellStart"/>
      <w:r w:rsidRPr="00E65612">
        <w:rPr>
          <w:rFonts w:ascii="Times New Roman" w:hAnsi="Times New Roman" w:cs="Times New Roman"/>
          <w:sz w:val="24"/>
          <w:szCs w:val="24"/>
        </w:rPr>
        <w:t>q</w:t>
      </w:r>
      <w:r w:rsidRPr="00E65612">
        <w:rPr>
          <w:rFonts w:ascii="Times New Roman" w:hAnsi="Times New Roman" w:cs="Times New Roman"/>
          <w:sz w:val="24"/>
          <w:szCs w:val="24"/>
          <w:vertAlign w:val="subscript"/>
        </w:rPr>
        <w:t>m</w:t>
      </w:r>
      <w:proofErr w:type="spellEnd"/>
      <w:r w:rsidRPr="00E65612">
        <w:rPr>
          <w:rFonts w:ascii="Times New Roman" w:hAnsi="Times New Roman" w:cs="Times New Roman"/>
          <w:sz w:val="24"/>
          <w:szCs w:val="24"/>
        </w:rPr>
        <w:t xml:space="preserve"> calculated from the Langmuir isotherm model.</w:t>
      </w:r>
      <w:r w:rsidR="00E337D6" w:rsidRPr="00E65612">
        <w:rPr>
          <w:rFonts w:ascii="Times New Roman" w:hAnsi="Times New Roman" w:cs="Times New Roman"/>
          <w:sz w:val="24"/>
          <w:szCs w:val="24"/>
        </w:rPr>
        <w:t xml:space="preserve"> Based on the Langmuir equation, a dimensionless separation factor, </w:t>
      </w:r>
      <w:r w:rsidR="00E337D6" w:rsidRPr="00E65612">
        <w:rPr>
          <w:rFonts w:ascii="Times New Roman" w:hAnsi="Times New Roman" w:cs="Times New Roman"/>
          <w:i/>
          <w:sz w:val="24"/>
          <w:szCs w:val="24"/>
        </w:rPr>
        <w:t>R</w:t>
      </w:r>
      <w:r w:rsidR="00E337D6" w:rsidRPr="00E65612">
        <w:rPr>
          <w:rFonts w:ascii="Times New Roman" w:hAnsi="Times New Roman" w:cs="Times New Roman"/>
          <w:sz w:val="24"/>
          <w:szCs w:val="24"/>
          <w:vertAlign w:val="subscript"/>
        </w:rPr>
        <w:t>L</w:t>
      </w:r>
      <w:r w:rsidR="00E337D6" w:rsidRPr="00E65612">
        <w:rPr>
          <w:rFonts w:ascii="Times New Roman" w:hAnsi="Times New Roman" w:cs="Times New Roman"/>
          <w:sz w:val="24"/>
          <w:szCs w:val="24"/>
        </w:rPr>
        <w:t xml:space="preserve"> an important parameter indicating the </w:t>
      </w:r>
      <w:r w:rsidR="00C133E9" w:rsidRPr="00E65612">
        <w:rPr>
          <w:rFonts w:ascii="Times New Roman" w:hAnsi="Times New Roman" w:cs="Times New Roman"/>
          <w:sz w:val="24"/>
          <w:szCs w:val="24"/>
        </w:rPr>
        <w:t>favourability</w:t>
      </w:r>
      <w:r w:rsidR="00E337D6" w:rsidRPr="00E65612">
        <w:rPr>
          <w:rFonts w:ascii="Times New Roman" w:hAnsi="Times New Roman" w:cs="Times New Roman"/>
          <w:sz w:val="24"/>
          <w:szCs w:val="24"/>
        </w:rPr>
        <w:t xml:space="preserve"> of the adsorption can be calculated using equation</w:t>
      </w:r>
      <w:r w:rsidR="00460FCA" w:rsidRPr="00E65612">
        <w:rPr>
          <w:rFonts w:ascii="Times New Roman" w:hAnsi="Times New Roman" w:cs="Times New Roman"/>
          <w:sz w:val="24"/>
          <w:szCs w:val="24"/>
        </w:rPr>
        <w:t xml:space="preserve"> given as follows</w:t>
      </w:r>
      <w:r w:rsidR="00840B6E">
        <w:rPr>
          <w:rFonts w:ascii="Times New Roman" w:hAnsi="Times New Roman" w:cs="Times New Roman"/>
          <w:sz w:val="24"/>
          <w:szCs w:val="24"/>
        </w:rPr>
        <w:t>.</w:t>
      </w:r>
      <w:r w:rsidR="00460FCA" w:rsidRPr="00E65612">
        <w:rPr>
          <w:rFonts w:ascii="Times New Roman" w:hAnsi="Times New Roman" w:cs="Times New Roman"/>
          <w:sz w:val="24"/>
          <w:szCs w:val="24"/>
        </w:rPr>
        <w:t xml:space="preserve"> </w:t>
      </w:r>
      <w:r w:rsidR="00460FCA" w:rsidRPr="00E65612">
        <w:rPr>
          <w:rFonts w:ascii="Times New Roman" w:hAnsi="Times New Roman" w:cs="Times New Roman"/>
          <w:sz w:val="24"/>
          <w:szCs w:val="24"/>
        </w:rPr>
        <w:fldChar w:fldCharType="begin">
          <w:fldData xml:space="preserve">PEVuZE5vdGU+PENpdGU+PEF1dGhvcj5CaGF0dDwvQXV0aG9yPjxZZWFyPjIwMTI8L1llYXI+PFJl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</w:fldData>
        </w:fldChar>
      </w:r>
      <w:r w:rsidR="00E65612">
        <w:rPr>
          <w:rFonts w:ascii="Times New Roman" w:hAnsi="Times New Roman" w:cs="Times New Roman"/>
          <w:sz w:val="24"/>
          <w:szCs w:val="24"/>
        </w:rPr>
        <w:instrText xml:space="preserve"> ADDIN EN.CITE </w:instrText>
      </w:r>
      <w:r w:rsidR="00E65612">
        <w:rPr>
          <w:rFonts w:ascii="Times New Roman" w:hAnsi="Times New Roman" w:cs="Times New Roman"/>
          <w:sz w:val="24"/>
          <w:szCs w:val="24"/>
        </w:rPr>
        <w:fldChar w:fldCharType="begin">
          <w:fldData xml:space="preserve">PEVuZE5vdGU+PENpdGU+PEF1dGhvcj5CaGF0dDwvQXV0aG9yPjxZZWFyPjIwMTI8L1llYXI+PFJl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</w:fldData>
        </w:fldChar>
      </w:r>
      <w:r w:rsidR="00E65612">
        <w:rPr>
          <w:rFonts w:ascii="Times New Roman" w:hAnsi="Times New Roman" w:cs="Times New Roman"/>
          <w:sz w:val="24"/>
          <w:szCs w:val="24"/>
        </w:rPr>
        <w:instrText xml:space="preserve"> ADDIN EN.CITE.DATA </w:instrText>
      </w:r>
      <w:r w:rsidR="00E65612">
        <w:rPr>
          <w:rFonts w:ascii="Times New Roman" w:hAnsi="Times New Roman" w:cs="Times New Roman"/>
          <w:sz w:val="24"/>
          <w:szCs w:val="24"/>
        </w:rPr>
      </w:r>
      <w:r w:rsidR="00E65612">
        <w:rPr>
          <w:rFonts w:ascii="Times New Roman" w:hAnsi="Times New Roman" w:cs="Times New Roman"/>
          <w:sz w:val="24"/>
          <w:szCs w:val="24"/>
        </w:rPr>
        <w:fldChar w:fldCharType="end"/>
      </w:r>
      <w:r w:rsidR="00460FCA" w:rsidRPr="00E65612">
        <w:rPr>
          <w:rFonts w:ascii="Times New Roman" w:hAnsi="Times New Roman" w:cs="Times New Roman"/>
          <w:sz w:val="24"/>
          <w:szCs w:val="24"/>
        </w:rPr>
      </w:r>
      <w:r w:rsidR="00460FCA" w:rsidRPr="00E65612">
        <w:rPr>
          <w:rFonts w:ascii="Times New Roman" w:hAnsi="Times New Roman" w:cs="Times New Roman"/>
          <w:sz w:val="24"/>
          <w:szCs w:val="24"/>
        </w:rPr>
        <w:fldChar w:fldCharType="separate"/>
      </w:r>
      <w:hyperlink w:anchor="_ENREF_5" w:tooltip="Bulut, 2014 #34" w:history="1">
        <w:r w:rsidR="00E65612" w:rsidRPr="00E65612">
          <w:rPr>
            <w:rFonts w:ascii="Times New Roman" w:hAnsi="Times New Roman" w:cs="Times New Roman"/>
            <w:noProof/>
            <w:sz w:val="24"/>
            <w:szCs w:val="24"/>
            <w:vertAlign w:val="superscript"/>
          </w:rPr>
          <w:t>5</w:t>
        </w:r>
      </w:hyperlink>
      <w:r w:rsidR="00E65612" w:rsidRPr="00E65612">
        <w:rPr>
          <w:rFonts w:ascii="Times New Roman" w:hAnsi="Times New Roman" w:cs="Times New Roman"/>
          <w:noProof/>
          <w:sz w:val="24"/>
          <w:szCs w:val="24"/>
          <w:vertAlign w:val="superscript"/>
        </w:rPr>
        <w:t xml:space="preserve">, </w:t>
      </w:r>
      <w:hyperlink w:anchor="_ENREF_10" w:tooltip="Rajabi, 2016 #39" w:history="1">
        <w:r w:rsidR="00E65612" w:rsidRPr="00E65612">
          <w:rPr>
            <w:rFonts w:ascii="Times New Roman" w:hAnsi="Times New Roman" w:cs="Times New Roman"/>
            <w:noProof/>
            <w:sz w:val="24"/>
            <w:szCs w:val="24"/>
            <w:vertAlign w:val="superscript"/>
          </w:rPr>
          <w:t>10</w:t>
        </w:r>
      </w:hyperlink>
      <w:r w:rsidR="00E65612" w:rsidRPr="00E65612">
        <w:rPr>
          <w:rFonts w:ascii="Times New Roman" w:hAnsi="Times New Roman" w:cs="Times New Roman"/>
          <w:noProof/>
          <w:sz w:val="24"/>
          <w:szCs w:val="24"/>
          <w:vertAlign w:val="superscript"/>
        </w:rPr>
        <w:t xml:space="preserve">, </w:t>
      </w:r>
      <w:hyperlink w:anchor="_ENREF_32" w:tooltip="Bhatt, 2012 #90" w:history="1">
        <w:r w:rsidR="00E65612" w:rsidRPr="00E65612">
          <w:rPr>
            <w:rFonts w:ascii="Times New Roman" w:hAnsi="Times New Roman" w:cs="Times New Roman"/>
            <w:noProof/>
            <w:sz w:val="24"/>
            <w:szCs w:val="24"/>
            <w:vertAlign w:val="superscript"/>
          </w:rPr>
          <w:t>32</w:t>
        </w:r>
      </w:hyperlink>
      <w:r w:rsidR="00E65612" w:rsidRPr="00E65612">
        <w:rPr>
          <w:rFonts w:ascii="Times New Roman" w:hAnsi="Times New Roman" w:cs="Times New Roman"/>
          <w:noProof/>
          <w:sz w:val="24"/>
          <w:szCs w:val="24"/>
          <w:vertAlign w:val="superscript"/>
        </w:rPr>
        <w:t xml:space="preserve">, </w:t>
      </w:r>
      <w:hyperlink w:anchor="_ENREF_34" w:tooltip="Orucoglu, 2015 #92" w:history="1">
        <w:r w:rsidR="00E65612" w:rsidRPr="00E65612">
          <w:rPr>
            <w:rFonts w:ascii="Times New Roman" w:hAnsi="Times New Roman" w:cs="Times New Roman"/>
            <w:noProof/>
            <w:sz w:val="24"/>
            <w:szCs w:val="24"/>
            <w:vertAlign w:val="superscript"/>
          </w:rPr>
          <w:t>34</w:t>
        </w:r>
      </w:hyperlink>
      <w:r w:rsidR="00460FCA" w:rsidRPr="00E65612">
        <w:rPr>
          <w:rFonts w:ascii="Times New Roman" w:hAnsi="Times New Roman" w:cs="Times New Roman"/>
          <w:sz w:val="24"/>
          <w:szCs w:val="24"/>
        </w:rPr>
        <w:fldChar w:fldCharType="end"/>
      </w:r>
    </w:p>
    <w:p w14:paraId="72324D74" w14:textId="0EF26F36" w:rsidR="00460FCA" w:rsidRPr="00E65612" w:rsidRDefault="00E337D6" w:rsidP="00460FCA">
      <w:pPr>
        <w:tabs>
          <w:tab w:val="left" w:pos="-2250"/>
        </w:tabs>
        <w:spacing w:after="0" w:line="360" w:lineRule="auto"/>
        <w:jc w:val="both"/>
        <w:rPr>
          <w:rFonts w:ascii="Times New Roman" w:eastAsiaTheme="minorEastAsia" w:hAnsi="Times New Roman" w:cs="Times New Roman"/>
          <w:b/>
          <w:sz w:val="24"/>
          <w:szCs w:val="24"/>
        </w:rPr>
      </w:pPr>
      <w:r w:rsidRPr="00E65612">
        <w:rPr>
          <w:rFonts w:ascii="Times New Roman" w:hAnsi="Times New Roman" w:cs="Times New Roman"/>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L</m:t>
            </m:r>
          </m:sub>
        </m:sSub>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d>
              <m:dPr>
                <m:ctrlPr>
                  <w:rPr>
                    <w:rFonts w:ascii="Cambria Math" w:hAnsi="Cambria Math" w:cs="Times New Roman"/>
                    <w:b/>
                    <w:i/>
                    <w:sz w:val="24"/>
                    <w:szCs w:val="24"/>
                  </w:rPr>
                </m:ctrlPr>
              </m:dPr>
              <m:e>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L</m:t>
                    </m:r>
                  </m:sub>
                </m:sSub>
                <m:sSub>
                  <m:sSubPr>
                    <m:ctrlPr>
                      <w:rPr>
                        <w:rFonts w:ascii="Cambria Math" w:hAnsi="Cambria Math"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0</m:t>
                    </m:r>
                  </m:sub>
                </m:sSub>
              </m:e>
            </m:d>
          </m:den>
        </m:f>
      </m:oMath>
    </w:p>
    <w:p w14:paraId="5C03A994" w14:textId="6EDBE8FD" w:rsidR="00C925C7" w:rsidRDefault="00460FCA" w:rsidP="00C925C7">
      <w:pPr>
        <w:tabs>
          <w:tab w:val="left" w:pos="-225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t>W</w:t>
      </w:r>
      <w:r w:rsidR="00E337D6" w:rsidRPr="00E65612">
        <w:rPr>
          <w:rFonts w:ascii="Times New Roman" w:hAnsi="Times New Roman" w:cs="Times New Roman"/>
          <w:sz w:val="24"/>
          <w:szCs w:val="24"/>
        </w:rPr>
        <w:t xml:space="preserve">here </w:t>
      </w:r>
      <w:r w:rsidR="00E337D6" w:rsidRPr="00E65612">
        <w:rPr>
          <w:rFonts w:ascii="Times New Roman" w:hAnsi="Times New Roman" w:cs="Times New Roman"/>
          <w:i/>
          <w:sz w:val="24"/>
          <w:szCs w:val="24"/>
        </w:rPr>
        <w:t>K</w:t>
      </w:r>
      <w:r w:rsidR="00E337D6" w:rsidRPr="00E65612">
        <w:rPr>
          <w:rFonts w:ascii="Times New Roman" w:hAnsi="Times New Roman" w:cs="Times New Roman"/>
          <w:sz w:val="24"/>
          <w:szCs w:val="24"/>
          <w:vertAlign w:val="subscript"/>
        </w:rPr>
        <w:t>L</w:t>
      </w:r>
      <w:r w:rsidR="00E337D6" w:rsidRPr="00E65612">
        <w:rPr>
          <w:rFonts w:ascii="Times New Roman" w:hAnsi="Times New Roman" w:cs="Times New Roman"/>
          <w:sz w:val="24"/>
          <w:szCs w:val="24"/>
        </w:rPr>
        <w:t xml:space="preserve"> is the Langmuir </w:t>
      </w:r>
      <w:r w:rsidRPr="00E65612">
        <w:rPr>
          <w:rFonts w:ascii="Times New Roman" w:hAnsi="Times New Roman" w:cs="Times New Roman"/>
          <w:sz w:val="24"/>
          <w:szCs w:val="24"/>
        </w:rPr>
        <w:t>constant</w:t>
      </w:r>
      <w:r w:rsidR="00E337D6" w:rsidRPr="00E65612">
        <w:rPr>
          <w:rFonts w:ascii="Times New Roman" w:hAnsi="Times New Roman" w:cs="Times New Roman"/>
          <w:sz w:val="24"/>
          <w:szCs w:val="24"/>
        </w:rPr>
        <w:t xml:space="preserve"> and C</w:t>
      </w:r>
      <w:r w:rsidR="00E337D6" w:rsidRPr="00E65612">
        <w:rPr>
          <w:rFonts w:ascii="Times New Roman" w:hAnsi="Times New Roman" w:cs="Times New Roman"/>
          <w:sz w:val="24"/>
          <w:szCs w:val="24"/>
          <w:vertAlign w:val="subscript"/>
        </w:rPr>
        <w:t>o</w:t>
      </w:r>
      <w:r w:rsidR="00E337D6" w:rsidRPr="00E65612">
        <w:rPr>
          <w:rFonts w:ascii="Times New Roman" w:hAnsi="Times New Roman" w:cs="Times New Roman"/>
          <w:sz w:val="24"/>
          <w:szCs w:val="24"/>
        </w:rPr>
        <w:t xml:space="preserve"> is the highest initial dye concentration. The value of </w:t>
      </w:r>
      <w:r w:rsidR="00E337D6" w:rsidRPr="00E65612">
        <w:rPr>
          <w:rFonts w:ascii="Times New Roman" w:hAnsi="Times New Roman" w:cs="Times New Roman"/>
          <w:i/>
          <w:sz w:val="24"/>
          <w:szCs w:val="24"/>
        </w:rPr>
        <w:t>R</w:t>
      </w:r>
      <w:r w:rsidR="00E337D6" w:rsidRPr="00E65612">
        <w:rPr>
          <w:rFonts w:ascii="Times New Roman" w:hAnsi="Times New Roman" w:cs="Times New Roman"/>
          <w:i/>
          <w:sz w:val="24"/>
          <w:szCs w:val="24"/>
          <w:vertAlign w:val="subscript"/>
        </w:rPr>
        <w:t>L</w:t>
      </w:r>
      <w:r w:rsidR="00E337D6" w:rsidRPr="00E65612">
        <w:rPr>
          <w:rFonts w:ascii="Times New Roman" w:hAnsi="Times New Roman" w:cs="Times New Roman"/>
          <w:sz w:val="24"/>
          <w:szCs w:val="24"/>
        </w:rPr>
        <w:t xml:space="preserve"> indicates the type of the isotherm to be either </w:t>
      </w:r>
      <w:r w:rsidR="00DC01FF" w:rsidRPr="00E65612">
        <w:rPr>
          <w:rFonts w:ascii="Times New Roman" w:hAnsi="Times New Roman" w:cs="Times New Roman"/>
          <w:sz w:val="24"/>
          <w:szCs w:val="24"/>
        </w:rPr>
        <w:t>favourable</w:t>
      </w:r>
      <w:r w:rsidR="00E337D6" w:rsidRPr="00E65612">
        <w:rPr>
          <w:rFonts w:ascii="Times New Roman" w:hAnsi="Times New Roman" w:cs="Times New Roman"/>
          <w:sz w:val="24"/>
          <w:szCs w:val="24"/>
        </w:rPr>
        <w:t xml:space="preserve"> (0 &lt; </w:t>
      </w:r>
      <w:r w:rsidRPr="00E65612">
        <w:rPr>
          <w:rFonts w:ascii="Times New Roman" w:hAnsi="Times New Roman" w:cs="Times New Roman"/>
          <w:i/>
          <w:sz w:val="24"/>
          <w:szCs w:val="24"/>
        </w:rPr>
        <w:t>R</w:t>
      </w:r>
      <w:r w:rsidRPr="00E65612">
        <w:rPr>
          <w:rFonts w:ascii="Times New Roman" w:hAnsi="Times New Roman" w:cs="Times New Roman"/>
          <w:i/>
          <w:sz w:val="24"/>
          <w:szCs w:val="24"/>
          <w:vertAlign w:val="subscript"/>
        </w:rPr>
        <w:t>L</w:t>
      </w:r>
      <w:r w:rsidR="00E337D6" w:rsidRPr="00E65612">
        <w:rPr>
          <w:rFonts w:ascii="Times New Roman" w:hAnsi="Times New Roman" w:cs="Times New Roman"/>
          <w:sz w:val="24"/>
          <w:szCs w:val="24"/>
        </w:rPr>
        <w:t xml:space="preserve"> &lt; 1), </w:t>
      </w:r>
      <w:r w:rsidR="00DC01FF" w:rsidRPr="00E65612">
        <w:rPr>
          <w:rFonts w:ascii="Times New Roman" w:hAnsi="Times New Roman" w:cs="Times New Roman"/>
          <w:sz w:val="24"/>
          <w:szCs w:val="24"/>
        </w:rPr>
        <w:t>unfavourable</w:t>
      </w:r>
      <w:r w:rsidR="00E337D6" w:rsidRPr="00E65612">
        <w:rPr>
          <w:rFonts w:ascii="Times New Roman" w:hAnsi="Times New Roman" w:cs="Times New Roman"/>
          <w:sz w:val="24"/>
          <w:szCs w:val="24"/>
        </w:rPr>
        <w:t xml:space="preserve"> (</w:t>
      </w:r>
      <w:r w:rsidRPr="00E65612">
        <w:rPr>
          <w:rFonts w:ascii="Times New Roman" w:hAnsi="Times New Roman" w:cs="Times New Roman"/>
          <w:i/>
          <w:sz w:val="24"/>
          <w:szCs w:val="24"/>
        </w:rPr>
        <w:t>R</w:t>
      </w:r>
      <w:r w:rsidRPr="00E65612">
        <w:rPr>
          <w:rFonts w:ascii="Times New Roman" w:hAnsi="Times New Roman" w:cs="Times New Roman"/>
          <w:i/>
          <w:sz w:val="24"/>
          <w:szCs w:val="24"/>
          <w:vertAlign w:val="subscript"/>
        </w:rPr>
        <w:t>L</w:t>
      </w:r>
      <w:r w:rsidR="00E337D6" w:rsidRPr="00E65612">
        <w:rPr>
          <w:rFonts w:ascii="Times New Roman" w:hAnsi="Times New Roman" w:cs="Times New Roman"/>
          <w:sz w:val="24"/>
          <w:szCs w:val="24"/>
        </w:rPr>
        <w:t xml:space="preserve"> &gt; 1), linear (</w:t>
      </w:r>
      <w:r w:rsidRPr="00E65612">
        <w:rPr>
          <w:rFonts w:ascii="Times New Roman" w:hAnsi="Times New Roman" w:cs="Times New Roman"/>
          <w:i/>
          <w:sz w:val="24"/>
          <w:szCs w:val="24"/>
        </w:rPr>
        <w:t>R</w:t>
      </w:r>
      <w:r w:rsidRPr="00E65612">
        <w:rPr>
          <w:rFonts w:ascii="Times New Roman" w:hAnsi="Times New Roman" w:cs="Times New Roman"/>
          <w:i/>
          <w:sz w:val="24"/>
          <w:szCs w:val="24"/>
          <w:vertAlign w:val="subscript"/>
        </w:rPr>
        <w:t>L</w:t>
      </w:r>
      <w:r w:rsidRPr="00E65612">
        <w:rPr>
          <w:rFonts w:ascii="Times New Roman" w:hAnsi="Times New Roman" w:cs="Times New Roman"/>
          <w:sz w:val="24"/>
          <w:szCs w:val="24"/>
        </w:rPr>
        <w:t xml:space="preserve"> =</w:t>
      </w:r>
      <w:r w:rsidR="00E337D6" w:rsidRPr="00E65612">
        <w:rPr>
          <w:rFonts w:ascii="Times New Roman" w:hAnsi="Times New Roman" w:cs="Times New Roman"/>
          <w:sz w:val="24"/>
          <w:szCs w:val="24"/>
        </w:rPr>
        <w:t xml:space="preserve"> 1) or irreversible </w:t>
      </w:r>
      <w:r w:rsidRPr="00E65612">
        <w:rPr>
          <w:rFonts w:ascii="Times New Roman" w:hAnsi="Times New Roman" w:cs="Times New Roman"/>
          <w:sz w:val="24"/>
          <w:szCs w:val="24"/>
        </w:rPr>
        <w:t>(</w:t>
      </w:r>
      <w:r w:rsidRPr="00E65612">
        <w:rPr>
          <w:rFonts w:ascii="Times New Roman" w:hAnsi="Times New Roman" w:cs="Times New Roman"/>
          <w:i/>
          <w:sz w:val="24"/>
          <w:szCs w:val="24"/>
        </w:rPr>
        <w:t>R</w:t>
      </w:r>
      <w:r w:rsidRPr="00E65612">
        <w:rPr>
          <w:rFonts w:ascii="Times New Roman" w:hAnsi="Times New Roman" w:cs="Times New Roman"/>
          <w:sz w:val="24"/>
          <w:szCs w:val="24"/>
          <w:vertAlign w:val="subscript"/>
        </w:rPr>
        <w:t>L</w:t>
      </w:r>
      <w:r w:rsidRPr="00E65612">
        <w:rPr>
          <w:rFonts w:ascii="Times New Roman" w:hAnsi="Times New Roman" w:cs="Times New Roman"/>
          <w:sz w:val="24"/>
          <w:szCs w:val="24"/>
        </w:rPr>
        <w:t xml:space="preserve"> =</w:t>
      </w:r>
      <w:r w:rsidR="00E337D6" w:rsidRPr="00E65612">
        <w:rPr>
          <w:rFonts w:ascii="Times New Roman" w:hAnsi="Times New Roman" w:cs="Times New Roman"/>
          <w:sz w:val="24"/>
          <w:szCs w:val="24"/>
        </w:rPr>
        <w:t xml:space="preserve"> 0)</w:t>
      </w:r>
      <w:r w:rsidRPr="00E65612">
        <w:rPr>
          <w:rFonts w:ascii="Times New Roman" w:hAnsi="Times New Roman" w:cs="Times New Roman"/>
          <w:sz w:val="24"/>
          <w:szCs w:val="24"/>
        </w:rPr>
        <w:t>.</w:t>
      </w:r>
      <w:r w:rsidR="00663F4B" w:rsidRPr="00E65612">
        <w:rPr>
          <w:rFonts w:ascii="Times New Roman" w:hAnsi="Times New Roman" w:cs="Times New Roman"/>
          <w:sz w:val="24"/>
          <w:szCs w:val="24"/>
        </w:rPr>
        <w:t xml:space="preserve"> The results in Table 2 further indicate that the </w:t>
      </w:r>
      <w:r w:rsidR="00663F4B" w:rsidRPr="00E65612">
        <w:rPr>
          <w:rFonts w:ascii="Times New Roman" w:hAnsi="Times New Roman" w:cs="Times New Roman"/>
          <w:i/>
          <w:sz w:val="24"/>
          <w:szCs w:val="24"/>
        </w:rPr>
        <w:t>R</w:t>
      </w:r>
      <w:r w:rsidR="00663F4B" w:rsidRPr="00E65612">
        <w:rPr>
          <w:rFonts w:ascii="Times New Roman" w:hAnsi="Times New Roman" w:cs="Times New Roman"/>
          <w:i/>
          <w:sz w:val="24"/>
          <w:szCs w:val="24"/>
          <w:vertAlign w:val="subscript"/>
        </w:rPr>
        <w:t>L</w:t>
      </w:r>
      <w:r w:rsidR="00663F4B" w:rsidRPr="00E65612">
        <w:rPr>
          <w:rFonts w:ascii="Times New Roman" w:hAnsi="Times New Roman" w:cs="Times New Roman"/>
          <w:i/>
          <w:sz w:val="24"/>
          <w:szCs w:val="24"/>
        </w:rPr>
        <w:t xml:space="preserve"> </w:t>
      </w:r>
      <w:r w:rsidR="00663F4B" w:rsidRPr="00E65612">
        <w:rPr>
          <w:rFonts w:ascii="Times New Roman" w:hAnsi="Times New Roman" w:cs="Times New Roman"/>
          <w:sz w:val="24"/>
          <w:szCs w:val="24"/>
        </w:rPr>
        <w:t xml:space="preserve">values lies between 0 and 1, which shows the favourable Langmuir adsorption process. </w:t>
      </w:r>
      <w:r w:rsidR="00F714A4" w:rsidRPr="00E65612">
        <w:rPr>
          <w:rFonts w:ascii="Times New Roman" w:hAnsi="Times New Roman" w:cs="Times New Roman"/>
          <w:sz w:val="24"/>
          <w:szCs w:val="24"/>
        </w:rPr>
        <w:t>Comparison of the maximum adsorption capacities and optimized temperature of the removal of MG and MB using proposed organoclays with that of the other similar adsorbent previously reported has been made and presented in Table 3. It shows that most of the recent studies for MG and MB removal possess less Langmuir maximum adsorption capacities comparatively</w:t>
      </w:r>
      <w:r w:rsidR="00102A68" w:rsidRPr="00E65612">
        <w:rPr>
          <w:rFonts w:ascii="Times New Roman" w:hAnsi="Times New Roman" w:cs="Times New Roman"/>
          <w:sz w:val="24"/>
          <w:szCs w:val="24"/>
        </w:rPr>
        <w:t xml:space="preserve"> than the low cost proposed organoclays</w:t>
      </w:r>
      <w:r w:rsidR="00F714A4" w:rsidRPr="00E65612">
        <w:rPr>
          <w:rFonts w:ascii="Times New Roman" w:hAnsi="Times New Roman" w:cs="Times New Roman"/>
          <w:sz w:val="24"/>
          <w:szCs w:val="24"/>
        </w:rPr>
        <w:t xml:space="preserve">. </w:t>
      </w:r>
    </w:p>
    <w:p w14:paraId="05862E4C" w14:textId="77777777" w:rsidR="00983708" w:rsidRDefault="00983708" w:rsidP="00C925C7">
      <w:pPr>
        <w:tabs>
          <w:tab w:val="left" w:pos="-2250"/>
        </w:tabs>
        <w:spacing w:after="0" w:line="360" w:lineRule="auto"/>
        <w:jc w:val="both"/>
        <w:rPr>
          <w:rFonts w:ascii="Times New Roman" w:hAnsi="Times New Roman" w:cs="Times New Roman"/>
          <w:sz w:val="24"/>
          <w:szCs w:val="24"/>
        </w:rPr>
      </w:pPr>
    </w:p>
    <w:p w14:paraId="0699C640" w14:textId="77777777" w:rsidR="009E08F6" w:rsidRPr="00E65612" w:rsidRDefault="009E08F6" w:rsidP="009E08F6">
      <w:pPr>
        <w:rPr>
          <w:rFonts w:ascii="Times New Roman" w:hAnsi="Times New Roman" w:cs="Times New Roman"/>
          <w:b/>
          <w:sz w:val="24"/>
          <w:szCs w:val="24"/>
        </w:rPr>
      </w:pPr>
      <w:r w:rsidRPr="00E65612">
        <w:rPr>
          <w:rFonts w:ascii="Times New Roman" w:hAnsi="Times New Roman" w:cs="Times New Roman"/>
          <w:b/>
          <w:sz w:val="24"/>
          <w:szCs w:val="24"/>
        </w:rPr>
        <w:t>Table 2.</w:t>
      </w:r>
      <w:r w:rsidRPr="00E65612">
        <w:rPr>
          <w:rFonts w:ascii="Times New Roman" w:hAnsi="Times New Roman" w:cs="Times New Roman"/>
          <w:b/>
          <w:sz w:val="24"/>
          <w:szCs w:val="24"/>
        </w:rPr>
        <w:tab/>
        <w:t xml:space="preserve">The Langmuir and </w:t>
      </w:r>
      <w:proofErr w:type="spellStart"/>
      <w:r w:rsidRPr="00E65612">
        <w:rPr>
          <w:rFonts w:ascii="Times New Roman" w:hAnsi="Times New Roman" w:cs="Times New Roman"/>
          <w:b/>
          <w:sz w:val="24"/>
          <w:szCs w:val="24"/>
        </w:rPr>
        <w:t>Freundlich</w:t>
      </w:r>
      <w:proofErr w:type="spellEnd"/>
      <w:r w:rsidRPr="00E65612">
        <w:rPr>
          <w:rFonts w:ascii="Times New Roman" w:hAnsi="Times New Roman" w:cs="Times New Roman"/>
          <w:b/>
          <w:sz w:val="24"/>
          <w:szCs w:val="24"/>
        </w:rPr>
        <w:t xml:space="preserve"> adsorption isotherm parameters.</w:t>
      </w:r>
    </w:p>
    <w:tbl>
      <w:tblPr>
        <w:tblStyle w:val="TableGrid"/>
        <w:tblW w:w="9288" w:type="dxa"/>
        <w:tblLayout w:type="fixed"/>
        <w:tblLook w:val="04A0" w:firstRow="1" w:lastRow="0" w:firstColumn="1" w:lastColumn="0" w:noHBand="0" w:noVBand="1"/>
      </w:tblPr>
      <w:tblGrid>
        <w:gridCol w:w="1188"/>
        <w:gridCol w:w="720"/>
        <w:gridCol w:w="900"/>
        <w:gridCol w:w="1080"/>
        <w:gridCol w:w="990"/>
        <w:gridCol w:w="990"/>
        <w:gridCol w:w="810"/>
        <w:gridCol w:w="810"/>
        <w:gridCol w:w="810"/>
        <w:gridCol w:w="990"/>
      </w:tblGrid>
      <w:tr w:rsidR="009E08F6" w:rsidRPr="00E65612" w14:paraId="67407B93" w14:textId="77777777" w:rsidTr="00960245">
        <w:trPr>
          <w:trHeight w:val="484"/>
        </w:trPr>
        <w:tc>
          <w:tcPr>
            <w:tcW w:w="1188" w:type="dxa"/>
            <w:vAlign w:val="center"/>
          </w:tcPr>
          <w:p w14:paraId="54572DC9"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Adsorbent</w:t>
            </w:r>
          </w:p>
        </w:tc>
        <w:tc>
          <w:tcPr>
            <w:tcW w:w="720" w:type="dxa"/>
            <w:vAlign w:val="center"/>
          </w:tcPr>
          <w:p w14:paraId="2F846A7F"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Dye</w:t>
            </w:r>
          </w:p>
        </w:tc>
        <w:tc>
          <w:tcPr>
            <w:tcW w:w="900" w:type="dxa"/>
            <w:vAlign w:val="center"/>
          </w:tcPr>
          <w:p w14:paraId="05F6621B"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 xml:space="preserve">Exp. </w:t>
            </w:r>
            <w:proofErr w:type="spellStart"/>
            <w:r w:rsidRPr="00E65612">
              <w:rPr>
                <w:rFonts w:ascii="Times New Roman" w:hAnsi="Times New Roman" w:cs="Times New Roman"/>
                <w:b/>
                <w:sz w:val="20"/>
                <w:szCs w:val="20"/>
              </w:rPr>
              <w:t>q</w:t>
            </w:r>
            <w:r w:rsidRPr="00E65612">
              <w:rPr>
                <w:rFonts w:ascii="Times New Roman" w:hAnsi="Times New Roman" w:cs="Times New Roman"/>
                <w:b/>
                <w:sz w:val="20"/>
                <w:szCs w:val="20"/>
                <w:vertAlign w:val="subscript"/>
              </w:rPr>
              <w:t>m</w:t>
            </w:r>
            <w:proofErr w:type="spellEnd"/>
            <w:r w:rsidRPr="00E65612">
              <w:rPr>
                <w:rFonts w:ascii="Times New Roman" w:hAnsi="Times New Roman" w:cs="Times New Roman"/>
                <w:b/>
                <w:sz w:val="20"/>
                <w:szCs w:val="20"/>
                <w:vertAlign w:val="subscript"/>
              </w:rPr>
              <w:t xml:space="preserve">  </w:t>
            </w:r>
            <w:r w:rsidRPr="00E65612">
              <w:rPr>
                <w:rFonts w:ascii="Times New Roman" w:hAnsi="Times New Roman" w:cs="Times New Roman"/>
                <w:b/>
                <w:sz w:val="20"/>
                <w:szCs w:val="20"/>
              </w:rPr>
              <w:t>(mg/g)</w:t>
            </w:r>
          </w:p>
        </w:tc>
        <w:tc>
          <w:tcPr>
            <w:tcW w:w="3060" w:type="dxa"/>
            <w:gridSpan w:val="3"/>
            <w:shd w:val="clear" w:color="auto" w:fill="auto"/>
            <w:vAlign w:val="center"/>
          </w:tcPr>
          <w:p w14:paraId="581E62B9"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Langmuir</w:t>
            </w:r>
          </w:p>
        </w:tc>
        <w:tc>
          <w:tcPr>
            <w:tcW w:w="810" w:type="dxa"/>
          </w:tcPr>
          <w:p w14:paraId="20BE46E6" w14:textId="77777777" w:rsidR="009E08F6" w:rsidRPr="00E65612" w:rsidRDefault="009E08F6" w:rsidP="00960245">
            <w:pPr>
              <w:tabs>
                <w:tab w:val="left" w:pos="2970"/>
              </w:tabs>
              <w:jc w:val="center"/>
              <w:rPr>
                <w:rFonts w:ascii="Times New Roman" w:hAnsi="Times New Roman" w:cs="Times New Roman"/>
                <w:b/>
                <w:sz w:val="20"/>
                <w:szCs w:val="20"/>
              </w:rPr>
            </w:pPr>
          </w:p>
        </w:tc>
        <w:tc>
          <w:tcPr>
            <w:tcW w:w="2610" w:type="dxa"/>
            <w:gridSpan w:val="3"/>
            <w:vAlign w:val="center"/>
          </w:tcPr>
          <w:p w14:paraId="3EB2AA6A" w14:textId="77777777" w:rsidR="009E08F6" w:rsidRPr="00E65612" w:rsidRDefault="009E08F6" w:rsidP="00960245">
            <w:pPr>
              <w:tabs>
                <w:tab w:val="left" w:pos="2970"/>
              </w:tabs>
              <w:jc w:val="center"/>
              <w:rPr>
                <w:rFonts w:ascii="Times New Roman" w:hAnsi="Times New Roman" w:cs="Times New Roman"/>
                <w:b/>
                <w:sz w:val="20"/>
                <w:szCs w:val="20"/>
              </w:rPr>
            </w:pPr>
            <w:proofErr w:type="spellStart"/>
            <w:r w:rsidRPr="00E65612">
              <w:rPr>
                <w:rFonts w:ascii="Times New Roman" w:hAnsi="Times New Roman" w:cs="Times New Roman"/>
                <w:b/>
                <w:sz w:val="20"/>
                <w:szCs w:val="20"/>
              </w:rPr>
              <w:t>Freundlich</w:t>
            </w:r>
            <w:proofErr w:type="spellEnd"/>
          </w:p>
        </w:tc>
      </w:tr>
      <w:tr w:rsidR="009E08F6" w:rsidRPr="00E65612" w14:paraId="1476306C" w14:textId="77777777" w:rsidTr="00960245">
        <w:trPr>
          <w:trHeight w:val="305"/>
        </w:trPr>
        <w:tc>
          <w:tcPr>
            <w:tcW w:w="1188" w:type="dxa"/>
            <w:vAlign w:val="center"/>
          </w:tcPr>
          <w:p w14:paraId="2FD192CA" w14:textId="77777777" w:rsidR="009E08F6" w:rsidRPr="00E65612" w:rsidRDefault="009E08F6" w:rsidP="00960245">
            <w:pPr>
              <w:tabs>
                <w:tab w:val="left" w:pos="2970"/>
              </w:tabs>
              <w:jc w:val="center"/>
              <w:rPr>
                <w:rFonts w:ascii="Times New Roman" w:hAnsi="Times New Roman" w:cs="Times New Roman"/>
                <w:b/>
                <w:sz w:val="20"/>
                <w:szCs w:val="20"/>
              </w:rPr>
            </w:pPr>
          </w:p>
        </w:tc>
        <w:tc>
          <w:tcPr>
            <w:tcW w:w="720" w:type="dxa"/>
            <w:vAlign w:val="center"/>
          </w:tcPr>
          <w:p w14:paraId="15F927CD" w14:textId="77777777" w:rsidR="009E08F6" w:rsidRPr="00E65612" w:rsidRDefault="009E08F6" w:rsidP="00960245">
            <w:pPr>
              <w:tabs>
                <w:tab w:val="left" w:pos="2970"/>
              </w:tabs>
              <w:jc w:val="center"/>
              <w:rPr>
                <w:rFonts w:ascii="Times New Roman" w:hAnsi="Times New Roman" w:cs="Times New Roman"/>
                <w:b/>
                <w:sz w:val="20"/>
                <w:szCs w:val="20"/>
              </w:rPr>
            </w:pPr>
          </w:p>
        </w:tc>
        <w:tc>
          <w:tcPr>
            <w:tcW w:w="900" w:type="dxa"/>
            <w:vAlign w:val="center"/>
          </w:tcPr>
          <w:p w14:paraId="1278A3D7" w14:textId="77777777" w:rsidR="009E08F6" w:rsidRPr="00E65612" w:rsidRDefault="009E08F6" w:rsidP="00960245">
            <w:pPr>
              <w:tabs>
                <w:tab w:val="left" w:pos="2970"/>
              </w:tabs>
              <w:jc w:val="center"/>
              <w:rPr>
                <w:rFonts w:ascii="Times New Roman" w:hAnsi="Times New Roman" w:cs="Times New Roman"/>
                <w:b/>
                <w:sz w:val="20"/>
                <w:szCs w:val="20"/>
              </w:rPr>
            </w:pPr>
          </w:p>
        </w:tc>
        <w:tc>
          <w:tcPr>
            <w:tcW w:w="1080" w:type="dxa"/>
            <w:vAlign w:val="center"/>
          </w:tcPr>
          <w:p w14:paraId="393223B5" w14:textId="77777777" w:rsidR="009E08F6" w:rsidRPr="00E65612" w:rsidRDefault="009E08F6" w:rsidP="00960245">
            <w:pPr>
              <w:tabs>
                <w:tab w:val="left" w:pos="2970"/>
              </w:tabs>
              <w:jc w:val="center"/>
              <w:rPr>
                <w:rFonts w:ascii="Times New Roman" w:hAnsi="Times New Roman" w:cs="Times New Roman"/>
                <w:b/>
                <w:sz w:val="20"/>
                <w:szCs w:val="20"/>
                <w:vertAlign w:val="subscript"/>
              </w:rPr>
            </w:pPr>
            <w:proofErr w:type="spellStart"/>
            <w:r w:rsidRPr="00E65612">
              <w:rPr>
                <w:rFonts w:ascii="Times New Roman" w:hAnsi="Times New Roman" w:cs="Times New Roman"/>
                <w:b/>
                <w:sz w:val="20"/>
                <w:szCs w:val="20"/>
              </w:rPr>
              <w:t>q</w:t>
            </w:r>
            <w:r w:rsidRPr="00E65612">
              <w:rPr>
                <w:rFonts w:ascii="Times New Roman" w:hAnsi="Times New Roman" w:cs="Times New Roman"/>
                <w:b/>
                <w:sz w:val="20"/>
                <w:szCs w:val="20"/>
                <w:vertAlign w:val="subscript"/>
              </w:rPr>
              <w:t>m</w:t>
            </w:r>
            <w:proofErr w:type="spellEnd"/>
            <w:r w:rsidRPr="00E65612">
              <w:rPr>
                <w:rFonts w:ascii="Times New Roman" w:hAnsi="Times New Roman" w:cs="Times New Roman"/>
                <w:b/>
                <w:sz w:val="20"/>
                <w:szCs w:val="20"/>
                <w:vertAlign w:val="subscript"/>
              </w:rPr>
              <w:t xml:space="preserve"> </w:t>
            </w:r>
            <w:r w:rsidRPr="00E65612">
              <w:rPr>
                <w:rFonts w:ascii="Times New Roman" w:hAnsi="Times New Roman" w:cs="Times New Roman"/>
                <w:b/>
                <w:sz w:val="20"/>
                <w:szCs w:val="20"/>
              </w:rPr>
              <w:t>(mg/g)</w:t>
            </w:r>
          </w:p>
        </w:tc>
        <w:tc>
          <w:tcPr>
            <w:tcW w:w="990" w:type="dxa"/>
            <w:vAlign w:val="center"/>
          </w:tcPr>
          <w:p w14:paraId="53909DDC"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i/>
                <w:sz w:val="20"/>
                <w:szCs w:val="20"/>
              </w:rPr>
              <w:t>K</w:t>
            </w:r>
            <w:r w:rsidRPr="00E65612">
              <w:rPr>
                <w:rFonts w:ascii="Times New Roman" w:hAnsi="Times New Roman" w:cs="Times New Roman"/>
                <w:b/>
                <w:sz w:val="20"/>
                <w:szCs w:val="20"/>
                <w:vertAlign w:val="subscript"/>
              </w:rPr>
              <w:t xml:space="preserve">L </w:t>
            </w:r>
            <w:r w:rsidRPr="00E65612">
              <w:rPr>
                <w:rFonts w:ascii="Times New Roman" w:hAnsi="Times New Roman" w:cs="Times New Roman"/>
                <w:b/>
                <w:sz w:val="20"/>
                <w:szCs w:val="20"/>
              </w:rPr>
              <w:t>(L/mg)</w:t>
            </w:r>
          </w:p>
        </w:tc>
        <w:tc>
          <w:tcPr>
            <w:tcW w:w="990" w:type="dxa"/>
            <w:vAlign w:val="center"/>
          </w:tcPr>
          <w:p w14:paraId="6E04E938"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R</w:t>
            </w:r>
            <w:r w:rsidRPr="00E65612">
              <w:rPr>
                <w:rFonts w:ascii="Times New Roman" w:hAnsi="Times New Roman" w:cs="Times New Roman"/>
                <w:b/>
                <w:sz w:val="20"/>
                <w:szCs w:val="20"/>
                <w:vertAlign w:val="superscript"/>
              </w:rPr>
              <w:t>2</w:t>
            </w:r>
          </w:p>
        </w:tc>
        <w:tc>
          <w:tcPr>
            <w:tcW w:w="810" w:type="dxa"/>
            <w:vAlign w:val="center"/>
          </w:tcPr>
          <w:p w14:paraId="4D74038D"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i/>
                <w:sz w:val="20"/>
                <w:szCs w:val="20"/>
              </w:rPr>
              <w:t>R</w:t>
            </w:r>
            <w:r w:rsidRPr="00E65612">
              <w:rPr>
                <w:rFonts w:ascii="Times New Roman" w:hAnsi="Times New Roman" w:cs="Times New Roman"/>
                <w:b/>
                <w:sz w:val="20"/>
                <w:szCs w:val="20"/>
                <w:vertAlign w:val="subscript"/>
              </w:rPr>
              <w:t>L</w:t>
            </w:r>
          </w:p>
        </w:tc>
        <w:tc>
          <w:tcPr>
            <w:tcW w:w="810" w:type="dxa"/>
            <w:vAlign w:val="center"/>
          </w:tcPr>
          <w:p w14:paraId="76B91BF3"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sz w:val="20"/>
                <w:szCs w:val="20"/>
              </w:rPr>
              <w:t>n</w:t>
            </w:r>
          </w:p>
        </w:tc>
        <w:tc>
          <w:tcPr>
            <w:tcW w:w="810" w:type="dxa"/>
            <w:vAlign w:val="center"/>
          </w:tcPr>
          <w:p w14:paraId="3672306A" w14:textId="77777777" w:rsidR="009E08F6" w:rsidRPr="00E65612" w:rsidRDefault="009E08F6" w:rsidP="00960245">
            <w:pPr>
              <w:tabs>
                <w:tab w:val="left" w:pos="2970"/>
              </w:tabs>
              <w:jc w:val="center"/>
              <w:rPr>
                <w:rFonts w:ascii="Times New Roman" w:hAnsi="Times New Roman" w:cs="Times New Roman"/>
                <w:b/>
                <w:sz w:val="20"/>
                <w:szCs w:val="20"/>
              </w:rPr>
            </w:pPr>
            <w:r w:rsidRPr="00E65612">
              <w:rPr>
                <w:rFonts w:ascii="Times New Roman" w:hAnsi="Times New Roman" w:cs="Times New Roman"/>
                <w:b/>
                <w:i/>
                <w:sz w:val="20"/>
                <w:szCs w:val="20"/>
              </w:rPr>
              <w:t>K</w:t>
            </w:r>
            <w:r w:rsidRPr="00E65612">
              <w:rPr>
                <w:rFonts w:ascii="Times New Roman" w:hAnsi="Times New Roman" w:cs="Times New Roman"/>
                <w:b/>
                <w:sz w:val="20"/>
                <w:szCs w:val="20"/>
                <w:vertAlign w:val="subscript"/>
              </w:rPr>
              <w:t xml:space="preserve">F </w:t>
            </w:r>
            <w:r w:rsidRPr="00E65612">
              <w:rPr>
                <w:rFonts w:ascii="Times New Roman" w:hAnsi="Times New Roman" w:cs="Times New Roman"/>
                <w:b/>
                <w:sz w:val="20"/>
                <w:szCs w:val="20"/>
              </w:rPr>
              <w:t>(mg/g)</w:t>
            </w:r>
          </w:p>
        </w:tc>
        <w:tc>
          <w:tcPr>
            <w:tcW w:w="990" w:type="dxa"/>
            <w:vAlign w:val="center"/>
          </w:tcPr>
          <w:p w14:paraId="55B82527" w14:textId="77777777" w:rsidR="009E08F6" w:rsidRPr="00E65612" w:rsidRDefault="009E08F6" w:rsidP="00960245">
            <w:pPr>
              <w:tabs>
                <w:tab w:val="left" w:pos="2970"/>
              </w:tabs>
              <w:jc w:val="center"/>
              <w:rPr>
                <w:rFonts w:ascii="Times New Roman" w:hAnsi="Times New Roman" w:cs="Times New Roman"/>
                <w:b/>
                <w:sz w:val="20"/>
                <w:szCs w:val="20"/>
                <w:vertAlign w:val="superscript"/>
              </w:rPr>
            </w:pPr>
            <w:r w:rsidRPr="00E65612">
              <w:rPr>
                <w:rFonts w:ascii="Times New Roman" w:hAnsi="Times New Roman" w:cs="Times New Roman"/>
                <w:b/>
                <w:sz w:val="20"/>
                <w:szCs w:val="20"/>
              </w:rPr>
              <w:t>R</w:t>
            </w:r>
            <w:r w:rsidRPr="00E65612">
              <w:rPr>
                <w:rFonts w:ascii="Times New Roman" w:hAnsi="Times New Roman" w:cs="Times New Roman"/>
                <w:b/>
                <w:sz w:val="20"/>
                <w:szCs w:val="20"/>
                <w:vertAlign w:val="superscript"/>
              </w:rPr>
              <w:t>2</w:t>
            </w:r>
          </w:p>
        </w:tc>
      </w:tr>
      <w:tr w:rsidR="009E08F6" w:rsidRPr="00E65612" w14:paraId="6C99945F" w14:textId="77777777" w:rsidTr="00960245">
        <w:trPr>
          <w:trHeight w:val="484"/>
        </w:trPr>
        <w:tc>
          <w:tcPr>
            <w:tcW w:w="1188" w:type="dxa"/>
          </w:tcPr>
          <w:p w14:paraId="152C5E41"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HDTMA-clay</w:t>
            </w:r>
          </w:p>
        </w:tc>
        <w:tc>
          <w:tcPr>
            <w:tcW w:w="720" w:type="dxa"/>
          </w:tcPr>
          <w:p w14:paraId="62288DDF"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MG</w:t>
            </w:r>
          </w:p>
        </w:tc>
        <w:tc>
          <w:tcPr>
            <w:tcW w:w="900" w:type="dxa"/>
          </w:tcPr>
          <w:p w14:paraId="48D78EEF"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285.5</w:t>
            </w:r>
          </w:p>
        </w:tc>
        <w:tc>
          <w:tcPr>
            <w:tcW w:w="1080" w:type="dxa"/>
          </w:tcPr>
          <w:p w14:paraId="10934862"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294.12</w:t>
            </w:r>
          </w:p>
        </w:tc>
        <w:tc>
          <w:tcPr>
            <w:tcW w:w="990" w:type="dxa"/>
          </w:tcPr>
          <w:p w14:paraId="7D4C9E1B"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0.22</w:t>
            </w:r>
          </w:p>
        </w:tc>
        <w:tc>
          <w:tcPr>
            <w:tcW w:w="990" w:type="dxa"/>
          </w:tcPr>
          <w:p w14:paraId="7F5A6F16"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0.9871</w:t>
            </w:r>
          </w:p>
        </w:tc>
        <w:tc>
          <w:tcPr>
            <w:tcW w:w="810" w:type="dxa"/>
          </w:tcPr>
          <w:p w14:paraId="4B6493CE"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0.03</w:t>
            </w:r>
          </w:p>
        </w:tc>
        <w:tc>
          <w:tcPr>
            <w:tcW w:w="810" w:type="dxa"/>
          </w:tcPr>
          <w:p w14:paraId="6C872691"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5.57</w:t>
            </w:r>
          </w:p>
        </w:tc>
        <w:tc>
          <w:tcPr>
            <w:tcW w:w="810" w:type="dxa"/>
          </w:tcPr>
          <w:p w14:paraId="17DF75A0"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130.61</w:t>
            </w:r>
          </w:p>
        </w:tc>
        <w:tc>
          <w:tcPr>
            <w:tcW w:w="990" w:type="dxa"/>
          </w:tcPr>
          <w:p w14:paraId="72B032CB"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0.9786</w:t>
            </w:r>
          </w:p>
        </w:tc>
      </w:tr>
      <w:tr w:rsidR="009E08F6" w:rsidRPr="00E65612" w14:paraId="6E1EA289" w14:textId="77777777" w:rsidTr="00960245">
        <w:trPr>
          <w:trHeight w:val="484"/>
        </w:trPr>
        <w:tc>
          <w:tcPr>
            <w:tcW w:w="1188" w:type="dxa"/>
          </w:tcPr>
          <w:p w14:paraId="5ADDFFD0"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HDTMA-clay</w:t>
            </w:r>
          </w:p>
        </w:tc>
        <w:tc>
          <w:tcPr>
            <w:tcW w:w="720" w:type="dxa"/>
          </w:tcPr>
          <w:p w14:paraId="11ABBFC8"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MB</w:t>
            </w:r>
          </w:p>
        </w:tc>
        <w:tc>
          <w:tcPr>
            <w:tcW w:w="900" w:type="dxa"/>
          </w:tcPr>
          <w:p w14:paraId="04E920BE"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270.13</w:t>
            </w:r>
          </w:p>
        </w:tc>
        <w:tc>
          <w:tcPr>
            <w:tcW w:w="1080" w:type="dxa"/>
          </w:tcPr>
          <w:p w14:paraId="7E99DEA1"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303.03</w:t>
            </w:r>
          </w:p>
        </w:tc>
        <w:tc>
          <w:tcPr>
            <w:tcW w:w="990" w:type="dxa"/>
          </w:tcPr>
          <w:p w14:paraId="6FFEBCDF"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0.10</w:t>
            </w:r>
          </w:p>
        </w:tc>
        <w:tc>
          <w:tcPr>
            <w:tcW w:w="990" w:type="dxa"/>
          </w:tcPr>
          <w:p w14:paraId="1AA0B6EB"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0.9987</w:t>
            </w:r>
          </w:p>
        </w:tc>
        <w:tc>
          <w:tcPr>
            <w:tcW w:w="810" w:type="dxa"/>
          </w:tcPr>
          <w:p w14:paraId="22960B3F"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0.06</w:t>
            </w:r>
          </w:p>
        </w:tc>
        <w:tc>
          <w:tcPr>
            <w:tcW w:w="810" w:type="dxa"/>
          </w:tcPr>
          <w:p w14:paraId="713A3A5D"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3.65</w:t>
            </w:r>
          </w:p>
        </w:tc>
        <w:tc>
          <w:tcPr>
            <w:tcW w:w="810" w:type="dxa"/>
          </w:tcPr>
          <w:p w14:paraId="61DDF0C1"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84.26</w:t>
            </w:r>
          </w:p>
        </w:tc>
        <w:tc>
          <w:tcPr>
            <w:tcW w:w="990" w:type="dxa"/>
          </w:tcPr>
          <w:p w14:paraId="1A69F668"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0.9825</w:t>
            </w:r>
          </w:p>
        </w:tc>
      </w:tr>
      <w:tr w:rsidR="009E08F6" w:rsidRPr="00E65612" w14:paraId="2DB8A6BF" w14:textId="77777777" w:rsidTr="00960245">
        <w:trPr>
          <w:trHeight w:val="484"/>
        </w:trPr>
        <w:tc>
          <w:tcPr>
            <w:tcW w:w="1188" w:type="dxa"/>
          </w:tcPr>
          <w:p w14:paraId="284E48CC"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HDP-clay</w:t>
            </w:r>
          </w:p>
        </w:tc>
        <w:tc>
          <w:tcPr>
            <w:tcW w:w="720" w:type="dxa"/>
          </w:tcPr>
          <w:p w14:paraId="5E4B8AA8"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MG</w:t>
            </w:r>
          </w:p>
        </w:tc>
        <w:tc>
          <w:tcPr>
            <w:tcW w:w="900" w:type="dxa"/>
          </w:tcPr>
          <w:p w14:paraId="131332FD"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279.4</w:t>
            </w:r>
          </w:p>
        </w:tc>
        <w:tc>
          <w:tcPr>
            <w:tcW w:w="1080" w:type="dxa"/>
          </w:tcPr>
          <w:p w14:paraId="6297D339"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294.12</w:t>
            </w:r>
          </w:p>
        </w:tc>
        <w:tc>
          <w:tcPr>
            <w:tcW w:w="990" w:type="dxa"/>
          </w:tcPr>
          <w:p w14:paraId="758F1E33"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0.145</w:t>
            </w:r>
          </w:p>
        </w:tc>
        <w:tc>
          <w:tcPr>
            <w:tcW w:w="990" w:type="dxa"/>
          </w:tcPr>
          <w:p w14:paraId="0E868B55"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0.9876</w:t>
            </w:r>
          </w:p>
        </w:tc>
        <w:tc>
          <w:tcPr>
            <w:tcW w:w="810" w:type="dxa"/>
          </w:tcPr>
          <w:p w14:paraId="5A9BF8A5"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0.04</w:t>
            </w:r>
          </w:p>
        </w:tc>
        <w:tc>
          <w:tcPr>
            <w:tcW w:w="810" w:type="dxa"/>
          </w:tcPr>
          <w:p w14:paraId="2C9EB7B2"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4.51</w:t>
            </w:r>
          </w:p>
        </w:tc>
        <w:tc>
          <w:tcPr>
            <w:tcW w:w="810" w:type="dxa"/>
          </w:tcPr>
          <w:p w14:paraId="5FF9F4C3"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106.64</w:t>
            </w:r>
          </w:p>
        </w:tc>
        <w:tc>
          <w:tcPr>
            <w:tcW w:w="990" w:type="dxa"/>
          </w:tcPr>
          <w:p w14:paraId="132FD986"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0.9732</w:t>
            </w:r>
          </w:p>
        </w:tc>
      </w:tr>
      <w:tr w:rsidR="009E08F6" w:rsidRPr="00E65612" w14:paraId="703A821C" w14:textId="77777777" w:rsidTr="00960245">
        <w:trPr>
          <w:trHeight w:val="484"/>
        </w:trPr>
        <w:tc>
          <w:tcPr>
            <w:tcW w:w="1188" w:type="dxa"/>
          </w:tcPr>
          <w:p w14:paraId="1FE1C8A7"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HDP-clay</w:t>
            </w:r>
          </w:p>
        </w:tc>
        <w:tc>
          <w:tcPr>
            <w:tcW w:w="720" w:type="dxa"/>
          </w:tcPr>
          <w:p w14:paraId="33DB6B49"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MB</w:t>
            </w:r>
          </w:p>
        </w:tc>
        <w:tc>
          <w:tcPr>
            <w:tcW w:w="900" w:type="dxa"/>
          </w:tcPr>
          <w:p w14:paraId="03AFA757"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265.2</w:t>
            </w:r>
          </w:p>
        </w:tc>
        <w:tc>
          <w:tcPr>
            <w:tcW w:w="1080" w:type="dxa"/>
          </w:tcPr>
          <w:p w14:paraId="04B36397"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294.12</w:t>
            </w:r>
          </w:p>
        </w:tc>
        <w:tc>
          <w:tcPr>
            <w:tcW w:w="990" w:type="dxa"/>
          </w:tcPr>
          <w:p w14:paraId="7100470F"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0.158</w:t>
            </w:r>
          </w:p>
        </w:tc>
        <w:tc>
          <w:tcPr>
            <w:tcW w:w="990" w:type="dxa"/>
          </w:tcPr>
          <w:p w14:paraId="32B2F4EC"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0.9974</w:t>
            </w:r>
          </w:p>
        </w:tc>
        <w:tc>
          <w:tcPr>
            <w:tcW w:w="810" w:type="dxa"/>
          </w:tcPr>
          <w:p w14:paraId="166ADFEC"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0.04</w:t>
            </w:r>
          </w:p>
        </w:tc>
        <w:tc>
          <w:tcPr>
            <w:tcW w:w="810" w:type="dxa"/>
          </w:tcPr>
          <w:p w14:paraId="1D1D2093"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3.93</w:t>
            </w:r>
          </w:p>
        </w:tc>
        <w:tc>
          <w:tcPr>
            <w:tcW w:w="810" w:type="dxa"/>
          </w:tcPr>
          <w:p w14:paraId="017777F4"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87.67</w:t>
            </w:r>
          </w:p>
        </w:tc>
        <w:tc>
          <w:tcPr>
            <w:tcW w:w="990" w:type="dxa"/>
          </w:tcPr>
          <w:p w14:paraId="5F41893B" w14:textId="77777777" w:rsidR="009E08F6" w:rsidRPr="00E65612" w:rsidRDefault="009E08F6" w:rsidP="00960245">
            <w:pPr>
              <w:tabs>
                <w:tab w:val="left" w:pos="2970"/>
              </w:tabs>
              <w:rPr>
                <w:rFonts w:ascii="Times New Roman" w:hAnsi="Times New Roman" w:cs="Times New Roman"/>
                <w:sz w:val="20"/>
                <w:szCs w:val="20"/>
              </w:rPr>
            </w:pPr>
            <w:r w:rsidRPr="00E65612">
              <w:rPr>
                <w:rFonts w:ascii="Times New Roman" w:hAnsi="Times New Roman" w:cs="Times New Roman"/>
                <w:sz w:val="20"/>
                <w:szCs w:val="20"/>
              </w:rPr>
              <w:t>0.989</w:t>
            </w:r>
          </w:p>
        </w:tc>
      </w:tr>
    </w:tbl>
    <w:p w14:paraId="0F9E6423" w14:textId="77777777" w:rsidR="009E08F6" w:rsidRPr="00E65612" w:rsidRDefault="009E08F6" w:rsidP="009E08F6">
      <w:pPr>
        <w:rPr>
          <w:rFonts w:ascii="Times New Roman" w:hAnsi="Times New Roman" w:cs="Times New Roman"/>
          <w:sz w:val="24"/>
          <w:szCs w:val="24"/>
        </w:rPr>
      </w:pPr>
    </w:p>
    <w:p w14:paraId="4A743ED9" w14:textId="77777777" w:rsidR="009E08F6" w:rsidRPr="00E65612" w:rsidRDefault="009E08F6" w:rsidP="009E08F6">
      <w:pPr>
        <w:rPr>
          <w:rFonts w:ascii="Times New Roman" w:hAnsi="Times New Roman" w:cs="Times New Roman"/>
          <w:sz w:val="24"/>
          <w:szCs w:val="24"/>
        </w:rPr>
      </w:pPr>
    </w:p>
    <w:p w14:paraId="665BEA57" w14:textId="77777777" w:rsidR="009E08F6" w:rsidRPr="00E65612" w:rsidRDefault="009E08F6" w:rsidP="009E08F6">
      <w:pPr>
        <w:ind w:left="1440" w:hanging="1440"/>
        <w:rPr>
          <w:rFonts w:ascii="Times New Roman" w:hAnsi="Times New Roman" w:cs="Times New Roman"/>
          <w:b/>
          <w:sz w:val="24"/>
          <w:szCs w:val="24"/>
        </w:rPr>
      </w:pPr>
      <w:r w:rsidRPr="00E65612">
        <w:rPr>
          <w:rFonts w:ascii="Times New Roman" w:hAnsi="Times New Roman" w:cs="Times New Roman"/>
          <w:b/>
          <w:sz w:val="24"/>
          <w:szCs w:val="24"/>
        </w:rPr>
        <w:t>Table 3.</w:t>
      </w:r>
      <w:r w:rsidRPr="00E65612">
        <w:rPr>
          <w:rFonts w:ascii="Times New Roman" w:hAnsi="Times New Roman" w:cs="Times New Roman"/>
          <w:b/>
          <w:sz w:val="24"/>
          <w:szCs w:val="24"/>
        </w:rPr>
        <w:tab/>
        <w:t>Adsorption efficiency of different adsorbents for MB and MG.</w:t>
      </w:r>
    </w:p>
    <w:tbl>
      <w:tblPr>
        <w:tblStyle w:val="TableGrid"/>
        <w:tblW w:w="9494" w:type="dxa"/>
        <w:tblLook w:val="04A0" w:firstRow="1" w:lastRow="0" w:firstColumn="1" w:lastColumn="0" w:noHBand="0" w:noVBand="1"/>
      </w:tblPr>
      <w:tblGrid>
        <w:gridCol w:w="2373"/>
        <w:gridCol w:w="2373"/>
        <w:gridCol w:w="2374"/>
        <w:gridCol w:w="2374"/>
      </w:tblGrid>
      <w:tr w:rsidR="009E08F6" w:rsidRPr="009E08F6" w14:paraId="25764298" w14:textId="77777777" w:rsidTr="00960245">
        <w:trPr>
          <w:trHeight w:val="447"/>
        </w:trPr>
        <w:tc>
          <w:tcPr>
            <w:tcW w:w="2373" w:type="dxa"/>
          </w:tcPr>
          <w:p w14:paraId="6F39EB23" w14:textId="77777777" w:rsidR="009E08F6" w:rsidRPr="009E08F6" w:rsidRDefault="009E08F6" w:rsidP="00960245">
            <w:pPr>
              <w:spacing w:line="276" w:lineRule="auto"/>
              <w:rPr>
                <w:rFonts w:ascii="Times New Roman" w:hAnsi="Times New Roman" w:cs="Times New Roman"/>
                <w:b/>
              </w:rPr>
            </w:pPr>
            <w:r w:rsidRPr="009E08F6">
              <w:rPr>
                <w:rFonts w:ascii="Times New Roman" w:hAnsi="Times New Roman" w:cs="Times New Roman"/>
                <w:b/>
              </w:rPr>
              <w:t>Adsorbent</w:t>
            </w:r>
          </w:p>
        </w:tc>
        <w:tc>
          <w:tcPr>
            <w:tcW w:w="2373" w:type="dxa"/>
          </w:tcPr>
          <w:p w14:paraId="1BFE8E42" w14:textId="77777777" w:rsidR="009E08F6" w:rsidRPr="009E08F6" w:rsidRDefault="009E08F6" w:rsidP="00960245">
            <w:pPr>
              <w:spacing w:line="276" w:lineRule="auto"/>
              <w:rPr>
                <w:rFonts w:ascii="Times New Roman" w:hAnsi="Times New Roman" w:cs="Times New Roman"/>
                <w:b/>
              </w:rPr>
            </w:pPr>
            <w:r w:rsidRPr="009E08F6">
              <w:rPr>
                <w:rFonts w:ascii="Times New Roman" w:hAnsi="Times New Roman" w:cs="Times New Roman"/>
                <w:b/>
              </w:rPr>
              <w:t>MG (mg/g)/Temp.</w:t>
            </w:r>
          </w:p>
        </w:tc>
        <w:tc>
          <w:tcPr>
            <w:tcW w:w="2374" w:type="dxa"/>
          </w:tcPr>
          <w:p w14:paraId="0FA44D3A" w14:textId="77777777" w:rsidR="009E08F6" w:rsidRPr="009E08F6" w:rsidRDefault="009E08F6" w:rsidP="00960245">
            <w:pPr>
              <w:spacing w:line="276" w:lineRule="auto"/>
              <w:rPr>
                <w:rFonts w:ascii="Times New Roman" w:hAnsi="Times New Roman" w:cs="Times New Roman"/>
                <w:b/>
              </w:rPr>
            </w:pPr>
            <w:r w:rsidRPr="009E08F6">
              <w:rPr>
                <w:rFonts w:ascii="Times New Roman" w:hAnsi="Times New Roman" w:cs="Times New Roman"/>
                <w:b/>
              </w:rPr>
              <w:t>MB (mg/g)/Temp.</w:t>
            </w:r>
          </w:p>
        </w:tc>
        <w:tc>
          <w:tcPr>
            <w:tcW w:w="2374" w:type="dxa"/>
          </w:tcPr>
          <w:p w14:paraId="2D3355FB" w14:textId="77777777" w:rsidR="009E08F6" w:rsidRPr="009E08F6" w:rsidRDefault="009E08F6" w:rsidP="00960245">
            <w:pPr>
              <w:spacing w:line="276" w:lineRule="auto"/>
              <w:rPr>
                <w:rFonts w:ascii="Times New Roman" w:hAnsi="Times New Roman" w:cs="Times New Roman"/>
                <w:b/>
              </w:rPr>
            </w:pPr>
            <w:r w:rsidRPr="009E08F6">
              <w:rPr>
                <w:rFonts w:ascii="Times New Roman" w:hAnsi="Times New Roman" w:cs="Times New Roman"/>
                <w:b/>
              </w:rPr>
              <w:t>Reference</w:t>
            </w:r>
          </w:p>
        </w:tc>
      </w:tr>
      <w:tr w:rsidR="009E08F6" w:rsidRPr="009E08F6" w14:paraId="6C651B51" w14:textId="77777777" w:rsidTr="00960245">
        <w:trPr>
          <w:trHeight w:val="447"/>
        </w:trPr>
        <w:tc>
          <w:tcPr>
            <w:tcW w:w="2373" w:type="dxa"/>
          </w:tcPr>
          <w:p w14:paraId="44E594D7"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HDTMA-clay</w:t>
            </w:r>
          </w:p>
        </w:tc>
        <w:tc>
          <w:tcPr>
            <w:tcW w:w="2373" w:type="dxa"/>
          </w:tcPr>
          <w:p w14:paraId="368BCADB"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285.71 (298K)</w:t>
            </w:r>
          </w:p>
        </w:tc>
        <w:tc>
          <w:tcPr>
            <w:tcW w:w="2374" w:type="dxa"/>
          </w:tcPr>
          <w:p w14:paraId="2BF209BA"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303.03 (298K)</w:t>
            </w:r>
          </w:p>
        </w:tc>
        <w:tc>
          <w:tcPr>
            <w:tcW w:w="2374" w:type="dxa"/>
          </w:tcPr>
          <w:p w14:paraId="7F6BFA0F"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This study</w:t>
            </w:r>
          </w:p>
        </w:tc>
      </w:tr>
      <w:tr w:rsidR="009E08F6" w:rsidRPr="009E08F6" w14:paraId="438061C9" w14:textId="77777777" w:rsidTr="00960245">
        <w:trPr>
          <w:trHeight w:val="425"/>
        </w:trPr>
        <w:tc>
          <w:tcPr>
            <w:tcW w:w="2373" w:type="dxa"/>
          </w:tcPr>
          <w:p w14:paraId="7DD5D4A7" w14:textId="77777777" w:rsidR="009E08F6" w:rsidRPr="009E08F6" w:rsidRDefault="009E08F6" w:rsidP="00960245">
            <w:pPr>
              <w:spacing w:line="276" w:lineRule="auto"/>
              <w:rPr>
                <w:rFonts w:ascii="Times New Roman" w:hAnsi="Times New Roman" w:cs="Times New Roman"/>
              </w:rPr>
            </w:pPr>
            <w:proofErr w:type="spellStart"/>
            <w:r w:rsidRPr="009E08F6">
              <w:rPr>
                <w:rFonts w:ascii="Times New Roman" w:hAnsi="Times New Roman" w:cs="Times New Roman"/>
              </w:rPr>
              <w:t>HDPy</w:t>
            </w:r>
            <w:proofErr w:type="spellEnd"/>
            <w:r w:rsidRPr="009E08F6">
              <w:rPr>
                <w:rFonts w:ascii="Times New Roman" w:hAnsi="Times New Roman" w:cs="Times New Roman"/>
              </w:rPr>
              <w:t>-clay</w:t>
            </w:r>
          </w:p>
        </w:tc>
        <w:tc>
          <w:tcPr>
            <w:tcW w:w="2373" w:type="dxa"/>
          </w:tcPr>
          <w:p w14:paraId="0F4C0FF8"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277.77 (298K)</w:t>
            </w:r>
          </w:p>
        </w:tc>
        <w:tc>
          <w:tcPr>
            <w:tcW w:w="2374" w:type="dxa"/>
          </w:tcPr>
          <w:p w14:paraId="740D55F6"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285.71 (298K)</w:t>
            </w:r>
          </w:p>
        </w:tc>
        <w:tc>
          <w:tcPr>
            <w:tcW w:w="2374" w:type="dxa"/>
          </w:tcPr>
          <w:p w14:paraId="3EA7B966"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This study</w:t>
            </w:r>
          </w:p>
        </w:tc>
      </w:tr>
      <w:tr w:rsidR="009E08F6" w:rsidRPr="009E08F6" w14:paraId="5319FFA8" w14:textId="77777777" w:rsidTr="00960245">
        <w:trPr>
          <w:trHeight w:val="447"/>
        </w:trPr>
        <w:tc>
          <w:tcPr>
            <w:tcW w:w="2373" w:type="dxa"/>
          </w:tcPr>
          <w:p w14:paraId="2F342CCB" w14:textId="77777777" w:rsidR="009E08F6" w:rsidRPr="009E08F6" w:rsidRDefault="009E08F6" w:rsidP="00960245">
            <w:pPr>
              <w:spacing w:line="276" w:lineRule="auto"/>
              <w:rPr>
                <w:rFonts w:ascii="Times New Roman" w:hAnsi="Times New Roman" w:cs="Times New Roman"/>
                <w:color w:val="000000"/>
              </w:rPr>
            </w:pPr>
            <w:r w:rsidRPr="009E08F6">
              <w:rPr>
                <w:rFonts w:ascii="Times New Roman" w:hAnsi="Times New Roman" w:cs="Times New Roman"/>
                <w:color w:val="000000"/>
              </w:rPr>
              <w:t>Carbon nanotubes</w:t>
            </w:r>
          </w:p>
        </w:tc>
        <w:tc>
          <w:tcPr>
            <w:tcW w:w="2373" w:type="dxa"/>
          </w:tcPr>
          <w:p w14:paraId="7FA73A3D"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11.73 (328K)</w:t>
            </w:r>
          </w:p>
        </w:tc>
        <w:tc>
          <w:tcPr>
            <w:tcW w:w="2374" w:type="dxa"/>
          </w:tcPr>
          <w:p w14:paraId="4D7235D6" w14:textId="77777777" w:rsidR="009E08F6" w:rsidRPr="009E08F6" w:rsidRDefault="009E08F6" w:rsidP="00960245">
            <w:pPr>
              <w:spacing w:line="276" w:lineRule="auto"/>
              <w:rPr>
                <w:rFonts w:ascii="Times New Roman" w:hAnsi="Times New Roman" w:cs="Times New Roman"/>
                <w:color w:val="000000"/>
              </w:rPr>
            </w:pPr>
            <w:r w:rsidRPr="009E08F6">
              <w:rPr>
                <w:rFonts w:ascii="Times New Roman" w:hAnsi="Times New Roman" w:cs="Times New Roman"/>
                <w:color w:val="000000"/>
              </w:rPr>
              <w:t>-</w:t>
            </w:r>
          </w:p>
        </w:tc>
        <w:tc>
          <w:tcPr>
            <w:tcW w:w="2374" w:type="dxa"/>
          </w:tcPr>
          <w:p w14:paraId="3188405D" w14:textId="77777777" w:rsidR="009E08F6" w:rsidRPr="009E08F6" w:rsidRDefault="00960245" w:rsidP="00960245">
            <w:pPr>
              <w:spacing w:line="276" w:lineRule="auto"/>
              <w:rPr>
                <w:rFonts w:ascii="Times New Roman" w:hAnsi="Times New Roman" w:cs="Times New Roman"/>
              </w:rPr>
            </w:pPr>
            <w:hyperlink w:anchor="_ENREF_10" w:tooltip="Rajabi, 2016 #39"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&lt;EndNote&gt;&lt;Cite&gt;&lt;Author&gt;Rajabi&lt;/Author&gt;&lt;Year&gt;2016&lt;/Year&gt;&lt;RecNum&gt;39&lt;/RecNum&gt;&lt;DisplayText&gt;&lt;style face="superscript"&gt;10&lt;/style&gt;&lt;/DisplayText&gt;&lt;record&gt;&lt;rec-number&gt;39&lt;/rec-number&gt;&lt;foreign-keys&gt;&lt;key app="EN" db-id="xxrdrfaz5tpex6e2w2q5fszas9zwfff0t02f"&gt;39&lt;/key&gt;&lt;/foreign-keys&gt;&lt;ref-type name="Journal Article"&gt;17&lt;/ref-type&gt;&lt;contributors&gt;&lt;authors&gt;&lt;author&gt;Rajabi, M.&lt;/author&gt;&lt;author&gt;Mirza, B.&lt;/author&gt;&lt;author&gt;Mahanpoor, K.&lt;/author&gt;&lt;author&gt;Mirjalili, M.&lt;/author&gt;&lt;author&gt;Najafi, F.&lt;/author&gt;&lt;author&gt;Moradi, O.&lt;/author&gt;&lt;author&gt;Sadegh, H.&lt;/author&gt;&lt;author&gt;Shahryari-ghoshekandi, R.&lt;/author&gt;&lt;author&gt;Asif, M.&lt;/author&gt;&lt;author&gt;Tyagi, I.&lt;/author&gt;&lt;author&gt;Agarwal, S.&lt;/author&gt;&lt;author&gt;Gupta, Vinod Kumar&lt;/author&gt;&lt;/authors&gt;&lt;/contributors&gt;&lt;titles&gt;&lt;title&gt;Adsorption of malachite green from aqueous solution by carboxylate group functionalized multi-walled carbon nanotubes: Determination of equilibrium and kinetics parameters&lt;/title&gt;&lt;secondary-title&gt;Journal of Industrial and Engineering Chemistry&lt;/secondary-title&gt;&lt;/titles&gt;&lt;periodical&gt;&lt;full-title&gt;Journal of Industrial and Engineering Chemistry&lt;/full-title&gt;&lt;abbr-1&gt;J. Ind. Eng. Chem.&lt;/abbr-1&gt;&lt;abbr-2&gt;J Ind Eng Chem (Seoul, Repub Korea)&lt;/abbr-2&gt;&lt;abbr-3&gt;Journal of Industrial &amp;amp; Engineering Chemistry (Seoul, Republic of Korea)&lt;/abbr-3&gt;&lt;/periodical&gt;&lt;pages&gt;130-138&lt;/pages&gt;&lt;volume&gt;34&lt;/volume&gt;&lt;dates&gt;&lt;year&gt;2016&lt;/year&gt;&lt;/dates&gt;&lt;isbn&gt;1226086X&lt;/isbn&gt;&lt;urls&gt;&lt;related-urls&gt;&lt;url&gt;http://ac.els-cdn.com/S1226086X15005092/1-s2.0-S1226086X15005092-main.pdf?_tid=95101e76-26f3-11e6-8bb7-00000aacb361&amp;amp;acdnat=1464674010_f5e18518fc51787fcd939a930fdbccd5&lt;/url&gt;&lt;/related-urls&gt;&lt;/urls&gt;&lt;electronic-resource-num&gt;10.1016/j.jiec.2015.11.001&lt;/electronic-resource-num&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10</w:t>
              </w:r>
              <w:r w:rsidR="009E08F6" w:rsidRPr="009E08F6">
                <w:rPr>
                  <w:rFonts w:ascii="Times New Roman" w:hAnsi="Times New Roman" w:cs="Times New Roman"/>
                </w:rPr>
                <w:fldChar w:fldCharType="end"/>
              </w:r>
            </w:hyperlink>
          </w:p>
        </w:tc>
      </w:tr>
      <w:tr w:rsidR="009E08F6" w:rsidRPr="009E08F6" w14:paraId="79279B92" w14:textId="77777777" w:rsidTr="00960245">
        <w:trPr>
          <w:trHeight w:val="447"/>
        </w:trPr>
        <w:tc>
          <w:tcPr>
            <w:tcW w:w="2373" w:type="dxa"/>
          </w:tcPr>
          <w:p w14:paraId="2771C200"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 xml:space="preserve">Algerian </w:t>
            </w:r>
            <w:proofErr w:type="spellStart"/>
            <w:r w:rsidRPr="009E08F6">
              <w:rPr>
                <w:rFonts w:ascii="Times New Roman" w:hAnsi="Times New Roman" w:cs="Times New Roman"/>
              </w:rPr>
              <w:t>halloysite</w:t>
            </w:r>
            <w:proofErr w:type="spellEnd"/>
            <w:r w:rsidRPr="009E08F6">
              <w:rPr>
                <w:rFonts w:ascii="Times New Roman" w:hAnsi="Times New Roman" w:cs="Times New Roman"/>
              </w:rPr>
              <w:t xml:space="preserve"> heat/acid treated</w:t>
            </w:r>
          </w:p>
        </w:tc>
        <w:tc>
          <w:tcPr>
            <w:tcW w:w="2373" w:type="dxa"/>
          </w:tcPr>
          <w:p w14:paraId="522C380A"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192.6 (298K)</w:t>
            </w:r>
          </w:p>
        </w:tc>
        <w:tc>
          <w:tcPr>
            <w:tcW w:w="2374" w:type="dxa"/>
          </w:tcPr>
          <w:p w14:paraId="056EC0C3"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w:t>
            </w:r>
          </w:p>
        </w:tc>
        <w:tc>
          <w:tcPr>
            <w:tcW w:w="2374" w:type="dxa"/>
          </w:tcPr>
          <w:p w14:paraId="04E5A640" w14:textId="77777777" w:rsidR="009E08F6" w:rsidRPr="009E08F6" w:rsidRDefault="00960245" w:rsidP="00960245">
            <w:pPr>
              <w:spacing w:line="276" w:lineRule="auto"/>
              <w:rPr>
                <w:rFonts w:ascii="Times New Roman" w:hAnsi="Times New Roman" w:cs="Times New Roman"/>
              </w:rPr>
            </w:pPr>
            <w:hyperlink w:anchor="_ENREF_63" w:tooltip="Bessaha, 2016 #102"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&lt;EndNote&gt;&lt;Cite&gt;&lt;Author&gt;Bessaha&lt;/Author&gt;&lt;Year&gt;2016&lt;/Year&gt;&lt;RecNum&gt;102&lt;/RecNum&gt;&lt;DisplayText&gt;&lt;style face="superscript"&gt;63&lt;/style&gt;&lt;/DisplayText&gt;&lt;record&gt;&lt;rec-number&gt;102&lt;/rec-number&gt;&lt;foreign-keys&gt;&lt;key app="EN" db-id="xxrdrfaz5tpex6e2w2q5fszas9zwfff0t02f"&gt;102&lt;/key&gt;&lt;/foreign-keys&gt;&lt;ref-type name="Journal Article"&gt;17&lt;/ref-type&gt;&lt;contributors&gt;&lt;authors&gt;&lt;author&gt;Bessaha, F.&lt;/author&gt;&lt;author&gt;Marouf-Khelifa, K.&lt;/author&gt;&lt;author&gt;Batonneau-Gener, I.&lt;/author&gt;&lt;author&gt;Khelifa, A.&lt;/author&gt;&lt;/authors&gt;&lt;/contributors&gt;&lt;auth-address&gt;Laboratoire de Structure, Elaboration et Applications des Matériaux Moléculaires (S.E.A.2M.), Département de Chimie, Université de Mostaganem, B.P. 981, R.P., Mostaganem, Algeria&amp;#xD;Institut de Chimie des Milieux et Matériaux de Poitiers IC2MP (UMR 7285 CNRS), Université de Poitiers, 4 rue Michel Brunet, Poitiers, France&lt;/auth-address&gt;&lt;titles&gt;&lt;title&gt;Characterization and application of heat-treated and acid-leached halloysites in the removal of malachite green: adsorption, desorption, and regeneration studies&lt;/title&gt;&lt;secondary-title&gt;Desalination and Water Treatment&lt;/secondary-title&gt;&lt;/titles&gt;&lt;periodical&gt;&lt;full-title&gt;Desalination and Water Treatment&lt;/full-title&gt;&lt;abbr-1&gt;Desalin Water Treat&lt;/abbr-1&gt;&lt;/periodical&gt;&lt;pages&gt;14609-14621&lt;/pages&gt;&lt;volume&gt;57&lt;/volume&gt;&lt;number&gt;31&lt;/number&gt;&lt;keywords&gt;&lt;keyword&gt;Desorption&lt;/keyword&gt;&lt;keyword&gt;Halloysite&lt;/keyword&gt;&lt;keyword&gt;Malachite green&lt;/keyword&gt;&lt;keyword&gt;Modification&lt;/keyword&gt;&lt;keyword&gt;Regeneration&lt;/keyword&gt;&lt;keyword&gt;Removal&lt;/keyword&gt;&lt;/keywords&gt;&lt;dates&gt;&lt;year&gt;2016&lt;/year&gt;&lt;/dates&gt;&lt;work-type&gt;Article&lt;/work-type&gt;&lt;urls&gt;&lt;related-urls&gt;&lt;url&gt;https://www.scopus.com/inward/record.uri?eid=2-s2.0-84936980540&amp;amp;partnerID=40&amp;amp;md5=1d787de9ac765b34d2f1d7f3b65ca6ec&lt;/url&gt;&lt;/related-urls&gt;&lt;/urls&gt;&lt;electronic-resource-num&gt;10.1080/19443994.2015.1063090&lt;/electronic-resource-num&gt;&lt;remote-database-name&gt;Scopus&lt;/remote-database-name&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63</w:t>
              </w:r>
              <w:r w:rsidR="009E08F6" w:rsidRPr="009E08F6">
                <w:rPr>
                  <w:rFonts w:ascii="Times New Roman" w:hAnsi="Times New Roman" w:cs="Times New Roman"/>
                </w:rPr>
                <w:fldChar w:fldCharType="end"/>
              </w:r>
            </w:hyperlink>
          </w:p>
        </w:tc>
      </w:tr>
      <w:tr w:rsidR="009E08F6" w:rsidRPr="009E08F6" w14:paraId="510D4989" w14:textId="77777777" w:rsidTr="00960245">
        <w:trPr>
          <w:trHeight w:val="447"/>
        </w:trPr>
        <w:tc>
          <w:tcPr>
            <w:tcW w:w="2373" w:type="dxa"/>
            <w:shd w:val="clear" w:color="auto" w:fill="FFFFFF" w:themeFill="background1"/>
          </w:tcPr>
          <w:p w14:paraId="7F882453" w14:textId="77777777" w:rsidR="009E08F6" w:rsidRPr="009E08F6" w:rsidRDefault="009E08F6" w:rsidP="00960245">
            <w:pPr>
              <w:spacing w:line="276" w:lineRule="auto"/>
              <w:rPr>
                <w:rFonts w:ascii="Times New Roman" w:hAnsi="Times New Roman" w:cs="Times New Roman"/>
                <w:color w:val="000000" w:themeColor="text1"/>
                <w:shd w:val="clear" w:color="auto" w:fill="FFFFFF"/>
              </w:rPr>
            </w:pPr>
            <w:r w:rsidRPr="009E08F6">
              <w:rPr>
                <w:rFonts w:ascii="Times New Roman" w:hAnsi="Times New Roman" w:cs="Times New Roman"/>
                <w:color w:val="000000" w:themeColor="text1"/>
                <w:shd w:val="clear" w:color="auto" w:fill="FFFFFF"/>
              </w:rPr>
              <w:t>Diatomite</w:t>
            </w:r>
          </w:p>
        </w:tc>
        <w:tc>
          <w:tcPr>
            <w:tcW w:w="2373" w:type="dxa"/>
          </w:tcPr>
          <w:p w14:paraId="24E680C3"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23.64 (298K)</w:t>
            </w:r>
          </w:p>
        </w:tc>
        <w:tc>
          <w:tcPr>
            <w:tcW w:w="2374" w:type="dxa"/>
          </w:tcPr>
          <w:p w14:paraId="39E66F04" w14:textId="77777777" w:rsidR="009E08F6" w:rsidRPr="009E08F6" w:rsidRDefault="009E08F6" w:rsidP="00960245">
            <w:pPr>
              <w:spacing w:line="276" w:lineRule="auto"/>
              <w:rPr>
                <w:rFonts w:ascii="Times New Roman" w:hAnsi="Times New Roman" w:cs="Times New Roman"/>
                <w:color w:val="2E2E2E"/>
                <w:shd w:val="clear" w:color="auto" w:fill="FFFFFF"/>
              </w:rPr>
            </w:pPr>
            <w:r w:rsidRPr="009E08F6">
              <w:rPr>
                <w:rFonts w:ascii="Times New Roman" w:hAnsi="Times New Roman" w:cs="Times New Roman"/>
                <w:color w:val="2E2E2E"/>
                <w:shd w:val="clear" w:color="auto" w:fill="FFFFFF"/>
              </w:rPr>
              <w:t>-</w:t>
            </w:r>
          </w:p>
        </w:tc>
        <w:tc>
          <w:tcPr>
            <w:tcW w:w="2374" w:type="dxa"/>
          </w:tcPr>
          <w:p w14:paraId="583DAC71" w14:textId="77777777" w:rsidR="009E08F6" w:rsidRPr="009E08F6" w:rsidRDefault="00960245" w:rsidP="00960245">
            <w:pPr>
              <w:spacing w:line="276" w:lineRule="auto"/>
              <w:rPr>
                <w:rFonts w:ascii="Times New Roman" w:hAnsi="Times New Roman" w:cs="Times New Roman"/>
              </w:rPr>
            </w:pPr>
            <w:hyperlink w:anchor="_ENREF_64" w:tooltip="Tian, 2016 #103"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&lt;EndNote&gt;&lt;Cite&gt;&lt;Author&gt;Tian&lt;/Author&gt;&lt;Year&gt;2016&lt;/Year&gt;&lt;RecNum&gt;103&lt;/RecNum&gt;&lt;DisplayText&gt;&lt;style face="superscript"&gt;64&lt;/style&gt;&lt;/DisplayText&gt;&lt;record&gt;&lt;rec-number&gt;103&lt;/rec-number&gt;&lt;foreign-keys&gt;&lt;key app="EN" db-id="xxrdrfaz5tpex6e2w2q5fszas9zwfff0t02f"&gt;103&lt;/key&gt;&lt;/foreign-keys&gt;&lt;ref-type name="Journal Article"&gt;17&lt;/ref-type&gt;&lt;contributors&gt;&lt;authors&gt;&lt;author&gt;Tian, L.&lt;/author&gt;&lt;author&gt;Zhang, J.&lt;/author&gt;&lt;author&gt;Shi, H.&lt;/author&gt;&lt;author&gt;Li, N.&lt;/author&gt;&lt;author&gt;Ping, Q.&lt;/author&gt;&lt;/authors&gt;&lt;/contributors&gt;&lt;auth-address&gt;Liaoning Key Laboratory of Pulp and Paper Engineering, School of Light Industry and Chemical Engineering, Dalian Polytechnic University, Dalian, China&lt;/auth-address&gt;&lt;titles&gt;&lt;title&gt;Adsorption of Malachite Green by Diatomite: Equilibrium Isotherms and Kinetic Studies&lt;/title&gt;&lt;secondary-title&gt;Journal of Dispersion Science and Technology&lt;/secondary-title&gt;&lt;/titles&gt;&lt;periodical&gt;&lt;full-title&gt;Journal of Dispersion Science and Technology&lt;/full-title&gt;&lt;abbr-1&gt;J. Dispersion Sci. Technol.&lt;/abbr-1&gt;&lt;abbr-2&gt;J Dispersion Sci Technol&lt;/abbr-2&gt;&lt;abbr-3&gt;Journal of Dispersion Science &amp;amp; Technology&lt;/abbr-3&gt;&lt;/periodical&gt;&lt;pages&gt;1059-1066&lt;/pages&gt;&lt;volume&gt;37&lt;/volume&gt;&lt;number&gt;7&lt;/number&gt;&lt;keywords&gt;&lt;keyword&gt;Adsorption&lt;/keyword&gt;&lt;keyword&gt;diatomite&lt;/keyword&gt;&lt;keyword&gt;kinetic&lt;/keyword&gt;&lt;keyword&gt;malachite green&lt;/keyword&gt;&lt;keyword&gt;thermodynamic&lt;/keyword&gt;&lt;/keywords&gt;&lt;dates&gt;&lt;year&gt;2016&lt;/year&gt;&lt;/dates&gt;&lt;work-type&gt;Article&lt;/work-type&gt;&lt;urls&gt;&lt;related-urls&gt;&lt;url&gt;https://www.scopus.com/inward/record.uri?eid=2-s2.0-84961636969&amp;amp;partnerID=40&amp;amp;md5=105cef327438e92fac0ca3df8306c3d2&lt;/url&gt;&lt;/related-urls&gt;&lt;/urls&gt;&lt;electronic-resource-num&gt;10.1080/01932691.2015.1080610&lt;/electronic-resource-num&gt;&lt;remote-database-name&gt;Scopus&lt;/remote-database-name&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64</w:t>
              </w:r>
              <w:r w:rsidR="009E08F6" w:rsidRPr="009E08F6">
                <w:rPr>
                  <w:rFonts w:ascii="Times New Roman" w:hAnsi="Times New Roman" w:cs="Times New Roman"/>
                </w:rPr>
                <w:fldChar w:fldCharType="end"/>
              </w:r>
            </w:hyperlink>
          </w:p>
        </w:tc>
      </w:tr>
      <w:tr w:rsidR="009E08F6" w:rsidRPr="009E08F6" w14:paraId="64F86048" w14:textId="77777777" w:rsidTr="00960245">
        <w:trPr>
          <w:trHeight w:val="447"/>
        </w:trPr>
        <w:tc>
          <w:tcPr>
            <w:tcW w:w="2373" w:type="dxa"/>
          </w:tcPr>
          <w:p w14:paraId="05CAE87C" w14:textId="77777777" w:rsidR="009E08F6" w:rsidRPr="009E08F6" w:rsidRDefault="009E08F6" w:rsidP="00960245">
            <w:pPr>
              <w:spacing w:line="276" w:lineRule="auto"/>
              <w:rPr>
                <w:rFonts w:ascii="Times New Roman" w:hAnsi="Times New Roman" w:cs="Times New Roman"/>
                <w:color w:val="2E2E2E"/>
                <w:shd w:val="clear" w:color="auto" w:fill="FFFFFF"/>
              </w:rPr>
            </w:pPr>
            <w:r w:rsidRPr="009E08F6">
              <w:rPr>
                <w:rFonts w:ascii="Times New Roman" w:hAnsi="Times New Roman" w:cs="Times New Roman"/>
              </w:rPr>
              <w:t>Montmorillonite clay</w:t>
            </w:r>
          </w:p>
        </w:tc>
        <w:tc>
          <w:tcPr>
            <w:tcW w:w="2373" w:type="dxa"/>
          </w:tcPr>
          <w:p w14:paraId="54459D1C"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262.5</w:t>
            </w:r>
          </w:p>
        </w:tc>
        <w:tc>
          <w:tcPr>
            <w:tcW w:w="2374" w:type="dxa"/>
          </w:tcPr>
          <w:p w14:paraId="0DA920A1" w14:textId="77777777" w:rsidR="009E08F6" w:rsidRPr="009E08F6" w:rsidRDefault="009E08F6" w:rsidP="00960245">
            <w:pPr>
              <w:spacing w:line="276" w:lineRule="auto"/>
              <w:rPr>
                <w:rFonts w:ascii="Times New Roman" w:hAnsi="Times New Roman" w:cs="Times New Roman"/>
                <w:color w:val="2E2E2E"/>
                <w:shd w:val="clear" w:color="auto" w:fill="FFFFFF"/>
              </w:rPr>
            </w:pPr>
            <w:r w:rsidRPr="009E08F6">
              <w:rPr>
                <w:rFonts w:ascii="Times New Roman" w:hAnsi="Times New Roman" w:cs="Times New Roman"/>
                <w:color w:val="2E2E2E"/>
                <w:shd w:val="clear" w:color="auto" w:fill="FFFFFF"/>
              </w:rPr>
              <w:t>-</w:t>
            </w:r>
          </w:p>
        </w:tc>
        <w:tc>
          <w:tcPr>
            <w:tcW w:w="2374" w:type="dxa"/>
          </w:tcPr>
          <w:p w14:paraId="2C5571B8" w14:textId="77777777" w:rsidR="009E08F6" w:rsidRPr="009E08F6" w:rsidRDefault="00960245" w:rsidP="00960245">
            <w:pPr>
              <w:spacing w:line="276" w:lineRule="auto"/>
              <w:rPr>
                <w:rFonts w:ascii="Times New Roman" w:hAnsi="Times New Roman" w:cs="Times New Roman"/>
              </w:rPr>
            </w:pPr>
            <w:hyperlink w:anchor="_ENREF_65" w:tooltip="Fil, 2016 #104"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&lt;EndNote&gt;&lt;Cite&gt;&lt;Author&gt;Fil&lt;/Author&gt;&lt;Year&gt;2016&lt;/Year&gt;&lt;RecNum&gt;104&lt;/RecNum&gt;&lt;DisplayText&gt;&lt;style face="superscript"&gt;65&lt;/style&gt;&lt;/DisplayText&gt;&lt;record&gt;&lt;rec-number&gt;104&lt;/rec-number&gt;&lt;foreign-keys&gt;&lt;key app="EN" db-id="xxrdrfaz5tpex6e2w2q5fszas9zwfff0t02f"&gt;104&lt;/key&gt;&lt;/foreign-keys&gt;&lt;ref-type name="Journal Article"&gt;17&lt;/ref-type&gt;&lt;contributors&gt;&lt;authors&gt;&lt;author&gt;Fil, B. A.&lt;/author&gt;&lt;/authors&gt;&lt;/contributors&gt;&lt;auth-address&gt;Balikesir University, Engineering-Architecture Faculty, Department of Environmental Engineering, Balikesir, Turkey&lt;/auth-address&gt;&lt;titles&gt;&lt;title&gt;Isotherm, kinetic, and thermodynamic studies on the adsorption behavior of malachite green dye onto montmorillonite clay&lt;/title&gt;&lt;secondary-title&gt;Particulate Science and Technology&lt;/secondary-title&gt;&lt;/titles&gt;&lt;periodical&gt;&lt;full-title&gt;Particulate Science and Technology&lt;/full-title&gt;&lt;abbr-1&gt;Part. Sci. Technol.&lt;/abbr-1&gt;&lt;abbr-2&gt;Part Sci Technol&lt;/abbr-2&gt;&lt;abbr-3&gt;Particulate Science &amp;amp; Technology&lt;/abbr-3&gt;&lt;/periodical&gt;&lt;pages&gt;118-126&lt;/pages&gt;&lt;volume&gt;34&lt;/volume&gt;&lt;number&gt;1&lt;/number&gt;&lt;keywords&gt;&lt;keyword&gt;Adsorption isotherms&lt;/keyword&gt;&lt;keyword&gt;adsorption kinetics&lt;/keyword&gt;&lt;keyword&gt;clay&lt;/keyword&gt;&lt;keyword&gt;malachite green&lt;/keyword&gt;&lt;keyword&gt;montmorillonite&lt;/keyword&gt;&lt;keyword&gt;thermodynamic parameters&lt;/keyword&gt;&lt;/keywords&gt;&lt;dates&gt;&lt;year&gt;2016&lt;/year&gt;&lt;/dates&gt;&lt;work-type&gt;Article&lt;/work-type&gt;&lt;urls&gt;&lt;related-urls&gt;&lt;url&gt;https://www.scopus.com/inward/record.uri?eid=2-s2.0-84957433880&amp;amp;partnerID=40&amp;amp;md5=13e01cf376b97c9907045017e5e5e71c&lt;/url&gt;&lt;/related-urls&gt;&lt;/urls&gt;&lt;electronic-resource-num&gt;10.1080/02726351.2015.1052122&lt;/electronic-resource-num&gt;&lt;remote-database-name&gt;Scopus&lt;/remote-database-name&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65</w:t>
              </w:r>
              <w:r w:rsidR="009E08F6" w:rsidRPr="009E08F6">
                <w:rPr>
                  <w:rFonts w:ascii="Times New Roman" w:hAnsi="Times New Roman" w:cs="Times New Roman"/>
                </w:rPr>
                <w:fldChar w:fldCharType="end"/>
              </w:r>
            </w:hyperlink>
          </w:p>
        </w:tc>
      </w:tr>
      <w:tr w:rsidR="009E08F6" w:rsidRPr="009E08F6" w14:paraId="154886BC" w14:textId="77777777" w:rsidTr="00960245">
        <w:trPr>
          <w:trHeight w:val="447"/>
        </w:trPr>
        <w:tc>
          <w:tcPr>
            <w:tcW w:w="2373" w:type="dxa"/>
          </w:tcPr>
          <w:p w14:paraId="27928C17"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 xml:space="preserve">Activated carbon loaded with </w:t>
            </w:r>
            <w:proofErr w:type="spellStart"/>
            <w:r w:rsidRPr="009E08F6">
              <w:rPr>
                <w:rFonts w:ascii="Times New Roman" w:hAnsi="Times New Roman" w:cs="Times New Roman"/>
              </w:rPr>
              <w:t>ZnO</w:t>
            </w:r>
            <w:proofErr w:type="spellEnd"/>
            <w:r w:rsidRPr="009E08F6">
              <w:rPr>
                <w:rFonts w:ascii="Times New Roman" w:hAnsi="Times New Roman" w:cs="Times New Roman"/>
              </w:rPr>
              <w:t xml:space="preserve"> nanoparticles</w:t>
            </w:r>
          </w:p>
        </w:tc>
        <w:tc>
          <w:tcPr>
            <w:tcW w:w="2373" w:type="dxa"/>
          </w:tcPr>
          <w:p w14:paraId="3C151158"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 xml:space="preserve">322.58 </w:t>
            </w:r>
          </w:p>
        </w:tc>
        <w:tc>
          <w:tcPr>
            <w:tcW w:w="2374" w:type="dxa"/>
          </w:tcPr>
          <w:p w14:paraId="0F471F49"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w:t>
            </w:r>
          </w:p>
        </w:tc>
        <w:tc>
          <w:tcPr>
            <w:tcW w:w="2374" w:type="dxa"/>
          </w:tcPr>
          <w:p w14:paraId="3687DD7B" w14:textId="77777777" w:rsidR="009E08F6" w:rsidRPr="009E08F6" w:rsidRDefault="00960245" w:rsidP="00960245">
            <w:pPr>
              <w:spacing w:line="276" w:lineRule="auto"/>
              <w:rPr>
                <w:rFonts w:ascii="Times New Roman" w:hAnsi="Times New Roman" w:cs="Times New Roman"/>
              </w:rPr>
            </w:pPr>
            <w:hyperlink w:anchor="_ENREF_66" w:tooltip="Ghaedi, 2014 #86"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&lt;EndNote&gt;&lt;Cite&gt;&lt;Author&gt;Ghaedi&lt;/Author&gt;&lt;Year&gt;2014&lt;/Year&gt;&lt;RecNum&gt;86&lt;/RecNum&gt;&lt;DisplayText&gt;&lt;style face="superscript"&gt;66&lt;/style&gt;&lt;/DisplayText&gt;&lt;record&gt;&lt;rec-number&gt;86&lt;/rec-number&gt;&lt;foreign-keys&gt;&lt;key app="EN" db-id="xxrdrfaz5tpex6e2w2q5fszas9zwfff0t02f"&gt;86&lt;/key&gt;&lt;/foreign-keys&gt;&lt;ref-type name="Journal Article"&gt;17&lt;/ref-type&gt;&lt;contributors&gt;&lt;authors&gt;&lt;author&gt;Ghaedi, M.&lt;/author&gt;&lt;author&gt;Ansari, A.&lt;/author&gt;&lt;author&gt;Habibi, M. H.&lt;/author&gt;&lt;author&gt;Asghari, A. R.&lt;/author&gt;&lt;/authors&gt;&lt;/contributors&gt;&lt;titles&gt;&lt;title&gt;Removal of malachite green from aqueous solution by zinc oxide nanoparticle loaded on activated carbon: Kinetics and isotherm study&lt;/title&gt;&lt;secondary-title&gt;Journal of Industrial and Engineering Chemistry&lt;/secondary-title&gt;&lt;/titles&gt;&lt;periodical&gt;&lt;full-title&gt;Journal of Industrial and Engineering Chemistry&lt;/full-title&gt;&lt;abbr-1&gt;J. Ind. Eng. Chem.&lt;/abbr-1&gt;&lt;abbr-2&gt;J Ind Eng Chem (Seoul, Repub Korea)&lt;/abbr-2&gt;&lt;abbr-3&gt;Journal of Industrial &amp;amp; Engineering Chemistry (Seoul, Republic of Korea)&lt;/abbr-3&gt;&lt;/periodical&gt;&lt;pages&gt;17-28&lt;/pages&gt;&lt;volume&gt;20&lt;/volume&gt;&lt;number&gt;1&lt;/number&gt;&lt;keywords&gt;&lt;keyword&gt;Malachite green&lt;/keyword&gt;&lt;keyword&gt;Zinc oxide nanoparticle loaded on activated carbon&lt;/keyword&gt;&lt;keyword&gt;Kinetics and isotherm study&lt;/keyword&gt;&lt;/keywords&gt;&lt;dates&gt;&lt;year&gt;2014&lt;/year&gt;&lt;pub-dates&gt;&lt;date&gt;1/25/&lt;/date&gt;&lt;/pub-dates&gt;&lt;/dates&gt;&lt;isbn&gt;1226-086X&lt;/isbn&gt;&lt;urls&gt;&lt;related-urls&gt;&lt;url&gt;http://www.sciencedirect.com/science/article/pii/S1226086X13001962&lt;/url&gt;&lt;url&gt;http://ac.els-cdn.com/S1226086X13001962/1-s2.0-S1226086X13001962-main.pdf?_tid=52962566-271d-11e6-8d74-00000aab0f26&amp;amp;acdnat=1464691937_e1b11fea479b0825eb800db3f3df2e48&lt;/url&gt;&lt;/related-urls&gt;&lt;/urls&gt;&lt;electronic-resource-num&gt;http://dx.doi.org/10.1016/j.jiec.2013.04.031&lt;/electronic-resource-num&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66</w:t>
              </w:r>
              <w:r w:rsidR="009E08F6" w:rsidRPr="009E08F6">
                <w:rPr>
                  <w:rFonts w:ascii="Times New Roman" w:hAnsi="Times New Roman" w:cs="Times New Roman"/>
                </w:rPr>
                <w:fldChar w:fldCharType="end"/>
              </w:r>
            </w:hyperlink>
          </w:p>
        </w:tc>
      </w:tr>
      <w:tr w:rsidR="009E08F6" w:rsidRPr="009E08F6" w14:paraId="11F77389" w14:textId="77777777" w:rsidTr="00960245">
        <w:trPr>
          <w:trHeight w:val="447"/>
        </w:trPr>
        <w:tc>
          <w:tcPr>
            <w:tcW w:w="2373" w:type="dxa"/>
          </w:tcPr>
          <w:p w14:paraId="1A65A5FA" w14:textId="77777777" w:rsidR="009E08F6" w:rsidRPr="009E08F6" w:rsidRDefault="009E08F6" w:rsidP="00960245">
            <w:pPr>
              <w:spacing w:line="276" w:lineRule="auto"/>
              <w:rPr>
                <w:rFonts w:ascii="Times New Roman" w:hAnsi="Times New Roman" w:cs="Times New Roman"/>
              </w:rPr>
            </w:pPr>
            <w:proofErr w:type="spellStart"/>
            <w:r w:rsidRPr="009E08F6">
              <w:rPr>
                <w:rFonts w:ascii="Times New Roman" w:hAnsi="Times New Roman" w:cs="Times New Roman"/>
                <w:color w:val="2E2E2E"/>
                <w:shd w:val="clear" w:color="auto" w:fill="FFFFFF"/>
              </w:rPr>
              <w:t>Halloysite</w:t>
            </w:r>
            <w:proofErr w:type="spellEnd"/>
            <w:r w:rsidRPr="009E08F6">
              <w:rPr>
                <w:rFonts w:ascii="Times New Roman" w:hAnsi="Times New Roman" w:cs="Times New Roman"/>
                <w:color w:val="2E2E2E"/>
                <w:shd w:val="clear" w:color="auto" w:fill="FFFFFF"/>
              </w:rPr>
              <w:t xml:space="preserve"> nanotubes</w:t>
            </w:r>
          </w:p>
        </w:tc>
        <w:tc>
          <w:tcPr>
            <w:tcW w:w="2373" w:type="dxa"/>
          </w:tcPr>
          <w:p w14:paraId="489D2CD4"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99.6</w:t>
            </w:r>
          </w:p>
        </w:tc>
        <w:tc>
          <w:tcPr>
            <w:tcW w:w="2374" w:type="dxa"/>
          </w:tcPr>
          <w:p w14:paraId="50CDA605"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color w:val="2E2E2E"/>
                <w:shd w:val="clear" w:color="auto" w:fill="FFFFFF"/>
              </w:rPr>
              <w:t>-</w:t>
            </w:r>
          </w:p>
        </w:tc>
        <w:tc>
          <w:tcPr>
            <w:tcW w:w="2374" w:type="dxa"/>
          </w:tcPr>
          <w:p w14:paraId="7C66E1F5" w14:textId="77777777" w:rsidR="009E08F6" w:rsidRPr="009E08F6" w:rsidRDefault="00960245" w:rsidP="00960245">
            <w:pPr>
              <w:spacing w:line="276" w:lineRule="auto"/>
              <w:rPr>
                <w:rFonts w:ascii="Times New Roman" w:hAnsi="Times New Roman" w:cs="Times New Roman"/>
              </w:rPr>
            </w:pPr>
            <w:hyperlink w:anchor="_ENREF_67" w:tooltip="Kiani, 2011 #97"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&lt;EndNote&gt;&lt;Cite&gt;&lt;Author&gt;Kiani&lt;/Author&gt;&lt;Year&gt;2011&lt;/Year&gt;&lt;RecNum&gt;97&lt;/RecNum&gt;&lt;DisplayText&gt;&lt;style face="superscript"&gt;67&lt;/style&gt;&lt;/DisplayText&gt;&lt;record&gt;&lt;rec-number&gt;97&lt;/rec-number&gt;&lt;foreign-keys&gt;&lt;key app="EN" db-id="xxrdrfaz5tpex6e2w2q5fszas9zwfff0t02f"&gt;97&lt;/key&gt;&lt;/foreign-keys&gt;&lt;ref-type name="Journal Article"&gt;17&lt;/ref-type&gt;&lt;contributors&gt;&lt;authors&gt;&lt;author&gt;Kiani, Gholamreza&lt;/author&gt;&lt;author&gt;Dostali, Mohammad&lt;/author&gt;&lt;author&gt;Rostami, Ali&lt;/author&gt;&lt;author&gt;Khataee, Ali R&lt;/author&gt;&lt;/authors&gt;&lt;/contributors&gt;&lt;titles&gt;&lt;title&gt;Adsorption studies on the removal of Malachite Green from aqueous solutions onto halloysite nanotubes&lt;/title&gt;&lt;secondary-title&gt;Applied Clay Science&lt;/secondary-title&gt;&lt;/titles&gt;&lt;periodical&gt;&lt;full-title&gt;Applied Clay Science&lt;/full-title&gt;&lt;abbr-1&gt;Appl. Clay Sci.&lt;/abbr-1&gt;&lt;abbr-2&gt;Appl Clay Sci&lt;/abbr-2&gt;&lt;/periodical&gt;&lt;pages&gt;34-39&lt;/pages&gt;&lt;volume&gt;54&lt;/volume&gt;&lt;number&gt;1&lt;/number&gt;&lt;dates&gt;&lt;year&gt;2011&lt;/year&gt;&lt;/dates&gt;&lt;isbn&gt;0169-1317&lt;/isbn&gt;&lt;urls&gt;&lt;/urls&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67</w:t>
              </w:r>
              <w:r w:rsidR="009E08F6" w:rsidRPr="009E08F6">
                <w:rPr>
                  <w:rFonts w:ascii="Times New Roman" w:hAnsi="Times New Roman" w:cs="Times New Roman"/>
                </w:rPr>
                <w:fldChar w:fldCharType="end"/>
              </w:r>
            </w:hyperlink>
          </w:p>
        </w:tc>
      </w:tr>
      <w:tr w:rsidR="009E08F6" w:rsidRPr="009E08F6" w14:paraId="2B7BAA86" w14:textId="77777777" w:rsidTr="00960245">
        <w:trPr>
          <w:trHeight w:val="447"/>
        </w:trPr>
        <w:tc>
          <w:tcPr>
            <w:tcW w:w="2373" w:type="dxa"/>
          </w:tcPr>
          <w:p w14:paraId="5D18083D" w14:textId="77777777" w:rsidR="009E08F6" w:rsidRPr="009E08F6" w:rsidRDefault="009E08F6" w:rsidP="00960245">
            <w:pPr>
              <w:spacing w:line="276" w:lineRule="auto"/>
              <w:rPr>
                <w:rFonts w:ascii="Times New Roman" w:hAnsi="Times New Roman" w:cs="Times New Roman"/>
                <w:color w:val="2E2E2E"/>
                <w:shd w:val="clear" w:color="auto" w:fill="FFFFFF"/>
              </w:rPr>
            </w:pPr>
            <w:r w:rsidRPr="009E08F6">
              <w:rPr>
                <w:rFonts w:ascii="Times New Roman" w:hAnsi="Times New Roman" w:cs="Times New Roman"/>
                <w:color w:val="2E2E2E"/>
                <w:shd w:val="clear" w:color="auto" w:fill="FFFFFF"/>
              </w:rPr>
              <w:t>Clayey soil</w:t>
            </w:r>
          </w:p>
        </w:tc>
        <w:tc>
          <w:tcPr>
            <w:tcW w:w="2373" w:type="dxa"/>
          </w:tcPr>
          <w:p w14:paraId="7E00F236"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color w:val="2E2E2E"/>
                <w:shd w:val="clear" w:color="auto" w:fill="FFFFFF"/>
              </w:rPr>
              <w:t>78.57 (303K)</w:t>
            </w:r>
          </w:p>
        </w:tc>
        <w:tc>
          <w:tcPr>
            <w:tcW w:w="2374" w:type="dxa"/>
          </w:tcPr>
          <w:p w14:paraId="0558EA98" w14:textId="77777777" w:rsidR="009E08F6" w:rsidRPr="009E08F6" w:rsidRDefault="009E08F6" w:rsidP="00960245">
            <w:pPr>
              <w:spacing w:line="276" w:lineRule="auto"/>
              <w:rPr>
                <w:rFonts w:ascii="Times New Roman" w:hAnsi="Times New Roman" w:cs="Times New Roman"/>
                <w:color w:val="2E2E2E"/>
                <w:shd w:val="clear" w:color="auto" w:fill="FFFFFF"/>
              </w:rPr>
            </w:pPr>
            <w:r w:rsidRPr="009E08F6">
              <w:rPr>
                <w:rFonts w:ascii="Times New Roman" w:hAnsi="Times New Roman" w:cs="Times New Roman"/>
                <w:color w:val="2E2E2E"/>
                <w:shd w:val="clear" w:color="auto" w:fill="FFFFFF"/>
              </w:rPr>
              <w:t>-</w:t>
            </w:r>
          </w:p>
        </w:tc>
        <w:tc>
          <w:tcPr>
            <w:tcW w:w="2374" w:type="dxa"/>
          </w:tcPr>
          <w:p w14:paraId="3F2C8F21" w14:textId="77777777" w:rsidR="009E08F6" w:rsidRPr="009E08F6" w:rsidRDefault="00960245" w:rsidP="00960245">
            <w:pPr>
              <w:spacing w:line="276" w:lineRule="auto"/>
              <w:rPr>
                <w:rFonts w:ascii="Times New Roman" w:hAnsi="Times New Roman" w:cs="Times New Roman"/>
              </w:rPr>
            </w:pPr>
            <w:hyperlink w:anchor="_ENREF_68" w:tooltip="Saha, 2010 #101"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&lt;EndNote&gt;&lt;Cite&gt;&lt;Author&gt;Saha&lt;/Author&gt;&lt;Year&gt;2010&lt;/Year&gt;&lt;RecNum&gt;101&lt;/RecNum&gt;&lt;DisplayText&gt;&lt;style face="superscript"&gt;68&lt;/style&gt;&lt;/DisplayText&gt;&lt;record&gt;&lt;rec-number&gt;101&lt;/rec-number&gt;&lt;foreign-keys&gt;&lt;key app="EN" db-id="xxrdrfaz5tpex6e2w2q5fszas9zwfff0t02f"&gt;101&lt;/key&gt;&lt;/foreign-keys&gt;&lt;ref-type name="Journal Article"&gt;17&lt;/ref-type&gt;&lt;contributors&gt;&lt;authors&gt;&lt;author&gt;Saha, Papita&lt;/author&gt;&lt;author&gt;Chowdhury, Shamik&lt;/author&gt;&lt;author&gt;Gupta, Suyash&lt;/author&gt;&lt;author&gt;Kumar, Indresh&lt;/author&gt;&lt;/authors&gt;&lt;/contributors&gt;&lt;titles&gt;&lt;title&gt;Insight into adsorption equilibrium, kinetics and thermodynamics of Malachite Green onto clayey soil of Indian origin&lt;/title&gt;&lt;secondary-title&gt;Chemical engineering journal&lt;/secondary-title&gt;&lt;/titles&gt;&lt;periodical&gt;&lt;full-title&gt;Chemical Engineering Journal (Lausanne)&lt;/full-title&gt;&lt;abbr-1&gt;Chem. Eng. J. (Lausanne)&lt;/abbr-1&gt;&lt;abbr-2&gt;Chem Eng J (Lausanne)&lt;/abbr-2&gt;&lt;abbr-3&gt;Chemical Engineering Journal&lt;/abbr-3&gt;&lt;/periodical&gt;&lt;pages&gt;874-882&lt;/pages&gt;&lt;volume&gt;165&lt;/volume&gt;&lt;number&gt;3&lt;/number&gt;&lt;dates&gt;&lt;year&gt;2010&lt;/year&gt;&lt;/dates&gt;&lt;isbn&gt;1385-8947&lt;/isbn&gt;&lt;urls&gt;&lt;/urls&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68</w:t>
              </w:r>
              <w:r w:rsidR="009E08F6" w:rsidRPr="009E08F6">
                <w:rPr>
                  <w:rFonts w:ascii="Times New Roman" w:hAnsi="Times New Roman" w:cs="Times New Roman"/>
                </w:rPr>
                <w:fldChar w:fldCharType="end"/>
              </w:r>
            </w:hyperlink>
          </w:p>
        </w:tc>
      </w:tr>
      <w:tr w:rsidR="009E08F6" w:rsidRPr="009E08F6" w14:paraId="62E67B9F" w14:textId="77777777" w:rsidTr="00960245">
        <w:trPr>
          <w:trHeight w:val="447"/>
        </w:trPr>
        <w:tc>
          <w:tcPr>
            <w:tcW w:w="2373" w:type="dxa"/>
          </w:tcPr>
          <w:p w14:paraId="42499FBC"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color w:val="000000"/>
                <w:shd w:val="clear" w:color="auto" w:fill="FFFFFF"/>
              </w:rPr>
              <w:t>Chitosan coated bentonite</w:t>
            </w:r>
          </w:p>
        </w:tc>
        <w:tc>
          <w:tcPr>
            <w:tcW w:w="2373" w:type="dxa"/>
          </w:tcPr>
          <w:p w14:paraId="1D81CCF6"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color w:val="000000"/>
                <w:shd w:val="clear" w:color="auto" w:fill="FFFFFF"/>
              </w:rPr>
              <w:t>435</w:t>
            </w:r>
          </w:p>
        </w:tc>
        <w:tc>
          <w:tcPr>
            <w:tcW w:w="2374" w:type="dxa"/>
          </w:tcPr>
          <w:p w14:paraId="17A0AECB"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w:t>
            </w:r>
          </w:p>
        </w:tc>
        <w:tc>
          <w:tcPr>
            <w:tcW w:w="2374" w:type="dxa"/>
          </w:tcPr>
          <w:p w14:paraId="0A5E68C8" w14:textId="77777777" w:rsidR="009E08F6" w:rsidRPr="009E08F6" w:rsidRDefault="00960245" w:rsidP="00960245">
            <w:pPr>
              <w:spacing w:line="276" w:lineRule="auto"/>
              <w:rPr>
                <w:rFonts w:ascii="Times New Roman" w:hAnsi="Times New Roman" w:cs="Times New Roman"/>
              </w:rPr>
            </w:pPr>
            <w:hyperlink w:anchor="_ENREF_46" w:tooltip="Ngah, 2010 #68"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&lt;EndNote&gt;&lt;Cite&gt;&lt;Author&gt;Ngah&lt;/Author&gt;&lt;Year&gt;2010&lt;/Year&gt;&lt;RecNum&gt;68&lt;/RecNum&gt;&lt;DisplayText&gt;&lt;style face="superscript"&gt;46&lt;/style&gt;&lt;/DisplayText&gt;&lt;record&gt;&lt;rec-number&gt;68&lt;/rec-number&gt;&lt;foreign-keys&gt;&lt;key app="EN" db-id="xxrdrfaz5tpex6e2w2q5fszas9zwfff0t02f"&gt;68&lt;/key&gt;&lt;/foreign-keys&gt;&lt;ref-type name="Journal Article"&gt;17&lt;/ref-type&gt;&lt;contributors&gt;&lt;authors&gt;&lt;author&gt;Ngah, Wan&lt;/author&gt;&lt;author&gt;Saime, Wan&lt;/author&gt;&lt;author&gt;Ariff, Noorul Farhana Md&lt;/author&gt;&lt;author&gt;Hashim, Azhan&lt;/author&gt;&lt;author&gt;Hanafiah, Megat Ahmad Kamal Megat&lt;/author&gt;&lt;/authors&gt;&lt;/contributors&gt;&lt;titles&gt;&lt;title&gt;Malachite green adsorption onto chitosan coated bentonite beads: isotherms, kinetics and mechanism&lt;/title&gt;&lt;secondary-title&gt;CLEAN-Soil, Air, Water&lt;/secondary-title&gt;&lt;/titles&gt;&lt;periodical&gt;&lt;full-title&gt;CLEAN-Soil, Air, Water&lt;/full-title&gt;&lt;abbr-1&gt;CLEAN&lt;/abbr-1&gt;&lt;/periodical&gt;&lt;pages&gt;394-400&lt;/pages&gt;&lt;volume&gt;38&lt;/volume&gt;&lt;number&gt;4&lt;/number&gt;&lt;dates&gt;&lt;year&gt;2010&lt;/year&gt;&lt;/dates&gt;&lt;isbn&gt;1863-0669&lt;/isbn&gt;&lt;urls&gt;&lt;/urls&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46</w:t>
              </w:r>
              <w:r w:rsidR="009E08F6" w:rsidRPr="009E08F6">
                <w:rPr>
                  <w:rFonts w:ascii="Times New Roman" w:hAnsi="Times New Roman" w:cs="Times New Roman"/>
                </w:rPr>
                <w:fldChar w:fldCharType="end"/>
              </w:r>
            </w:hyperlink>
          </w:p>
        </w:tc>
      </w:tr>
      <w:tr w:rsidR="009E08F6" w:rsidRPr="009E08F6" w14:paraId="030C9321" w14:textId="77777777" w:rsidTr="00960245">
        <w:trPr>
          <w:trHeight w:val="447"/>
        </w:trPr>
        <w:tc>
          <w:tcPr>
            <w:tcW w:w="2373" w:type="dxa"/>
          </w:tcPr>
          <w:p w14:paraId="3F218117"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lang w:val="en-US"/>
              </w:rPr>
              <w:t>Fe</w:t>
            </w:r>
            <w:r w:rsidRPr="009E08F6">
              <w:rPr>
                <w:rFonts w:ascii="Times New Roman" w:hAnsi="Times New Roman" w:cs="Times New Roman"/>
                <w:vertAlign w:val="subscript"/>
                <w:lang w:val="en-US"/>
              </w:rPr>
              <w:t>3</w:t>
            </w:r>
            <w:r w:rsidRPr="009E08F6">
              <w:rPr>
                <w:rFonts w:ascii="Times New Roman" w:hAnsi="Times New Roman" w:cs="Times New Roman"/>
                <w:lang w:val="en-US"/>
              </w:rPr>
              <w:t>O</w:t>
            </w:r>
            <w:r w:rsidRPr="009E08F6">
              <w:rPr>
                <w:rFonts w:ascii="Times New Roman" w:hAnsi="Times New Roman" w:cs="Times New Roman"/>
                <w:vertAlign w:val="subscript"/>
                <w:lang w:val="en-US"/>
              </w:rPr>
              <w:t>4</w:t>
            </w:r>
            <w:r w:rsidRPr="009E08F6">
              <w:rPr>
                <w:rFonts w:ascii="Times New Roman" w:hAnsi="Times New Roman" w:cs="Times New Roman"/>
                <w:lang w:val="en-US"/>
              </w:rPr>
              <w:t>/activated montmorillonite nanocomposite</w:t>
            </w:r>
          </w:p>
        </w:tc>
        <w:tc>
          <w:tcPr>
            <w:tcW w:w="2373" w:type="dxa"/>
          </w:tcPr>
          <w:p w14:paraId="036232A4"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w:t>
            </w:r>
          </w:p>
        </w:tc>
        <w:tc>
          <w:tcPr>
            <w:tcW w:w="2374" w:type="dxa"/>
          </w:tcPr>
          <w:p w14:paraId="693D648A" w14:textId="77777777" w:rsidR="009E08F6" w:rsidRPr="009E08F6" w:rsidRDefault="009E08F6" w:rsidP="00960245">
            <w:pPr>
              <w:spacing w:line="276" w:lineRule="auto"/>
              <w:rPr>
                <w:rFonts w:ascii="Times New Roman" w:hAnsi="Times New Roman" w:cs="Times New Roman"/>
                <w:color w:val="000000"/>
              </w:rPr>
            </w:pPr>
            <w:r w:rsidRPr="009E08F6">
              <w:rPr>
                <w:rFonts w:ascii="Times New Roman" w:hAnsi="Times New Roman" w:cs="Times New Roman"/>
              </w:rPr>
              <w:t>106.38 (293K)</w:t>
            </w:r>
          </w:p>
        </w:tc>
        <w:tc>
          <w:tcPr>
            <w:tcW w:w="2374" w:type="dxa"/>
          </w:tcPr>
          <w:p w14:paraId="7346ED5A" w14:textId="77777777" w:rsidR="009E08F6" w:rsidRPr="009E08F6" w:rsidRDefault="00960245" w:rsidP="00960245">
            <w:pPr>
              <w:spacing w:line="276" w:lineRule="auto"/>
              <w:rPr>
                <w:rFonts w:ascii="Times New Roman" w:hAnsi="Times New Roman" w:cs="Times New Roman"/>
              </w:rPr>
            </w:pPr>
            <w:hyperlink w:anchor="_ENREF_69" w:tooltip="Chang, 2016 #105"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&lt;EndNote&gt;&lt;Cite&gt;&lt;Author&gt;Chang&lt;/Author&gt;&lt;Year&gt;2016&lt;/Year&gt;&lt;RecNum&gt;105&lt;/RecNum&gt;&lt;DisplayText&gt;&lt;style face="superscript"&gt;69&lt;/style&gt;&lt;/DisplayText&gt;&lt;record&gt;&lt;rec-number&gt;105&lt;/rec-number&gt;&lt;foreign-keys&gt;&lt;key app="EN" db-id="xxrdrfaz5tpex6e2w2q5fszas9zwfff0t02f"&gt;105&lt;/key&gt;&lt;/foreign-keys&gt;&lt;ref-type name="Journal Article"&gt;17&lt;/ref-type&gt;&lt;contributors&gt;&lt;authors&gt;&lt;author&gt;Chang, Jiali&lt;/author&gt;&lt;author&gt;Ma, Jianchao&lt;/author&gt;&lt;author&gt;Ma, Qingliang&lt;/author&gt;&lt;author&gt;Zhang, Duoduo&lt;/author&gt;&lt;author&gt;Qiao, Nannan&lt;/author&gt;&lt;author&gt;Hu, Mengxiao&lt;/author&gt;&lt;author&gt;Ma, Hongzhu&lt;/author&gt;&lt;/authors&gt;&lt;/contributors&gt;&lt;titles&gt;&lt;title&gt;Adsorption of methylene blue onto Fe3O4/activated montmorillonite nanocomposite&lt;/title&gt;&lt;secondary-title&gt;Applied Clay Science&lt;/secondary-title&gt;&lt;/titles&gt;&lt;periodical&gt;&lt;full-title&gt;Applied Clay Science&lt;/full-title&gt;&lt;abbr-1&gt;Appl. Clay Sci.&lt;/abbr-1&gt;&lt;abbr-2&gt;Appl Clay Sci&lt;/abbr-2&gt;&lt;/periodical&gt;&lt;pages&gt;132-140&lt;/pages&gt;&lt;volume&gt;119, Part 1&lt;/volume&gt;&lt;keywords&gt;&lt;keyword&gt;Fe3O4/Mt nanocomposite&lt;/keyword&gt;&lt;keyword&gt;Methylene blue&lt;/keyword&gt;&lt;keyword&gt;Adsorption&lt;/keyword&gt;&lt;keyword&gt;Kinetics&lt;/keyword&gt;&lt;keyword&gt;Isotherm&lt;/keyword&gt;&lt;/keywords&gt;&lt;dates&gt;&lt;year&gt;2016&lt;/year&gt;&lt;pub-dates&gt;&lt;date&gt;1//&lt;/date&gt;&lt;/pub-dates&gt;&lt;/dates&gt;&lt;isbn&gt;0169-1317&lt;/isbn&gt;&lt;urls&gt;&lt;related-urls&gt;&lt;url&gt;http://www.sciencedirect.com/science/article/pii/S016913171530017X&lt;/url&gt;&lt;/related-urls&gt;&lt;/urls&gt;&lt;electronic-resource-num&gt;http://dx.doi.org/10.1016/j.clay.2015.06.038&lt;/electronic-resource-num&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69</w:t>
              </w:r>
              <w:r w:rsidR="009E08F6" w:rsidRPr="009E08F6">
                <w:rPr>
                  <w:rFonts w:ascii="Times New Roman" w:hAnsi="Times New Roman" w:cs="Times New Roman"/>
                </w:rPr>
                <w:fldChar w:fldCharType="end"/>
              </w:r>
            </w:hyperlink>
          </w:p>
        </w:tc>
      </w:tr>
      <w:tr w:rsidR="009E08F6" w:rsidRPr="009E08F6" w14:paraId="0B56A2A5" w14:textId="77777777" w:rsidTr="00960245">
        <w:trPr>
          <w:trHeight w:val="447"/>
        </w:trPr>
        <w:tc>
          <w:tcPr>
            <w:tcW w:w="2373" w:type="dxa"/>
          </w:tcPr>
          <w:p w14:paraId="14750F2A" w14:textId="77777777" w:rsidR="009E08F6" w:rsidRPr="009E08F6" w:rsidRDefault="009E08F6" w:rsidP="00960245">
            <w:pPr>
              <w:spacing w:line="276" w:lineRule="auto"/>
              <w:rPr>
                <w:rFonts w:ascii="Times New Roman" w:hAnsi="Times New Roman" w:cs="Times New Roman"/>
                <w:lang w:val="en-US"/>
              </w:rPr>
            </w:pPr>
            <w:r w:rsidRPr="009E08F6">
              <w:rPr>
                <w:rFonts w:ascii="Times New Roman" w:hAnsi="Times New Roman" w:cs="Times New Roman"/>
                <w:lang w:val="en-US"/>
              </w:rPr>
              <w:t>kaolinite clay-water interface electrolyte enhanced adsorption</w:t>
            </w:r>
          </w:p>
        </w:tc>
        <w:tc>
          <w:tcPr>
            <w:tcW w:w="2373" w:type="dxa"/>
          </w:tcPr>
          <w:p w14:paraId="69D37E3F"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w:t>
            </w:r>
          </w:p>
        </w:tc>
        <w:tc>
          <w:tcPr>
            <w:tcW w:w="2374" w:type="dxa"/>
          </w:tcPr>
          <w:p w14:paraId="719F2C5F"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15.6</w:t>
            </w:r>
          </w:p>
        </w:tc>
        <w:tc>
          <w:tcPr>
            <w:tcW w:w="2374" w:type="dxa"/>
          </w:tcPr>
          <w:p w14:paraId="02763186" w14:textId="77777777" w:rsidR="009E08F6" w:rsidRPr="009E08F6" w:rsidRDefault="00960245" w:rsidP="00960245">
            <w:pPr>
              <w:spacing w:line="276" w:lineRule="auto"/>
              <w:rPr>
                <w:rFonts w:ascii="Times New Roman" w:hAnsi="Times New Roman" w:cs="Times New Roman"/>
              </w:rPr>
            </w:pPr>
            <w:hyperlink w:anchor="_ENREF_70" w:tooltip="Mukherjee, 2015 #106"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&lt;EndNote&gt;&lt;Cite&gt;&lt;Author&gt;Mukherjee&lt;/Author&gt;&lt;Year&gt;2015&lt;/Year&gt;&lt;RecNum&gt;106&lt;/RecNum&gt;&lt;DisplayText&gt;&lt;style face="superscript"&gt;70&lt;/style&gt;&lt;/DisplayText&gt;&lt;record&gt;&lt;rec-number&gt;106&lt;/rec-number&gt;&lt;foreign-keys&gt;&lt;key app="EN" db-id="xxrdrfaz5tpex6e2w2q5fszas9zwfff0t02f"&gt;106&lt;/key&gt;&lt;/foreign-keys&gt;&lt;ref-type name="Journal Article"&gt;17&lt;/ref-type&gt;&lt;contributors&gt;&lt;authors&gt;&lt;author&gt;Mukherjee, K.&lt;/author&gt;&lt;author&gt;Kedia, A.&lt;/author&gt;&lt;author&gt;Jagajjanani Rao, K.&lt;/author&gt;&lt;author&gt;Dhir, S.&lt;/author&gt;&lt;author&gt;Paria, S.&lt;/author&gt;&lt;/authors&gt;&lt;/contributors&gt;&lt;auth-address&gt;Interfaces and Nanomaterials Laboratory, Department of Chemical Engineering, National Institute of Technology, Rourkela, Orissa, India&lt;/auth-address&gt;&lt;titles&gt;&lt;title&gt;Adsorption enhancement of methylene blue dye at kaolinite clay-water interface influenced by electrolyte solutions&lt;/title&gt;&lt;secondary-title&gt;RSC Advances&lt;/secondary-title&gt;&lt;/titles&gt;&lt;pages&gt;30654-30659&lt;/pages&gt;&lt;volume&gt;5&lt;/volume&gt;&lt;number&gt;39&lt;/number&gt;&lt;dates&gt;&lt;year&gt;2015&lt;/year&gt;&lt;/dates&gt;&lt;work-type&gt;Article&lt;/work-type&gt;&lt;urls&gt;&lt;related-urls&gt;&lt;url&gt;https://www.scopus.com/inward/record.uri?eid=2-s2.0-84926623774&amp;amp;partnerID=40&amp;amp;md5=e6df73beb4b0b6b71e76873ea92f3cc5&lt;/url&gt;&lt;/related-urls&gt;&lt;/urls&gt;&lt;electronic-resource-num&gt;10.1039/c5ra03534a&lt;/electronic-resource-num&gt;&lt;remote-database-name&gt;Scopus&lt;/remote-database-name&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70</w:t>
              </w:r>
              <w:r w:rsidR="009E08F6" w:rsidRPr="009E08F6">
                <w:rPr>
                  <w:rFonts w:ascii="Times New Roman" w:hAnsi="Times New Roman" w:cs="Times New Roman"/>
                </w:rPr>
                <w:fldChar w:fldCharType="end"/>
              </w:r>
            </w:hyperlink>
          </w:p>
        </w:tc>
      </w:tr>
      <w:tr w:rsidR="009E08F6" w:rsidRPr="009E08F6" w14:paraId="150677B9" w14:textId="77777777" w:rsidTr="00960245">
        <w:trPr>
          <w:trHeight w:val="447"/>
        </w:trPr>
        <w:tc>
          <w:tcPr>
            <w:tcW w:w="2373" w:type="dxa"/>
          </w:tcPr>
          <w:p w14:paraId="15AA59EE" w14:textId="77777777" w:rsidR="009E08F6" w:rsidRPr="009E08F6" w:rsidRDefault="009E08F6" w:rsidP="00960245">
            <w:pPr>
              <w:spacing w:line="276" w:lineRule="auto"/>
              <w:rPr>
                <w:rFonts w:ascii="Times New Roman" w:hAnsi="Times New Roman" w:cs="Times New Roman"/>
                <w:color w:val="000000" w:themeColor="text1"/>
                <w:shd w:val="clear" w:color="auto" w:fill="FFFFFF"/>
              </w:rPr>
            </w:pPr>
            <w:r w:rsidRPr="009E08F6">
              <w:rPr>
                <w:rFonts w:ascii="Times New Roman" w:hAnsi="Times New Roman" w:cs="Times New Roman"/>
                <w:color w:val="000000"/>
              </w:rPr>
              <w:t>Chitosan/bentonite composite</w:t>
            </w:r>
          </w:p>
        </w:tc>
        <w:tc>
          <w:tcPr>
            <w:tcW w:w="2373" w:type="dxa"/>
          </w:tcPr>
          <w:p w14:paraId="4348BC98"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w:t>
            </w:r>
          </w:p>
        </w:tc>
        <w:tc>
          <w:tcPr>
            <w:tcW w:w="2374" w:type="dxa"/>
          </w:tcPr>
          <w:p w14:paraId="5877E633" w14:textId="77777777" w:rsidR="009E08F6" w:rsidRPr="009E08F6" w:rsidRDefault="009E08F6" w:rsidP="00960245">
            <w:pPr>
              <w:spacing w:line="276" w:lineRule="auto"/>
              <w:rPr>
                <w:rFonts w:ascii="Times New Roman" w:hAnsi="Times New Roman" w:cs="Times New Roman"/>
                <w:color w:val="2E2E2E"/>
                <w:shd w:val="clear" w:color="auto" w:fill="FFFFFF"/>
              </w:rPr>
            </w:pPr>
            <w:r w:rsidRPr="009E08F6">
              <w:rPr>
                <w:rFonts w:ascii="Times New Roman" w:hAnsi="Times New Roman" w:cs="Times New Roman"/>
                <w:color w:val="000000"/>
              </w:rPr>
              <w:t>142.86 (313K)</w:t>
            </w:r>
          </w:p>
        </w:tc>
        <w:tc>
          <w:tcPr>
            <w:tcW w:w="2374" w:type="dxa"/>
          </w:tcPr>
          <w:p w14:paraId="0AC725EC" w14:textId="77777777" w:rsidR="009E08F6" w:rsidRPr="009E08F6" w:rsidRDefault="00960245" w:rsidP="00960245">
            <w:pPr>
              <w:spacing w:line="276" w:lineRule="auto"/>
              <w:rPr>
                <w:rFonts w:ascii="Times New Roman" w:hAnsi="Times New Roman" w:cs="Times New Roman"/>
              </w:rPr>
            </w:pPr>
            <w:hyperlink w:anchor="_ENREF_5" w:tooltip="Bulut, 2014 #34"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&lt;EndNote&gt;&lt;Cite&gt;&lt;Author&gt;Bulut&lt;/Author&gt;&lt;Year&gt;2014&lt;/Year&gt;&lt;RecNum&gt;34&lt;/RecNum&gt;&lt;DisplayText&gt;&lt;style face="superscript"&gt;5&lt;/style&gt;&lt;/DisplayText&gt;&lt;record&gt;&lt;rec-number&gt;34&lt;/rec-number&gt;&lt;foreign-keys&gt;&lt;key app="EN" db-id="xxrdrfaz5tpex6e2w2q5fszas9zwfff0t02f"&gt;34&lt;/key&gt;&lt;/foreign-keys&gt;&lt;ref-type name="Journal Article"&gt;17&lt;/ref-type&gt;&lt;contributors&gt;&lt;authors&gt;&lt;author&gt;Bulut, Yasemin&lt;/author&gt;&lt;author&gt;Karaer, Hatice&lt;/author&gt;&lt;/authors&gt;&lt;/contributors&gt;&lt;titles&gt;&lt;title&gt;Adsorption of Methylene Blue from Aqueous Solution by Crosslinked Chitosan/Bentonite Composite&lt;/title&gt;&lt;secondary-title&gt;Journal of Dispersion Science and Technology&lt;/secondary-title&gt;&lt;/titles&gt;&lt;periodical&gt;&lt;full-title&gt;Journal of Dispersion Science and Technology&lt;/full-title&gt;&lt;abbr-1&gt;J. Dispersion Sci. Technol.&lt;/abbr-1&gt;&lt;abbr-2&gt;J Dispersion Sci Technol&lt;/abbr-2&gt;&lt;abbr-3&gt;Journal of Dispersion Science &amp;amp; Technology&lt;/abbr-3&gt;&lt;/periodical&gt;&lt;pages&gt;61-67&lt;/pages&gt;&lt;volume&gt;36&lt;/volume&gt;&lt;number&gt;1&lt;/number&gt;&lt;dates&gt;&lt;year&gt;2014&lt;/year&gt;&lt;/dates&gt;&lt;isbn&gt;0193-2691&amp;#xD;1532-2351&lt;/isbn&gt;&lt;urls&gt;&lt;related-urls&gt;&lt;url&gt;http://www.tandfonline.com/doi/pdf/10.1080/01932691.2014.888004&lt;/url&gt;&lt;/related-urls&gt;&lt;/urls&gt;&lt;electronic-resource-num&gt;10.1080/01932691.2014.888004&lt;/electronic-resource-num&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5</w:t>
              </w:r>
              <w:r w:rsidR="009E08F6" w:rsidRPr="009E08F6">
                <w:rPr>
                  <w:rFonts w:ascii="Times New Roman" w:hAnsi="Times New Roman" w:cs="Times New Roman"/>
                </w:rPr>
                <w:fldChar w:fldCharType="end"/>
              </w:r>
            </w:hyperlink>
          </w:p>
        </w:tc>
      </w:tr>
      <w:tr w:rsidR="009E08F6" w:rsidRPr="009E08F6" w14:paraId="3AC99219" w14:textId="77777777" w:rsidTr="00960245">
        <w:trPr>
          <w:trHeight w:val="447"/>
        </w:trPr>
        <w:tc>
          <w:tcPr>
            <w:tcW w:w="2373" w:type="dxa"/>
          </w:tcPr>
          <w:p w14:paraId="342BB565"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color w:val="000000" w:themeColor="text1"/>
                <w:shd w:val="clear" w:color="auto" w:fill="FFFFFF"/>
              </w:rPr>
              <w:t>Montmorillonite clay modified with iron oxide</w:t>
            </w:r>
          </w:p>
        </w:tc>
        <w:tc>
          <w:tcPr>
            <w:tcW w:w="2373" w:type="dxa"/>
          </w:tcPr>
          <w:p w14:paraId="0BDABE95"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w:t>
            </w:r>
          </w:p>
        </w:tc>
        <w:tc>
          <w:tcPr>
            <w:tcW w:w="2374" w:type="dxa"/>
          </w:tcPr>
          <w:p w14:paraId="61CE1A44"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color w:val="2E2E2E"/>
                <w:shd w:val="clear" w:color="auto" w:fill="FFFFFF"/>
              </w:rPr>
              <w:t>71.12 (333K)</w:t>
            </w:r>
          </w:p>
        </w:tc>
        <w:tc>
          <w:tcPr>
            <w:tcW w:w="2374" w:type="dxa"/>
          </w:tcPr>
          <w:p w14:paraId="3AD28F20" w14:textId="77777777" w:rsidR="009E08F6" w:rsidRPr="009E08F6" w:rsidRDefault="00960245" w:rsidP="00960245">
            <w:pPr>
              <w:spacing w:line="276" w:lineRule="auto"/>
              <w:rPr>
                <w:rFonts w:ascii="Times New Roman" w:hAnsi="Times New Roman" w:cs="Times New Roman"/>
              </w:rPr>
            </w:pPr>
            <w:hyperlink w:anchor="_ENREF_71" w:tooltip="Cottet, 2014 #96"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&lt;EndNote&gt;&lt;Cite&gt;&lt;Author&gt;Cottet&lt;/Author&gt;&lt;Year&gt;2014&lt;/Year&gt;&lt;RecNum&gt;96&lt;/RecNum&gt;&lt;DisplayText&gt;&lt;style face="superscript"&gt;71&lt;/style&gt;&lt;/DisplayText&gt;&lt;record&gt;&lt;rec-number&gt;96&lt;/rec-number&gt;&lt;foreign-keys&gt;&lt;key app="EN" db-id="xxrdrfaz5tpex6e2w2q5fszas9zwfff0t02f"&gt;96&lt;/key&gt;&lt;/foreign-keys&gt;&lt;ref-type name="Journal Article"&gt;17&lt;/ref-type&gt;&lt;contributors&gt;&lt;authors&gt;&lt;author&gt;Cottet, L&lt;/author&gt;&lt;author&gt;Almeida, CAP&lt;/author&gt;&lt;author&gt;Naidek, N&lt;/author&gt;&lt;author&gt;Viante, MF&lt;/author&gt;&lt;author&gt;Lopes, MC&lt;/author&gt;&lt;author&gt;Debacher, NA&lt;/author&gt;&lt;/authors&gt;&lt;/contributors&gt;&lt;titles&gt;&lt;title&gt;Adsorption characteristics of montmorillonite clay modified with iron oxide with respect to methylene blue in aqueous media&lt;/title&gt;&lt;secondary-title&gt;Applied Clay Science&lt;/secondary-title&gt;&lt;/titles&gt;&lt;periodical&gt;&lt;full-title&gt;Applied Clay Science&lt;/full-title&gt;&lt;abbr-1&gt;Appl. Clay Sci.&lt;/abbr-1&gt;&lt;abbr-2&gt;Appl Clay Sci&lt;/abbr-2&gt;&lt;/periodical&gt;&lt;pages&gt;25-31&lt;/pages&gt;&lt;volume&gt;95&lt;/volume&gt;&lt;dates&gt;&lt;year&gt;2014&lt;/year&gt;&lt;/dates&gt;&lt;isbn&gt;0169-1317&lt;/isbn&gt;&lt;urls&gt;&lt;/urls&gt;&lt;/record&gt;&lt;/Cite&gt;&lt;/EndNote&gt;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71</w:t>
              </w:r>
              <w:r w:rsidR="009E08F6" w:rsidRPr="009E08F6">
                <w:rPr>
                  <w:rFonts w:ascii="Times New Roman" w:hAnsi="Times New Roman" w:cs="Times New Roman"/>
                </w:rPr>
                <w:fldChar w:fldCharType="end"/>
              </w:r>
            </w:hyperlink>
          </w:p>
        </w:tc>
      </w:tr>
      <w:tr w:rsidR="009E08F6" w:rsidRPr="009E08F6" w14:paraId="23E34821" w14:textId="77777777" w:rsidTr="00960245">
        <w:trPr>
          <w:trHeight w:val="447"/>
        </w:trPr>
        <w:tc>
          <w:tcPr>
            <w:tcW w:w="2373" w:type="dxa"/>
          </w:tcPr>
          <w:p w14:paraId="61F689E5"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 xml:space="preserve">Dodecyl </w:t>
            </w:r>
            <w:proofErr w:type="spellStart"/>
            <w:r w:rsidRPr="009E08F6">
              <w:rPr>
                <w:rFonts w:ascii="Times New Roman" w:hAnsi="Times New Roman" w:cs="Times New Roman"/>
              </w:rPr>
              <w:t>sulfobetaine</w:t>
            </w:r>
            <w:proofErr w:type="spellEnd"/>
            <w:r w:rsidRPr="009E08F6">
              <w:rPr>
                <w:rFonts w:ascii="Times New Roman" w:hAnsi="Times New Roman" w:cs="Times New Roman"/>
              </w:rPr>
              <w:t xml:space="preserve"> modified montmorillonite clay</w:t>
            </w:r>
          </w:p>
        </w:tc>
        <w:tc>
          <w:tcPr>
            <w:tcW w:w="2373" w:type="dxa"/>
          </w:tcPr>
          <w:p w14:paraId="4A14F49A"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w:t>
            </w:r>
          </w:p>
        </w:tc>
        <w:tc>
          <w:tcPr>
            <w:tcW w:w="2374" w:type="dxa"/>
          </w:tcPr>
          <w:p w14:paraId="20F88CB1"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254 (298K)</w:t>
            </w:r>
          </w:p>
        </w:tc>
        <w:tc>
          <w:tcPr>
            <w:tcW w:w="2374" w:type="dxa"/>
          </w:tcPr>
          <w:p w14:paraId="7A3A267B" w14:textId="77777777" w:rsidR="009E08F6" w:rsidRPr="009E08F6" w:rsidRDefault="00960245" w:rsidP="00960245">
            <w:pPr>
              <w:spacing w:line="276" w:lineRule="auto"/>
              <w:rPr>
                <w:rFonts w:ascii="Times New Roman" w:hAnsi="Times New Roman" w:cs="Times New Roman"/>
              </w:rPr>
            </w:pPr>
            <w:hyperlink w:anchor="_ENREF_29" w:tooltip="Fan, 2014 #58"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&lt;EndNote&gt;&lt;Cite&gt;&lt;Author&gt;Fan&lt;/Author&gt;&lt;Year&gt;2014&lt;/Year&gt;&lt;RecNum&gt;58&lt;/RecNum&gt;&lt;DisplayText&gt;&lt;style face="superscript"&gt;29&lt;/style&gt;&lt;/DisplayText&gt;&lt;record&gt;&lt;rec-number&gt;58&lt;/rec-number&gt;&lt;foreign-keys&gt;&lt;key app="EN" db-id="xxrdrfaz5tpex6e2w2q5fszas9zwfff0t02f"&gt;58&lt;/key&gt;&lt;/foreign-keys&gt;&lt;ref-type name="Journal Article"&gt;17&lt;/ref-type&gt;&lt;contributors&gt;&lt;authors&gt;&lt;author&gt;Fan, Hongwei&lt;/author&gt;&lt;author&gt;Zhou, Limei&lt;/author&gt;&lt;author&gt;Jiang, Xiaohui&lt;/author&gt;&lt;author&gt;Huang, Qiang&lt;/author&gt;&lt;author&gt;Lang, Wencheng&lt;/author&gt;&lt;/authors&gt;&lt;/contributors&gt;&lt;titles&gt;&lt;title&gt;Adsorption of Cu 2+ and methylene blue on dodecyl sulfobetaine surfactant-modified montmorillonite&lt;/title&gt;&lt;secondary-title&gt;Applied Clay Science&lt;/secondary-title&gt;&lt;/titles&gt;&lt;periodical&gt;&lt;full-title&gt;Applied Clay Science&lt;/full-title&gt;&lt;abbr-1&gt;Appl. Clay Sci.&lt;/abbr-1&gt;&lt;abbr-2&gt;Appl Clay Sci&lt;/abbr-2&gt;&lt;/periodical&gt;&lt;pages&gt;150-158&lt;/pages&gt;&lt;volume&gt;95&lt;/volume&gt;&lt;dates&gt;&lt;year&gt;2014&lt;/year&gt;&lt;/dates&gt;&lt;isbn&gt;0169-1317&lt;/isbn&gt;&lt;urls&gt;&lt;/urls&gt;&lt;/record&gt;&lt;/Cite&gt;&lt;/EndNote&gt;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29</w:t>
              </w:r>
              <w:r w:rsidR="009E08F6" w:rsidRPr="009E08F6">
                <w:rPr>
                  <w:rFonts w:ascii="Times New Roman" w:hAnsi="Times New Roman" w:cs="Times New Roman"/>
                </w:rPr>
                <w:fldChar w:fldCharType="end"/>
              </w:r>
            </w:hyperlink>
          </w:p>
        </w:tc>
      </w:tr>
      <w:tr w:rsidR="009E08F6" w:rsidRPr="009E08F6" w14:paraId="6F48127D" w14:textId="77777777" w:rsidTr="00960245">
        <w:trPr>
          <w:trHeight w:val="447"/>
        </w:trPr>
        <w:tc>
          <w:tcPr>
            <w:tcW w:w="2373" w:type="dxa"/>
          </w:tcPr>
          <w:p w14:paraId="6152CED0"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Acid/Al(OH)</w:t>
            </w:r>
            <w:r w:rsidRPr="009E08F6">
              <w:rPr>
                <w:rFonts w:ascii="Times New Roman" w:hAnsi="Times New Roman" w:cs="Times New Roman"/>
                <w:vertAlign w:val="subscript"/>
              </w:rPr>
              <w:t>3</w:t>
            </w:r>
            <w:r w:rsidRPr="009E08F6">
              <w:rPr>
                <w:rFonts w:ascii="Times New Roman" w:hAnsi="Times New Roman" w:cs="Times New Roman"/>
              </w:rPr>
              <w:t xml:space="preserve"> modified clay</w:t>
            </w:r>
          </w:p>
        </w:tc>
        <w:tc>
          <w:tcPr>
            <w:tcW w:w="2373" w:type="dxa"/>
          </w:tcPr>
          <w:p w14:paraId="40D4DD93"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rPr>
              <w:t>-</w:t>
            </w:r>
          </w:p>
        </w:tc>
        <w:tc>
          <w:tcPr>
            <w:tcW w:w="2374" w:type="dxa"/>
          </w:tcPr>
          <w:p w14:paraId="41452C57" w14:textId="77777777" w:rsidR="009E08F6" w:rsidRPr="009E08F6" w:rsidRDefault="009E08F6" w:rsidP="00960245">
            <w:pPr>
              <w:spacing w:line="276" w:lineRule="auto"/>
              <w:rPr>
                <w:rFonts w:ascii="Times New Roman" w:hAnsi="Times New Roman" w:cs="Times New Roman"/>
              </w:rPr>
            </w:pPr>
            <w:r w:rsidRPr="009E08F6">
              <w:rPr>
                <w:rFonts w:ascii="Times New Roman" w:hAnsi="Times New Roman" w:cs="Times New Roman"/>
                <w:color w:val="000000"/>
              </w:rPr>
              <w:t>223.19 (303K)</w:t>
            </w:r>
          </w:p>
        </w:tc>
        <w:tc>
          <w:tcPr>
            <w:tcW w:w="2374" w:type="dxa"/>
          </w:tcPr>
          <w:p w14:paraId="15C2DA94" w14:textId="77777777" w:rsidR="009E08F6" w:rsidRPr="009E08F6" w:rsidRDefault="00960245" w:rsidP="00960245">
            <w:pPr>
              <w:spacing w:line="276" w:lineRule="auto"/>
              <w:rPr>
                <w:rFonts w:ascii="Times New Roman" w:hAnsi="Times New Roman" w:cs="Times New Roman"/>
              </w:rPr>
            </w:pPr>
            <w:hyperlink w:anchor="_ENREF_55" w:tooltip="Auta, 2013 #77" w:history="1">
              <w:r w:rsidR="009E08F6" w:rsidRPr="009E08F6">
                <w:rPr>
                  <w:rFonts w:ascii="Times New Roman" w:hAnsi="Times New Roman" w:cs="Times New Roman"/>
                </w:rPr>
                <w:fldChar w:fldCharType="begin"/>
              </w:r>
              <w:r w:rsidR="009E08F6" w:rsidRPr="009E08F6">
                <w:rPr>
                  <w:rFonts w:ascii="Times New Roman" w:hAnsi="Times New Roman" w:cs="Times New Roman"/>
                </w:rPr>
                <w:instrText xml:space="preserve"> ADDIN EN.CITE &lt;EndNote&gt;&lt;Cite&gt;&lt;Author&gt;Auta&lt;/Author&gt;&lt;Year&gt;2013&lt;/Year&gt;&lt;RecNum&gt;77&lt;/RecNum&gt;&lt;DisplayText&gt;&lt;style face="superscript"&gt;55&lt;/style&gt;&lt;/DisplayText&gt;&lt;record&gt;&lt;rec-number&gt;77&lt;/rec-number&gt;&lt;foreign-keys&gt;&lt;key app="EN" db-id="xxrdrfaz5tpex6e2w2q5fszas9zwfff0t02f"&gt;77&lt;/key&gt;&lt;/foreign-keys&gt;&lt;ref-type name="Journal Article"&gt;17&lt;/ref-type&gt;&lt;contributors&gt;&lt;authors&gt;&lt;author&gt;Auta, M&lt;/author&gt;&lt;author&gt;Hameed, BH&lt;/author&gt;&lt;/authors&gt;&lt;/contributors&gt;&lt;titles&gt;&lt;title&gt;Acid modified local clay beads as effective low-cost adsorbent for dynamic adsorption of methylene blue&lt;/title&gt;&lt;secondary-title&gt;Journal of Industrial and Engineering Chemistry&lt;/secondary-title&gt;&lt;/titles&gt;&lt;periodical&gt;&lt;full-title&gt;Journal of Industrial and Engineering Chemistry&lt;/full-title&gt;&lt;abbr-1&gt;J. Ind. Eng. Chem.&lt;/abbr-1&gt;&lt;abbr-2&gt;J Ind Eng Chem (Seoul, Repub Korea)&lt;/abbr-2&gt;&lt;abbr-3&gt;Journal of Industrial &amp;amp; Engineering Chemistry (Seoul, Republic of Korea)&lt;/abbr-3&gt;&lt;/periodical&gt;&lt;pages&gt;1153-1161&lt;/pages&gt;&lt;volume&gt;19&lt;/volume&gt;&lt;number&gt;4&lt;/number&gt;&lt;dates&gt;&lt;year&gt;2013&lt;/year&gt;&lt;/dates&gt;&lt;isbn&gt;1226-086X&lt;/isbn&gt;&lt;urls&gt;&lt;related-urls&gt;&lt;url&gt;http://ac.els-cdn.com/S1226086X12004212/1-s2.0-S1226086X12004212-main.pdf?_tid=96753658-26f2-11e6-8bb7-00000aacb361&amp;amp;acdnat=1464673583_5b70e3f5d97d421f7ec89fd8399540af&lt;/url&gt;&lt;/related-urls&gt;&lt;/urls&gt;&lt;/record&gt;&lt;/Cite&gt;&lt;/EndNote&gt;</w:instrText>
              </w:r>
              <w:r w:rsidR="009E08F6" w:rsidRPr="009E08F6">
                <w:rPr>
                  <w:rFonts w:ascii="Times New Roman" w:hAnsi="Times New Roman" w:cs="Times New Roman"/>
                </w:rPr>
                <w:fldChar w:fldCharType="separate"/>
              </w:r>
              <w:r w:rsidR="009E08F6" w:rsidRPr="009E08F6">
                <w:rPr>
                  <w:rFonts w:ascii="Times New Roman" w:hAnsi="Times New Roman" w:cs="Times New Roman"/>
                  <w:noProof/>
                  <w:vertAlign w:val="superscript"/>
                </w:rPr>
                <w:t>55</w:t>
              </w:r>
              <w:r w:rsidR="009E08F6" w:rsidRPr="009E08F6">
                <w:rPr>
                  <w:rFonts w:ascii="Times New Roman" w:hAnsi="Times New Roman" w:cs="Times New Roman"/>
                </w:rPr>
                <w:fldChar w:fldCharType="end"/>
              </w:r>
            </w:hyperlink>
          </w:p>
        </w:tc>
      </w:tr>
    </w:tbl>
    <w:p w14:paraId="3AFA447D" w14:textId="77777777" w:rsidR="009E08F6" w:rsidRPr="00E65612" w:rsidRDefault="009E08F6" w:rsidP="009E08F6">
      <w:pPr>
        <w:rPr>
          <w:rFonts w:ascii="Times New Roman" w:hAnsi="Times New Roman" w:cs="Times New Roman"/>
        </w:rPr>
      </w:pPr>
    </w:p>
    <w:p w14:paraId="2E224BA6" w14:textId="77777777" w:rsidR="009E08F6" w:rsidRPr="00E65612" w:rsidRDefault="009E08F6" w:rsidP="009E08F6">
      <w:pPr>
        <w:ind w:left="540" w:hanging="540"/>
        <w:rPr>
          <w:rFonts w:ascii="Times New Roman" w:hAnsi="Times New Roman" w:cs="Times New Roman"/>
          <w:sz w:val="24"/>
          <w:szCs w:val="24"/>
        </w:rPr>
      </w:pPr>
    </w:p>
    <w:p w14:paraId="74BCE9C8" w14:textId="77777777" w:rsidR="009E08F6" w:rsidRPr="00E65612" w:rsidRDefault="009E08F6" w:rsidP="009E08F6">
      <w:pPr>
        <w:ind w:left="540" w:hanging="540"/>
        <w:rPr>
          <w:rFonts w:ascii="Times New Roman" w:hAnsi="Times New Roman" w:cs="Times New Roman"/>
          <w:sz w:val="24"/>
          <w:szCs w:val="24"/>
        </w:rPr>
      </w:pPr>
    </w:p>
    <w:p w14:paraId="0E618CA1" w14:textId="77777777" w:rsidR="009E08F6" w:rsidRPr="00E65612" w:rsidRDefault="009E08F6" w:rsidP="009E08F6">
      <w:pPr>
        <w:ind w:left="540" w:hanging="540"/>
        <w:rPr>
          <w:rFonts w:ascii="Times New Roman" w:hAnsi="Times New Roman" w:cs="Times New Roman"/>
          <w:sz w:val="24"/>
          <w:szCs w:val="24"/>
        </w:rPr>
      </w:pPr>
    </w:p>
    <w:p w14:paraId="4F5CB06A" w14:textId="77777777" w:rsidR="009E08F6" w:rsidRPr="00E65612" w:rsidRDefault="009E08F6" w:rsidP="009E08F6">
      <w:pPr>
        <w:ind w:left="540" w:hanging="540"/>
        <w:rPr>
          <w:rFonts w:ascii="Times New Roman" w:hAnsi="Times New Roman" w:cs="Times New Roman"/>
          <w:sz w:val="24"/>
          <w:szCs w:val="24"/>
        </w:rPr>
      </w:pPr>
    </w:p>
    <w:p w14:paraId="21BA0250" w14:textId="77777777" w:rsidR="009E08F6" w:rsidRPr="00E65612" w:rsidRDefault="009E08F6" w:rsidP="00C925C7">
      <w:pPr>
        <w:tabs>
          <w:tab w:val="left" w:pos="-2250"/>
        </w:tabs>
        <w:spacing w:after="0" w:line="360" w:lineRule="auto"/>
        <w:jc w:val="both"/>
        <w:rPr>
          <w:rFonts w:ascii="Times New Roman" w:hAnsi="Times New Roman" w:cs="Times New Roman"/>
          <w:sz w:val="24"/>
          <w:szCs w:val="24"/>
        </w:rPr>
      </w:pPr>
    </w:p>
    <w:p w14:paraId="3EC32C8E" w14:textId="6808423E" w:rsidR="00C925C7" w:rsidRPr="00E65612" w:rsidRDefault="00C925C7" w:rsidP="00C925C7">
      <w:pPr>
        <w:tabs>
          <w:tab w:val="left" w:pos="-2250"/>
        </w:tabs>
        <w:spacing w:after="0" w:line="360" w:lineRule="auto"/>
        <w:jc w:val="both"/>
        <w:rPr>
          <w:rFonts w:ascii="Times New Roman" w:hAnsi="Times New Roman" w:cs="Times New Roman"/>
          <w:b/>
          <w:sz w:val="24"/>
          <w:szCs w:val="24"/>
        </w:rPr>
      </w:pPr>
      <w:r w:rsidRPr="00E65612">
        <w:rPr>
          <w:rFonts w:ascii="Times New Roman" w:hAnsi="Times New Roman" w:cs="Times New Roman"/>
          <w:b/>
          <w:sz w:val="24"/>
          <w:szCs w:val="24"/>
        </w:rPr>
        <w:lastRenderedPageBreak/>
        <w:t>Conclusions</w:t>
      </w:r>
    </w:p>
    <w:p w14:paraId="2B9732F3" w14:textId="241D4F6E" w:rsidR="005E6BDD" w:rsidRPr="00E65612" w:rsidRDefault="00C925C7" w:rsidP="000D2EC6">
      <w:pPr>
        <w:tabs>
          <w:tab w:val="left" w:pos="-2250"/>
        </w:tabs>
        <w:spacing w:after="0" w:line="360" w:lineRule="auto"/>
        <w:jc w:val="both"/>
        <w:rPr>
          <w:rFonts w:ascii="Times New Roman" w:hAnsi="Times New Roman" w:cs="Times New Roman"/>
          <w:sz w:val="24"/>
          <w:szCs w:val="24"/>
        </w:rPr>
      </w:pPr>
      <w:r w:rsidRPr="00E65612">
        <w:rPr>
          <w:rFonts w:ascii="Times New Roman" w:hAnsi="Times New Roman" w:cs="Times New Roman"/>
          <w:sz w:val="24"/>
          <w:szCs w:val="24"/>
        </w:rPr>
        <w:tab/>
      </w:r>
      <w:r w:rsidR="00E25A7B" w:rsidRPr="00E65612">
        <w:rPr>
          <w:rFonts w:ascii="Times New Roman" w:hAnsi="Times New Roman" w:cs="Times New Roman"/>
          <w:sz w:val="24"/>
          <w:szCs w:val="24"/>
        </w:rPr>
        <w:t xml:space="preserve">Clay based adsorbents offers a great advantage like low cost, easy availability, </w:t>
      </w:r>
      <w:r w:rsidR="005907ED" w:rsidRPr="00E65612">
        <w:rPr>
          <w:rFonts w:ascii="Times New Roman" w:hAnsi="Times New Roman" w:cs="Times New Roman"/>
          <w:sz w:val="24"/>
          <w:szCs w:val="24"/>
        </w:rPr>
        <w:t xml:space="preserve">convenient </w:t>
      </w:r>
      <w:r w:rsidR="00E25A7B" w:rsidRPr="00E65612">
        <w:rPr>
          <w:rFonts w:ascii="Times New Roman" w:hAnsi="Times New Roman" w:cs="Times New Roman"/>
          <w:sz w:val="24"/>
          <w:szCs w:val="24"/>
        </w:rPr>
        <w:t>modification for both hydrophilic and hydrophobic</w:t>
      </w:r>
      <w:r w:rsidR="005907ED" w:rsidRPr="00E65612">
        <w:rPr>
          <w:rFonts w:ascii="Times New Roman" w:hAnsi="Times New Roman" w:cs="Times New Roman"/>
          <w:sz w:val="24"/>
          <w:szCs w:val="24"/>
        </w:rPr>
        <w:t xml:space="preserve"> toxin adsorbent</w:t>
      </w:r>
      <w:r w:rsidR="00E25A7B" w:rsidRPr="00E65612">
        <w:rPr>
          <w:rFonts w:ascii="Times New Roman" w:hAnsi="Times New Roman" w:cs="Times New Roman"/>
          <w:sz w:val="24"/>
          <w:szCs w:val="24"/>
        </w:rPr>
        <w:t xml:space="preserve">. The treatment of wastewater containing dyes is indeed </w:t>
      </w:r>
      <w:r w:rsidR="005907ED" w:rsidRPr="00E65612">
        <w:rPr>
          <w:rFonts w:ascii="Times New Roman" w:hAnsi="Times New Roman" w:cs="Times New Roman"/>
          <w:sz w:val="24"/>
          <w:szCs w:val="24"/>
        </w:rPr>
        <w:t>an</w:t>
      </w:r>
      <w:r w:rsidR="00E25A7B" w:rsidRPr="00E65612">
        <w:rPr>
          <w:rFonts w:ascii="Times New Roman" w:hAnsi="Times New Roman" w:cs="Times New Roman"/>
          <w:sz w:val="24"/>
          <w:szCs w:val="24"/>
        </w:rPr>
        <w:t xml:space="preserve"> </w:t>
      </w:r>
      <w:r w:rsidR="005907ED" w:rsidRPr="00E65612">
        <w:rPr>
          <w:rFonts w:ascii="Times New Roman" w:hAnsi="Times New Roman" w:cs="Times New Roman"/>
          <w:sz w:val="24"/>
          <w:szCs w:val="24"/>
        </w:rPr>
        <w:t xml:space="preserve">increasing </w:t>
      </w:r>
      <w:r w:rsidR="00E25A7B" w:rsidRPr="00E65612">
        <w:rPr>
          <w:rFonts w:ascii="Times New Roman" w:hAnsi="Times New Roman" w:cs="Times New Roman"/>
          <w:sz w:val="24"/>
          <w:szCs w:val="24"/>
        </w:rPr>
        <w:t xml:space="preserve">baffling problem. Montmorillonite </w:t>
      </w:r>
      <w:r w:rsidR="005907ED" w:rsidRPr="00E65612">
        <w:rPr>
          <w:rFonts w:ascii="Times New Roman" w:hAnsi="Times New Roman" w:cs="Times New Roman"/>
          <w:sz w:val="24"/>
          <w:szCs w:val="24"/>
        </w:rPr>
        <w:t>modified with organic molecule</w:t>
      </w:r>
      <w:r w:rsidR="00E25A7B" w:rsidRPr="00E65612">
        <w:rPr>
          <w:rFonts w:ascii="Times New Roman" w:hAnsi="Times New Roman" w:cs="Times New Roman"/>
          <w:sz w:val="24"/>
          <w:szCs w:val="24"/>
        </w:rPr>
        <w:t xml:space="preserve"> </w:t>
      </w:r>
      <w:r w:rsidR="008B5076" w:rsidRPr="00E65612">
        <w:rPr>
          <w:rFonts w:ascii="Times New Roman" w:hAnsi="Times New Roman" w:cs="Times New Roman"/>
          <w:sz w:val="24"/>
          <w:szCs w:val="24"/>
        </w:rPr>
        <w:t xml:space="preserve">have exhibited </w:t>
      </w:r>
      <w:r w:rsidR="00E25A7B" w:rsidRPr="00E65612">
        <w:rPr>
          <w:rFonts w:ascii="Times New Roman" w:hAnsi="Times New Roman" w:cs="Times New Roman"/>
          <w:sz w:val="24"/>
          <w:szCs w:val="24"/>
        </w:rPr>
        <w:t xml:space="preserve">great </w:t>
      </w:r>
      <w:r w:rsidR="008B5076" w:rsidRPr="00E65612">
        <w:rPr>
          <w:rFonts w:ascii="Times New Roman" w:hAnsi="Times New Roman" w:cs="Times New Roman"/>
          <w:sz w:val="24"/>
          <w:szCs w:val="24"/>
        </w:rPr>
        <w:t>potential and advantage in the</w:t>
      </w:r>
      <w:r w:rsidR="00E25A7B" w:rsidRPr="00E65612">
        <w:rPr>
          <w:rFonts w:ascii="Times New Roman" w:hAnsi="Times New Roman" w:cs="Times New Roman"/>
          <w:sz w:val="24"/>
          <w:szCs w:val="24"/>
        </w:rPr>
        <w:t xml:space="preserve"> </w:t>
      </w:r>
      <w:r w:rsidR="008B5076" w:rsidRPr="00E65612">
        <w:rPr>
          <w:rFonts w:ascii="Times New Roman" w:hAnsi="Times New Roman" w:cs="Times New Roman"/>
          <w:sz w:val="24"/>
          <w:szCs w:val="24"/>
        </w:rPr>
        <w:t>removal of different types of dyes</w:t>
      </w:r>
      <w:r w:rsidRPr="00E65612">
        <w:rPr>
          <w:rFonts w:ascii="Times New Roman" w:hAnsi="Times New Roman" w:cs="Times New Roman"/>
          <w:sz w:val="24"/>
          <w:szCs w:val="24"/>
        </w:rPr>
        <w:t xml:space="preserve"> and can be possible solution for wastewater treatment</w:t>
      </w:r>
      <w:r w:rsidR="00E25A7B" w:rsidRPr="00E65612">
        <w:rPr>
          <w:rFonts w:ascii="Times New Roman" w:hAnsi="Times New Roman" w:cs="Times New Roman"/>
          <w:sz w:val="24"/>
          <w:szCs w:val="24"/>
        </w:rPr>
        <w:t xml:space="preserve">. </w:t>
      </w:r>
      <w:r w:rsidR="008B5076" w:rsidRPr="00E65612">
        <w:rPr>
          <w:rFonts w:ascii="Times New Roman" w:hAnsi="Times New Roman" w:cs="Times New Roman"/>
          <w:sz w:val="24"/>
          <w:szCs w:val="24"/>
        </w:rPr>
        <w:t>The performance of HDTMA</w:t>
      </w:r>
      <w:r w:rsidR="00E25A7B" w:rsidRPr="00E65612">
        <w:rPr>
          <w:rFonts w:ascii="Times New Roman" w:hAnsi="Times New Roman" w:cs="Times New Roman"/>
          <w:sz w:val="24"/>
          <w:szCs w:val="24"/>
        </w:rPr>
        <w:t>/</w:t>
      </w:r>
      <w:proofErr w:type="spellStart"/>
      <w:r w:rsidR="00E25A7B" w:rsidRPr="00E65612">
        <w:rPr>
          <w:rFonts w:ascii="Times New Roman" w:hAnsi="Times New Roman" w:cs="Times New Roman"/>
          <w:sz w:val="24"/>
          <w:szCs w:val="24"/>
        </w:rPr>
        <w:t>HDPy</w:t>
      </w:r>
      <w:proofErr w:type="spellEnd"/>
      <w:r w:rsidR="008B5076" w:rsidRPr="00E65612">
        <w:rPr>
          <w:rFonts w:ascii="Times New Roman" w:hAnsi="Times New Roman" w:cs="Times New Roman"/>
          <w:sz w:val="24"/>
          <w:szCs w:val="24"/>
        </w:rPr>
        <w:t xml:space="preserve">-intercalated </w:t>
      </w:r>
      <w:r w:rsidRPr="00E65612">
        <w:rPr>
          <w:rFonts w:ascii="Times New Roman" w:hAnsi="Times New Roman" w:cs="Times New Roman"/>
          <w:sz w:val="24"/>
          <w:szCs w:val="24"/>
        </w:rPr>
        <w:t>montmorillonite</w:t>
      </w:r>
      <w:r w:rsidR="008B5076" w:rsidRPr="00E65612">
        <w:rPr>
          <w:rFonts w:ascii="Times New Roman" w:hAnsi="Times New Roman" w:cs="Times New Roman"/>
          <w:sz w:val="24"/>
          <w:szCs w:val="24"/>
        </w:rPr>
        <w:t xml:space="preserve"> clay</w:t>
      </w:r>
      <w:r w:rsidRPr="00E65612">
        <w:rPr>
          <w:rFonts w:ascii="Times New Roman" w:hAnsi="Times New Roman" w:cs="Times New Roman"/>
          <w:sz w:val="24"/>
          <w:szCs w:val="24"/>
        </w:rPr>
        <w:t xml:space="preserve"> for the removal of MG/MB </w:t>
      </w:r>
      <w:r w:rsidR="008B5076" w:rsidRPr="00E65612">
        <w:rPr>
          <w:rFonts w:ascii="Times New Roman" w:hAnsi="Times New Roman" w:cs="Times New Roman"/>
          <w:sz w:val="24"/>
          <w:szCs w:val="24"/>
        </w:rPr>
        <w:t>from aqueous solutions has been evaluated in this</w:t>
      </w:r>
      <w:r w:rsidRPr="00E65612">
        <w:rPr>
          <w:rFonts w:ascii="Times New Roman" w:hAnsi="Times New Roman" w:cs="Times New Roman"/>
          <w:sz w:val="24"/>
          <w:szCs w:val="24"/>
        </w:rPr>
        <w:t xml:space="preserve"> </w:t>
      </w:r>
      <w:r w:rsidR="008B5076" w:rsidRPr="00E65612">
        <w:rPr>
          <w:rFonts w:ascii="Times New Roman" w:hAnsi="Times New Roman" w:cs="Times New Roman"/>
          <w:sz w:val="24"/>
          <w:szCs w:val="24"/>
        </w:rPr>
        <w:t xml:space="preserve">study. The surface and physical properties of </w:t>
      </w:r>
      <w:r w:rsidRPr="00E65612">
        <w:rPr>
          <w:rFonts w:ascii="Times New Roman" w:hAnsi="Times New Roman" w:cs="Times New Roman"/>
          <w:sz w:val="24"/>
          <w:szCs w:val="24"/>
        </w:rPr>
        <w:t>clay a</w:t>
      </w:r>
      <w:r w:rsidR="008B5076" w:rsidRPr="00E65612">
        <w:rPr>
          <w:rFonts w:ascii="Times New Roman" w:hAnsi="Times New Roman" w:cs="Times New Roman"/>
          <w:sz w:val="24"/>
          <w:szCs w:val="24"/>
        </w:rPr>
        <w:t xml:space="preserve">nd organoclay were </w:t>
      </w:r>
      <w:r w:rsidRPr="00E65612">
        <w:rPr>
          <w:rFonts w:ascii="Times New Roman" w:hAnsi="Times New Roman" w:cs="Times New Roman"/>
          <w:sz w:val="24"/>
          <w:szCs w:val="24"/>
        </w:rPr>
        <w:t>evaluate</w:t>
      </w:r>
      <w:r w:rsidR="008B5076" w:rsidRPr="00E65612">
        <w:rPr>
          <w:rFonts w:ascii="Times New Roman" w:hAnsi="Times New Roman" w:cs="Times New Roman"/>
          <w:sz w:val="24"/>
          <w:szCs w:val="24"/>
        </w:rPr>
        <w:t xml:space="preserve"> using SEM,</w:t>
      </w:r>
      <w:r w:rsidRPr="00E65612">
        <w:rPr>
          <w:rFonts w:ascii="Times New Roman" w:hAnsi="Times New Roman" w:cs="Times New Roman"/>
          <w:sz w:val="24"/>
          <w:szCs w:val="24"/>
        </w:rPr>
        <w:t xml:space="preserve"> </w:t>
      </w:r>
      <w:r w:rsidR="008B5076" w:rsidRPr="00E65612">
        <w:rPr>
          <w:rFonts w:ascii="Times New Roman" w:hAnsi="Times New Roman" w:cs="Times New Roman"/>
          <w:sz w:val="24"/>
          <w:szCs w:val="24"/>
        </w:rPr>
        <w:t>XRD, IR, thermal analysis etc</w:t>
      </w:r>
      <w:r w:rsidR="005E6BDD" w:rsidRPr="00E65612">
        <w:rPr>
          <w:rFonts w:ascii="Times New Roman" w:hAnsi="Times New Roman" w:cs="Times New Roman"/>
          <w:sz w:val="24"/>
          <w:szCs w:val="24"/>
        </w:rPr>
        <w:t xml:space="preserve">. the effect of various parameters </w:t>
      </w:r>
      <w:proofErr w:type="spellStart"/>
      <w:r w:rsidR="005E6BDD" w:rsidRPr="00E65612">
        <w:rPr>
          <w:rFonts w:ascii="Times New Roman" w:hAnsi="Times New Roman" w:cs="Times New Roman"/>
          <w:sz w:val="24"/>
          <w:szCs w:val="24"/>
        </w:rPr>
        <w:t>i.e</w:t>
      </w:r>
      <w:proofErr w:type="spellEnd"/>
      <w:r w:rsidR="005E6BDD" w:rsidRPr="00E65612">
        <w:rPr>
          <w:rFonts w:ascii="Times New Roman" w:hAnsi="Times New Roman" w:cs="Times New Roman"/>
          <w:sz w:val="24"/>
          <w:szCs w:val="24"/>
        </w:rPr>
        <w:t>, pH, time, adsorbate, and adsorbent concentrations respectively were investigated in univariate design at room temperature (25 ᵒC) to obtain best conditions for adsorption. In order to investigate the mechanism of sorption,</w:t>
      </w:r>
      <w:r w:rsidR="000D2EC6" w:rsidRPr="00E65612">
        <w:rPr>
          <w:rFonts w:ascii="Times New Roman" w:hAnsi="Times New Roman" w:cs="Times New Roman"/>
          <w:sz w:val="24"/>
          <w:szCs w:val="24"/>
        </w:rPr>
        <w:t xml:space="preserve"> </w:t>
      </w:r>
      <w:r w:rsidR="005E6BDD" w:rsidRPr="00E65612">
        <w:rPr>
          <w:rFonts w:ascii="Times New Roman" w:hAnsi="Times New Roman" w:cs="Times New Roman"/>
          <w:sz w:val="24"/>
          <w:szCs w:val="24"/>
        </w:rPr>
        <w:t>Kinetic characteristic constants of sorption were determined using a pseudo-first</w:t>
      </w:r>
      <w:r w:rsidR="000D2EC6" w:rsidRPr="00E65612">
        <w:rPr>
          <w:rFonts w:ascii="Times New Roman" w:hAnsi="Times New Roman" w:cs="Times New Roman"/>
          <w:sz w:val="24"/>
          <w:szCs w:val="24"/>
        </w:rPr>
        <w:t>/second</w:t>
      </w:r>
      <w:r w:rsidR="005E6BDD" w:rsidRPr="00E65612">
        <w:rPr>
          <w:rFonts w:ascii="Times New Roman" w:hAnsi="Times New Roman" w:cs="Times New Roman"/>
          <w:sz w:val="24"/>
          <w:szCs w:val="24"/>
        </w:rPr>
        <w:t xml:space="preserve"> order equation of </w:t>
      </w:r>
      <w:proofErr w:type="spellStart"/>
      <w:r w:rsidR="005E6BDD" w:rsidRPr="00E65612">
        <w:rPr>
          <w:rFonts w:ascii="Times New Roman" w:hAnsi="Times New Roman" w:cs="Times New Roman"/>
          <w:sz w:val="24"/>
          <w:szCs w:val="24"/>
        </w:rPr>
        <w:t>Lagergren</w:t>
      </w:r>
      <w:proofErr w:type="spellEnd"/>
      <w:r w:rsidR="005E6BDD" w:rsidRPr="00E65612">
        <w:rPr>
          <w:rFonts w:ascii="Times New Roman" w:hAnsi="Times New Roman" w:cs="Times New Roman"/>
          <w:sz w:val="24"/>
          <w:szCs w:val="24"/>
        </w:rPr>
        <w:t xml:space="preserve"> based solid capacity</w:t>
      </w:r>
      <w:r w:rsidR="000D2EC6" w:rsidRPr="00E65612">
        <w:rPr>
          <w:rFonts w:ascii="Times New Roman" w:hAnsi="Times New Roman" w:cs="Times New Roman"/>
          <w:sz w:val="24"/>
          <w:szCs w:val="24"/>
        </w:rPr>
        <w:t xml:space="preserve"> and pseudo-first order was found suitable</w:t>
      </w:r>
      <w:r w:rsidR="005E6BDD" w:rsidRPr="00E65612">
        <w:rPr>
          <w:rFonts w:ascii="Times New Roman" w:hAnsi="Times New Roman" w:cs="Times New Roman"/>
          <w:sz w:val="24"/>
          <w:szCs w:val="24"/>
        </w:rPr>
        <w:t>.</w:t>
      </w:r>
      <w:r w:rsidR="000D2EC6" w:rsidRPr="00E65612">
        <w:rPr>
          <w:rFonts w:ascii="Times New Roman" w:hAnsi="Times New Roman" w:cs="Times New Roman"/>
          <w:sz w:val="24"/>
          <w:szCs w:val="24"/>
        </w:rPr>
        <w:t xml:space="preserve"> </w:t>
      </w:r>
      <w:r w:rsidR="005E6BDD" w:rsidRPr="00E65612">
        <w:rPr>
          <w:rFonts w:ascii="Times New Roman" w:hAnsi="Times New Roman" w:cs="Times New Roman"/>
          <w:sz w:val="24"/>
          <w:szCs w:val="24"/>
        </w:rPr>
        <w:t>The experimental data were applied to</w:t>
      </w:r>
      <w:r w:rsidR="000D2EC6" w:rsidRPr="00E65612">
        <w:rPr>
          <w:rFonts w:ascii="Times New Roman" w:hAnsi="Times New Roman" w:cs="Times New Roman"/>
          <w:sz w:val="24"/>
          <w:szCs w:val="24"/>
        </w:rPr>
        <w:t xml:space="preserve"> </w:t>
      </w:r>
      <w:r w:rsidR="005E6BDD" w:rsidRPr="00E65612">
        <w:rPr>
          <w:rFonts w:ascii="Times New Roman" w:hAnsi="Times New Roman" w:cs="Times New Roman"/>
          <w:sz w:val="24"/>
          <w:szCs w:val="24"/>
        </w:rPr>
        <w:t xml:space="preserve">the Langmuir and </w:t>
      </w:r>
      <w:proofErr w:type="spellStart"/>
      <w:r w:rsidR="005E6BDD" w:rsidRPr="00E65612">
        <w:rPr>
          <w:rFonts w:ascii="Times New Roman" w:hAnsi="Times New Roman" w:cs="Times New Roman"/>
          <w:sz w:val="24"/>
          <w:szCs w:val="24"/>
        </w:rPr>
        <w:t>Freundlich</w:t>
      </w:r>
      <w:proofErr w:type="spellEnd"/>
      <w:r w:rsidR="005E6BDD" w:rsidRPr="00E65612">
        <w:rPr>
          <w:rFonts w:ascii="Times New Roman" w:hAnsi="Times New Roman" w:cs="Times New Roman"/>
          <w:sz w:val="24"/>
          <w:szCs w:val="24"/>
        </w:rPr>
        <w:t xml:space="preserve"> isotherm equations. </w:t>
      </w:r>
      <w:r w:rsidR="000D2EC6" w:rsidRPr="00E65612">
        <w:rPr>
          <w:rFonts w:ascii="Times New Roman" w:hAnsi="Times New Roman" w:cs="Times New Roman"/>
          <w:sz w:val="24"/>
          <w:szCs w:val="24"/>
        </w:rPr>
        <w:t>The results indicates that the experimental data fits well for both the isotherm models, however, the regression coefficient (R</w:t>
      </w:r>
      <w:r w:rsidR="000D2EC6" w:rsidRPr="00E65612">
        <w:rPr>
          <w:rFonts w:ascii="Times New Roman" w:hAnsi="Times New Roman" w:cs="Times New Roman"/>
          <w:sz w:val="24"/>
          <w:szCs w:val="24"/>
          <w:vertAlign w:val="superscript"/>
        </w:rPr>
        <w:t>2</w:t>
      </w:r>
      <w:r w:rsidR="000D2EC6" w:rsidRPr="00E65612">
        <w:rPr>
          <w:rFonts w:ascii="Times New Roman" w:hAnsi="Times New Roman" w:cs="Times New Roman"/>
          <w:sz w:val="24"/>
          <w:szCs w:val="24"/>
        </w:rPr>
        <w:t xml:space="preserve">) values of Langmuir isotherm for both of the dyes are better than that of the </w:t>
      </w:r>
      <w:proofErr w:type="spellStart"/>
      <w:r w:rsidR="000D2EC6" w:rsidRPr="00E65612">
        <w:rPr>
          <w:rFonts w:ascii="Times New Roman" w:hAnsi="Times New Roman" w:cs="Times New Roman"/>
          <w:sz w:val="24"/>
          <w:szCs w:val="24"/>
        </w:rPr>
        <w:t>Freundlich</w:t>
      </w:r>
      <w:proofErr w:type="spellEnd"/>
      <w:r w:rsidR="000D2EC6" w:rsidRPr="00E65612">
        <w:rPr>
          <w:rFonts w:ascii="Times New Roman" w:hAnsi="Times New Roman" w:cs="Times New Roman"/>
          <w:sz w:val="24"/>
          <w:szCs w:val="24"/>
        </w:rPr>
        <w:t xml:space="preserve"> isotherm, which indicates that adsorption of both dyes takes place as a monolayer on the surface of the modified clay. Further the experimental maximum adsorption capacity is well matched with the </w:t>
      </w:r>
      <w:proofErr w:type="spellStart"/>
      <w:r w:rsidR="000D2EC6" w:rsidRPr="00E65612">
        <w:rPr>
          <w:rFonts w:ascii="Times New Roman" w:hAnsi="Times New Roman" w:cs="Times New Roman"/>
          <w:sz w:val="24"/>
          <w:szCs w:val="24"/>
        </w:rPr>
        <w:t>q</w:t>
      </w:r>
      <w:r w:rsidR="000D2EC6" w:rsidRPr="00E65612">
        <w:rPr>
          <w:rFonts w:ascii="Times New Roman" w:hAnsi="Times New Roman" w:cs="Times New Roman"/>
          <w:sz w:val="24"/>
          <w:szCs w:val="24"/>
          <w:vertAlign w:val="subscript"/>
        </w:rPr>
        <w:t>m</w:t>
      </w:r>
      <w:proofErr w:type="spellEnd"/>
      <w:r w:rsidR="000D2EC6" w:rsidRPr="00E65612">
        <w:rPr>
          <w:rFonts w:ascii="Times New Roman" w:hAnsi="Times New Roman" w:cs="Times New Roman"/>
          <w:sz w:val="24"/>
          <w:szCs w:val="24"/>
        </w:rPr>
        <w:t xml:space="preserve"> calculated from the Langmuir isotherm model.</w:t>
      </w:r>
    </w:p>
    <w:p w14:paraId="05EE41B0" w14:textId="77777777" w:rsidR="00BA2C66" w:rsidRPr="00E65612" w:rsidRDefault="00BA2C66" w:rsidP="005D5139">
      <w:pPr>
        <w:spacing w:line="276" w:lineRule="auto"/>
        <w:rPr>
          <w:rFonts w:ascii="Times New Roman" w:hAnsi="Times New Roman" w:cs="Times New Roman"/>
          <w:b/>
          <w:sz w:val="24"/>
          <w:szCs w:val="24"/>
        </w:rPr>
      </w:pPr>
    </w:p>
    <w:p w14:paraId="24DF04DC" w14:textId="25B21BD8" w:rsidR="00185A5B" w:rsidRDefault="00185A5B" w:rsidP="005D5139">
      <w:pPr>
        <w:spacing w:line="276" w:lineRule="auto"/>
        <w:rPr>
          <w:rFonts w:ascii="Times New Roman" w:hAnsi="Times New Roman" w:cs="Times New Roman"/>
          <w:b/>
          <w:sz w:val="24"/>
          <w:szCs w:val="24"/>
        </w:rPr>
      </w:pPr>
    </w:p>
    <w:p w14:paraId="3CE2FCE5" w14:textId="2584C82A" w:rsidR="00840B6E" w:rsidRDefault="00840B6E" w:rsidP="005D5139">
      <w:pPr>
        <w:spacing w:line="276" w:lineRule="auto"/>
        <w:rPr>
          <w:rFonts w:ascii="Times New Roman" w:hAnsi="Times New Roman" w:cs="Times New Roman"/>
          <w:b/>
          <w:sz w:val="24"/>
          <w:szCs w:val="24"/>
        </w:rPr>
      </w:pPr>
    </w:p>
    <w:p w14:paraId="71FFC7B4" w14:textId="51847376" w:rsidR="00840B6E" w:rsidRDefault="00840B6E" w:rsidP="005D5139">
      <w:pPr>
        <w:spacing w:line="276" w:lineRule="auto"/>
        <w:rPr>
          <w:rFonts w:ascii="Times New Roman" w:hAnsi="Times New Roman" w:cs="Times New Roman"/>
          <w:b/>
          <w:sz w:val="24"/>
          <w:szCs w:val="24"/>
        </w:rPr>
      </w:pPr>
    </w:p>
    <w:p w14:paraId="614E5BFE" w14:textId="0A1F7AFE" w:rsidR="00840B6E" w:rsidRDefault="00840B6E" w:rsidP="005D5139">
      <w:pPr>
        <w:spacing w:line="276" w:lineRule="auto"/>
        <w:rPr>
          <w:rFonts w:ascii="Times New Roman" w:hAnsi="Times New Roman" w:cs="Times New Roman"/>
          <w:b/>
          <w:sz w:val="24"/>
          <w:szCs w:val="24"/>
        </w:rPr>
      </w:pPr>
    </w:p>
    <w:p w14:paraId="74BE1931" w14:textId="0A8F4F9B" w:rsidR="00840B6E" w:rsidRDefault="00840B6E" w:rsidP="005D5139">
      <w:pPr>
        <w:spacing w:line="276" w:lineRule="auto"/>
        <w:rPr>
          <w:rFonts w:ascii="Times New Roman" w:hAnsi="Times New Roman" w:cs="Times New Roman"/>
          <w:b/>
          <w:sz w:val="24"/>
          <w:szCs w:val="24"/>
        </w:rPr>
      </w:pPr>
    </w:p>
    <w:p w14:paraId="36EDA55B" w14:textId="5B6EAFF7" w:rsidR="00840B6E" w:rsidRDefault="00840B6E" w:rsidP="005D5139">
      <w:pPr>
        <w:spacing w:line="276" w:lineRule="auto"/>
        <w:rPr>
          <w:rFonts w:ascii="Times New Roman" w:hAnsi="Times New Roman" w:cs="Times New Roman"/>
          <w:b/>
          <w:sz w:val="24"/>
          <w:szCs w:val="24"/>
        </w:rPr>
      </w:pPr>
    </w:p>
    <w:p w14:paraId="40616DF3" w14:textId="0F6B0553" w:rsidR="00840B6E" w:rsidRDefault="00840B6E" w:rsidP="005D5139">
      <w:pPr>
        <w:spacing w:line="276" w:lineRule="auto"/>
        <w:rPr>
          <w:rFonts w:ascii="Times New Roman" w:hAnsi="Times New Roman" w:cs="Times New Roman"/>
          <w:b/>
          <w:sz w:val="24"/>
          <w:szCs w:val="24"/>
        </w:rPr>
      </w:pPr>
    </w:p>
    <w:p w14:paraId="17B80351" w14:textId="44C77F9B" w:rsidR="00840B6E" w:rsidRDefault="00840B6E" w:rsidP="005D5139">
      <w:pPr>
        <w:spacing w:line="276" w:lineRule="auto"/>
        <w:rPr>
          <w:rFonts w:ascii="Times New Roman" w:hAnsi="Times New Roman" w:cs="Times New Roman"/>
          <w:b/>
          <w:sz w:val="24"/>
          <w:szCs w:val="24"/>
        </w:rPr>
      </w:pPr>
    </w:p>
    <w:p w14:paraId="34772FF5" w14:textId="63D68A45" w:rsidR="00840B6E" w:rsidRDefault="00840B6E" w:rsidP="005D5139">
      <w:pPr>
        <w:spacing w:line="276" w:lineRule="auto"/>
        <w:rPr>
          <w:rFonts w:ascii="Times New Roman" w:hAnsi="Times New Roman" w:cs="Times New Roman"/>
          <w:b/>
          <w:sz w:val="24"/>
          <w:szCs w:val="24"/>
        </w:rPr>
      </w:pPr>
    </w:p>
    <w:p w14:paraId="38837752" w14:textId="77777777" w:rsidR="00840B6E" w:rsidRDefault="00840B6E" w:rsidP="005D5139">
      <w:pPr>
        <w:spacing w:line="276" w:lineRule="auto"/>
        <w:rPr>
          <w:rFonts w:ascii="Times New Roman" w:hAnsi="Times New Roman" w:cs="Times New Roman"/>
          <w:b/>
          <w:sz w:val="24"/>
          <w:szCs w:val="24"/>
        </w:rPr>
      </w:pPr>
    </w:p>
    <w:p w14:paraId="4CF02336" w14:textId="199D2B3A" w:rsidR="00983708" w:rsidRDefault="00983708" w:rsidP="005D5139">
      <w:pPr>
        <w:spacing w:line="276" w:lineRule="auto"/>
        <w:rPr>
          <w:rFonts w:ascii="Times New Roman" w:hAnsi="Times New Roman" w:cs="Times New Roman"/>
          <w:b/>
          <w:sz w:val="24"/>
          <w:szCs w:val="24"/>
        </w:rPr>
      </w:pPr>
    </w:p>
    <w:p w14:paraId="192A480E" w14:textId="77777777" w:rsidR="00F71E05" w:rsidRPr="00E65612" w:rsidRDefault="00F71E05" w:rsidP="005D5139">
      <w:pPr>
        <w:spacing w:line="276" w:lineRule="auto"/>
        <w:rPr>
          <w:rFonts w:ascii="Times New Roman" w:hAnsi="Times New Roman" w:cs="Times New Roman"/>
          <w:b/>
          <w:sz w:val="24"/>
          <w:szCs w:val="24"/>
        </w:rPr>
      </w:pPr>
      <w:r w:rsidRPr="00E65612">
        <w:rPr>
          <w:rFonts w:ascii="Times New Roman" w:hAnsi="Times New Roman" w:cs="Times New Roman"/>
          <w:b/>
          <w:sz w:val="24"/>
          <w:szCs w:val="24"/>
        </w:rPr>
        <w:t>References:</w:t>
      </w:r>
    </w:p>
    <w:p w14:paraId="22074602" w14:textId="77777777" w:rsidR="00E65612" w:rsidRPr="00E65612" w:rsidRDefault="00CD2C03" w:rsidP="00E65612">
      <w:pPr>
        <w:spacing w:after="0" w:line="240" w:lineRule="auto"/>
        <w:ind w:left="720" w:hanging="720"/>
        <w:jc w:val="both"/>
        <w:rPr>
          <w:rFonts w:ascii="Calibri" w:hAnsi="Calibri" w:cs="Calibri"/>
          <w:noProof/>
          <w:szCs w:val="24"/>
        </w:rPr>
      </w:pPr>
      <w:r w:rsidRPr="00E65612">
        <w:rPr>
          <w:rFonts w:ascii="Times New Roman" w:hAnsi="Times New Roman" w:cs="Times New Roman"/>
          <w:noProof/>
          <w:sz w:val="24"/>
          <w:szCs w:val="24"/>
          <w:lang w:val="en-US"/>
        </w:rPr>
        <w:fldChar w:fldCharType="begin"/>
      </w:r>
      <w:r w:rsidRPr="00E65612">
        <w:rPr>
          <w:rFonts w:ascii="Times New Roman" w:hAnsi="Times New Roman" w:cs="Times New Roman"/>
          <w:sz w:val="24"/>
          <w:szCs w:val="24"/>
        </w:rPr>
        <w:instrText xml:space="preserve"> ADDIN EN.REFLIST </w:instrText>
      </w:r>
      <w:r w:rsidRPr="00E65612">
        <w:rPr>
          <w:rFonts w:ascii="Times New Roman" w:hAnsi="Times New Roman" w:cs="Times New Roman"/>
          <w:noProof/>
          <w:sz w:val="24"/>
          <w:szCs w:val="24"/>
          <w:lang w:val="en-US"/>
        </w:rPr>
        <w:fldChar w:fldCharType="separate"/>
      </w:r>
      <w:bookmarkStart w:id="1" w:name="_ENREF_1"/>
      <w:r w:rsidR="00E65612" w:rsidRPr="00E65612">
        <w:rPr>
          <w:rFonts w:ascii="Calibri" w:hAnsi="Calibri" w:cs="Calibri"/>
          <w:noProof/>
          <w:szCs w:val="24"/>
        </w:rPr>
        <w:t>1.</w:t>
      </w:r>
      <w:r w:rsidR="00E65612" w:rsidRPr="00E65612">
        <w:rPr>
          <w:rFonts w:ascii="Calibri" w:hAnsi="Calibri" w:cs="Calibri"/>
          <w:noProof/>
          <w:szCs w:val="24"/>
        </w:rPr>
        <w:tab/>
        <w:t xml:space="preserve">Li Zhou, Chao Gao and W. Xu, </w:t>
      </w:r>
      <w:r w:rsidR="00E65612" w:rsidRPr="00E65612">
        <w:rPr>
          <w:rFonts w:ascii="Calibri" w:hAnsi="Calibri" w:cs="Calibri"/>
          <w:i/>
          <w:noProof/>
          <w:szCs w:val="24"/>
        </w:rPr>
        <w:t>ACS Appl. Mater. Interfaces</w:t>
      </w:r>
      <w:r w:rsidR="00E65612" w:rsidRPr="00E65612">
        <w:rPr>
          <w:rFonts w:ascii="Calibri" w:hAnsi="Calibri" w:cs="Calibri"/>
          <w:noProof/>
          <w:szCs w:val="24"/>
        </w:rPr>
        <w:t xml:space="preserve"> </w:t>
      </w:r>
      <w:r w:rsidR="00E65612" w:rsidRPr="00E65612">
        <w:rPr>
          <w:rFonts w:ascii="Calibri" w:hAnsi="Calibri" w:cs="Calibri"/>
          <w:b/>
          <w:noProof/>
          <w:szCs w:val="24"/>
        </w:rPr>
        <w:t>2010</w:t>
      </w:r>
      <w:r w:rsidR="00E65612" w:rsidRPr="00E65612">
        <w:rPr>
          <w:rFonts w:ascii="Calibri" w:hAnsi="Calibri" w:cs="Calibri"/>
          <w:noProof/>
          <w:szCs w:val="24"/>
        </w:rPr>
        <w:t xml:space="preserve">, </w:t>
      </w:r>
      <w:r w:rsidR="00E65612" w:rsidRPr="00E65612">
        <w:rPr>
          <w:rFonts w:ascii="Calibri" w:hAnsi="Calibri" w:cs="Calibri"/>
          <w:i/>
          <w:noProof/>
          <w:szCs w:val="24"/>
        </w:rPr>
        <w:t>2</w:t>
      </w:r>
      <w:r w:rsidR="00E65612" w:rsidRPr="00E65612">
        <w:rPr>
          <w:rFonts w:ascii="Calibri" w:hAnsi="Calibri" w:cs="Calibri"/>
          <w:noProof/>
          <w:szCs w:val="24"/>
        </w:rPr>
        <w:t>, 1483-1491.</w:t>
      </w:r>
      <w:bookmarkEnd w:id="1"/>
    </w:p>
    <w:p w14:paraId="311705B0" w14:textId="77777777" w:rsidR="00E65612" w:rsidRPr="00E65612" w:rsidRDefault="00E65612" w:rsidP="00E65612">
      <w:pPr>
        <w:spacing w:after="0" w:line="240" w:lineRule="auto"/>
        <w:ind w:left="720" w:hanging="720"/>
        <w:jc w:val="both"/>
        <w:rPr>
          <w:rFonts w:ascii="Calibri" w:hAnsi="Calibri" w:cs="Calibri"/>
          <w:noProof/>
          <w:szCs w:val="24"/>
        </w:rPr>
      </w:pPr>
      <w:bookmarkStart w:id="2" w:name="_ENREF_2"/>
      <w:r w:rsidRPr="00E65612">
        <w:rPr>
          <w:rFonts w:ascii="Calibri" w:hAnsi="Calibri" w:cs="Calibri"/>
          <w:noProof/>
          <w:szCs w:val="24"/>
        </w:rPr>
        <w:t>2.</w:t>
      </w:r>
      <w:r w:rsidRPr="00E65612">
        <w:rPr>
          <w:rFonts w:ascii="Calibri" w:hAnsi="Calibri" w:cs="Calibri"/>
          <w:noProof/>
          <w:szCs w:val="24"/>
        </w:rPr>
        <w:tab/>
        <w:t xml:space="preserve">R. S. Blackburn, </w:t>
      </w:r>
      <w:r w:rsidRPr="00E65612">
        <w:rPr>
          <w:rFonts w:ascii="Calibri" w:hAnsi="Calibri" w:cs="Calibri"/>
          <w:i/>
          <w:noProof/>
          <w:szCs w:val="24"/>
        </w:rPr>
        <w:t>Environ. Sci. Technol.</w:t>
      </w:r>
      <w:r w:rsidRPr="00E65612">
        <w:rPr>
          <w:rFonts w:ascii="Calibri" w:hAnsi="Calibri" w:cs="Calibri"/>
          <w:noProof/>
          <w:szCs w:val="24"/>
        </w:rPr>
        <w:t xml:space="preserve"> </w:t>
      </w:r>
      <w:r w:rsidRPr="00E65612">
        <w:rPr>
          <w:rFonts w:ascii="Calibri" w:hAnsi="Calibri" w:cs="Calibri"/>
          <w:b/>
          <w:noProof/>
          <w:szCs w:val="24"/>
        </w:rPr>
        <w:t>2004</w:t>
      </w:r>
      <w:r w:rsidRPr="00E65612">
        <w:rPr>
          <w:rFonts w:ascii="Calibri" w:hAnsi="Calibri" w:cs="Calibri"/>
          <w:noProof/>
          <w:szCs w:val="24"/>
        </w:rPr>
        <w:t xml:space="preserve">, </w:t>
      </w:r>
      <w:r w:rsidRPr="00E65612">
        <w:rPr>
          <w:rFonts w:ascii="Calibri" w:hAnsi="Calibri" w:cs="Calibri"/>
          <w:i/>
          <w:noProof/>
          <w:szCs w:val="24"/>
        </w:rPr>
        <w:t>38</w:t>
      </w:r>
      <w:r w:rsidRPr="00E65612">
        <w:rPr>
          <w:rFonts w:ascii="Calibri" w:hAnsi="Calibri" w:cs="Calibri"/>
          <w:noProof/>
          <w:szCs w:val="24"/>
        </w:rPr>
        <w:t>, 4905-4909.</w:t>
      </w:r>
      <w:bookmarkEnd w:id="2"/>
    </w:p>
    <w:p w14:paraId="0DFDB8FB" w14:textId="77777777" w:rsidR="00E65612" w:rsidRPr="00E65612" w:rsidRDefault="00E65612" w:rsidP="00E65612">
      <w:pPr>
        <w:spacing w:after="0" w:line="240" w:lineRule="auto"/>
        <w:ind w:left="720" w:hanging="720"/>
        <w:jc w:val="both"/>
        <w:rPr>
          <w:rFonts w:ascii="Calibri" w:hAnsi="Calibri" w:cs="Calibri"/>
          <w:noProof/>
          <w:szCs w:val="24"/>
        </w:rPr>
      </w:pPr>
      <w:bookmarkStart w:id="3" w:name="_ENREF_3"/>
      <w:r w:rsidRPr="00E65612">
        <w:rPr>
          <w:rFonts w:ascii="Calibri" w:hAnsi="Calibri" w:cs="Calibri"/>
          <w:noProof/>
          <w:szCs w:val="24"/>
        </w:rPr>
        <w:t>3.</w:t>
      </w:r>
      <w:r w:rsidRPr="00E65612">
        <w:rPr>
          <w:rFonts w:ascii="Calibri" w:hAnsi="Calibri" w:cs="Calibri"/>
          <w:noProof/>
          <w:szCs w:val="24"/>
        </w:rPr>
        <w:tab/>
        <w:t xml:space="preserve">H. I. Chieng, L. B. Lim and N. Priyantha, </w:t>
      </w:r>
      <w:r w:rsidRPr="00E65612">
        <w:rPr>
          <w:rFonts w:ascii="Calibri" w:hAnsi="Calibri" w:cs="Calibri"/>
          <w:i/>
          <w:noProof/>
          <w:szCs w:val="24"/>
        </w:rPr>
        <w:t>Environ. Technol.</w:t>
      </w:r>
      <w:r w:rsidRPr="00E65612">
        <w:rPr>
          <w:rFonts w:ascii="Calibri" w:hAnsi="Calibri" w:cs="Calibri"/>
          <w:noProof/>
          <w:szCs w:val="24"/>
        </w:rPr>
        <w:t xml:space="preserve"> </w:t>
      </w:r>
      <w:r w:rsidRPr="00E65612">
        <w:rPr>
          <w:rFonts w:ascii="Calibri" w:hAnsi="Calibri" w:cs="Calibri"/>
          <w:b/>
          <w:noProof/>
          <w:szCs w:val="24"/>
        </w:rPr>
        <w:t>2015</w:t>
      </w:r>
      <w:r w:rsidRPr="00E65612">
        <w:rPr>
          <w:rFonts w:ascii="Calibri" w:hAnsi="Calibri" w:cs="Calibri"/>
          <w:noProof/>
          <w:szCs w:val="24"/>
        </w:rPr>
        <w:t xml:space="preserve">, </w:t>
      </w:r>
      <w:r w:rsidRPr="00E65612">
        <w:rPr>
          <w:rFonts w:ascii="Calibri" w:hAnsi="Calibri" w:cs="Calibri"/>
          <w:i/>
          <w:noProof/>
          <w:szCs w:val="24"/>
        </w:rPr>
        <w:t>36</w:t>
      </w:r>
      <w:r w:rsidRPr="00E65612">
        <w:rPr>
          <w:rFonts w:ascii="Calibri" w:hAnsi="Calibri" w:cs="Calibri"/>
          <w:noProof/>
          <w:szCs w:val="24"/>
        </w:rPr>
        <w:t>, 86-97.</w:t>
      </w:r>
      <w:bookmarkEnd w:id="3"/>
    </w:p>
    <w:p w14:paraId="499980EC" w14:textId="77777777" w:rsidR="00E65612" w:rsidRPr="00E65612" w:rsidRDefault="00E65612" w:rsidP="00E65612">
      <w:pPr>
        <w:spacing w:after="0" w:line="240" w:lineRule="auto"/>
        <w:ind w:left="720" w:hanging="720"/>
        <w:jc w:val="both"/>
        <w:rPr>
          <w:rFonts w:ascii="Calibri" w:hAnsi="Calibri" w:cs="Calibri"/>
          <w:noProof/>
          <w:szCs w:val="24"/>
        </w:rPr>
      </w:pPr>
      <w:bookmarkStart w:id="4" w:name="_ENREF_4"/>
      <w:r w:rsidRPr="00E65612">
        <w:rPr>
          <w:rFonts w:ascii="Calibri" w:hAnsi="Calibri" w:cs="Calibri"/>
          <w:noProof/>
          <w:szCs w:val="24"/>
        </w:rPr>
        <w:t>4.</w:t>
      </w:r>
      <w:r w:rsidRPr="00E65612">
        <w:rPr>
          <w:rFonts w:ascii="Calibri" w:hAnsi="Calibri" w:cs="Calibri"/>
          <w:noProof/>
          <w:szCs w:val="24"/>
        </w:rPr>
        <w:tab/>
        <w:t xml:space="preserve">T. K. Sen, S. Afroze and H. M. Ang, </w:t>
      </w:r>
      <w:r w:rsidRPr="00E65612">
        <w:rPr>
          <w:rFonts w:ascii="Calibri" w:hAnsi="Calibri" w:cs="Calibri"/>
          <w:i/>
          <w:noProof/>
          <w:szCs w:val="24"/>
        </w:rPr>
        <w:t>Water, Air, Soil Pollut.</w:t>
      </w:r>
      <w:r w:rsidRPr="00E65612">
        <w:rPr>
          <w:rFonts w:ascii="Calibri" w:hAnsi="Calibri" w:cs="Calibri"/>
          <w:noProof/>
          <w:szCs w:val="24"/>
        </w:rPr>
        <w:t xml:space="preserve"> </w:t>
      </w:r>
      <w:r w:rsidRPr="00E65612">
        <w:rPr>
          <w:rFonts w:ascii="Calibri" w:hAnsi="Calibri" w:cs="Calibri"/>
          <w:b/>
          <w:noProof/>
          <w:szCs w:val="24"/>
        </w:rPr>
        <w:t>2011</w:t>
      </w:r>
      <w:r w:rsidRPr="00E65612">
        <w:rPr>
          <w:rFonts w:ascii="Calibri" w:hAnsi="Calibri" w:cs="Calibri"/>
          <w:noProof/>
          <w:szCs w:val="24"/>
        </w:rPr>
        <w:t xml:space="preserve">, </w:t>
      </w:r>
      <w:r w:rsidRPr="00E65612">
        <w:rPr>
          <w:rFonts w:ascii="Calibri" w:hAnsi="Calibri" w:cs="Calibri"/>
          <w:i/>
          <w:noProof/>
          <w:szCs w:val="24"/>
        </w:rPr>
        <w:t>218</w:t>
      </w:r>
      <w:r w:rsidRPr="00E65612">
        <w:rPr>
          <w:rFonts w:ascii="Calibri" w:hAnsi="Calibri" w:cs="Calibri"/>
          <w:noProof/>
          <w:szCs w:val="24"/>
        </w:rPr>
        <w:t>, 499-515.</w:t>
      </w:r>
      <w:bookmarkEnd w:id="4"/>
    </w:p>
    <w:p w14:paraId="3E806EF9" w14:textId="77777777" w:rsidR="00E65612" w:rsidRPr="00E65612" w:rsidRDefault="00E65612" w:rsidP="00E65612">
      <w:pPr>
        <w:spacing w:after="0" w:line="240" w:lineRule="auto"/>
        <w:ind w:left="720" w:hanging="720"/>
        <w:jc w:val="both"/>
        <w:rPr>
          <w:rFonts w:ascii="Calibri" w:hAnsi="Calibri" w:cs="Calibri"/>
          <w:noProof/>
          <w:szCs w:val="24"/>
        </w:rPr>
      </w:pPr>
      <w:bookmarkStart w:id="5" w:name="_ENREF_5"/>
      <w:r w:rsidRPr="00E65612">
        <w:rPr>
          <w:rFonts w:ascii="Calibri" w:hAnsi="Calibri" w:cs="Calibri"/>
          <w:noProof/>
          <w:szCs w:val="24"/>
        </w:rPr>
        <w:t>5.</w:t>
      </w:r>
      <w:r w:rsidRPr="00E65612">
        <w:rPr>
          <w:rFonts w:ascii="Calibri" w:hAnsi="Calibri" w:cs="Calibri"/>
          <w:noProof/>
          <w:szCs w:val="24"/>
        </w:rPr>
        <w:tab/>
        <w:t xml:space="preserve">Y. Bulut and H. Karaer, </w:t>
      </w:r>
      <w:r w:rsidRPr="00E65612">
        <w:rPr>
          <w:rFonts w:ascii="Calibri" w:hAnsi="Calibri" w:cs="Calibri"/>
          <w:i/>
          <w:noProof/>
          <w:szCs w:val="24"/>
        </w:rPr>
        <w:t>J. Dispersion Sci. Technol.</w:t>
      </w:r>
      <w:r w:rsidRPr="00E65612">
        <w:rPr>
          <w:rFonts w:ascii="Calibri" w:hAnsi="Calibri" w:cs="Calibri"/>
          <w:noProof/>
          <w:szCs w:val="24"/>
        </w:rPr>
        <w:t xml:space="preserve"> </w:t>
      </w:r>
      <w:r w:rsidRPr="00E65612">
        <w:rPr>
          <w:rFonts w:ascii="Calibri" w:hAnsi="Calibri" w:cs="Calibri"/>
          <w:b/>
          <w:noProof/>
          <w:szCs w:val="24"/>
        </w:rPr>
        <w:t>2014</w:t>
      </w:r>
      <w:r w:rsidRPr="00E65612">
        <w:rPr>
          <w:rFonts w:ascii="Calibri" w:hAnsi="Calibri" w:cs="Calibri"/>
          <w:noProof/>
          <w:szCs w:val="24"/>
        </w:rPr>
        <w:t xml:space="preserve">, </w:t>
      </w:r>
      <w:r w:rsidRPr="00E65612">
        <w:rPr>
          <w:rFonts w:ascii="Calibri" w:hAnsi="Calibri" w:cs="Calibri"/>
          <w:i/>
          <w:noProof/>
          <w:szCs w:val="24"/>
        </w:rPr>
        <w:t>36</w:t>
      </w:r>
      <w:r w:rsidRPr="00E65612">
        <w:rPr>
          <w:rFonts w:ascii="Calibri" w:hAnsi="Calibri" w:cs="Calibri"/>
          <w:noProof/>
          <w:szCs w:val="24"/>
        </w:rPr>
        <w:t>, 61-67.</w:t>
      </w:r>
      <w:bookmarkEnd w:id="5"/>
    </w:p>
    <w:p w14:paraId="66827F4B" w14:textId="77777777" w:rsidR="00E65612" w:rsidRPr="00E65612" w:rsidRDefault="00E65612" w:rsidP="00E65612">
      <w:pPr>
        <w:spacing w:after="0" w:line="240" w:lineRule="auto"/>
        <w:ind w:left="720" w:hanging="720"/>
        <w:jc w:val="both"/>
        <w:rPr>
          <w:rFonts w:ascii="Calibri" w:hAnsi="Calibri" w:cs="Calibri"/>
          <w:noProof/>
          <w:szCs w:val="24"/>
        </w:rPr>
      </w:pPr>
      <w:bookmarkStart w:id="6" w:name="_ENREF_6"/>
      <w:r w:rsidRPr="00E65612">
        <w:rPr>
          <w:rFonts w:ascii="Calibri" w:hAnsi="Calibri" w:cs="Calibri"/>
          <w:noProof/>
          <w:szCs w:val="24"/>
        </w:rPr>
        <w:t>6.</w:t>
      </w:r>
      <w:r w:rsidRPr="00E65612">
        <w:rPr>
          <w:rFonts w:ascii="Calibri" w:hAnsi="Calibri" w:cs="Calibri"/>
          <w:noProof/>
          <w:szCs w:val="24"/>
        </w:rPr>
        <w:tab/>
        <w:t xml:space="preserve">M. T. Yagub, T. K. Sen, S. Afroze and H. M. Ang, </w:t>
      </w:r>
      <w:r w:rsidRPr="00E65612">
        <w:rPr>
          <w:rFonts w:ascii="Calibri" w:hAnsi="Calibri" w:cs="Calibri"/>
          <w:i/>
          <w:noProof/>
          <w:szCs w:val="24"/>
        </w:rPr>
        <w:t>Adv. Colloid Interface Sci.</w:t>
      </w:r>
      <w:r w:rsidRPr="00E65612">
        <w:rPr>
          <w:rFonts w:ascii="Calibri" w:hAnsi="Calibri" w:cs="Calibri"/>
          <w:noProof/>
          <w:szCs w:val="24"/>
        </w:rPr>
        <w:t xml:space="preserve"> </w:t>
      </w:r>
      <w:r w:rsidRPr="00E65612">
        <w:rPr>
          <w:rFonts w:ascii="Calibri" w:hAnsi="Calibri" w:cs="Calibri"/>
          <w:b/>
          <w:noProof/>
          <w:szCs w:val="24"/>
        </w:rPr>
        <w:t>2014</w:t>
      </w:r>
      <w:r w:rsidRPr="00E65612">
        <w:rPr>
          <w:rFonts w:ascii="Calibri" w:hAnsi="Calibri" w:cs="Calibri"/>
          <w:noProof/>
          <w:szCs w:val="24"/>
        </w:rPr>
        <w:t xml:space="preserve">, </w:t>
      </w:r>
      <w:r w:rsidRPr="00E65612">
        <w:rPr>
          <w:rFonts w:ascii="Calibri" w:hAnsi="Calibri" w:cs="Calibri"/>
          <w:i/>
          <w:noProof/>
          <w:szCs w:val="24"/>
        </w:rPr>
        <w:t>209</w:t>
      </w:r>
      <w:r w:rsidRPr="00E65612">
        <w:rPr>
          <w:rFonts w:ascii="Calibri" w:hAnsi="Calibri" w:cs="Calibri"/>
          <w:noProof/>
          <w:szCs w:val="24"/>
        </w:rPr>
        <w:t>, 172-84.</w:t>
      </w:r>
      <w:bookmarkEnd w:id="6"/>
    </w:p>
    <w:p w14:paraId="6B4A4579" w14:textId="77777777" w:rsidR="00E65612" w:rsidRPr="00E65612" w:rsidRDefault="00E65612" w:rsidP="00E65612">
      <w:pPr>
        <w:spacing w:after="0" w:line="240" w:lineRule="auto"/>
        <w:ind w:left="720" w:hanging="720"/>
        <w:jc w:val="both"/>
        <w:rPr>
          <w:rFonts w:ascii="Calibri" w:hAnsi="Calibri" w:cs="Calibri"/>
          <w:noProof/>
          <w:szCs w:val="24"/>
        </w:rPr>
      </w:pPr>
      <w:bookmarkStart w:id="7" w:name="_ENREF_7"/>
      <w:r w:rsidRPr="00E65612">
        <w:rPr>
          <w:rFonts w:ascii="Calibri" w:hAnsi="Calibri" w:cs="Calibri"/>
          <w:noProof/>
          <w:szCs w:val="24"/>
        </w:rPr>
        <w:t>7.</w:t>
      </w:r>
      <w:r w:rsidRPr="00E65612">
        <w:rPr>
          <w:rFonts w:ascii="Calibri" w:hAnsi="Calibri" w:cs="Calibri"/>
          <w:noProof/>
          <w:szCs w:val="24"/>
        </w:rPr>
        <w:tab/>
        <w:t xml:space="preserve">S. F. Snieszko, </w:t>
      </w:r>
      <w:r w:rsidRPr="00E65612">
        <w:rPr>
          <w:rFonts w:ascii="Calibri" w:hAnsi="Calibri" w:cs="Calibri"/>
          <w:i/>
          <w:noProof/>
          <w:szCs w:val="24"/>
        </w:rPr>
        <w:t>J. Fish Biol.</w:t>
      </w:r>
      <w:r w:rsidRPr="00E65612">
        <w:rPr>
          <w:rFonts w:ascii="Calibri" w:hAnsi="Calibri" w:cs="Calibri"/>
          <w:noProof/>
          <w:szCs w:val="24"/>
        </w:rPr>
        <w:t xml:space="preserve"> </w:t>
      </w:r>
      <w:r w:rsidRPr="00E65612">
        <w:rPr>
          <w:rFonts w:ascii="Calibri" w:hAnsi="Calibri" w:cs="Calibri"/>
          <w:b/>
          <w:noProof/>
          <w:szCs w:val="24"/>
        </w:rPr>
        <w:t>1974</w:t>
      </w:r>
      <w:r w:rsidRPr="00E65612">
        <w:rPr>
          <w:rFonts w:ascii="Calibri" w:hAnsi="Calibri" w:cs="Calibri"/>
          <w:noProof/>
          <w:szCs w:val="24"/>
        </w:rPr>
        <w:t>, 197-208.</w:t>
      </w:r>
      <w:bookmarkEnd w:id="7"/>
    </w:p>
    <w:p w14:paraId="1DD589ED" w14:textId="77777777" w:rsidR="00E65612" w:rsidRPr="00E65612" w:rsidRDefault="00E65612" w:rsidP="00E65612">
      <w:pPr>
        <w:spacing w:after="0" w:line="240" w:lineRule="auto"/>
        <w:ind w:left="720" w:hanging="720"/>
        <w:jc w:val="both"/>
        <w:rPr>
          <w:rFonts w:ascii="Calibri" w:hAnsi="Calibri" w:cs="Calibri"/>
          <w:noProof/>
          <w:szCs w:val="24"/>
        </w:rPr>
      </w:pPr>
      <w:bookmarkStart w:id="8" w:name="_ENREF_8"/>
      <w:r w:rsidRPr="00E65612">
        <w:rPr>
          <w:rFonts w:ascii="Calibri" w:hAnsi="Calibri" w:cs="Calibri"/>
          <w:noProof/>
          <w:szCs w:val="24"/>
        </w:rPr>
        <w:t>8.</w:t>
      </w:r>
      <w:r w:rsidRPr="00E65612">
        <w:rPr>
          <w:rFonts w:ascii="Calibri" w:hAnsi="Calibri" w:cs="Calibri"/>
          <w:noProof/>
          <w:szCs w:val="24"/>
        </w:rPr>
        <w:tab/>
        <w:t xml:space="preserve">Sandra J. Culp and F. A. Beland, </w:t>
      </w:r>
      <w:r w:rsidRPr="00E65612">
        <w:rPr>
          <w:rFonts w:ascii="Calibri" w:hAnsi="Calibri" w:cs="Calibri"/>
          <w:i/>
          <w:noProof/>
          <w:szCs w:val="24"/>
        </w:rPr>
        <w:t>International Journal of Toxicolgy</w:t>
      </w:r>
      <w:r w:rsidRPr="00E65612">
        <w:rPr>
          <w:rFonts w:ascii="Calibri" w:hAnsi="Calibri" w:cs="Calibri"/>
          <w:noProof/>
          <w:szCs w:val="24"/>
        </w:rPr>
        <w:t xml:space="preserve"> </w:t>
      </w:r>
      <w:r w:rsidRPr="00E65612">
        <w:rPr>
          <w:rFonts w:ascii="Calibri" w:hAnsi="Calibri" w:cs="Calibri"/>
          <w:b/>
          <w:noProof/>
          <w:szCs w:val="24"/>
        </w:rPr>
        <w:t>1996</w:t>
      </w:r>
      <w:r w:rsidRPr="00E65612">
        <w:rPr>
          <w:rFonts w:ascii="Calibri" w:hAnsi="Calibri" w:cs="Calibri"/>
          <w:noProof/>
          <w:szCs w:val="24"/>
        </w:rPr>
        <w:t xml:space="preserve">, </w:t>
      </w:r>
      <w:r w:rsidRPr="00E65612">
        <w:rPr>
          <w:rFonts w:ascii="Calibri" w:hAnsi="Calibri" w:cs="Calibri"/>
          <w:i/>
          <w:noProof/>
          <w:szCs w:val="24"/>
        </w:rPr>
        <w:t>15</w:t>
      </w:r>
      <w:r w:rsidRPr="00E65612">
        <w:rPr>
          <w:rFonts w:ascii="Calibri" w:hAnsi="Calibri" w:cs="Calibri"/>
          <w:noProof/>
          <w:szCs w:val="24"/>
        </w:rPr>
        <w:t>, 219-238.</w:t>
      </w:r>
      <w:bookmarkEnd w:id="8"/>
    </w:p>
    <w:p w14:paraId="7269CDD9" w14:textId="77777777" w:rsidR="00E65612" w:rsidRPr="00E65612" w:rsidRDefault="00E65612" w:rsidP="00E65612">
      <w:pPr>
        <w:spacing w:after="0" w:line="240" w:lineRule="auto"/>
        <w:ind w:left="720" w:hanging="720"/>
        <w:jc w:val="both"/>
        <w:rPr>
          <w:rFonts w:ascii="Calibri" w:hAnsi="Calibri" w:cs="Calibri"/>
          <w:noProof/>
          <w:szCs w:val="24"/>
        </w:rPr>
      </w:pPr>
      <w:bookmarkStart w:id="9" w:name="_ENREF_9"/>
      <w:r w:rsidRPr="00E65612">
        <w:rPr>
          <w:rFonts w:ascii="Calibri" w:hAnsi="Calibri" w:cs="Calibri"/>
          <w:noProof/>
          <w:szCs w:val="24"/>
        </w:rPr>
        <w:t>9.</w:t>
      </w:r>
      <w:r w:rsidRPr="00E65612">
        <w:rPr>
          <w:rFonts w:ascii="Calibri" w:hAnsi="Calibri" w:cs="Calibri"/>
          <w:noProof/>
          <w:szCs w:val="24"/>
        </w:rPr>
        <w:tab/>
        <w:t xml:space="preserve">D. J. Alderman and R. S. Clifton-Hadley, </w:t>
      </w:r>
      <w:r w:rsidRPr="00E65612">
        <w:rPr>
          <w:rFonts w:ascii="Calibri" w:hAnsi="Calibri" w:cs="Calibri"/>
          <w:i/>
          <w:noProof/>
          <w:szCs w:val="24"/>
        </w:rPr>
        <w:t>J. Fish Dis.</w:t>
      </w:r>
      <w:r w:rsidRPr="00E65612">
        <w:rPr>
          <w:rFonts w:ascii="Calibri" w:hAnsi="Calibri" w:cs="Calibri"/>
          <w:noProof/>
          <w:szCs w:val="24"/>
        </w:rPr>
        <w:t xml:space="preserve"> </w:t>
      </w:r>
      <w:r w:rsidRPr="00E65612">
        <w:rPr>
          <w:rFonts w:ascii="Calibri" w:hAnsi="Calibri" w:cs="Calibri"/>
          <w:b/>
          <w:noProof/>
          <w:szCs w:val="24"/>
        </w:rPr>
        <w:t>1993</w:t>
      </w:r>
      <w:r w:rsidRPr="00E65612">
        <w:rPr>
          <w:rFonts w:ascii="Calibri" w:hAnsi="Calibri" w:cs="Calibri"/>
          <w:noProof/>
          <w:szCs w:val="24"/>
        </w:rPr>
        <w:t xml:space="preserve">, </w:t>
      </w:r>
      <w:r w:rsidRPr="00E65612">
        <w:rPr>
          <w:rFonts w:ascii="Calibri" w:hAnsi="Calibri" w:cs="Calibri"/>
          <w:i/>
          <w:noProof/>
          <w:szCs w:val="24"/>
        </w:rPr>
        <w:t>16</w:t>
      </w:r>
      <w:r w:rsidRPr="00E65612">
        <w:rPr>
          <w:rFonts w:ascii="Calibri" w:hAnsi="Calibri" w:cs="Calibri"/>
          <w:noProof/>
          <w:szCs w:val="24"/>
        </w:rPr>
        <w:t>, 297-311.</w:t>
      </w:r>
      <w:bookmarkEnd w:id="9"/>
    </w:p>
    <w:p w14:paraId="5880E245" w14:textId="77777777" w:rsidR="00E65612" w:rsidRPr="00E65612" w:rsidRDefault="00E65612" w:rsidP="00E65612">
      <w:pPr>
        <w:spacing w:after="0" w:line="240" w:lineRule="auto"/>
        <w:ind w:left="720" w:hanging="720"/>
        <w:jc w:val="both"/>
        <w:rPr>
          <w:rFonts w:ascii="Calibri" w:hAnsi="Calibri" w:cs="Calibri"/>
          <w:noProof/>
          <w:szCs w:val="24"/>
        </w:rPr>
      </w:pPr>
      <w:bookmarkStart w:id="10" w:name="_ENREF_10"/>
      <w:r w:rsidRPr="00E65612">
        <w:rPr>
          <w:rFonts w:ascii="Calibri" w:hAnsi="Calibri" w:cs="Calibri"/>
          <w:noProof/>
          <w:szCs w:val="24"/>
        </w:rPr>
        <w:t>10.</w:t>
      </w:r>
      <w:r w:rsidRPr="00E65612">
        <w:rPr>
          <w:rFonts w:ascii="Calibri" w:hAnsi="Calibri" w:cs="Calibri"/>
          <w:noProof/>
          <w:szCs w:val="24"/>
        </w:rPr>
        <w:tab/>
        <w:t xml:space="preserve">M. Rajabi, B. Mirza, K. Mahanpoor, M. Mirjalili, F. Najafi, O. Moradi, H. Sadegh, R. Shahryari-ghoshekandi, M. Asif, I. Tyagi, S. Agarwal and V. K. Gupta, </w:t>
      </w:r>
      <w:r w:rsidRPr="00E65612">
        <w:rPr>
          <w:rFonts w:ascii="Calibri" w:hAnsi="Calibri" w:cs="Calibri"/>
          <w:i/>
          <w:noProof/>
          <w:szCs w:val="24"/>
        </w:rPr>
        <w:t>J. Ind. Eng. Chem.</w:t>
      </w:r>
      <w:r w:rsidRPr="00E65612">
        <w:rPr>
          <w:rFonts w:ascii="Calibri" w:hAnsi="Calibri" w:cs="Calibri"/>
          <w:noProof/>
          <w:szCs w:val="24"/>
        </w:rPr>
        <w:t xml:space="preserve"> </w:t>
      </w:r>
      <w:r w:rsidRPr="00E65612">
        <w:rPr>
          <w:rFonts w:ascii="Calibri" w:hAnsi="Calibri" w:cs="Calibri"/>
          <w:b/>
          <w:noProof/>
          <w:szCs w:val="24"/>
        </w:rPr>
        <w:t>2016</w:t>
      </w:r>
      <w:r w:rsidRPr="00E65612">
        <w:rPr>
          <w:rFonts w:ascii="Calibri" w:hAnsi="Calibri" w:cs="Calibri"/>
          <w:noProof/>
          <w:szCs w:val="24"/>
        </w:rPr>
        <w:t xml:space="preserve">, </w:t>
      </w:r>
      <w:r w:rsidRPr="00E65612">
        <w:rPr>
          <w:rFonts w:ascii="Calibri" w:hAnsi="Calibri" w:cs="Calibri"/>
          <w:i/>
          <w:noProof/>
          <w:szCs w:val="24"/>
        </w:rPr>
        <w:t>34</w:t>
      </w:r>
      <w:r w:rsidRPr="00E65612">
        <w:rPr>
          <w:rFonts w:ascii="Calibri" w:hAnsi="Calibri" w:cs="Calibri"/>
          <w:noProof/>
          <w:szCs w:val="24"/>
        </w:rPr>
        <w:t>, 130-138.</w:t>
      </w:r>
      <w:bookmarkEnd w:id="10"/>
    </w:p>
    <w:p w14:paraId="2776A48E" w14:textId="77777777" w:rsidR="00E65612" w:rsidRPr="00E65612" w:rsidRDefault="00E65612" w:rsidP="00E65612">
      <w:pPr>
        <w:spacing w:after="0" w:line="240" w:lineRule="auto"/>
        <w:ind w:left="720" w:hanging="720"/>
        <w:jc w:val="both"/>
        <w:rPr>
          <w:rFonts w:ascii="Calibri" w:hAnsi="Calibri" w:cs="Calibri"/>
          <w:noProof/>
          <w:szCs w:val="24"/>
        </w:rPr>
      </w:pPr>
      <w:bookmarkStart w:id="11" w:name="_ENREF_11"/>
      <w:r w:rsidRPr="00E65612">
        <w:rPr>
          <w:rFonts w:ascii="Calibri" w:hAnsi="Calibri" w:cs="Calibri"/>
          <w:noProof/>
          <w:szCs w:val="24"/>
        </w:rPr>
        <w:t>11.</w:t>
      </w:r>
      <w:r w:rsidRPr="00E65612">
        <w:rPr>
          <w:rFonts w:ascii="Calibri" w:hAnsi="Calibri" w:cs="Calibri"/>
          <w:noProof/>
          <w:szCs w:val="24"/>
        </w:rPr>
        <w:tab/>
        <w:t xml:space="preserve">S. Afroze, T. K. Sen, M. Ang and H. Nishioka, </w:t>
      </w:r>
      <w:r w:rsidRPr="00E65612">
        <w:rPr>
          <w:rFonts w:ascii="Calibri" w:hAnsi="Calibri" w:cs="Calibri"/>
          <w:i/>
          <w:noProof/>
          <w:szCs w:val="24"/>
        </w:rPr>
        <w:t>Desalin Water Treat</w:t>
      </w:r>
      <w:r w:rsidRPr="00E65612">
        <w:rPr>
          <w:rFonts w:ascii="Calibri" w:hAnsi="Calibri" w:cs="Calibri"/>
          <w:noProof/>
          <w:szCs w:val="24"/>
        </w:rPr>
        <w:t xml:space="preserve"> </w:t>
      </w:r>
      <w:r w:rsidRPr="00E65612">
        <w:rPr>
          <w:rFonts w:ascii="Calibri" w:hAnsi="Calibri" w:cs="Calibri"/>
          <w:b/>
          <w:noProof/>
          <w:szCs w:val="24"/>
        </w:rPr>
        <w:t>2015</w:t>
      </w:r>
      <w:r w:rsidRPr="00E65612">
        <w:rPr>
          <w:rFonts w:ascii="Calibri" w:hAnsi="Calibri" w:cs="Calibri"/>
          <w:noProof/>
          <w:szCs w:val="24"/>
        </w:rPr>
        <w:t xml:space="preserve">, </w:t>
      </w:r>
      <w:r w:rsidRPr="00E65612">
        <w:rPr>
          <w:rFonts w:ascii="Calibri" w:hAnsi="Calibri" w:cs="Calibri"/>
          <w:i/>
          <w:noProof/>
          <w:szCs w:val="24"/>
        </w:rPr>
        <w:t>57</w:t>
      </w:r>
      <w:r w:rsidRPr="00E65612">
        <w:rPr>
          <w:rFonts w:ascii="Calibri" w:hAnsi="Calibri" w:cs="Calibri"/>
          <w:noProof/>
          <w:szCs w:val="24"/>
        </w:rPr>
        <w:t>, 5858-5878.</w:t>
      </w:r>
      <w:bookmarkEnd w:id="11"/>
    </w:p>
    <w:p w14:paraId="7777FF73" w14:textId="77777777" w:rsidR="00E65612" w:rsidRPr="00E65612" w:rsidRDefault="00E65612" w:rsidP="00E65612">
      <w:pPr>
        <w:spacing w:after="0" w:line="240" w:lineRule="auto"/>
        <w:ind w:left="720" w:hanging="720"/>
        <w:jc w:val="both"/>
        <w:rPr>
          <w:rFonts w:ascii="Calibri" w:hAnsi="Calibri" w:cs="Calibri"/>
          <w:noProof/>
          <w:szCs w:val="24"/>
        </w:rPr>
      </w:pPr>
      <w:bookmarkStart w:id="12" w:name="_ENREF_12"/>
      <w:r w:rsidRPr="00E65612">
        <w:rPr>
          <w:rFonts w:ascii="Calibri" w:hAnsi="Calibri" w:cs="Calibri"/>
          <w:noProof/>
          <w:szCs w:val="24"/>
        </w:rPr>
        <w:t>12.</w:t>
      </w:r>
      <w:r w:rsidRPr="00E65612">
        <w:rPr>
          <w:rFonts w:ascii="Calibri" w:hAnsi="Calibri" w:cs="Calibri"/>
          <w:noProof/>
          <w:szCs w:val="24"/>
        </w:rPr>
        <w:tab/>
        <w:t xml:space="preserve">B. Mu and A. Wang, </w:t>
      </w:r>
      <w:r w:rsidRPr="00E65612">
        <w:rPr>
          <w:rFonts w:ascii="Calibri" w:hAnsi="Calibri" w:cs="Calibri"/>
          <w:i/>
          <w:noProof/>
          <w:szCs w:val="24"/>
        </w:rPr>
        <w:t>J. Environ. Chem. Eng.</w:t>
      </w:r>
      <w:r w:rsidRPr="00E65612">
        <w:rPr>
          <w:rFonts w:ascii="Calibri" w:hAnsi="Calibri" w:cs="Calibri"/>
          <w:noProof/>
          <w:szCs w:val="24"/>
        </w:rPr>
        <w:t xml:space="preserve"> </w:t>
      </w:r>
      <w:r w:rsidRPr="00E65612">
        <w:rPr>
          <w:rFonts w:ascii="Calibri" w:hAnsi="Calibri" w:cs="Calibri"/>
          <w:b/>
          <w:noProof/>
          <w:szCs w:val="24"/>
        </w:rPr>
        <w:t>2016</w:t>
      </w:r>
      <w:r w:rsidRPr="00E65612">
        <w:rPr>
          <w:rFonts w:ascii="Calibri" w:hAnsi="Calibri" w:cs="Calibri"/>
          <w:noProof/>
          <w:szCs w:val="24"/>
        </w:rPr>
        <w:t xml:space="preserve">, </w:t>
      </w:r>
      <w:r w:rsidRPr="00E65612">
        <w:rPr>
          <w:rFonts w:ascii="Calibri" w:hAnsi="Calibri" w:cs="Calibri"/>
          <w:i/>
          <w:noProof/>
          <w:szCs w:val="24"/>
        </w:rPr>
        <w:t>4</w:t>
      </w:r>
      <w:r w:rsidRPr="00E65612">
        <w:rPr>
          <w:rFonts w:ascii="Calibri" w:hAnsi="Calibri" w:cs="Calibri"/>
          <w:noProof/>
          <w:szCs w:val="24"/>
        </w:rPr>
        <w:t>, 1274-1294.</w:t>
      </w:r>
      <w:bookmarkEnd w:id="12"/>
    </w:p>
    <w:p w14:paraId="17D75005" w14:textId="77777777" w:rsidR="00E65612" w:rsidRPr="00E65612" w:rsidRDefault="00E65612" w:rsidP="00E65612">
      <w:pPr>
        <w:spacing w:after="0" w:line="240" w:lineRule="auto"/>
        <w:ind w:left="720" w:hanging="720"/>
        <w:jc w:val="both"/>
        <w:rPr>
          <w:rFonts w:ascii="Calibri" w:hAnsi="Calibri" w:cs="Calibri"/>
          <w:noProof/>
          <w:szCs w:val="24"/>
        </w:rPr>
      </w:pPr>
      <w:bookmarkStart w:id="13" w:name="_ENREF_13"/>
      <w:r w:rsidRPr="00E65612">
        <w:rPr>
          <w:rFonts w:ascii="Calibri" w:hAnsi="Calibri" w:cs="Calibri"/>
          <w:noProof/>
          <w:szCs w:val="24"/>
        </w:rPr>
        <w:t>13.</w:t>
      </w:r>
      <w:r w:rsidRPr="00E65612">
        <w:rPr>
          <w:rFonts w:ascii="Calibri" w:hAnsi="Calibri" w:cs="Calibri"/>
          <w:noProof/>
          <w:szCs w:val="24"/>
        </w:rPr>
        <w:tab/>
        <w:t xml:space="preserve">P. Wu, T. Wu, W. He, L. Sun, Y. Li and D. Sun, </w:t>
      </w:r>
      <w:r w:rsidRPr="00E65612">
        <w:rPr>
          <w:rFonts w:ascii="Calibri" w:hAnsi="Calibri" w:cs="Calibri"/>
          <w:i/>
          <w:noProof/>
          <w:szCs w:val="24"/>
        </w:rPr>
        <w:t>Colloids Surf., A</w:t>
      </w:r>
      <w:r w:rsidRPr="00E65612">
        <w:rPr>
          <w:rFonts w:ascii="Calibri" w:hAnsi="Calibri" w:cs="Calibri"/>
          <w:noProof/>
          <w:szCs w:val="24"/>
        </w:rPr>
        <w:t xml:space="preserve"> </w:t>
      </w:r>
      <w:r w:rsidRPr="00E65612">
        <w:rPr>
          <w:rFonts w:ascii="Calibri" w:hAnsi="Calibri" w:cs="Calibri"/>
          <w:b/>
          <w:noProof/>
          <w:szCs w:val="24"/>
        </w:rPr>
        <w:t>2013</w:t>
      </w:r>
      <w:r w:rsidRPr="00E65612">
        <w:rPr>
          <w:rFonts w:ascii="Calibri" w:hAnsi="Calibri" w:cs="Calibri"/>
          <w:noProof/>
          <w:szCs w:val="24"/>
        </w:rPr>
        <w:t xml:space="preserve">, </w:t>
      </w:r>
      <w:r w:rsidRPr="00E65612">
        <w:rPr>
          <w:rFonts w:ascii="Calibri" w:hAnsi="Calibri" w:cs="Calibri"/>
          <w:i/>
          <w:noProof/>
          <w:szCs w:val="24"/>
        </w:rPr>
        <w:t>436</w:t>
      </w:r>
      <w:r w:rsidRPr="00E65612">
        <w:rPr>
          <w:rFonts w:ascii="Calibri" w:hAnsi="Calibri" w:cs="Calibri"/>
          <w:noProof/>
          <w:szCs w:val="24"/>
        </w:rPr>
        <w:t>, 726-731.</w:t>
      </w:r>
      <w:bookmarkEnd w:id="13"/>
    </w:p>
    <w:p w14:paraId="4CAC0019" w14:textId="77777777" w:rsidR="00E65612" w:rsidRPr="00E65612" w:rsidRDefault="00E65612" w:rsidP="00E65612">
      <w:pPr>
        <w:spacing w:after="0" w:line="240" w:lineRule="auto"/>
        <w:ind w:left="720" w:hanging="720"/>
        <w:jc w:val="both"/>
        <w:rPr>
          <w:rFonts w:ascii="Calibri" w:hAnsi="Calibri" w:cs="Calibri"/>
          <w:noProof/>
          <w:szCs w:val="24"/>
        </w:rPr>
      </w:pPr>
      <w:bookmarkStart w:id="14" w:name="_ENREF_14"/>
      <w:r w:rsidRPr="00E65612">
        <w:rPr>
          <w:rFonts w:ascii="Calibri" w:hAnsi="Calibri" w:cs="Calibri"/>
          <w:noProof/>
          <w:szCs w:val="24"/>
        </w:rPr>
        <w:t>14.</w:t>
      </w:r>
      <w:r w:rsidRPr="00E65612">
        <w:rPr>
          <w:rFonts w:ascii="Calibri" w:hAnsi="Calibri" w:cs="Calibri"/>
          <w:noProof/>
          <w:szCs w:val="24"/>
        </w:rPr>
        <w:tab/>
        <w:t xml:space="preserve">S. Elemen, E. P. Akçakoca Kumbasar and S. Yapar, </w:t>
      </w:r>
      <w:r w:rsidRPr="00E65612">
        <w:rPr>
          <w:rFonts w:ascii="Calibri" w:hAnsi="Calibri" w:cs="Calibri"/>
          <w:i/>
          <w:noProof/>
          <w:szCs w:val="24"/>
        </w:rPr>
        <w:t>Dyes Pigm.</w:t>
      </w:r>
      <w:r w:rsidRPr="00E65612">
        <w:rPr>
          <w:rFonts w:ascii="Calibri" w:hAnsi="Calibri" w:cs="Calibri"/>
          <w:noProof/>
          <w:szCs w:val="24"/>
        </w:rPr>
        <w:t xml:space="preserve"> </w:t>
      </w:r>
      <w:r w:rsidRPr="00E65612">
        <w:rPr>
          <w:rFonts w:ascii="Calibri" w:hAnsi="Calibri" w:cs="Calibri"/>
          <w:b/>
          <w:noProof/>
          <w:szCs w:val="24"/>
        </w:rPr>
        <w:t>2012</w:t>
      </w:r>
      <w:r w:rsidRPr="00E65612">
        <w:rPr>
          <w:rFonts w:ascii="Calibri" w:hAnsi="Calibri" w:cs="Calibri"/>
          <w:noProof/>
          <w:szCs w:val="24"/>
        </w:rPr>
        <w:t xml:space="preserve">, </w:t>
      </w:r>
      <w:r w:rsidRPr="00E65612">
        <w:rPr>
          <w:rFonts w:ascii="Calibri" w:hAnsi="Calibri" w:cs="Calibri"/>
          <w:i/>
          <w:noProof/>
          <w:szCs w:val="24"/>
        </w:rPr>
        <w:t>95</w:t>
      </w:r>
      <w:r w:rsidRPr="00E65612">
        <w:rPr>
          <w:rFonts w:ascii="Calibri" w:hAnsi="Calibri" w:cs="Calibri"/>
          <w:noProof/>
          <w:szCs w:val="24"/>
        </w:rPr>
        <w:t>, 102-111.</w:t>
      </w:r>
      <w:bookmarkEnd w:id="14"/>
    </w:p>
    <w:p w14:paraId="71ED879B" w14:textId="77777777" w:rsidR="00E65612" w:rsidRPr="00E65612" w:rsidRDefault="00E65612" w:rsidP="00E65612">
      <w:pPr>
        <w:spacing w:after="0" w:line="240" w:lineRule="auto"/>
        <w:ind w:left="720" w:hanging="720"/>
        <w:jc w:val="both"/>
        <w:rPr>
          <w:rFonts w:ascii="Calibri" w:hAnsi="Calibri" w:cs="Calibri"/>
          <w:noProof/>
          <w:szCs w:val="24"/>
        </w:rPr>
      </w:pPr>
      <w:bookmarkStart w:id="15" w:name="_ENREF_15"/>
      <w:r w:rsidRPr="00E65612">
        <w:rPr>
          <w:rFonts w:ascii="Calibri" w:hAnsi="Calibri" w:cs="Calibri"/>
          <w:noProof/>
          <w:szCs w:val="24"/>
        </w:rPr>
        <w:t>15.</w:t>
      </w:r>
      <w:r w:rsidRPr="00E65612">
        <w:rPr>
          <w:rFonts w:ascii="Calibri" w:hAnsi="Calibri" w:cs="Calibri"/>
          <w:noProof/>
          <w:szCs w:val="24"/>
        </w:rPr>
        <w:tab/>
        <w:t xml:space="preserve">M. Nafees, A. Waseem and A. R. Khan, </w:t>
      </w:r>
      <w:r w:rsidRPr="00E65612">
        <w:rPr>
          <w:rFonts w:ascii="Calibri" w:hAnsi="Calibri" w:cs="Calibri"/>
          <w:i/>
          <w:noProof/>
          <w:szCs w:val="24"/>
        </w:rPr>
        <w:t>ScientificWorldJournal</w:t>
      </w:r>
      <w:r w:rsidRPr="00E65612">
        <w:rPr>
          <w:rFonts w:ascii="Calibri" w:hAnsi="Calibri" w:cs="Calibri"/>
          <w:noProof/>
          <w:szCs w:val="24"/>
        </w:rPr>
        <w:t xml:space="preserve"> </w:t>
      </w:r>
      <w:r w:rsidRPr="00E65612">
        <w:rPr>
          <w:rFonts w:ascii="Calibri" w:hAnsi="Calibri" w:cs="Calibri"/>
          <w:b/>
          <w:noProof/>
          <w:szCs w:val="24"/>
        </w:rPr>
        <w:t>2013</w:t>
      </w:r>
      <w:r w:rsidRPr="00E65612">
        <w:rPr>
          <w:rFonts w:ascii="Calibri" w:hAnsi="Calibri" w:cs="Calibri"/>
          <w:noProof/>
          <w:szCs w:val="24"/>
        </w:rPr>
        <w:t xml:space="preserve">, </w:t>
      </w:r>
      <w:r w:rsidRPr="00E65612">
        <w:rPr>
          <w:rFonts w:ascii="Calibri" w:hAnsi="Calibri" w:cs="Calibri"/>
          <w:i/>
          <w:noProof/>
          <w:szCs w:val="24"/>
        </w:rPr>
        <w:t>2013</w:t>
      </w:r>
      <w:r w:rsidRPr="00E65612">
        <w:rPr>
          <w:rFonts w:ascii="Calibri" w:hAnsi="Calibri" w:cs="Calibri"/>
          <w:noProof/>
          <w:szCs w:val="24"/>
        </w:rPr>
        <w:t>, 681769.</w:t>
      </w:r>
      <w:bookmarkEnd w:id="15"/>
    </w:p>
    <w:p w14:paraId="5F0CFB69" w14:textId="77777777" w:rsidR="00E65612" w:rsidRPr="00E65612" w:rsidRDefault="00E65612" w:rsidP="00E65612">
      <w:pPr>
        <w:spacing w:after="0" w:line="240" w:lineRule="auto"/>
        <w:ind w:left="720" w:hanging="720"/>
        <w:jc w:val="both"/>
        <w:rPr>
          <w:rFonts w:ascii="Calibri" w:hAnsi="Calibri" w:cs="Calibri"/>
          <w:noProof/>
          <w:szCs w:val="24"/>
        </w:rPr>
      </w:pPr>
      <w:bookmarkStart w:id="16" w:name="_ENREF_16"/>
      <w:r w:rsidRPr="00E65612">
        <w:rPr>
          <w:rFonts w:ascii="Calibri" w:hAnsi="Calibri" w:cs="Calibri"/>
          <w:noProof/>
          <w:szCs w:val="24"/>
        </w:rPr>
        <w:t>16.</w:t>
      </w:r>
      <w:r w:rsidRPr="00E65612">
        <w:rPr>
          <w:rFonts w:ascii="Calibri" w:hAnsi="Calibri" w:cs="Calibri"/>
          <w:noProof/>
          <w:szCs w:val="24"/>
        </w:rPr>
        <w:tab/>
        <w:t xml:space="preserve">B. Schampera, R. Solc, S. K. Woche, R. Mikutta, S. Dultz, G. Guggenberger and D. Tunega, </w:t>
      </w:r>
      <w:r w:rsidRPr="00E65612">
        <w:rPr>
          <w:rFonts w:ascii="Calibri" w:hAnsi="Calibri" w:cs="Calibri"/>
          <w:i/>
          <w:noProof/>
          <w:szCs w:val="24"/>
        </w:rPr>
        <w:t>Clay Miner.</w:t>
      </w:r>
      <w:r w:rsidRPr="00E65612">
        <w:rPr>
          <w:rFonts w:ascii="Calibri" w:hAnsi="Calibri" w:cs="Calibri"/>
          <w:noProof/>
          <w:szCs w:val="24"/>
        </w:rPr>
        <w:t xml:space="preserve"> </w:t>
      </w:r>
      <w:r w:rsidRPr="00E65612">
        <w:rPr>
          <w:rFonts w:ascii="Calibri" w:hAnsi="Calibri" w:cs="Calibri"/>
          <w:b/>
          <w:noProof/>
          <w:szCs w:val="24"/>
        </w:rPr>
        <w:t>2015</w:t>
      </w:r>
      <w:r w:rsidRPr="00E65612">
        <w:rPr>
          <w:rFonts w:ascii="Calibri" w:hAnsi="Calibri" w:cs="Calibri"/>
          <w:noProof/>
          <w:szCs w:val="24"/>
        </w:rPr>
        <w:t xml:space="preserve">, </w:t>
      </w:r>
      <w:r w:rsidRPr="00E65612">
        <w:rPr>
          <w:rFonts w:ascii="Calibri" w:hAnsi="Calibri" w:cs="Calibri"/>
          <w:i/>
          <w:noProof/>
          <w:szCs w:val="24"/>
        </w:rPr>
        <w:t>50</w:t>
      </w:r>
      <w:r w:rsidRPr="00E65612">
        <w:rPr>
          <w:rFonts w:ascii="Calibri" w:hAnsi="Calibri" w:cs="Calibri"/>
          <w:noProof/>
          <w:szCs w:val="24"/>
        </w:rPr>
        <w:t>, 353-367.</w:t>
      </w:r>
      <w:bookmarkEnd w:id="16"/>
    </w:p>
    <w:p w14:paraId="3DE62C99" w14:textId="77777777" w:rsidR="00E65612" w:rsidRPr="00E65612" w:rsidRDefault="00E65612" w:rsidP="00E65612">
      <w:pPr>
        <w:spacing w:after="0" w:line="240" w:lineRule="auto"/>
        <w:ind w:left="720" w:hanging="720"/>
        <w:jc w:val="both"/>
        <w:rPr>
          <w:rFonts w:ascii="Calibri" w:hAnsi="Calibri" w:cs="Calibri"/>
          <w:noProof/>
          <w:szCs w:val="24"/>
        </w:rPr>
      </w:pPr>
      <w:bookmarkStart w:id="17" w:name="_ENREF_17"/>
      <w:r w:rsidRPr="00E65612">
        <w:rPr>
          <w:rFonts w:ascii="Calibri" w:hAnsi="Calibri" w:cs="Calibri"/>
          <w:noProof/>
          <w:szCs w:val="24"/>
        </w:rPr>
        <w:t>17.</w:t>
      </w:r>
      <w:r w:rsidRPr="00E65612">
        <w:rPr>
          <w:rFonts w:ascii="Calibri" w:hAnsi="Calibri" w:cs="Calibri"/>
          <w:noProof/>
          <w:szCs w:val="24"/>
        </w:rPr>
        <w:tab/>
        <w:t xml:space="preserve">Y. Park, G. A. Ayoko, E. Horvath, R. Kurdi, J. Kristof and R. L. Frost, </w:t>
      </w:r>
      <w:r w:rsidRPr="00E65612">
        <w:rPr>
          <w:rFonts w:ascii="Calibri" w:hAnsi="Calibri" w:cs="Calibri"/>
          <w:i/>
          <w:noProof/>
          <w:szCs w:val="24"/>
        </w:rPr>
        <w:t>J. Colloid Interface Sci.</w:t>
      </w:r>
      <w:r w:rsidRPr="00E65612">
        <w:rPr>
          <w:rFonts w:ascii="Calibri" w:hAnsi="Calibri" w:cs="Calibri"/>
          <w:noProof/>
          <w:szCs w:val="24"/>
        </w:rPr>
        <w:t xml:space="preserve"> </w:t>
      </w:r>
      <w:r w:rsidRPr="00E65612">
        <w:rPr>
          <w:rFonts w:ascii="Calibri" w:hAnsi="Calibri" w:cs="Calibri"/>
          <w:b/>
          <w:noProof/>
          <w:szCs w:val="24"/>
        </w:rPr>
        <w:t>2013</w:t>
      </w:r>
      <w:r w:rsidRPr="00E65612">
        <w:rPr>
          <w:rFonts w:ascii="Calibri" w:hAnsi="Calibri" w:cs="Calibri"/>
          <w:noProof/>
          <w:szCs w:val="24"/>
        </w:rPr>
        <w:t xml:space="preserve">, </w:t>
      </w:r>
      <w:r w:rsidRPr="00E65612">
        <w:rPr>
          <w:rFonts w:ascii="Calibri" w:hAnsi="Calibri" w:cs="Calibri"/>
          <w:i/>
          <w:noProof/>
          <w:szCs w:val="24"/>
        </w:rPr>
        <w:t>393</w:t>
      </w:r>
      <w:r w:rsidRPr="00E65612">
        <w:rPr>
          <w:rFonts w:ascii="Calibri" w:hAnsi="Calibri" w:cs="Calibri"/>
          <w:noProof/>
          <w:szCs w:val="24"/>
        </w:rPr>
        <w:t>, 319-34.</w:t>
      </w:r>
      <w:bookmarkEnd w:id="17"/>
    </w:p>
    <w:p w14:paraId="2198E665" w14:textId="77777777" w:rsidR="00E65612" w:rsidRPr="00E65612" w:rsidRDefault="00E65612" w:rsidP="00E65612">
      <w:pPr>
        <w:spacing w:after="0" w:line="240" w:lineRule="auto"/>
        <w:ind w:left="720" w:hanging="720"/>
        <w:jc w:val="both"/>
        <w:rPr>
          <w:rFonts w:ascii="Calibri" w:hAnsi="Calibri" w:cs="Calibri"/>
          <w:noProof/>
          <w:szCs w:val="24"/>
        </w:rPr>
      </w:pPr>
      <w:bookmarkStart w:id="18" w:name="_ENREF_18"/>
      <w:r w:rsidRPr="00E65612">
        <w:rPr>
          <w:rFonts w:ascii="Calibri" w:hAnsi="Calibri" w:cs="Calibri"/>
          <w:noProof/>
          <w:szCs w:val="24"/>
        </w:rPr>
        <w:t>18.</w:t>
      </w:r>
      <w:r w:rsidRPr="00E65612">
        <w:rPr>
          <w:rFonts w:ascii="Calibri" w:hAnsi="Calibri" w:cs="Calibri"/>
          <w:noProof/>
          <w:szCs w:val="24"/>
        </w:rPr>
        <w:tab/>
        <w:t xml:space="preserve">M. Nafees and A. Waseem, </w:t>
      </w:r>
      <w:r w:rsidRPr="00E65612">
        <w:rPr>
          <w:rFonts w:ascii="Calibri" w:hAnsi="Calibri" w:cs="Calibri"/>
          <w:i/>
          <w:noProof/>
          <w:szCs w:val="24"/>
        </w:rPr>
        <w:t>CLEAN</w:t>
      </w:r>
      <w:r w:rsidRPr="00E65612">
        <w:rPr>
          <w:rFonts w:ascii="Calibri" w:hAnsi="Calibri" w:cs="Calibri"/>
          <w:noProof/>
          <w:szCs w:val="24"/>
        </w:rPr>
        <w:t xml:space="preserve"> </w:t>
      </w:r>
      <w:r w:rsidRPr="00E65612">
        <w:rPr>
          <w:rFonts w:ascii="Calibri" w:hAnsi="Calibri" w:cs="Calibri"/>
          <w:b/>
          <w:noProof/>
          <w:szCs w:val="24"/>
        </w:rPr>
        <w:t>2014</w:t>
      </w:r>
      <w:r w:rsidRPr="00E65612">
        <w:rPr>
          <w:rFonts w:ascii="Calibri" w:hAnsi="Calibri" w:cs="Calibri"/>
          <w:noProof/>
          <w:szCs w:val="24"/>
        </w:rPr>
        <w:t xml:space="preserve">, </w:t>
      </w:r>
      <w:r w:rsidRPr="00E65612">
        <w:rPr>
          <w:rFonts w:ascii="Calibri" w:hAnsi="Calibri" w:cs="Calibri"/>
          <w:i/>
          <w:noProof/>
          <w:szCs w:val="24"/>
        </w:rPr>
        <w:t>42</w:t>
      </w:r>
      <w:r w:rsidRPr="00E65612">
        <w:rPr>
          <w:rFonts w:ascii="Calibri" w:hAnsi="Calibri" w:cs="Calibri"/>
          <w:noProof/>
          <w:szCs w:val="24"/>
        </w:rPr>
        <w:t>, 1500-1508.</w:t>
      </w:r>
      <w:bookmarkEnd w:id="18"/>
    </w:p>
    <w:p w14:paraId="72EB55FF" w14:textId="77777777" w:rsidR="00E65612" w:rsidRPr="00E65612" w:rsidRDefault="00E65612" w:rsidP="00E65612">
      <w:pPr>
        <w:spacing w:after="0" w:line="240" w:lineRule="auto"/>
        <w:ind w:left="720" w:hanging="720"/>
        <w:jc w:val="both"/>
        <w:rPr>
          <w:rFonts w:ascii="Calibri" w:hAnsi="Calibri" w:cs="Calibri"/>
          <w:noProof/>
          <w:szCs w:val="24"/>
        </w:rPr>
      </w:pPr>
      <w:bookmarkStart w:id="19" w:name="_ENREF_19"/>
      <w:r w:rsidRPr="00E65612">
        <w:rPr>
          <w:rFonts w:ascii="Calibri" w:hAnsi="Calibri" w:cs="Calibri"/>
          <w:noProof/>
          <w:szCs w:val="24"/>
        </w:rPr>
        <w:t>19.</w:t>
      </w:r>
      <w:r w:rsidRPr="00E65612">
        <w:rPr>
          <w:rFonts w:ascii="Calibri" w:hAnsi="Calibri" w:cs="Calibri"/>
          <w:noProof/>
          <w:szCs w:val="24"/>
        </w:rPr>
        <w:tab/>
        <w:t xml:space="preserve">Y. Park, G. A. Ayoko and R. L. Frost, </w:t>
      </w:r>
      <w:r w:rsidRPr="00E65612">
        <w:rPr>
          <w:rFonts w:ascii="Calibri" w:hAnsi="Calibri" w:cs="Calibri"/>
          <w:i/>
          <w:noProof/>
          <w:szCs w:val="24"/>
        </w:rPr>
        <w:t>J. Colloid Interface Sci.</w:t>
      </w:r>
      <w:r w:rsidRPr="00E65612">
        <w:rPr>
          <w:rFonts w:ascii="Calibri" w:hAnsi="Calibri" w:cs="Calibri"/>
          <w:noProof/>
          <w:szCs w:val="24"/>
        </w:rPr>
        <w:t xml:space="preserve"> </w:t>
      </w:r>
      <w:r w:rsidRPr="00E65612">
        <w:rPr>
          <w:rFonts w:ascii="Calibri" w:hAnsi="Calibri" w:cs="Calibri"/>
          <w:b/>
          <w:noProof/>
          <w:szCs w:val="24"/>
        </w:rPr>
        <w:t>2011</w:t>
      </w:r>
      <w:r w:rsidRPr="00E65612">
        <w:rPr>
          <w:rFonts w:ascii="Calibri" w:hAnsi="Calibri" w:cs="Calibri"/>
          <w:noProof/>
          <w:szCs w:val="24"/>
        </w:rPr>
        <w:t xml:space="preserve">, </w:t>
      </w:r>
      <w:r w:rsidRPr="00E65612">
        <w:rPr>
          <w:rFonts w:ascii="Calibri" w:hAnsi="Calibri" w:cs="Calibri"/>
          <w:i/>
          <w:noProof/>
          <w:szCs w:val="24"/>
        </w:rPr>
        <w:t>360</w:t>
      </w:r>
      <w:r w:rsidRPr="00E65612">
        <w:rPr>
          <w:rFonts w:ascii="Calibri" w:hAnsi="Calibri" w:cs="Calibri"/>
          <w:noProof/>
          <w:szCs w:val="24"/>
        </w:rPr>
        <w:t>, 440-456.</w:t>
      </w:r>
      <w:bookmarkEnd w:id="19"/>
    </w:p>
    <w:p w14:paraId="554944CA" w14:textId="77777777" w:rsidR="00E65612" w:rsidRPr="00E65612" w:rsidRDefault="00E65612" w:rsidP="00E65612">
      <w:pPr>
        <w:spacing w:after="0" w:line="240" w:lineRule="auto"/>
        <w:ind w:left="720" w:hanging="720"/>
        <w:jc w:val="both"/>
        <w:rPr>
          <w:rFonts w:ascii="Calibri" w:hAnsi="Calibri" w:cs="Calibri"/>
          <w:noProof/>
          <w:szCs w:val="24"/>
        </w:rPr>
      </w:pPr>
      <w:bookmarkStart w:id="20" w:name="_ENREF_20"/>
      <w:r w:rsidRPr="00E65612">
        <w:rPr>
          <w:rFonts w:ascii="Calibri" w:hAnsi="Calibri" w:cs="Calibri"/>
          <w:noProof/>
          <w:szCs w:val="24"/>
        </w:rPr>
        <w:t>20.</w:t>
      </w:r>
      <w:r w:rsidRPr="00E65612">
        <w:rPr>
          <w:rFonts w:ascii="Calibri" w:hAnsi="Calibri" w:cs="Calibri"/>
          <w:noProof/>
          <w:szCs w:val="24"/>
        </w:rPr>
        <w:tab/>
        <w:t xml:space="preserve">K. A. Gusmao, L. V. Gurgel, T. M. Melo and L. F. Gil, </w:t>
      </w:r>
      <w:r w:rsidRPr="00E65612">
        <w:rPr>
          <w:rFonts w:ascii="Calibri" w:hAnsi="Calibri" w:cs="Calibri"/>
          <w:i/>
          <w:noProof/>
          <w:szCs w:val="24"/>
        </w:rPr>
        <w:t>Journal of environmental management</w:t>
      </w:r>
      <w:r w:rsidRPr="00E65612">
        <w:rPr>
          <w:rFonts w:ascii="Calibri" w:hAnsi="Calibri" w:cs="Calibri"/>
          <w:noProof/>
          <w:szCs w:val="24"/>
        </w:rPr>
        <w:t xml:space="preserve"> </w:t>
      </w:r>
      <w:r w:rsidRPr="00E65612">
        <w:rPr>
          <w:rFonts w:ascii="Calibri" w:hAnsi="Calibri" w:cs="Calibri"/>
          <w:b/>
          <w:noProof/>
          <w:szCs w:val="24"/>
        </w:rPr>
        <w:t>2013</w:t>
      </w:r>
      <w:r w:rsidRPr="00E65612">
        <w:rPr>
          <w:rFonts w:ascii="Calibri" w:hAnsi="Calibri" w:cs="Calibri"/>
          <w:noProof/>
          <w:szCs w:val="24"/>
        </w:rPr>
        <w:t xml:space="preserve">, </w:t>
      </w:r>
      <w:r w:rsidRPr="00E65612">
        <w:rPr>
          <w:rFonts w:ascii="Calibri" w:hAnsi="Calibri" w:cs="Calibri"/>
          <w:i/>
          <w:noProof/>
          <w:szCs w:val="24"/>
        </w:rPr>
        <w:t>118</w:t>
      </w:r>
      <w:r w:rsidRPr="00E65612">
        <w:rPr>
          <w:rFonts w:ascii="Calibri" w:hAnsi="Calibri" w:cs="Calibri"/>
          <w:noProof/>
          <w:szCs w:val="24"/>
        </w:rPr>
        <w:t>, 135-43.</w:t>
      </w:r>
      <w:bookmarkEnd w:id="20"/>
    </w:p>
    <w:p w14:paraId="2BBD703D" w14:textId="77777777" w:rsidR="00E65612" w:rsidRPr="00E65612" w:rsidRDefault="00E65612" w:rsidP="00E65612">
      <w:pPr>
        <w:spacing w:after="0" w:line="240" w:lineRule="auto"/>
        <w:ind w:left="720" w:hanging="720"/>
        <w:jc w:val="both"/>
        <w:rPr>
          <w:rFonts w:ascii="Calibri" w:hAnsi="Calibri" w:cs="Calibri"/>
          <w:noProof/>
          <w:szCs w:val="24"/>
        </w:rPr>
      </w:pPr>
      <w:bookmarkStart w:id="21" w:name="_ENREF_21"/>
      <w:r w:rsidRPr="00E65612">
        <w:rPr>
          <w:rFonts w:ascii="Calibri" w:hAnsi="Calibri" w:cs="Calibri"/>
          <w:noProof/>
          <w:szCs w:val="24"/>
        </w:rPr>
        <w:t>21.</w:t>
      </w:r>
      <w:r w:rsidRPr="00E65612">
        <w:rPr>
          <w:rFonts w:ascii="Calibri" w:hAnsi="Calibri" w:cs="Calibri"/>
          <w:noProof/>
          <w:szCs w:val="24"/>
        </w:rPr>
        <w:tab/>
        <w:t xml:space="preserve">R. Zhu, Q. Chen, H. Liu, F. Ge, L. Zhu, J. Zhu and H. He,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2014</w:t>
      </w:r>
      <w:r w:rsidRPr="00E65612">
        <w:rPr>
          <w:rFonts w:ascii="Calibri" w:hAnsi="Calibri" w:cs="Calibri"/>
          <w:noProof/>
          <w:szCs w:val="24"/>
        </w:rPr>
        <w:t xml:space="preserve">, </w:t>
      </w:r>
      <w:r w:rsidRPr="00E65612">
        <w:rPr>
          <w:rFonts w:ascii="Calibri" w:hAnsi="Calibri" w:cs="Calibri"/>
          <w:i/>
          <w:noProof/>
          <w:szCs w:val="24"/>
        </w:rPr>
        <w:t>88-89</w:t>
      </w:r>
      <w:r w:rsidRPr="00E65612">
        <w:rPr>
          <w:rFonts w:ascii="Calibri" w:hAnsi="Calibri" w:cs="Calibri"/>
          <w:noProof/>
          <w:szCs w:val="24"/>
        </w:rPr>
        <w:t>, 33-38.</w:t>
      </w:r>
      <w:bookmarkEnd w:id="21"/>
    </w:p>
    <w:p w14:paraId="79AF41B8" w14:textId="77777777" w:rsidR="00E65612" w:rsidRPr="00E65612" w:rsidRDefault="00E65612" w:rsidP="00E65612">
      <w:pPr>
        <w:spacing w:after="0" w:line="240" w:lineRule="auto"/>
        <w:ind w:left="720" w:hanging="720"/>
        <w:jc w:val="both"/>
        <w:rPr>
          <w:rFonts w:ascii="Calibri" w:hAnsi="Calibri" w:cs="Calibri"/>
          <w:noProof/>
          <w:szCs w:val="24"/>
        </w:rPr>
      </w:pPr>
      <w:bookmarkStart w:id="22" w:name="_ENREF_22"/>
      <w:r w:rsidRPr="00E65612">
        <w:rPr>
          <w:rFonts w:ascii="Calibri" w:hAnsi="Calibri" w:cs="Calibri"/>
          <w:noProof/>
          <w:szCs w:val="24"/>
        </w:rPr>
        <w:t>22.</w:t>
      </w:r>
      <w:r w:rsidRPr="00E65612">
        <w:rPr>
          <w:rFonts w:ascii="Calibri" w:hAnsi="Calibri" w:cs="Calibri"/>
          <w:noProof/>
          <w:szCs w:val="24"/>
        </w:rPr>
        <w:tab/>
        <w:t xml:space="preserve">Y. Xi, M. Mallavarapu and R. Naidu,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2010</w:t>
      </w:r>
      <w:r w:rsidRPr="00E65612">
        <w:rPr>
          <w:rFonts w:ascii="Calibri" w:hAnsi="Calibri" w:cs="Calibri"/>
          <w:noProof/>
          <w:szCs w:val="24"/>
        </w:rPr>
        <w:t xml:space="preserve">, </w:t>
      </w:r>
      <w:r w:rsidRPr="00E65612">
        <w:rPr>
          <w:rFonts w:ascii="Calibri" w:hAnsi="Calibri" w:cs="Calibri"/>
          <w:i/>
          <w:noProof/>
          <w:szCs w:val="24"/>
        </w:rPr>
        <w:t>48</w:t>
      </w:r>
      <w:r w:rsidRPr="00E65612">
        <w:rPr>
          <w:rFonts w:ascii="Calibri" w:hAnsi="Calibri" w:cs="Calibri"/>
          <w:noProof/>
          <w:szCs w:val="24"/>
        </w:rPr>
        <w:t>, 92-96.</w:t>
      </w:r>
      <w:bookmarkEnd w:id="22"/>
    </w:p>
    <w:p w14:paraId="4404EF8B" w14:textId="77777777" w:rsidR="00E65612" w:rsidRPr="00E65612" w:rsidRDefault="00E65612" w:rsidP="00E65612">
      <w:pPr>
        <w:spacing w:after="0" w:line="240" w:lineRule="auto"/>
        <w:ind w:left="720" w:hanging="720"/>
        <w:jc w:val="both"/>
        <w:rPr>
          <w:rFonts w:ascii="Calibri" w:hAnsi="Calibri" w:cs="Calibri"/>
          <w:noProof/>
          <w:szCs w:val="24"/>
        </w:rPr>
      </w:pPr>
      <w:bookmarkStart w:id="23" w:name="_ENREF_23"/>
      <w:r w:rsidRPr="00E65612">
        <w:rPr>
          <w:rFonts w:ascii="Calibri" w:hAnsi="Calibri" w:cs="Calibri"/>
          <w:noProof/>
          <w:szCs w:val="24"/>
        </w:rPr>
        <w:t>23.</w:t>
      </w:r>
      <w:r w:rsidRPr="00E65612">
        <w:rPr>
          <w:rFonts w:ascii="Calibri" w:hAnsi="Calibri" w:cs="Calibri"/>
          <w:noProof/>
          <w:szCs w:val="24"/>
        </w:rPr>
        <w:tab/>
        <w:t xml:space="preserve">Y. Park, Z. Sun, G. A. Ayoko and R. L. Frost, </w:t>
      </w:r>
      <w:r w:rsidRPr="00E65612">
        <w:rPr>
          <w:rFonts w:ascii="Calibri" w:hAnsi="Calibri" w:cs="Calibri"/>
          <w:i/>
          <w:noProof/>
          <w:szCs w:val="24"/>
        </w:rPr>
        <w:t>J. Colloid Interface Sci.</w:t>
      </w:r>
      <w:r w:rsidRPr="00E65612">
        <w:rPr>
          <w:rFonts w:ascii="Calibri" w:hAnsi="Calibri" w:cs="Calibri"/>
          <w:noProof/>
          <w:szCs w:val="24"/>
        </w:rPr>
        <w:t xml:space="preserve"> </w:t>
      </w:r>
      <w:r w:rsidRPr="00E65612">
        <w:rPr>
          <w:rFonts w:ascii="Calibri" w:hAnsi="Calibri" w:cs="Calibri"/>
          <w:b/>
          <w:noProof/>
          <w:szCs w:val="24"/>
        </w:rPr>
        <w:t>2014</w:t>
      </w:r>
      <w:r w:rsidRPr="00E65612">
        <w:rPr>
          <w:rFonts w:ascii="Calibri" w:hAnsi="Calibri" w:cs="Calibri"/>
          <w:noProof/>
          <w:szCs w:val="24"/>
        </w:rPr>
        <w:t xml:space="preserve">, </w:t>
      </w:r>
      <w:r w:rsidRPr="00E65612">
        <w:rPr>
          <w:rFonts w:ascii="Calibri" w:hAnsi="Calibri" w:cs="Calibri"/>
          <w:i/>
          <w:noProof/>
          <w:szCs w:val="24"/>
        </w:rPr>
        <w:t>415</w:t>
      </w:r>
      <w:r w:rsidRPr="00E65612">
        <w:rPr>
          <w:rFonts w:ascii="Calibri" w:hAnsi="Calibri" w:cs="Calibri"/>
          <w:noProof/>
          <w:szCs w:val="24"/>
        </w:rPr>
        <w:t>, 127-32.</w:t>
      </w:r>
      <w:bookmarkEnd w:id="23"/>
    </w:p>
    <w:p w14:paraId="5279DD8D" w14:textId="77777777" w:rsidR="00E65612" w:rsidRPr="00E65612" w:rsidRDefault="00E65612" w:rsidP="00E65612">
      <w:pPr>
        <w:spacing w:after="0" w:line="240" w:lineRule="auto"/>
        <w:ind w:left="720" w:hanging="720"/>
        <w:jc w:val="both"/>
        <w:rPr>
          <w:rFonts w:ascii="Calibri" w:hAnsi="Calibri" w:cs="Calibri"/>
          <w:noProof/>
          <w:szCs w:val="24"/>
        </w:rPr>
      </w:pPr>
      <w:bookmarkStart w:id="24" w:name="_ENREF_24"/>
      <w:r w:rsidRPr="00E65612">
        <w:rPr>
          <w:rFonts w:ascii="Calibri" w:hAnsi="Calibri" w:cs="Calibri"/>
          <w:noProof/>
          <w:szCs w:val="24"/>
        </w:rPr>
        <w:t>24.</w:t>
      </w:r>
      <w:r w:rsidRPr="00E65612">
        <w:rPr>
          <w:rFonts w:ascii="Calibri" w:hAnsi="Calibri" w:cs="Calibri"/>
          <w:noProof/>
          <w:szCs w:val="24"/>
        </w:rPr>
        <w:tab/>
        <w:t xml:space="preserve">M. Borisover, N. Bukhanovsky, I. Lapides and S. Yariv,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2012</w:t>
      </w:r>
      <w:r w:rsidRPr="00E65612">
        <w:rPr>
          <w:rFonts w:ascii="Calibri" w:hAnsi="Calibri" w:cs="Calibri"/>
          <w:noProof/>
          <w:szCs w:val="24"/>
        </w:rPr>
        <w:t xml:space="preserve">, </w:t>
      </w:r>
      <w:r w:rsidRPr="00E65612">
        <w:rPr>
          <w:rFonts w:ascii="Calibri" w:hAnsi="Calibri" w:cs="Calibri"/>
          <w:i/>
          <w:noProof/>
          <w:szCs w:val="24"/>
        </w:rPr>
        <w:t>67</w:t>
      </w:r>
      <w:r w:rsidRPr="00E65612">
        <w:rPr>
          <w:rFonts w:ascii="Calibri" w:hAnsi="Calibri" w:cs="Calibri"/>
          <w:noProof/>
          <w:szCs w:val="24"/>
        </w:rPr>
        <w:t>, 151-157.</w:t>
      </w:r>
      <w:bookmarkEnd w:id="24"/>
    </w:p>
    <w:p w14:paraId="2246C008" w14:textId="77777777" w:rsidR="00E65612" w:rsidRPr="00E65612" w:rsidRDefault="00E65612" w:rsidP="00E65612">
      <w:pPr>
        <w:spacing w:after="0" w:line="240" w:lineRule="auto"/>
        <w:ind w:left="720" w:hanging="720"/>
        <w:jc w:val="both"/>
        <w:rPr>
          <w:rFonts w:ascii="Calibri" w:hAnsi="Calibri" w:cs="Calibri"/>
          <w:noProof/>
          <w:szCs w:val="24"/>
        </w:rPr>
      </w:pPr>
      <w:bookmarkStart w:id="25" w:name="_ENREF_25"/>
      <w:r w:rsidRPr="00E65612">
        <w:rPr>
          <w:rFonts w:ascii="Calibri" w:hAnsi="Calibri" w:cs="Calibri"/>
          <w:noProof/>
          <w:szCs w:val="24"/>
        </w:rPr>
        <w:t>25.</w:t>
      </w:r>
      <w:r w:rsidRPr="00E65612">
        <w:rPr>
          <w:rFonts w:ascii="Calibri" w:hAnsi="Calibri" w:cs="Calibri"/>
          <w:noProof/>
          <w:szCs w:val="24"/>
        </w:rPr>
        <w:tab/>
        <w:t xml:space="preserve">O. Carmody, R. Frost, Y. Xi and S. Kokot, </w:t>
      </w:r>
      <w:r w:rsidRPr="00E65612">
        <w:rPr>
          <w:rFonts w:ascii="Calibri" w:hAnsi="Calibri" w:cs="Calibri"/>
          <w:i/>
          <w:noProof/>
          <w:szCs w:val="24"/>
        </w:rPr>
        <w:t>J. Colloid Interface Sci.</w:t>
      </w:r>
      <w:r w:rsidRPr="00E65612">
        <w:rPr>
          <w:rFonts w:ascii="Calibri" w:hAnsi="Calibri" w:cs="Calibri"/>
          <w:noProof/>
          <w:szCs w:val="24"/>
        </w:rPr>
        <w:t xml:space="preserve"> </w:t>
      </w:r>
      <w:r w:rsidRPr="00E65612">
        <w:rPr>
          <w:rFonts w:ascii="Calibri" w:hAnsi="Calibri" w:cs="Calibri"/>
          <w:b/>
          <w:noProof/>
          <w:szCs w:val="24"/>
        </w:rPr>
        <w:t>2007</w:t>
      </w:r>
      <w:r w:rsidRPr="00E65612">
        <w:rPr>
          <w:rFonts w:ascii="Calibri" w:hAnsi="Calibri" w:cs="Calibri"/>
          <w:noProof/>
          <w:szCs w:val="24"/>
        </w:rPr>
        <w:t xml:space="preserve">, </w:t>
      </w:r>
      <w:r w:rsidRPr="00E65612">
        <w:rPr>
          <w:rFonts w:ascii="Calibri" w:hAnsi="Calibri" w:cs="Calibri"/>
          <w:i/>
          <w:noProof/>
          <w:szCs w:val="24"/>
        </w:rPr>
        <w:t>305</w:t>
      </w:r>
      <w:r w:rsidRPr="00E65612">
        <w:rPr>
          <w:rFonts w:ascii="Calibri" w:hAnsi="Calibri" w:cs="Calibri"/>
          <w:noProof/>
          <w:szCs w:val="24"/>
        </w:rPr>
        <w:t>, 17-24.</w:t>
      </w:r>
      <w:bookmarkEnd w:id="25"/>
    </w:p>
    <w:p w14:paraId="1F4DFBBF" w14:textId="77777777" w:rsidR="00E65612" w:rsidRPr="00E65612" w:rsidRDefault="00E65612" w:rsidP="00E65612">
      <w:pPr>
        <w:spacing w:after="0" w:line="240" w:lineRule="auto"/>
        <w:ind w:left="720" w:hanging="720"/>
        <w:jc w:val="both"/>
        <w:rPr>
          <w:rFonts w:ascii="Calibri" w:hAnsi="Calibri" w:cs="Calibri"/>
          <w:noProof/>
          <w:szCs w:val="24"/>
        </w:rPr>
      </w:pPr>
      <w:bookmarkStart w:id="26" w:name="_ENREF_26"/>
      <w:r w:rsidRPr="00E65612">
        <w:rPr>
          <w:rFonts w:ascii="Calibri" w:hAnsi="Calibri" w:cs="Calibri"/>
          <w:noProof/>
          <w:szCs w:val="24"/>
        </w:rPr>
        <w:t>26.</w:t>
      </w:r>
      <w:r w:rsidRPr="00E65612">
        <w:rPr>
          <w:rFonts w:ascii="Calibri" w:hAnsi="Calibri" w:cs="Calibri"/>
          <w:noProof/>
          <w:szCs w:val="24"/>
        </w:rPr>
        <w:tab/>
        <w:t xml:space="preserve">S. Changchaivong and S. Khaodhiar,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2009</w:t>
      </w:r>
      <w:r w:rsidRPr="00E65612">
        <w:rPr>
          <w:rFonts w:ascii="Calibri" w:hAnsi="Calibri" w:cs="Calibri"/>
          <w:noProof/>
          <w:szCs w:val="24"/>
        </w:rPr>
        <w:t xml:space="preserve">, </w:t>
      </w:r>
      <w:r w:rsidRPr="00E65612">
        <w:rPr>
          <w:rFonts w:ascii="Calibri" w:hAnsi="Calibri" w:cs="Calibri"/>
          <w:i/>
          <w:noProof/>
          <w:szCs w:val="24"/>
        </w:rPr>
        <w:t>43</w:t>
      </w:r>
      <w:r w:rsidRPr="00E65612">
        <w:rPr>
          <w:rFonts w:ascii="Calibri" w:hAnsi="Calibri" w:cs="Calibri"/>
          <w:noProof/>
          <w:szCs w:val="24"/>
        </w:rPr>
        <w:t>, 317-321.</w:t>
      </w:r>
      <w:bookmarkEnd w:id="26"/>
    </w:p>
    <w:p w14:paraId="07DFE1B6" w14:textId="77777777" w:rsidR="00E65612" w:rsidRPr="00E65612" w:rsidRDefault="00E65612" w:rsidP="00E65612">
      <w:pPr>
        <w:spacing w:after="0" w:line="240" w:lineRule="auto"/>
        <w:ind w:left="720" w:hanging="720"/>
        <w:jc w:val="both"/>
        <w:rPr>
          <w:rFonts w:ascii="Calibri" w:hAnsi="Calibri" w:cs="Calibri"/>
          <w:noProof/>
          <w:szCs w:val="24"/>
        </w:rPr>
      </w:pPr>
      <w:bookmarkStart w:id="27" w:name="_ENREF_27"/>
      <w:r w:rsidRPr="00E65612">
        <w:rPr>
          <w:rFonts w:ascii="Calibri" w:hAnsi="Calibri" w:cs="Calibri"/>
          <w:noProof/>
          <w:szCs w:val="24"/>
        </w:rPr>
        <w:t>27.</w:t>
      </w:r>
      <w:r w:rsidRPr="00E65612">
        <w:rPr>
          <w:rFonts w:ascii="Calibri" w:hAnsi="Calibri" w:cs="Calibri"/>
          <w:noProof/>
          <w:szCs w:val="24"/>
        </w:rPr>
        <w:tab/>
        <w:t xml:space="preserve">J. M. Younker and M. E. Walsh, </w:t>
      </w:r>
      <w:r w:rsidRPr="00E65612">
        <w:rPr>
          <w:rFonts w:ascii="Calibri" w:hAnsi="Calibri" w:cs="Calibri"/>
          <w:i/>
          <w:noProof/>
          <w:szCs w:val="24"/>
        </w:rPr>
        <w:t>J Hazard Mater</w:t>
      </w:r>
      <w:r w:rsidRPr="00E65612">
        <w:rPr>
          <w:rFonts w:ascii="Calibri" w:hAnsi="Calibri" w:cs="Calibri"/>
          <w:noProof/>
          <w:szCs w:val="24"/>
        </w:rPr>
        <w:t xml:space="preserve"> </w:t>
      </w:r>
      <w:r w:rsidRPr="00E65612">
        <w:rPr>
          <w:rFonts w:ascii="Calibri" w:hAnsi="Calibri" w:cs="Calibri"/>
          <w:b/>
          <w:noProof/>
          <w:szCs w:val="24"/>
        </w:rPr>
        <w:t>2015</w:t>
      </w:r>
      <w:r w:rsidRPr="00E65612">
        <w:rPr>
          <w:rFonts w:ascii="Calibri" w:hAnsi="Calibri" w:cs="Calibri"/>
          <w:noProof/>
          <w:szCs w:val="24"/>
        </w:rPr>
        <w:t xml:space="preserve">, </w:t>
      </w:r>
      <w:r w:rsidRPr="00E65612">
        <w:rPr>
          <w:rFonts w:ascii="Calibri" w:hAnsi="Calibri" w:cs="Calibri"/>
          <w:i/>
          <w:noProof/>
          <w:szCs w:val="24"/>
        </w:rPr>
        <w:t>299</w:t>
      </w:r>
      <w:r w:rsidRPr="00E65612">
        <w:rPr>
          <w:rFonts w:ascii="Calibri" w:hAnsi="Calibri" w:cs="Calibri"/>
          <w:noProof/>
          <w:szCs w:val="24"/>
        </w:rPr>
        <w:t>, 562-9.</w:t>
      </w:r>
      <w:bookmarkEnd w:id="27"/>
    </w:p>
    <w:p w14:paraId="3C75AE8F" w14:textId="77777777" w:rsidR="00E65612" w:rsidRPr="00E65612" w:rsidRDefault="00E65612" w:rsidP="00E65612">
      <w:pPr>
        <w:spacing w:after="0" w:line="240" w:lineRule="auto"/>
        <w:ind w:left="720" w:hanging="720"/>
        <w:jc w:val="both"/>
        <w:rPr>
          <w:rFonts w:ascii="Calibri" w:hAnsi="Calibri" w:cs="Calibri"/>
          <w:noProof/>
          <w:szCs w:val="24"/>
        </w:rPr>
      </w:pPr>
      <w:bookmarkStart w:id="28" w:name="_ENREF_28"/>
      <w:r w:rsidRPr="00E65612">
        <w:rPr>
          <w:rFonts w:ascii="Calibri" w:hAnsi="Calibri" w:cs="Calibri"/>
          <w:noProof/>
          <w:szCs w:val="24"/>
        </w:rPr>
        <w:t>28.</w:t>
      </w:r>
      <w:r w:rsidRPr="00E65612">
        <w:rPr>
          <w:rFonts w:ascii="Calibri" w:hAnsi="Calibri" w:cs="Calibri"/>
          <w:noProof/>
          <w:szCs w:val="24"/>
        </w:rPr>
        <w:tab/>
        <w:t xml:space="preserve">M. C. Brum, J. L. Capitaneo and J. F. Oliveira, </w:t>
      </w:r>
      <w:r w:rsidRPr="00E65612">
        <w:rPr>
          <w:rFonts w:ascii="Calibri" w:hAnsi="Calibri" w:cs="Calibri"/>
          <w:i/>
          <w:noProof/>
          <w:szCs w:val="24"/>
        </w:rPr>
        <w:t>Miner. Eng.</w:t>
      </w:r>
      <w:r w:rsidRPr="00E65612">
        <w:rPr>
          <w:rFonts w:ascii="Calibri" w:hAnsi="Calibri" w:cs="Calibri"/>
          <w:noProof/>
          <w:szCs w:val="24"/>
        </w:rPr>
        <w:t xml:space="preserve"> </w:t>
      </w:r>
      <w:r w:rsidRPr="00E65612">
        <w:rPr>
          <w:rFonts w:ascii="Calibri" w:hAnsi="Calibri" w:cs="Calibri"/>
          <w:b/>
          <w:noProof/>
          <w:szCs w:val="24"/>
        </w:rPr>
        <w:t>2010</w:t>
      </w:r>
      <w:r w:rsidRPr="00E65612">
        <w:rPr>
          <w:rFonts w:ascii="Calibri" w:hAnsi="Calibri" w:cs="Calibri"/>
          <w:noProof/>
          <w:szCs w:val="24"/>
        </w:rPr>
        <w:t xml:space="preserve">, </w:t>
      </w:r>
      <w:r w:rsidRPr="00E65612">
        <w:rPr>
          <w:rFonts w:ascii="Calibri" w:hAnsi="Calibri" w:cs="Calibri"/>
          <w:i/>
          <w:noProof/>
          <w:szCs w:val="24"/>
        </w:rPr>
        <w:t>23</w:t>
      </w:r>
      <w:r w:rsidRPr="00E65612">
        <w:rPr>
          <w:rFonts w:ascii="Calibri" w:hAnsi="Calibri" w:cs="Calibri"/>
          <w:noProof/>
          <w:szCs w:val="24"/>
        </w:rPr>
        <w:t>, 270-272.</w:t>
      </w:r>
      <w:bookmarkEnd w:id="28"/>
    </w:p>
    <w:p w14:paraId="04E89445" w14:textId="77777777" w:rsidR="00E65612" w:rsidRPr="00E65612" w:rsidRDefault="00E65612" w:rsidP="00E65612">
      <w:pPr>
        <w:spacing w:after="0" w:line="240" w:lineRule="auto"/>
        <w:ind w:left="720" w:hanging="720"/>
        <w:jc w:val="both"/>
        <w:rPr>
          <w:rFonts w:ascii="Calibri" w:hAnsi="Calibri" w:cs="Calibri"/>
          <w:noProof/>
          <w:szCs w:val="24"/>
        </w:rPr>
      </w:pPr>
      <w:bookmarkStart w:id="29" w:name="_ENREF_29"/>
      <w:r w:rsidRPr="00E65612">
        <w:rPr>
          <w:rFonts w:ascii="Calibri" w:hAnsi="Calibri" w:cs="Calibri"/>
          <w:noProof/>
          <w:szCs w:val="24"/>
        </w:rPr>
        <w:t>29.</w:t>
      </w:r>
      <w:r w:rsidRPr="00E65612">
        <w:rPr>
          <w:rFonts w:ascii="Calibri" w:hAnsi="Calibri" w:cs="Calibri"/>
          <w:noProof/>
          <w:szCs w:val="24"/>
        </w:rPr>
        <w:tab/>
        <w:t xml:space="preserve">H. Fan, L. Zhou, X. Jiang, Q. Huang and W. Lang,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2014</w:t>
      </w:r>
      <w:r w:rsidRPr="00E65612">
        <w:rPr>
          <w:rFonts w:ascii="Calibri" w:hAnsi="Calibri" w:cs="Calibri"/>
          <w:noProof/>
          <w:szCs w:val="24"/>
        </w:rPr>
        <w:t xml:space="preserve">, </w:t>
      </w:r>
      <w:r w:rsidRPr="00E65612">
        <w:rPr>
          <w:rFonts w:ascii="Calibri" w:hAnsi="Calibri" w:cs="Calibri"/>
          <w:i/>
          <w:noProof/>
          <w:szCs w:val="24"/>
        </w:rPr>
        <w:t>95</w:t>
      </w:r>
      <w:r w:rsidRPr="00E65612">
        <w:rPr>
          <w:rFonts w:ascii="Calibri" w:hAnsi="Calibri" w:cs="Calibri"/>
          <w:noProof/>
          <w:szCs w:val="24"/>
        </w:rPr>
        <w:t>, 150-158.</w:t>
      </w:r>
      <w:bookmarkEnd w:id="29"/>
    </w:p>
    <w:p w14:paraId="597500D3" w14:textId="77777777" w:rsidR="00E65612" w:rsidRPr="00E65612" w:rsidRDefault="00E65612" w:rsidP="00E65612">
      <w:pPr>
        <w:spacing w:after="0" w:line="240" w:lineRule="auto"/>
        <w:ind w:left="720" w:hanging="720"/>
        <w:jc w:val="both"/>
        <w:rPr>
          <w:rFonts w:ascii="Calibri" w:hAnsi="Calibri" w:cs="Calibri"/>
          <w:noProof/>
          <w:szCs w:val="24"/>
        </w:rPr>
      </w:pPr>
      <w:bookmarkStart w:id="30" w:name="_ENREF_30"/>
      <w:r w:rsidRPr="00E65612">
        <w:rPr>
          <w:rFonts w:ascii="Calibri" w:hAnsi="Calibri" w:cs="Calibri"/>
          <w:noProof/>
          <w:szCs w:val="24"/>
        </w:rPr>
        <w:t>30.</w:t>
      </w:r>
      <w:r w:rsidRPr="00E65612">
        <w:rPr>
          <w:rFonts w:ascii="Calibri" w:hAnsi="Calibri" w:cs="Calibri"/>
          <w:noProof/>
          <w:szCs w:val="24"/>
        </w:rPr>
        <w:tab/>
        <w:t xml:space="preserve">S. H. Lin and M. J. Cheng, </w:t>
      </w:r>
      <w:r w:rsidRPr="00E65612">
        <w:rPr>
          <w:rFonts w:ascii="Calibri" w:hAnsi="Calibri" w:cs="Calibri"/>
          <w:i/>
          <w:noProof/>
          <w:szCs w:val="24"/>
        </w:rPr>
        <w:t>Waste Management</w:t>
      </w:r>
      <w:r w:rsidRPr="00E65612">
        <w:rPr>
          <w:rFonts w:ascii="Calibri" w:hAnsi="Calibri" w:cs="Calibri"/>
          <w:noProof/>
          <w:szCs w:val="24"/>
        </w:rPr>
        <w:t xml:space="preserve"> </w:t>
      </w:r>
      <w:r w:rsidRPr="00E65612">
        <w:rPr>
          <w:rFonts w:ascii="Calibri" w:hAnsi="Calibri" w:cs="Calibri"/>
          <w:b/>
          <w:noProof/>
          <w:szCs w:val="24"/>
        </w:rPr>
        <w:t>2002</w:t>
      </w:r>
      <w:r w:rsidRPr="00E65612">
        <w:rPr>
          <w:rFonts w:ascii="Calibri" w:hAnsi="Calibri" w:cs="Calibri"/>
          <w:noProof/>
          <w:szCs w:val="24"/>
        </w:rPr>
        <w:t xml:space="preserve">, </w:t>
      </w:r>
      <w:r w:rsidRPr="00E65612">
        <w:rPr>
          <w:rFonts w:ascii="Calibri" w:hAnsi="Calibri" w:cs="Calibri"/>
          <w:i/>
          <w:noProof/>
          <w:szCs w:val="24"/>
        </w:rPr>
        <w:t>22</w:t>
      </w:r>
      <w:r w:rsidRPr="00E65612">
        <w:rPr>
          <w:rFonts w:ascii="Calibri" w:hAnsi="Calibri" w:cs="Calibri"/>
          <w:noProof/>
          <w:szCs w:val="24"/>
        </w:rPr>
        <w:t>, 595-603.</w:t>
      </w:r>
      <w:bookmarkEnd w:id="30"/>
    </w:p>
    <w:p w14:paraId="311F9504" w14:textId="77777777" w:rsidR="00E65612" w:rsidRPr="00E65612" w:rsidRDefault="00E65612" w:rsidP="00E65612">
      <w:pPr>
        <w:spacing w:after="0" w:line="240" w:lineRule="auto"/>
        <w:ind w:left="720" w:hanging="720"/>
        <w:jc w:val="both"/>
        <w:rPr>
          <w:rFonts w:ascii="Calibri" w:hAnsi="Calibri" w:cs="Calibri"/>
          <w:noProof/>
          <w:szCs w:val="24"/>
        </w:rPr>
      </w:pPr>
      <w:bookmarkStart w:id="31" w:name="_ENREF_31"/>
      <w:r w:rsidRPr="00E65612">
        <w:rPr>
          <w:rFonts w:ascii="Calibri" w:hAnsi="Calibri" w:cs="Calibri"/>
          <w:noProof/>
          <w:szCs w:val="24"/>
        </w:rPr>
        <w:t>31.</w:t>
      </w:r>
      <w:r w:rsidRPr="00E65612">
        <w:rPr>
          <w:rFonts w:ascii="Calibri" w:hAnsi="Calibri" w:cs="Calibri"/>
          <w:noProof/>
          <w:szCs w:val="24"/>
        </w:rPr>
        <w:tab/>
        <w:t xml:space="preserve">William H. Hendershot and M. Duquette, </w:t>
      </w:r>
      <w:r w:rsidRPr="00E65612">
        <w:rPr>
          <w:rFonts w:ascii="Calibri" w:hAnsi="Calibri" w:cs="Calibri"/>
          <w:i/>
          <w:noProof/>
          <w:szCs w:val="24"/>
        </w:rPr>
        <w:t>Soil Sci. Soc. Am. J.</w:t>
      </w:r>
      <w:r w:rsidRPr="00E65612">
        <w:rPr>
          <w:rFonts w:ascii="Calibri" w:hAnsi="Calibri" w:cs="Calibri"/>
          <w:noProof/>
          <w:szCs w:val="24"/>
        </w:rPr>
        <w:t xml:space="preserve"> </w:t>
      </w:r>
      <w:r w:rsidRPr="00E65612">
        <w:rPr>
          <w:rFonts w:ascii="Calibri" w:hAnsi="Calibri" w:cs="Calibri"/>
          <w:b/>
          <w:noProof/>
          <w:szCs w:val="24"/>
        </w:rPr>
        <w:t>1986</w:t>
      </w:r>
      <w:r w:rsidRPr="00E65612">
        <w:rPr>
          <w:rFonts w:ascii="Calibri" w:hAnsi="Calibri" w:cs="Calibri"/>
          <w:noProof/>
          <w:szCs w:val="24"/>
        </w:rPr>
        <w:t xml:space="preserve">, </w:t>
      </w:r>
      <w:r w:rsidRPr="00E65612">
        <w:rPr>
          <w:rFonts w:ascii="Calibri" w:hAnsi="Calibri" w:cs="Calibri"/>
          <w:i/>
          <w:noProof/>
          <w:szCs w:val="24"/>
        </w:rPr>
        <w:t>50</w:t>
      </w:r>
      <w:r w:rsidRPr="00E65612">
        <w:rPr>
          <w:rFonts w:ascii="Calibri" w:hAnsi="Calibri" w:cs="Calibri"/>
          <w:noProof/>
          <w:szCs w:val="24"/>
        </w:rPr>
        <w:t>, 605-608.</w:t>
      </w:r>
      <w:bookmarkEnd w:id="31"/>
    </w:p>
    <w:p w14:paraId="25B01E43" w14:textId="77777777" w:rsidR="00E65612" w:rsidRPr="00E65612" w:rsidRDefault="00E65612" w:rsidP="00E65612">
      <w:pPr>
        <w:spacing w:after="0" w:line="240" w:lineRule="auto"/>
        <w:ind w:left="720" w:hanging="720"/>
        <w:jc w:val="both"/>
        <w:rPr>
          <w:rFonts w:ascii="Calibri" w:hAnsi="Calibri" w:cs="Calibri"/>
          <w:noProof/>
          <w:szCs w:val="24"/>
        </w:rPr>
      </w:pPr>
      <w:bookmarkStart w:id="32" w:name="_ENREF_32"/>
      <w:r w:rsidRPr="00E65612">
        <w:rPr>
          <w:rFonts w:ascii="Calibri" w:hAnsi="Calibri" w:cs="Calibri"/>
          <w:noProof/>
          <w:szCs w:val="24"/>
        </w:rPr>
        <w:t>32.</w:t>
      </w:r>
      <w:r w:rsidRPr="00E65612">
        <w:rPr>
          <w:rFonts w:ascii="Calibri" w:hAnsi="Calibri" w:cs="Calibri"/>
          <w:noProof/>
          <w:szCs w:val="24"/>
        </w:rPr>
        <w:tab/>
        <w:t xml:space="preserve">A. S. Bhatt, P. L. Sakaria, M. Vasudevan, R. R. Pawar, N. Sudheesh, H. C. Bajaj and H. M. Mody, </w:t>
      </w:r>
      <w:r w:rsidRPr="00E65612">
        <w:rPr>
          <w:rFonts w:ascii="Calibri" w:hAnsi="Calibri" w:cs="Calibri"/>
          <w:i/>
          <w:noProof/>
          <w:szCs w:val="24"/>
        </w:rPr>
        <w:t>RSC Advances</w:t>
      </w:r>
      <w:r w:rsidRPr="00E65612">
        <w:rPr>
          <w:rFonts w:ascii="Calibri" w:hAnsi="Calibri" w:cs="Calibri"/>
          <w:noProof/>
          <w:szCs w:val="24"/>
        </w:rPr>
        <w:t xml:space="preserve"> </w:t>
      </w:r>
      <w:r w:rsidRPr="00E65612">
        <w:rPr>
          <w:rFonts w:ascii="Calibri" w:hAnsi="Calibri" w:cs="Calibri"/>
          <w:b/>
          <w:noProof/>
          <w:szCs w:val="24"/>
        </w:rPr>
        <w:t>2012</w:t>
      </w:r>
      <w:r w:rsidRPr="00E65612">
        <w:rPr>
          <w:rFonts w:ascii="Calibri" w:hAnsi="Calibri" w:cs="Calibri"/>
          <w:noProof/>
          <w:szCs w:val="24"/>
        </w:rPr>
        <w:t xml:space="preserve">, </w:t>
      </w:r>
      <w:r w:rsidRPr="00E65612">
        <w:rPr>
          <w:rFonts w:ascii="Calibri" w:hAnsi="Calibri" w:cs="Calibri"/>
          <w:i/>
          <w:noProof/>
          <w:szCs w:val="24"/>
        </w:rPr>
        <w:t>2</w:t>
      </w:r>
      <w:r w:rsidRPr="00E65612">
        <w:rPr>
          <w:rFonts w:ascii="Calibri" w:hAnsi="Calibri" w:cs="Calibri"/>
          <w:noProof/>
          <w:szCs w:val="24"/>
        </w:rPr>
        <w:t>, 8663.</w:t>
      </w:r>
      <w:bookmarkEnd w:id="32"/>
    </w:p>
    <w:p w14:paraId="542380FD" w14:textId="77777777" w:rsidR="00E65612" w:rsidRPr="00E65612" w:rsidRDefault="00E65612" w:rsidP="00E65612">
      <w:pPr>
        <w:spacing w:after="0" w:line="240" w:lineRule="auto"/>
        <w:ind w:left="720" w:hanging="720"/>
        <w:jc w:val="both"/>
        <w:rPr>
          <w:rFonts w:ascii="Calibri" w:hAnsi="Calibri" w:cs="Calibri"/>
          <w:noProof/>
          <w:szCs w:val="24"/>
        </w:rPr>
      </w:pPr>
      <w:bookmarkStart w:id="33" w:name="_ENREF_33"/>
      <w:r w:rsidRPr="00E65612">
        <w:rPr>
          <w:rFonts w:ascii="Calibri" w:hAnsi="Calibri" w:cs="Calibri"/>
          <w:noProof/>
          <w:szCs w:val="24"/>
        </w:rPr>
        <w:t>33.</w:t>
      </w:r>
      <w:r w:rsidRPr="00E65612">
        <w:rPr>
          <w:rFonts w:ascii="Calibri" w:hAnsi="Calibri" w:cs="Calibri"/>
          <w:noProof/>
          <w:szCs w:val="24"/>
        </w:rPr>
        <w:tab/>
        <w:t xml:space="preserve">H. He, R. L. Frost, T. Bostrom, P. Yuan, L. Duong, D. Yang, Y. Xi and J. T. Kloprogge,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2006</w:t>
      </w:r>
      <w:r w:rsidRPr="00E65612">
        <w:rPr>
          <w:rFonts w:ascii="Calibri" w:hAnsi="Calibri" w:cs="Calibri"/>
          <w:noProof/>
          <w:szCs w:val="24"/>
        </w:rPr>
        <w:t xml:space="preserve">, </w:t>
      </w:r>
      <w:r w:rsidRPr="00E65612">
        <w:rPr>
          <w:rFonts w:ascii="Calibri" w:hAnsi="Calibri" w:cs="Calibri"/>
          <w:i/>
          <w:noProof/>
          <w:szCs w:val="24"/>
        </w:rPr>
        <w:t>31</w:t>
      </w:r>
      <w:r w:rsidRPr="00E65612">
        <w:rPr>
          <w:rFonts w:ascii="Calibri" w:hAnsi="Calibri" w:cs="Calibri"/>
          <w:noProof/>
          <w:szCs w:val="24"/>
        </w:rPr>
        <w:t>, 262-271.</w:t>
      </w:r>
      <w:bookmarkEnd w:id="33"/>
    </w:p>
    <w:p w14:paraId="5D5EB663" w14:textId="77777777" w:rsidR="00E65612" w:rsidRPr="00E65612" w:rsidRDefault="00E65612" w:rsidP="00E65612">
      <w:pPr>
        <w:spacing w:after="0" w:line="240" w:lineRule="auto"/>
        <w:ind w:left="720" w:hanging="720"/>
        <w:jc w:val="both"/>
        <w:rPr>
          <w:rFonts w:ascii="Calibri" w:hAnsi="Calibri" w:cs="Calibri"/>
          <w:noProof/>
          <w:szCs w:val="24"/>
        </w:rPr>
      </w:pPr>
      <w:bookmarkStart w:id="34" w:name="_ENREF_34"/>
      <w:r w:rsidRPr="00E65612">
        <w:rPr>
          <w:rFonts w:ascii="Calibri" w:hAnsi="Calibri" w:cs="Calibri"/>
          <w:noProof/>
          <w:szCs w:val="24"/>
        </w:rPr>
        <w:t>34.</w:t>
      </w:r>
      <w:r w:rsidRPr="00E65612">
        <w:rPr>
          <w:rFonts w:ascii="Calibri" w:hAnsi="Calibri" w:cs="Calibri"/>
          <w:noProof/>
          <w:szCs w:val="24"/>
        </w:rPr>
        <w:tab/>
        <w:t xml:space="preserve">E. Orucoglu and S. Haciyakupoglu, </w:t>
      </w:r>
      <w:r w:rsidRPr="00E65612">
        <w:rPr>
          <w:rFonts w:ascii="Calibri" w:hAnsi="Calibri" w:cs="Calibri"/>
          <w:i/>
          <w:noProof/>
          <w:szCs w:val="24"/>
        </w:rPr>
        <w:t>Journal of Environmental Management</w:t>
      </w:r>
      <w:r w:rsidRPr="00E65612">
        <w:rPr>
          <w:rFonts w:ascii="Calibri" w:hAnsi="Calibri" w:cs="Calibri"/>
          <w:noProof/>
          <w:szCs w:val="24"/>
        </w:rPr>
        <w:t xml:space="preserve"> </w:t>
      </w:r>
      <w:r w:rsidRPr="00E65612">
        <w:rPr>
          <w:rFonts w:ascii="Calibri" w:hAnsi="Calibri" w:cs="Calibri"/>
          <w:b/>
          <w:noProof/>
          <w:szCs w:val="24"/>
        </w:rPr>
        <w:t>2015</w:t>
      </w:r>
      <w:r w:rsidRPr="00E65612">
        <w:rPr>
          <w:rFonts w:ascii="Calibri" w:hAnsi="Calibri" w:cs="Calibri"/>
          <w:noProof/>
          <w:szCs w:val="24"/>
        </w:rPr>
        <w:t xml:space="preserve">, </w:t>
      </w:r>
      <w:r w:rsidRPr="00E65612">
        <w:rPr>
          <w:rFonts w:ascii="Calibri" w:hAnsi="Calibri" w:cs="Calibri"/>
          <w:i/>
          <w:noProof/>
          <w:szCs w:val="24"/>
        </w:rPr>
        <w:t>160</w:t>
      </w:r>
      <w:r w:rsidRPr="00E65612">
        <w:rPr>
          <w:rFonts w:ascii="Calibri" w:hAnsi="Calibri" w:cs="Calibri"/>
          <w:noProof/>
          <w:szCs w:val="24"/>
        </w:rPr>
        <w:t>, 30-38.</w:t>
      </w:r>
      <w:bookmarkEnd w:id="34"/>
    </w:p>
    <w:p w14:paraId="179B763E" w14:textId="77777777" w:rsidR="00E65612" w:rsidRPr="00E65612" w:rsidRDefault="00E65612" w:rsidP="00E65612">
      <w:pPr>
        <w:spacing w:after="0" w:line="240" w:lineRule="auto"/>
        <w:ind w:left="720" w:hanging="720"/>
        <w:jc w:val="both"/>
        <w:rPr>
          <w:rFonts w:ascii="Calibri" w:hAnsi="Calibri" w:cs="Calibri"/>
          <w:noProof/>
          <w:szCs w:val="24"/>
        </w:rPr>
      </w:pPr>
      <w:bookmarkStart w:id="35" w:name="_ENREF_35"/>
      <w:r w:rsidRPr="00E65612">
        <w:rPr>
          <w:rFonts w:ascii="Calibri" w:hAnsi="Calibri" w:cs="Calibri"/>
          <w:noProof/>
          <w:szCs w:val="24"/>
        </w:rPr>
        <w:t>35.</w:t>
      </w:r>
      <w:r w:rsidRPr="00E65612">
        <w:rPr>
          <w:rFonts w:ascii="Calibri" w:hAnsi="Calibri" w:cs="Calibri"/>
          <w:noProof/>
          <w:szCs w:val="24"/>
        </w:rPr>
        <w:tab/>
        <w:t xml:space="preserve">M. Önal and Y. Sarıkaya, </w:t>
      </w:r>
      <w:r w:rsidRPr="00E65612">
        <w:rPr>
          <w:rFonts w:ascii="Calibri" w:hAnsi="Calibri" w:cs="Calibri"/>
          <w:i/>
          <w:noProof/>
          <w:szCs w:val="24"/>
        </w:rPr>
        <w:t>Colloids Surf., A</w:t>
      </w:r>
      <w:r w:rsidRPr="00E65612">
        <w:rPr>
          <w:rFonts w:ascii="Calibri" w:hAnsi="Calibri" w:cs="Calibri"/>
          <w:noProof/>
          <w:szCs w:val="24"/>
        </w:rPr>
        <w:t xml:space="preserve"> </w:t>
      </w:r>
      <w:r w:rsidRPr="00E65612">
        <w:rPr>
          <w:rFonts w:ascii="Calibri" w:hAnsi="Calibri" w:cs="Calibri"/>
          <w:b/>
          <w:noProof/>
          <w:szCs w:val="24"/>
        </w:rPr>
        <w:t>2007</w:t>
      </w:r>
      <w:r w:rsidRPr="00E65612">
        <w:rPr>
          <w:rFonts w:ascii="Calibri" w:hAnsi="Calibri" w:cs="Calibri"/>
          <w:noProof/>
          <w:szCs w:val="24"/>
        </w:rPr>
        <w:t xml:space="preserve">, </w:t>
      </w:r>
      <w:r w:rsidRPr="00E65612">
        <w:rPr>
          <w:rFonts w:ascii="Calibri" w:hAnsi="Calibri" w:cs="Calibri"/>
          <w:i/>
          <w:noProof/>
          <w:szCs w:val="24"/>
        </w:rPr>
        <w:t>296</w:t>
      </w:r>
      <w:r w:rsidRPr="00E65612">
        <w:rPr>
          <w:rFonts w:ascii="Calibri" w:hAnsi="Calibri" w:cs="Calibri"/>
          <w:noProof/>
          <w:szCs w:val="24"/>
        </w:rPr>
        <w:t>, 216-221.</w:t>
      </w:r>
      <w:bookmarkEnd w:id="35"/>
    </w:p>
    <w:p w14:paraId="0ED1DED7" w14:textId="77777777" w:rsidR="00E65612" w:rsidRPr="00E65612" w:rsidRDefault="00E65612" w:rsidP="00E65612">
      <w:pPr>
        <w:spacing w:after="0" w:line="240" w:lineRule="auto"/>
        <w:ind w:left="720" w:hanging="720"/>
        <w:jc w:val="both"/>
        <w:rPr>
          <w:rFonts w:ascii="Calibri" w:hAnsi="Calibri" w:cs="Calibri"/>
          <w:noProof/>
          <w:szCs w:val="24"/>
        </w:rPr>
      </w:pPr>
      <w:bookmarkStart w:id="36" w:name="_ENREF_36"/>
      <w:r w:rsidRPr="00E65612">
        <w:rPr>
          <w:rFonts w:ascii="Calibri" w:hAnsi="Calibri" w:cs="Calibri"/>
          <w:noProof/>
          <w:szCs w:val="24"/>
        </w:rPr>
        <w:t>36.</w:t>
      </w:r>
      <w:r w:rsidRPr="00E65612">
        <w:rPr>
          <w:rFonts w:ascii="Calibri" w:hAnsi="Calibri" w:cs="Calibri"/>
          <w:noProof/>
          <w:szCs w:val="24"/>
        </w:rPr>
        <w:tab/>
        <w:t xml:space="preserve">M. Kıranşan, R. D. C. Soltani, A. Hassani, S. Karaca and A. Khataee, </w:t>
      </w:r>
      <w:r w:rsidRPr="00E65612">
        <w:rPr>
          <w:rFonts w:ascii="Calibri" w:hAnsi="Calibri" w:cs="Calibri"/>
          <w:i/>
          <w:noProof/>
          <w:szCs w:val="24"/>
        </w:rPr>
        <w:t>J. Taiwan Inst. Chem. Eng.</w:t>
      </w:r>
      <w:r w:rsidRPr="00E65612">
        <w:rPr>
          <w:rFonts w:ascii="Calibri" w:hAnsi="Calibri" w:cs="Calibri"/>
          <w:noProof/>
          <w:szCs w:val="24"/>
        </w:rPr>
        <w:t xml:space="preserve"> </w:t>
      </w:r>
      <w:r w:rsidRPr="00E65612">
        <w:rPr>
          <w:rFonts w:ascii="Calibri" w:hAnsi="Calibri" w:cs="Calibri"/>
          <w:b/>
          <w:noProof/>
          <w:szCs w:val="24"/>
        </w:rPr>
        <w:t>2014</w:t>
      </w:r>
      <w:r w:rsidRPr="00E65612">
        <w:rPr>
          <w:rFonts w:ascii="Calibri" w:hAnsi="Calibri" w:cs="Calibri"/>
          <w:noProof/>
          <w:szCs w:val="24"/>
        </w:rPr>
        <w:t xml:space="preserve">, </w:t>
      </w:r>
      <w:r w:rsidRPr="00E65612">
        <w:rPr>
          <w:rFonts w:ascii="Calibri" w:hAnsi="Calibri" w:cs="Calibri"/>
          <w:i/>
          <w:noProof/>
          <w:szCs w:val="24"/>
        </w:rPr>
        <w:t>45</w:t>
      </w:r>
      <w:r w:rsidRPr="00E65612">
        <w:rPr>
          <w:rFonts w:ascii="Calibri" w:hAnsi="Calibri" w:cs="Calibri"/>
          <w:noProof/>
          <w:szCs w:val="24"/>
        </w:rPr>
        <w:t>, 2565-2577.</w:t>
      </w:r>
      <w:bookmarkEnd w:id="36"/>
    </w:p>
    <w:p w14:paraId="5AC1B5C6" w14:textId="77777777" w:rsidR="00E65612" w:rsidRPr="00E65612" w:rsidRDefault="00E65612" w:rsidP="00E65612">
      <w:pPr>
        <w:spacing w:after="0" w:line="240" w:lineRule="auto"/>
        <w:ind w:left="720" w:hanging="720"/>
        <w:jc w:val="both"/>
        <w:rPr>
          <w:rFonts w:ascii="Calibri" w:hAnsi="Calibri" w:cs="Calibri"/>
          <w:noProof/>
          <w:szCs w:val="24"/>
        </w:rPr>
      </w:pPr>
      <w:bookmarkStart w:id="37" w:name="_ENREF_37"/>
      <w:r w:rsidRPr="00E65612">
        <w:rPr>
          <w:rFonts w:ascii="Calibri" w:hAnsi="Calibri" w:cs="Calibri"/>
          <w:noProof/>
          <w:szCs w:val="24"/>
        </w:rPr>
        <w:t>37.</w:t>
      </w:r>
      <w:r w:rsidRPr="00E65612">
        <w:rPr>
          <w:rFonts w:ascii="Calibri" w:hAnsi="Calibri" w:cs="Calibri"/>
          <w:noProof/>
          <w:szCs w:val="24"/>
        </w:rPr>
        <w:tab/>
        <w:t xml:space="preserve">L. Wang and A. Wang, </w:t>
      </w:r>
      <w:r w:rsidRPr="00E65612">
        <w:rPr>
          <w:rFonts w:ascii="Calibri" w:hAnsi="Calibri" w:cs="Calibri"/>
          <w:i/>
          <w:noProof/>
          <w:szCs w:val="24"/>
        </w:rPr>
        <w:t>J Hazard Mater</w:t>
      </w:r>
      <w:r w:rsidRPr="00E65612">
        <w:rPr>
          <w:rFonts w:ascii="Calibri" w:hAnsi="Calibri" w:cs="Calibri"/>
          <w:noProof/>
          <w:szCs w:val="24"/>
        </w:rPr>
        <w:t xml:space="preserve"> </w:t>
      </w:r>
      <w:r w:rsidRPr="00E65612">
        <w:rPr>
          <w:rFonts w:ascii="Calibri" w:hAnsi="Calibri" w:cs="Calibri"/>
          <w:b/>
          <w:noProof/>
          <w:szCs w:val="24"/>
        </w:rPr>
        <w:t>2008</w:t>
      </w:r>
      <w:r w:rsidRPr="00E65612">
        <w:rPr>
          <w:rFonts w:ascii="Calibri" w:hAnsi="Calibri" w:cs="Calibri"/>
          <w:noProof/>
          <w:szCs w:val="24"/>
        </w:rPr>
        <w:t xml:space="preserve">, </w:t>
      </w:r>
      <w:r w:rsidRPr="00E65612">
        <w:rPr>
          <w:rFonts w:ascii="Calibri" w:hAnsi="Calibri" w:cs="Calibri"/>
          <w:i/>
          <w:noProof/>
          <w:szCs w:val="24"/>
        </w:rPr>
        <w:t>160</w:t>
      </w:r>
      <w:r w:rsidRPr="00E65612">
        <w:rPr>
          <w:rFonts w:ascii="Calibri" w:hAnsi="Calibri" w:cs="Calibri"/>
          <w:noProof/>
          <w:szCs w:val="24"/>
        </w:rPr>
        <w:t>, 173-180.</w:t>
      </w:r>
      <w:bookmarkEnd w:id="37"/>
    </w:p>
    <w:p w14:paraId="3AC8C2DB" w14:textId="77777777" w:rsidR="00E65612" w:rsidRPr="00E65612" w:rsidRDefault="00E65612" w:rsidP="00E65612">
      <w:pPr>
        <w:spacing w:after="0" w:line="240" w:lineRule="auto"/>
        <w:ind w:left="720" w:hanging="720"/>
        <w:jc w:val="both"/>
        <w:rPr>
          <w:rFonts w:ascii="Calibri" w:hAnsi="Calibri" w:cs="Calibri"/>
          <w:noProof/>
          <w:szCs w:val="24"/>
        </w:rPr>
      </w:pPr>
      <w:bookmarkStart w:id="38" w:name="_ENREF_38"/>
      <w:r w:rsidRPr="00E65612">
        <w:rPr>
          <w:rFonts w:ascii="Calibri" w:hAnsi="Calibri" w:cs="Calibri"/>
          <w:noProof/>
          <w:szCs w:val="24"/>
        </w:rPr>
        <w:t>38.</w:t>
      </w:r>
      <w:r w:rsidRPr="00E65612">
        <w:rPr>
          <w:rFonts w:ascii="Calibri" w:hAnsi="Calibri" w:cs="Calibri"/>
          <w:noProof/>
          <w:szCs w:val="24"/>
        </w:rPr>
        <w:tab/>
        <w:t xml:space="preserve">H. Pálková, J. Madejová and P. Komadel, </w:t>
      </w:r>
      <w:r w:rsidRPr="00E65612">
        <w:rPr>
          <w:rFonts w:ascii="Calibri" w:hAnsi="Calibri" w:cs="Calibri"/>
          <w:i/>
          <w:noProof/>
          <w:szCs w:val="24"/>
        </w:rPr>
        <w:t>Open Chemistry</w:t>
      </w:r>
      <w:r w:rsidRPr="00E65612">
        <w:rPr>
          <w:rFonts w:ascii="Calibri" w:hAnsi="Calibri" w:cs="Calibri"/>
          <w:noProof/>
          <w:szCs w:val="24"/>
        </w:rPr>
        <w:t xml:space="preserve"> </w:t>
      </w:r>
      <w:r w:rsidRPr="00E65612">
        <w:rPr>
          <w:rFonts w:ascii="Calibri" w:hAnsi="Calibri" w:cs="Calibri"/>
          <w:b/>
          <w:noProof/>
          <w:szCs w:val="24"/>
        </w:rPr>
        <w:t>2009</w:t>
      </w:r>
      <w:r w:rsidRPr="00E65612">
        <w:rPr>
          <w:rFonts w:ascii="Calibri" w:hAnsi="Calibri" w:cs="Calibri"/>
          <w:noProof/>
          <w:szCs w:val="24"/>
        </w:rPr>
        <w:t xml:space="preserve">, </w:t>
      </w:r>
      <w:r w:rsidRPr="00E65612">
        <w:rPr>
          <w:rFonts w:ascii="Calibri" w:hAnsi="Calibri" w:cs="Calibri"/>
          <w:i/>
          <w:noProof/>
          <w:szCs w:val="24"/>
        </w:rPr>
        <w:t>7</w:t>
      </w:r>
      <w:r w:rsidRPr="00E65612">
        <w:rPr>
          <w:rFonts w:ascii="Calibri" w:hAnsi="Calibri" w:cs="Calibri"/>
          <w:noProof/>
          <w:szCs w:val="24"/>
        </w:rPr>
        <w:t>.</w:t>
      </w:r>
      <w:bookmarkEnd w:id="38"/>
    </w:p>
    <w:p w14:paraId="5EE40C3E" w14:textId="77777777" w:rsidR="00E65612" w:rsidRPr="00E65612" w:rsidRDefault="00E65612" w:rsidP="00E65612">
      <w:pPr>
        <w:spacing w:after="0" w:line="240" w:lineRule="auto"/>
        <w:ind w:left="720" w:hanging="720"/>
        <w:jc w:val="both"/>
        <w:rPr>
          <w:rFonts w:ascii="Calibri" w:hAnsi="Calibri" w:cs="Calibri"/>
          <w:noProof/>
          <w:szCs w:val="24"/>
        </w:rPr>
      </w:pPr>
      <w:bookmarkStart w:id="39" w:name="_ENREF_39"/>
      <w:r w:rsidRPr="00E65612">
        <w:rPr>
          <w:rFonts w:ascii="Calibri" w:hAnsi="Calibri" w:cs="Calibri"/>
          <w:noProof/>
          <w:szCs w:val="24"/>
        </w:rPr>
        <w:t>39.</w:t>
      </w:r>
      <w:r w:rsidRPr="00E65612">
        <w:rPr>
          <w:rFonts w:ascii="Calibri" w:hAnsi="Calibri" w:cs="Calibri"/>
          <w:noProof/>
          <w:szCs w:val="24"/>
        </w:rPr>
        <w:tab/>
        <w:t xml:space="preserve">Z. Qin, P. Yuan, J. Zhu, H. He, D. Liu and S. Yang,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2010</w:t>
      </w:r>
      <w:r w:rsidRPr="00E65612">
        <w:rPr>
          <w:rFonts w:ascii="Calibri" w:hAnsi="Calibri" w:cs="Calibri"/>
          <w:noProof/>
          <w:szCs w:val="24"/>
        </w:rPr>
        <w:t xml:space="preserve">, </w:t>
      </w:r>
      <w:r w:rsidRPr="00E65612">
        <w:rPr>
          <w:rFonts w:ascii="Calibri" w:hAnsi="Calibri" w:cs="Calibri"/>
          <w:i/>
          <w:noProof/>
          <w:szCs w:val="24"/>
        </w:rPr>
        <w:t>50</w:t>
      </w:r>
      <w:r w:rsidRPr="00E65612">
        <w:rPr>
          <w:rFonts w:ascii="Calibri" w:hAnsi="Calibri" w:cs="Calibri"/>
          <w:noProof/>
          <w:szCs w:val="24"/>
        </w:rPr>
        <w:t>, 546-553.</w:t>
      </w:r>
      <w:bookmarkEnd w:id="39"/>
    </w:p>
    <w:p w14:paraId="0FCE65C9" w14:textId="77777777" w:rsidR="00E65612" w:rsidRPr="00E65612" w:rsidRDefault="00E65612" w:rsidP="00E65612">
      <w:pPr>
        <w:spacing w:after="0" w:line="240" w:lineRule="auto"/>
        <w:ind w:left="720" w:hanging="720"/>
        <w:jc w:val="both"/>
        <w:rPr>
          <w:rFonts w:ascii="Calibri" w:hAnsi="Calibri" w:cs="Calibri"/>
          <w:noProof/>
          <w:szCs w:val="24"/>
        </w:rPr>
      </w:pPr>
      <w:bookmarkStart w:id="40" w:name="_ENREF_40"/>
      <w:r w:rsidRPr="00E65612">
        <w:rPr>
          <w:rFonts w:ascii="Calibri" w:hAnsi="Calibri" w:cs="Calibri"/>
          <w:noProof/>
          <w:szCs w:val="24"/>
        </w:rPr>
        <w:t>40.</w:t>
      </w:r>
      <w:r w:rsidRPr="00E65612">
        <w:rPr>
          <w:rFonts w:ascii="Calibri" w:hAnsi="Calibri" w:cs="Calibri"/>
          <w:noProof/>
          <w:szCs w:val="24"/>
        </w:rPr>
        <w:tab/>
        <w:t xml:space="preserve">B. Nandi, A. Goswami and M. Purkait, </w:t>
      </w:r>
      <w:r w:rsidRPr="00E65612">
        <w:rPr>
          <w:rFonts w:ascii="Calibri" w:hAnsi="Calibri" w:cs="Calibri"/>
          <w:i/>
          <w:noProof/>
          <w:szCs w:val="24"/>
        </w:rPr>
        <w:t>J Hazard Mater</w:t>
      </w:r>
      <w:r w:rsidRPr="00E65612">
        <w:rPr>
          <w:rFonts w:ascii="Calibri" w:hAnsi="Calibri" w:cs="Calibri"/>
          <w:noProof/>
          <w:szCs w:val="24"/>
        </w:rPr>
        <w:t xml:space="preserve"> </w:t>
      </w:r>
      <w:r w:rsidRPr="00E65612">
        <w:rPr>
          <w:rFonts w:ascii="Calibri" w:hAnsi="Calibri" w:cs="Calibri"/>
          <w:b/>
          <w:noProof/>
          <w:szCs w:val="24"/>
        </w:rPr>
        <w:t>2009</w:t>
      </w:r>
      <w:r w:rsidRPr="00E65612">
        <w:rPr>
          <w:rFonts w:ascii="Calibri" w:hAnsi="Calibri" w:cs="Calibri"/>
          <w:noProof/>
          <w:szCs w:val="24"/>
        </w:rPr>
        <w:t xml:space="preserve">, </w:t>
      </w:r>
      <w:r w:rsidRPr="00E65612">
        <w:rPr>
          <w:rFonts w:ascii="Calibri" w:hAnsi="Calibri" w:cs="Calibri"/>
          <w:i/>
          <w:noProof/>
          <w:szCs w:val="24"/>
        </w:rPr>
        <w:t>161</w:t>
      </w:r>
      <w:r w:rsidRPr="00E65612">
        <w:rPr>
          <w:rFonts w:ascii="Calibri" w:hAnsi="Calibri" w:cs="Calibri"/>
          <w:noProof/>
          <w:szCs w:val="24"/>
        </w:rPr>
        <w:t>, 387-395.</w:t>
      </w:r>
      <w:bookmarkEnd w:id="40"/>
    </w:p>
    <w:p w14:paraId="1C8C8E97" w14:textId="77777777" w:rsidR="00E65612" w:rsidRPr="00E65612" w:rsidRDefault="00E65612" w:rsidP="00E65612">
      <w:pPr>
        <w:spacing w:after="0" w:line="240" w:lineRule="auto"/>
        <w:ind w:left="720" w:hanging="720"/>
        <w:jc w:val="both"/>
        <w:rPr>
          <w:rFonts w:ascii="Calibri" w:hAnsi="Calibri" w:cs="Calibri"/>
          <w:noProof/>
          <w:szCs w:val="24"/>
        </w:rPr>
      </w:pPr>
      <w:bookmarkStart w:id="41" w:name="_ENREF_41"/>
      <w:r w:rsidRPr="00E65612">
        <w:rPr>
          <w:rFonts w:ascii="Calibri" w:hAnsi="Calibri" w:cs="Calibri"/>
          <w:noProof/>
          <w:szCs w:val="24"/>
        </w:rPr>
        <w:lastRenderedPageBreak/>
        <w:t>41.</w:t>
      </w:r>
      <w:r w:rsidRPr="00E65612">
        <w:rPr>
          <w:rFonts w:ascii="Calibri" w:hAnsi="Calibri" w:cs="Calibri"/>
          <w:noProof/>
          <w:szCs w:val="24"/>
        </w:rPr>
        <w:tab/>
        <w:t xml:space="preserve">M. M. Silva, M. M. Oliveira, M. C. Avelino, M. G. Fonseca, R. K. Almeida and E. C. Silva Filho, </w:t>
      </w:r>
      <w:r w:rsidRPr="00E65612">
        <w:rPr>
          <w:rFonts w:ascii="Calibri" w:hAnsi="Calibri" w:cs="Calibri"/>
          <w:i/>
          <w:noProof/>
          <w:szCs w:val="24"/>
        </w:rPr>
        <w:t>Chem. Eng. J. (Lausanne)</w:t>
      </w:r>
      <w:r w:rsidRPr="00E65612">
        <w:rPr>
          <w:rFonts w:ascii="Calibri" w:hAnsi="Calibri" w:cs="Calibri"/>
          <w:noProof/>
          <w:szCs w:val="24"/>
        </w:rPr>
        <w:t xml:space="preserve"> </w:t>
      </w:r>
      <w:r w:rsidRPr="00E65612">
        <w:rPr>
          <w:rFonts w:ascii="Calibri" w:hAnsi="Calibri" w:cs="Calibri"/>
          <w:b/>
          <w:noProof/>
          <w:szCs w:val="24"/>
        </w:rPr>
        <w:t>2012</w:t>
      </w:r>
      <w:r w:rsidRPr="00E65612">
        <w:rPr>
          <w:rFonts w:ascii="Calibri" w:hAnsi="Calibri" w:cs="Calibri"/>
          <w:noProof/>
          <w:szCs w:val="24"/>
        </w:rPr>
        <w:t xml:space="preserve">, </w:t>
      </w:r>
      <w:r w:rsidRPr="00E65612">
        <w:rPr>
          <w:rFonts w:ascii="Calibri" w:hAnsi="Calibri" w:cs="Calibri"/>
          <w:i/>
          <w:noProof/>
          <w:szCs w:val="24"/>
        </w:rPr>
        <w:t>203</w:t>
      </w:r>
      <w:r w:rsidRPr="00E65612">
        <w:rPr>
          <w:rFonts w:ascii="Calibri" w:hAnsi="Calibri" w:cs="Calibri"/>
          <w:noProof/>
          <w:szCs w:val="24"/>
        </w:rPr>
        <w:t>, 259-268.</w:t>
      </w:r>
      <w:bookmarkEnd w:id="41"/>
    </w:p>
    <w:p w14:paraId="5A9DA240" w14:textId="77777777" w:rsidR="00E65612" w:rsidRPr="00E65612" w:rsidRDefault="00E65612" w:rsidP="00E65612">
      <w:pPr>
        <w:spacing w:after="0" w:line="240" w:lineRule="auto"/>
        <w:ind w:left="720" w:hanging="720"/>
        <w:jc w:val="both"/>
        <w:rPr>
          <w:rFonts w:ascii="Calibri" w:hAnsi="Calibri" w:cs="Calibri"/>
          <w:noProof/>
          <w:szCs w:val="24"/>
        </w:rPr>
      </w:pPr>
      <w:bookmarkStart w:id="42" w:name="_ENREF_42"/>
      <w:r w:rsidRPr="00E65612">
        <w:rPr>
          <w:rFonts w:ascii="Calibri" w:hAnsi="Calibri" w:cs="Calibri"/>
          <w:noProof/>
          <w:szCs w:val="24"/>
        </w:rPr>
        <w:t>42.</w:t>
      </w:r>
      <w:r w:rsidRPr="00E65612">
        <w:rPr>
          <w:rFonts w:ascii="Calibri" w:hAnsi="Calibri" w:cs="Calibri"/>
          <w:noProof/>
          <w:szCs w:val="24"/>
        </w:rPr>
        <w:tab/>
        <w:t xml:space="preserve">D. Kavitha and C. Namasivayam, </w:t>
      </w:r>
      <w:r w:rsidRPr="00E65612">
        <w:rPr>
          <w:rFonts w:ascii="Calibri" w:hAnsi="Calibri" w:cs="Calibri"/>
          <w:i/>
          <w:noProof/>
          <w:szCs w:val="24"/>
        </w:rPr>
        <w:t>Bioresour. Technol.</w:t>
      </w:r>
      <w:r w:rsidRPr="00E65612">
        <w:rPr>
          <w:rFonts w:ascii="Calibri" w:hAnsi="Calibri" w:cs="Calibri"/>
          <w:noProof/>
          <w:szCs w:val="24"/>
        </w:rPr>
        <w:t xml:space="preserve"> </w:t>
      </w:r>
      <w:r w:rsidRPr="00E65612">
        <w:rPr>
          <w:rFonts w:ascii="Calibri" w:hAnsi="Calibri" w:cs="Calibri"/>
          <w:b/>
          <w:noProof/>
          <w:szCs w:val="24"/>
        </w:rPr>
        <w:t>2007</w:t>
      </w:r>
      <w:r w:rsidRPr="00E65612">
        <w:rPr>
          <w:rFonts w:ascii="Calibri" w:hAnsi="Calibri" w:cs="Calibri"/>
          <w:noProof/>
          <w:szCs w:val="24"/>
        </w:rPr>
        <w:t xml:space="preserve">, </w:t>
      </w:r>
      <w:r w:rsidRPr="00E65612">
        <w:rPr>
          <w:rFonts w:ascii="Calibri" w:hAnsi="Calibri" w:cs="Calibri"/>
          <w:i/>
          <w:noProof/>
          <w:szCs w:val="24"/>
        </w:rPr>
        <w:t>98</w:t>
      </w:r>
      <w:r w:rsidRPr="00E65612">
        <w:rPr>
          <w:rFonts w:ascii="Calibri" w:hAnsi="Calibri" w:cs="Calibri"/>
          <w:noProof/>
          <w:szCs w:val="24"/>
        </w:rPr>
        <w:t>, 14-21.</w:t>
      </w:r>
      <w:bookmarkEnd w:id="42"/>
    </w:p>
    <w:p w14:paraId="1B8EFF32" w14:textId="77777777" w:rsidR="00E65612" w:rsidRPr="00E65612" w:rsidRDefault="00E65612" w:rsidP="00E65612">
      <w:pPr>
        <w:spacing w:after="0" w:line="240" w:lineRule="auto"/>
        <w:ind w:left="720" w:hanging="720"/>
        <w:jc w:val="both"/>
        <w:rPr>
          <w:rFonts w:ascii="Calibri" w:hAnsi="Calibri" w:cs="Calibri"/>
          <w:noProof/>
          <w:szCs w:val="24"/>
        </w:rPr>
      </w:pPr>
      <w:bookmarkStart w:id="43" w:name="_ENREF_43"/>
      <w:r w:rsidRPr="00E65612">
        <w:rPr>
          <w:rFonts w:ascii="Calibri" w:hAnsi="Calibri" w:cs="Calibri"/>
          <w:noProof/>
          <w:szCs w:val="24"/>
        </w:rPr>
        <w:t>43.</w:t>
      </w:r>
      <w:r w:rsidRPr="00E65612">
        <w:rPr>
          <w:rFonts w:ascii="Calibri" w:hAnsi="Calibri" w:cs="Calibri"/>
          <w:noProof/>
          <w:szCs w:val="24"/>
        </w:rPr>
        <w:tab/>
        <w:t xml:space="preserve">Z. Sun, C. Li and D. Wu, </w:t>
      </w:r>
      <w:r w:rsidRPr="00E65612">
        <w:rPr>
          <w:rFonts w:ascii="Calibri" w:hAnsi="Calibri" w:cs="Calibri"/>
          <w:i/>
          <w:noProof/>
          <w:szCs w:val="24"/>
        </w:rPr>
        <w:t>J. Chem. Technol. Biotechnol.</w:t>
      </w:r>
      <w:r w:rsidRPr="00E65612">
        <w:rPr>
          <w:rFonts w:ascii="Calibri" w:hAnsi="Calibri" w:cs="Calibri"/>
          <w:noProof/>
          <w:szCs w:val="24"/>
        </w:rPr>
        <w:t xml:space="preserve"> </w:t>
      </w:r>
      <w:r w:rsidRPr="00E65612">
        <w:rPr>
          <w:rFonts w:ascii="Calibri" w:hAnsi="Calibri" w:cs="Calibri"/>
          <w:b/>
          <w:noProof/>
          <w:szCs w:val="24"/>
        </w:rPr>
        <w:t>2010</w:t>
      </w:r>
      <w:r w:rsidRPr="00E65612">
        <w:rPr>
          <w:rFonts w:ascii="Calibri" w:hAnsi="Calibri" w:cs="Calibri"/>
          <w:noProof/>
          <w:szCs w:val="24"/>
        </w:rPr>
        <w:t xml:space="preserve">, </w:t>
      </w:r>
      <w:r w:rsidRPr="00E65612">
        <w:rPr>
          <w:rFonts w:ascii="Calibri" w:hAnsi="Calibri" w:cs="Calibri"/>
          <w:i/>
          <w:noProof/>
          <w:szCs w:val="24"/>
        </w:rPr>
        <w:t>85</w:t>
      </w:r>
      <w:r w:rsidRPr="00E65612">
        <w:rPr>
          <w:rFonts w:ascii="Calibri" w:hAnsi="Calibri" w:cs="Calibri"/>
          <w:noProof/>
          <w:szCs w:val="24"/>
        </w:rPr>
        <w:t>, 845-850.</w:t>
      </w:r>
      <w:bookmarkEnd w:id="43"/>
    </w:p>
    <w:p w14:paraId="6952B1D7" w14:textId="77777777" w:rsidR="00E65612" w:rsidRPr="00E65612" w:rsidRDefault="00E65612" w:rsidP="00E65612">
      <w:pPr>
        <w:spacing w:after="0" w:line="240" w:lineRule="auto"/>
        <w:ind w:left="720" w:hanging="720"/>
        <w:jc w:val="both"/>
        <w:rPr>
          <w:rFonts w:ascii="Calibri" w:hAnsi="Calibri" w:cs="Calibri"/>
          <w:noProof/>
          <w:szCs w:val="24"/>
        </w:rPr>
      </w:pPr>
      <w:bookmarkStart w:id="44" w:name="_ENREF_44"/>
      <w:r w:rsidRPr="00E65612">
        <w:rPr>
          <w:rFonts w:ascii="Calibri" w:hAnsi="Calibri" w:cs="Calibri"/>
          <w:noProof/>
          <w:szCs w:val="24"/>
        </w:rPr>
        <w:t>44.</w:t>
      </w:r>
      <w:r w:rsidRPr="00E65612">
        <w:rPr>
          <w:rFonts w:ascii="Calibri" w:hAnsi="Calibri" w:cs="Calibri"/>
          <w:noProof/>
          <w:szCs w:val="24"/>
        </w:rPr>
        <w:tab/>
        <w:t xml:space="preserve">P. Baskaralingam, M. Pulikesi, D. Elango, V. Ramamurthi and S. Sivanesan, </w:t>
      </w:r>
      <w:r w:rsidRPr="00E65612">
        <w:rPr>
          <w:rFonts w:ascii="Calibri" w:hAnsi="Calibri" w:cs="Calibri"/>
          <w:i/>
          <w:noProof/>
          <w:szCs w:val="24"/>
        </w:rPr>
        <w:t>J Hazard Mater</w:t>
      </w:r>
      <w:r w:rsidRPr="00E65612">
        <w:rPr>
          <w:rFonts w:ascii="Calibri" w:hAnsi="Calibri" w:cs="Calibri"/>
          <w:noProof/>
          <w:szCs w:val="24"/>
        </w:rPr>
        <w:t xml:space="preserve"> </w:t>
      </w:r>
      <w:r w:rsidRPr="00E65612">
        <w:rPr>
          <w:rFonts w:ascii="Calibri" w:hAnsi="Calibri" w:cs="Calibri"/>
          <w:b/>
          <w:noProof/>
          <w:szCs w:val="24"/>
        </w:rPr>
        <w:t>2006</w:t>
      </w:r>
      <w:r w:rsidRPr="00E65612">
        <w:rPr>
          <w:rFonts w:ascii="Calibri" w:hAnsi="Calibri" w:cs="Calibri"/>
          <w:noProof/>
          <w:szCs w:val="24"/>
        </w:rPr>
        <w:t xml:space="preserve">, </w:t>
      </w:r>
      <w:r w:rsidRPr="00E65612">
        <w:rPr>
          <w:rFonts w:ascii="Calibri" w:hAnsi="Calibri" w:cs="Calibri"/>
          <w:i/>
          <w:noProof/>
          <w:szCs w:val="24"/>
        </w:rPr>
        <w:t>128</w:t>
      </w:r>
      <w:r w:rsidRPr="00E65612">
        <w:rPr>
          <w:rFonts w:ascii="Calibri" w:hAnsi="Calibri" w:cs="Calibri"/>
          <w:noProof/>
          <w:szCs w:val="24"/>
        </w:rPr>
        <w:t>, 138-144.</w:t>
      </w:r>
      <w:bookmarkEnd w:id="44"/>
    </w:p>
    <w:p w14:paraId="7BD23780" w14:textId="77777777" w:rsidR="00E65612" w:rsidRPr="00E65612" w:rsidRDefault="00E65612" w:rsidP="00E65612">
      <w:pPr>
        <w:spacing w:after="0" w:line="240" w:lineRule="auto"/>
        <w:ind w:left="720" w:hanging="720"/>
        <w:jc w:val="both"/>
        <w:rPr>
          <w:rFonts w:ascii="Calibri" w:hAnsi="Calibri" w:cs="Calibri"/>
          <w:noProof/>
          <w:szCs w:val="24"/>
        </w:rPr>
      </w:pPr>
      <w:bookmarkStart w:id="45" w:name="_ENREF_45"/>
      <w:r w:rsidRPr="00E65612">
        <w:rPr>
          <w:rFonts w:ascii="Calibri" w:hAnsi="Calibri" w:cs="Calibri"/>
          <w:noProof/>
          <w:szCs w:val="24"/>
        </w:rPr>
        <w:t>45.</w:t>
      </w:r>
      <w:r w:rsidRPr="00E65612">
        <w:rPr>
          <w:rFonts w:ascii="Calibri" w:hAnsi="Calibri" w:cs="Calibri"/>
          <w:noProof/>
          <w:szCs w:val="24"/>
        </w:rPr>
        <w:tab/>
        <w:t xml:space="preserve">M. D. Mullassery, N. B. Fernandez and T. S. Anirudhan, </w:t>
      </w:r>
      <w:r w:rsidRPr="00E65612">
        <w:rPr>
          <w:rFonts w:ascii="Calibri" w:hAnsi="Calibri" w:cs="Calibri"/>
          <w:i/>
          <w:noProof/>
          <w:szCs w:val="24"/>
        </w:rPr>
        <w:t>Desalin Water Treat</w:t>
      </w:r>
      <w:r w:rsidRPr="00E65612">
        <w:rPr>
          <w:rFonts w:ascii="Calibri" w:hAnsi="Calibri" w:cs="Calibri"/>
          <w:noProof/>
          <w:szCs w:val="24"/>
        </w:rPr>
        <w:t xml:space="preserve"> </w:t>
      </w:r>
      <w:r w:rsidRPr="00E65612">
        <w:rPr>
          <w:rFonts w:ascii="Calibri" w:hAnsi="Calibri" w:cs="Calibri"/>
          <w:b/>
          <w:noProof/>
          <w:szCs w:val="24"/>
        </w:rPr>
        <w:t>2015</w:t>
      </w:r>
      <w:r w:rsidRPr="00E65612">
        <w:rPr>
          <w:rFonts w:ascii="Calibri" w:hAnsi="Calibri" w:cs="Calibri"/>
          <w:noProof/>
          <w:szCs w:val="24"/>
        </w:rPr>
        <w:t xml:space="preserve">, </w:t>
      </w:r>
      <w:r w:rsidRPr="00E65612">
        <w:rPr>
          <w:rFonts w:ascii="Calibri" w:hAnsi="Calibri" w:cs="Calibri"/>
          <w:i/>
          <w:noProof/>
          <w:szCs w:val="24"/>
        </w:rPr>
        <w:t>56</w:t>
      </w:r>
      <w:r w:rsidRPr="00E65612">
        <w:rPr>
          <w:rFonts w:ascii="Calibri" w:hAnsi="Calibri" w:cs="Calibri"/>
          <w:noProof/>
          <w:szCs w:val="24"/>
        </w:rPr>
        <w:t>, 1929-1939.</w:t>
      </w:r>
      <w:bookmarkEnd w:id="45"/>
    </w:p>
    <w:p w14:paraId="1C6CE838" w14:textId="77777777" w:rsidR="00E65612" w:rsidRPr="00E65612" w:rsidRDefault="00E65612" w:rsidP="00E65612">
      <w:pPr>
        <w:spacing w:after="0" w:line="240" w:lineRule="auto"/>
        <w:ind w:left="720" w:hanging="720"/>
        <w:jc w:val="both"/>
        <w:rPr>
          <w:rFonts w:ascii="Calibri" w:hAnsi="Calibri" w:cs="Calibri"/>
          <w:noProof/>
          <w:szCs w:val="24"/>
        </w:rPr>
      </w:pPr>
      <w:bookmarkStart w:id="46" w:name="_ENREF_46"/>
      <w:r w:rsidRPr="00E65612">
        <w:rPr>
          <w:rFonts w:ascii="Calibri" w:hAnsi="Calibri" w:cs="Calibri"/>
          <w:noProof/>
          <w:szCs w:val="24"/>
        </w:rPr>
        <w:t>46.</w:t>
      </w:r>
      <w:r w:rsidRPr="00E65612">
        <w:rPr>
          <w:rFonts w:ascii="Calibri" w:hAnsi="Calibri" w:cs="Calibri"/>
          <w:noProof/>
          <w:szCs w:val="24"/>
        </w:rPr>
        <w:tab/>
        <w:t xml:space="preserve">W. Ngah, W. Saime, N. F. M. Ariff, A. Hashim and M. A. K. M. Hanafiah, </w:t>
      </w:r>
      <w:r w:rsidRPr="00E65612">
        <w:rPr>
          <w:rFonts w:ascii="Calibri" w:hAnsi="Calibri" w:cs="Calibri"/>
          <w:i/>
          <w:noProof/>
          <w:szCs w:val="24"/>
        </w:rPr>
        <w:t>CLEAN</w:t>
      </w:r>
      <w:r w:rsidRPr="00E65612">
        <w:rPr>
          <w:rFonts w:ascii="Calibri" w:hAnsi="Calibri" w:cs="Calibri"/>
          <w:noProof/>
          <w:szCs w:val="24"/>
        </w:rPr>
        <w:t xml:space="preserve"> </w:t>
      </w:r>
      <w:r w:rsidRPr="00E65612">
        <w:rPr>
          <w:rFonts w:ascii="Calibri" w:hAnsi="Calibri" w:cs="Calibri"/>
          <w:b/>
          <w:noProof/>
          <w:szCs w:val="24"/>
        </w:rPr>
        <w:t>2010</w:t>
      </w:r>
      <w:r w:rsidRPr="00E65612">
        <w:rPr>
          <w:rFonts w:ascii="Calibri" w:hAnsi="Calibri" w:cs="Calibri"/>
          <w:noProof/>
          <w:szCs w:val="24"/>
        </w:rPr>
        <w:t xml:space="preserve">, </w:t>
      </w:r>
      <w:r w:rsidRPr="00E65612">
        <w:rPr>
          <w:rFonts w:ascii="Calibri" w:hAnsi="Calibri" w:cs="Calibri"/>
          <w:i/>
          <w:noProof/>
          <w:szCs w:val="24"/>
        </w:rPr>
        <w:t>38</w:t>
      </w:r>
      <w:r w:rsidRPr="00E65612">
        <w:rPr>
          <w:rFonts w:ascii="Calibri" w:hAnsi="Calibri" w:cs="Calibri"/>
          <w:noProof/>
          <w:szCs w:val="24"/>
        </w:rPr>
        <w:t>, 394-400.</w:t>
      </w:r>
      <w:bookmarkEnd w:id="46"/>
    </w:p>
    <w:p w14:paraId="688D58F8" w14:textId="77777777" w:rsidR="00E65612" w:rsidRPr="00E65612" w:rsidRDefault="00E65612" w:rsidP="00E65612">
      <w:pPr>
        <w:spacing w:after="0" w:line="240" w:lineRule="auto"/>
        <w:ind w:left="720" w:hanging="720"/>
        <w:jc w:val="both"/>
        <w:rPr>
          <w:rFonts w:ascii="Calibri" w:hAnsi="Calibri" w:cs="Calibri"/>
          <w:noProof/>
          <w:szCs w:val="24"/>
        </w:rPr>
      </w:pPr>
      <w:bookmarkStart w:id="47" w:name="_ENREF_47"/>
      <w:r w:rsidRPr="00E65612">
        <w:rPr>
          <w:rFonts w:ascii="Calibri" w:hAnsi="Calibri" w:cs="Calibri"/>
          <w:noProof/>
          <w:szCs w:val="24"/>
        </w:rPr>
        <w:t>47.</w:t>
      </w:r>
      <w:r w:rsidRPr="00E65612">
        <w:rPr>
          <w:rFonts w:ascii="Calibri" w:hAnsi="Calibri" w:cs="Calibri"/>
          <w:noProof/>
          <w:szCs w:val="24"/>
        </w:rPr>
        <w:tab/>
        <w:t xml:space="preserve">C. Leodopoulos, D. Doulia and K. Gimouhopoulos, </w:t>
      </w:r>
      <w:r w:rsidRPr="00E65612">
        <w:rPr>
          <w:rFonts w:ascii="Calibri" w:hAnsi="Calibri" w:cs="Calibri"/>
          <w:i/>
          <w:noProof/>
          <w:szCs w:val="24"/>
        </w:rPr>
        <w:t>Separation &amp; Purification Reviews</w:t>
      </w:r>
      <w:r w:rsidRPr="00E65612">
        <w:rPr>
          <w:rFonts w:ascii="Calibri" w:hAnsi="Calibri" w:cs="Calibri"/>
          <w:noProof/>
          <w:szCs w:val="24"/>
        </w:rPr>
        <w:t xml:space="preserve"> </w:t>
      </w:r>
      <w:r w:rsidRPr="00E65612">
        <w:rPr>
          <w:rFonts w:ascii="Calibri" w:hAnsi="Calibri" w:cs="Calibri"/>
          <w:b/>
          <w:noProof/>
          <w:szCs w:val="24"/>
        </w:rPr>
        <w:t>2015</w:t>
      </w:r>
      <w:r w:rsidRPr="00E65612">
        <w:rPr>
          <w:rFonts w:ascii="Calibri" w:hAnsi="Calibri" w:cs="Calibri"/>
          <w:noProof/>
          <w:szCs w:val="24"/>
        </w:rPr>
        <w:t xml:space="preserve">, </w:t>
      </w:r>
      <w:r w:rsidRPr="00E65612">
        <w:rPr>
          <w:rFonts w:ascii="Calibri" w:hAnsi="Calibri" w:cs="Calibri"/>
          <w:i/>
          <w:noProof/>
          <w:szCs w:val="24"/>
        </w:rPr>
        <w:t>44</w:t>
      </w:r>
      <w:r w:rsidRPr="00E65612">
        <w:rPr>
          <w:rFonts w:ascii="Calibri" w:hAnsi="Calibri" w:cs="Calibri"/>
          <w:noProof/>
          <w:szCs w:val="24"/>
        </w:rPr>
        <w:t>, 74-107.</w:t>
      </w:r>
      <w:bookmarkEnd w:id="47"/>
    </w:p>
    <w:p w14:paraId="06601C38" w14:textId="77777777" w:rsidR="00E65612" w:rsidRPr="00E65612" w:rsidRDefault="00E65612" w:rsidP="00E65612">
      <w:pPr>
        <w:spacing w:after="0" w:line="240" w:lineRule="auto"/>
        <w:ind w:left="720" w:hanging="720"/>
        <w:jc w:val="both"/>
        <w:rPr>
          <w:rFonts w:ascii="Calibri" w:hAnsi="Calibri" w:cs="Calibri"/>
          <w:noProof/>
          <w:szCs w:val="24"/>
        </w:rPr>
      </w:pPr>
      <w:bookmarkStart w:id="48" w:name="_ENREF_48"/>
      <w:r w:rsidRPr="00E65612">
        <w:rPr>
          <w:rFonts w:ascii="Calibri" w:hAnsi="Calibri" w:cs="Calibri"/>
          <w:noProof/>
          <w:szCs w:val="24"/>
        </w:rPr>
        <w:t>48.</w:t>
      </w:r>
      <w:r w:rsidRPr="00E65612">
        <w:rPr>
          <w:rFonts w:ascii="Calibri" w:hAnsi="Calibri" w:cs="Calibri"/>
          <w:noProof/>
          <w:szCs w:val="24"/>
        </w:rPr>
        <w:tab/>
        <w:t xml:space="preserve">V. S. Mane and P. V. Babu, </w:t>
      </w:r>
      <w:r w:rsidRPr="00E65612">
        <w:rPr>
          <w:rFonts w:ascii="Calibri" w:hAnsi="Calibri" w:cs="Calibri"/>
          <w:i/>
          <w:noProof/>
          <w:szCs w:val="24"/>
        </w:rPr>
        <w:t>Desalination</w:t>
      </w:r>
      <w:r w:rsidRPr="00E65612">
        <w:rPr>
          <w:rFonts w:ascii="Calibri" w:hAnsi="Calibri" w:cs="Calibri"/>
          <w:noProof/>
          <w:szCs w:val="24"/>
        </w:rPr>
        <w:t xml:space="preserve"> </w:t>
      </w:r>
      <w:r w:rsidRPr="00E65612">
        <w:rPr>
          <w:rFonts w:ascii="Calibri" w:hAnsi="Calibri" w:cs="Calibri"/>
          <w:b/>
          <w:noProof/>
          <w:szCs w:val="24"/>
        </w:rPr>
        <w:t>2011</w:t>
      </w:r>
      <w:r w:rsidRPr="00E65612">
        <w:rPr>
          <w:rFonts w:ascii="Calibri" w:hAnsi="Calibri" w:cs="Calibri"/>
          <w:noProof/>
          <w:szCs w:val="24"/>
        </w:rPr>
        <w:t xml:space="preserve">, </w:t>
      </w:r>
      <w:r w:rsidRPr="00E65612">
        <w:rPr>
          <w:rFonts w:ascii="Calibri" w:hAnsi="Calibri" w:cs="Calibri"/>
          <w:i/>
          <w:noProof/>
          <w:szCs w:val="24"/>
        </w:rPr>
        <w:t>273</w:t>
      </w:r>
      <w:r w:rsidRPr="00E65612">
        <w:rPr>
          <w:rFonts w:ascii="Calibri" w:hAnsi="Calibri" w:cs="Calibri"/>
          <w:noProof/>
          <w:szCs w:val="24"/>
        </w:rPr>
        <w:t>, 321-329.</w:t>
      </w:r>
      <w:bookmarkEnd w:id="48"/>
    </w:p>
    <w:p w14:paraId="6373C1D8" w14:textId="77777777" w:rsidR="00E65612" w:rsidRPr="00E65612" w:rsidRDefault="00E65612" w:rsidP="00E65612">
      <w:pPr>
        <w:spacing w:after="0" w:line="240" w:lineRule="auto"/>
        <w:ind w:left="720" w:hanging="720"/>
        <w:jc w:val="both"/>
        <w:rPr>
          <w:rFonts w:ascii="Calibri" w:hAnsi="Calibri" w:cs="Calibri"/>
          <w:noProof/>
          <w:szCs w:val="24"/>
        </w:rPr>
      </w:pPr>
      <w:bookmarkStart w:id="49" w:name="_ENREF_49"/>
      <w:r w:rsidRPr="00E65612">
        <w:rPr>
          <w:rFonts w:ascii="Calibri" w:hAnsi="Calibri" w:cs="Calibri"/>
          <w:noProof/>
          <w:szCs w:val="24"/>
        </w:rPr>
        <w:t>49.</w:t>
      </w:r>
      <w:r w:rsidRPr="00E65612">
        <w:rPr>
          <w:rFonts w:ascii="Calibri" w:hAnsi="Calibri" w:cs="Calibri"/>
          <w:noProof/>
          <w:szCs w:val="24"/>
        </w:rPr>
        <w:tab/>
        <w:t xml:space="preserve">A. Gürses, Ç. Doğar, M. Yalçın, M. Açıkyıldız, R. Bayrak and S. Karaca, </w:t>
      </w:r>
      <w:r w:rsidRPr="00E65612">
        <w:rPr>
          <w:rFonts w:ascii="Calibri" w:hAnsi="Calibri" w:cs="Calibri"/>
          <w:i/>
          <w:noProof/>
          <w:szCs w:val="24"/>
        </w:rPr>
        <w:t>J Hazard Mater</w:t>
      </w:r>
      <w:r w:rsidRPr="00E65612">
        <w:rPr>
          <w:rFonts w:ascii="Calibri" w:hAnsi="Calibri" w:cs="Calibri"/>
          <w:noProof/>
          <w:szCs w:val="24"/>
        </w:rPr>
        <w:t xml:space="preserve"> </w:t>
      </w:r>
      <w:r w:rsidRPr="00E65612">
        <w:rPr>
          <w:rFonts w:ascii="Calibri" w:hAnsi="Calibri" w:cs="Calibri"/>
          <w:b/>
          <w:noProof/>
          <w:szCs w:val="24"/>
        </w:rPr>
        <w:t>2006</w:t>
      </w:r>
      <w:r w:rsidRPr="00E65612">
        <w:rPr>
          <w:rFonts w:ascii="Calibri" w:hAnsi="Calibri" w:cs="Calibri"/>
          <w:noProof/>
          <w:szCs w:val="24"/>
        </w:rPr>
        <w:t xml:space="preserve">, </w:t>
      </w:r>
      <w:r w:rsidRPr="00E65612">
        <w:rPr>
          <w:rFonts w:ascii="Calibri" w:hAnsi="Calibri" w:cs="Calibri"/>
          <w:i/>
          <w:noProof/>
          <w:szCs w:val="24"/>
        </w:rPr>
        <w:t>131</w:t>
      </w:r>
      <w:r w:rsidRPr="00E65612">
        <w:rPr>
          <w:rFonts w:ascii="Calibri" w:hAnsi="Calibri" w:cs="Calibri"/>
          <w:noProof/>
          <w:szCs w:val="24"/>
        </w:rPr>
        <w:t>, 217-228.</w:t>
      </w:r>
      <w:bookmarkEnd w:id="49"/>
    </w:p>
    <w:p w14:paraId="3D3AF218" w14:textId="77777777" w:rsidR="00E65612" w:rsidRPr="00E65612" w:rsidRDefault="00E65612" w:rsidP="00E65612">
      <w:pPr>
        <w:spacing w:after="0" w:line="240" w:lineRule="auto"/>
        <w:ind w:left="720" w:hanging="720"/>
        <w:jc w:val="both"/>
        <w:rPr>
          <w:rFonts w:ascii="Calibri" w:hAnsi="Calibri" w:cs="Calibri"/>
          <w:noProof/>
          <w:szCs w:val="24"/>
        </w:rPr>
      </w:pPr>
      <w:bookmarkStart w:id="50" w:name="_ENREF_50"/>
      <w:r w:rsidRPr="00E65612">
        <w:rPr>
          <w:rFonts w:ascii="Calibri" w:hAnsi="Calibri" w:cs="Calibri"/>
          <w:noProof/>
          <w:szCs w:val="24"/>
        </w:rPr>
        <w:t>50.</w:t>
      </w:r>
      <w:r w:rsidRPr="00E65612">
        <w:rPr>
          <w:rFonts w:ascii="Calibri" w:hAnsi="Calibri" w:cs="Calibri"/>
          <w:noProof/>
          <w:szCs w:val="24"/>
        </w:rPr>
        <w:tab/>
        <w:t xml:space="preserve">B. Karagozoglu, M. Tasdemir, E. Demirbas and M. Kobya, </w:t>
      </w:r>
      <w:r w:rsidRPr="00E65612">
        <w:rPr>
          <w:rFonts w:ascii="Calibri" w:hAnsi="Calibri" w:cs="Calibri"/>
          <w:i/>
          <w:noProof/>
          <w:szCs w:val="24"/>
        </w:rPr>
        <w:t>J Hazard Mater</w:t>
      </w:r>
      <w:r w:rsidRPr="00E65612">
        <w:rPr>
          <w:rFonts w:ascii="Calibri" w:hAnsi="Calibri" w:cs="Calibri"/>
          <w:noProof/>
          <w:szCs w:val="24"/>
        </w:rPr>
        <w:t xml:space="preserve"> </w:t>
      </w:r>
      <w:r w:rsidRPr="00E65612">
        <w:rPr>
          <w:rFonts w:ascii="Calibri" w:hAnsi="Calibri" w:cs="Calibri"/>
          <w:b/>
          <w:noProof/>
          <w:szCs w:val="24"/>
        </w:rPr>
        <w:t>2007</w:t>
      </w:r>
      <w:r w:rsidRPr="00E65612">
        <w:rPr>
          <w:rFonts w:ascii="Calibri" w:hAnsi="Calibri" w:cs="Calibri"/>
          <w:noProof/>
          <w:szCs w:val="24"/>
        </w:rPr>
        <w:t xml:space="preserve">, </w:t>
      </w:r>
      <w:r w:rsidRPr="00E65612">
        <w:rPr>
          <w:rFonts w:ascii="Calibri" w:hAnsi="Calibri" w:cs="Calibri"/>
          <w:i/>
          <w:noProof/>
          <w:szCs w:val="24"/>
        </w:rPr>
        <w:t>147</w:t>
      </w:r>
      <w:r w:rsidRPr="00E65612">
        <w:rPr>
          <w:rFonts w:ascii="Calibri" w:hAnsi="Calibri" w:cs="Calibri"/>
          <w:noProof/>
          <w:szCs w:val="24"/>
        </w:rPr>
        <w:t>, 297-306.</w:t>
      </w:r>
      <w:bookmarkEnd w:id="50"/>
    </w:p>
    <w:p w14:paraId="06442B9E" w14:textId="77777777" w:rsidR="00E65612" w:rsidRPr="00E65612" w:rsidRDefault="00E65612" w:rsidP="00E65612">
      <w:pPr>
        <w:spacing w:after="0" w:line="240" w:lineRule="auto"/>
        <w:ind w:left="720" w:hanging="720"/>
        <w:jc w:val="both"/>
        <w:rPr>
          <w:rFonts w:ascii="Calibri" w:hAnsi="Calibri" w:cs="Calibri"/>
          <w:noProof/>
          <w:szCs w:val="24"/>
        </w:rPr>
      </w:pPr>
      <w:bookmarkStart w:id="51" w:name="_ENREF_51"/>
      <w:r w:rsidRPr="00E65612">
        <w:rPr>
          <w:rFonts w:ascii="Calibri" w:hAnsi="Calibri" w:cs="Calibri"/>
          <w:noProof/>
          <w:szCs w:val="24"/>
        </w:rPr>
        <w:t>51.</w:t>
      </w:r>
      <w:r w:rsidRPr="00E65612">
        <w:rPr>
          <w:rFonts w:ascii="Calibri" w:hAnsi="Calibri" w:cs="Calibri"/>
          <w:noProof/>
          <w:szCs w:val="24"/>
        </w:rPr>
        <w:tab/>
        <w:t xml:space="preserve">M. Auta and B. Hameed, </w:t>
      </w:r>
      <w:r w:rsidRPr="00E65612">
        <w:rPr>
          <w:rFonts w:ascii="Calibri" w:hAnsi="Calibri" w:cs="Calibri"/>
          <w:i/>
          <w:noProof/>
          <w:szCs w:val="24"/>
        </w:rPr>
        <w:t>Chem. Eng. J. (Lausanne)</w:t>
      </w:r>
      <w:r w:rsidRPr="00E65612">
        <w:rPr>
          <w:rFonts w:ascii="Calibri" w:hAnsi="Calibri" w:cs="Calibri"/>
          <w:noProof/>
          <w:szCs w:val="24"/>
        </w:rPr>
        <w:t xml:space="preserve"> </w:t>
      </w:r>
      <w:r w:rsidRPr="00E65612">
        <w:rPr>
          <w:rFonts w:ascii="Calibri" w:hAnsi="Calibri" w:cs="Calibri"/>
          <w:b/>
          <w:noProof/>
          <w:szCs w:val="24"/>
        </w:rPr>
        <w:t>2012</w:t>
      </w:r>
      <w:r w:rsidRPr="00E65612">
        <w:rPr>
          <w:rFonts w:ascii="Calibri" w:hAnsi="Calibri" w:cs="Calibri"/>
          <w:noProof/>
          <w:szCs w:val="24"/>
        </w:rPr>
        <w:t xml:space="preserve">, </w:t>
      </w:r>
      <w:r w:rsidRPr="00E65612">
        <w:rPr>
          <w:rFonts w:ascii="Calibri" w:hAnsi="Calibri" w:cs="Calibri"/>
          <w:i/>
          <w:noProof/>
          <w:szCs w:val="24"/>
        </w:rPr>
        <w:t>198</w:t>
      </w:r>
      <w:r w:rsidRPr="00E65612">
        <w:rPr>
          <w:rFonts w:ascii="Calibri" w:hAnsi="Calibri" w:cs="Calibri"/>
          <w:noProof/>
          <w:szCs w:val="24"/>
        </w:rPr>
        <w:t>, 219-227.</w:t>
      </w:r>
      <w:bookmarkEnd w:id="51"/>
    </w:p>
    <w:p w14:paraId="31ADA8C4" w14:textId="77777777" w:rsidR="00E65612" w:rsidRPr="00E65612" w:rsidRDefault="00E65612" w:rsidP="00E65612">
      <w:pPr>
        <w:spacing w:after="0" w:line="240" w:lineRule="auto"/>
        <w:ind w:left="720" w:hanging="720"/>
        <w:jc w:val="both"/>
        <w:rPr>
          <w:rFonts w:ascii="Calibri" w:hAnsi="Calibri" w:cs="Calibri"/>
          <w:noProof/>
          <w:szCs w:val="24"/>
        </w:rPr>
      </w:pPr>
      <w:bookmarkStart w:id="52" w:name="_ENREF_52"/>
      <w:r w:rsidRPr="00E65612">
        <w:rPr>
          <w:rFonts w:ascii="Calibri" w:hAnsi="Calibri" w:cs="Calibri"/>
          <w:noProof/>
          <w:szCs w:val="24"/>
        </w:rPr>
        <w:t>52.</w:t>
      </w:r>
      <w:r w:rsidRPr="00E65612">
        <w:rPr>
          <w:rFonts w:ascii="Calibri" w:hAnsi="Calibri" w:cs="Calibri"/>
          <w:noProof/>
          <w:szCs w:val="24"/>
        </w:rPr>
        <w:tab/>
        <w:t xml:space="preserve">M. Doğan, M. Alkan, Ö. Demirbaş, Y. Özdemir and C. Özmetin, </w:t>
      </w:r>
      <w:r w:rsidRPr="00E65612">
        <w:rPr>
          <w:rFonts w:ascii="Calibri" w:hAnsi="Calibri" w:cs="Calibri"/>
          <w:i/>
          <w:noProof/>
          <w:szCs w:val="24"/>
        </w:rPr>
        <w:t>Chem. Eng. J. (Lausanne)</w:t>
      </w:r>
      <w:r w:rsidRPr="00E65612">
        <w:rPr>
          <w:rFonts w:ascii="Calibri" w:hAnsi="Calibri" w:cs="Calibri"/>
          <w:noProof/>
          <w:szCs w:val="24"/>
        </w:rPr>
        <w:t xml:space="preserve"> </w:t>
      </w:r>
      <w:r w:rsidRPr="00E65612">
        <w:rPr>
          <w:rFonts w:ascii="Calibri" w:hAnsi="Calibri" w:cs="Calibri"/>
          <w:b/>
          <w:noProof/>
          <w:szCs w:val="24"/>
        </w:rPr>
        <w:t>2006</w:t>
      </w:r>
      <w:r w:rsidRPr="00E65612">
        <w:rPr>
          <w:rFonts w:ascii="Calibri" w:hAnsi="Calibri" w:cs="Calibri"/>
          <w:noProof/>
          <w:szCs w:val="24"/>
        </w:rPr>
        <w:t xml:space="preserve">, </w:t>
      </w:r>
      <w:r w:rsidRPr="00E65612">
        <w:rPr>
          <w:rFonts w:ascii="Calibri" w:hAnsi="Calibri" w:cs="Calibri"/>
          <w:i/>
          <w:noProof/>
          <w:szCs w:val="24"/>
        </w:rPr>
        <w:t>124</w:t>
      </w:r>
      <w:r w:rsidRPr="00E65612">
        <w:rPr>
          <w:rFonts w:ascii="Calibri" w:hAnsi="Calibri" w:cs="Calibri"/>
          <w:noProof/>
          <w:szCs w:val="24"/>
        </w:rPr>
        <w:t>, 89-101.</w:t>
      </w:r>
      <w:bookmarkEnd w:id="52"/>
    </w:p>
    <w:p w14:paraId="47E3B51A" w14:textId="77777777" w:rsidR="00E65612" w:rsidRPr="00E65612" w:rsidRDefault="00E65612" w:rsidP="00E65612">
      <w:pPr>
        <w:spacing w:after="0" w:line="240" w:lineRule="auto"/>
        <w:ind w:left="720" w:hanging="720"/>
        <w:jc w:val="both"/>
        <w:rPr>
          <w:rFonts w:ascii="Calibri" w:hAnsi="Calibri" w:cs="Calibri"/>
          <w:noProof/>
          <w:szCs w:val="24"/>
        </w:rPr>
      </w:pPr>
      <w:bookmarkStart w:id="53" w:name="_ENREF_53"/>
      <w:r w:rsidRPr="00E65612">
        <w:rPr>
          <w:rFonts w:ascii="Calibri" w:hAnsi="Calibri" w:cs="Calibri"/>
          <w:noProof/>
          <w:szCs w:val="24"/>
        </w:rPr>
        <w:t>53.</w:t>
      </w:r>
      <w:r w:rsidRPr="00E65612">
        <w:rPr>
          <w:rFonts w:ascii="Calibri" w:hAnsi="Calibri" w:cs="Calibri"/>
          <w:noProof/>
          <w:szCs w:val="24"/>
        </w:rPr>
        <w:tab/>
        <w:t xml:space="preserve">M. T. Yagub, T. K. Sen and H. Ang, </w:t>
      </w:r>
      <w:r w:rsidRPr="00E65612">
        <w:rPr>
          <w:rFonts w:ascii="Calibri" w:hAnsi="Calibri" w:cs="Calibri"/>
          <w:i/>
          <w:noProof/>
          <w:szCs w:val="24"/>
        </w:rPr>
        <w:t>Water, Air, Soil Pollut.</w:t>
      </w:r>
      <w:r w:rsidRPr="00E65612">
        <w:rPr>
          <w:rFonts w:ascii="Calibri" w:hAnsi="Calibri" w:cs="Calibri"/>
          <w:noProof/>
          <w:szCs w:val="24"/>
        </w:rPr>
        <w:t xml:space="preserve"> </w:t>
      </w:r>
      <w:r w:rsidRPr="00E65612">
        <w:rPr>
          <w:rFonts w:ascii="Calibri" w:hAnsi="Calibri" w:cs="Calibri"/>
          <w:b/>
          <w:noProof/>
          <w:szCs w:val="24"/>
        </w:rPr>
        <w:t>2012</w:t>
      </w:r>
      <w:r w:rsidRPr="00E65612">
        <w:rPr>
          <w:rFonts w:ascii="Calibri" w:hAnsi="Calibri" w:cs="Calibri"/>
          <w:noProof/>
          <w:szCs w:val="24"/>
        </w:rPr>
        <w:t xml:space="preserve">, </w:t>
      </w:r>
      <w:r w:rsidRPr="00E65612">
        <w:rPr>
          <w:rFonts w:ascii="Calibri" w:hAnsi="Calibri" w:cs="Calibri"/>
          <w:i/>
          <w:noProof/>
          <w:szCs w:val="24"/>
        </w:rPr>
        <w:t>223</w:t>
      </w:r>
      <w:r w:rsidRPr="00E65612">
        <w:rPr>
          <w:rFonts w:ascii="Calibri" w:hAnsi="Calibri" w:cs="Calibri"/>
          <w:noProof/>
          <w:szCs w:val="24"/>
        </w:rPr>
        <w:t>, 5267-5282.</w:t>
      </w:r>
      <w:bookmarkEnd w:id="53"/>
    </w:p>
    <w:p w14:paraId="1121D2B4" w14:textId="77777777" w:rsidR="00E65612" w:rsidRPr="00E65612" w:rsidRDefault="00E65612" w:rsidP="00E65612">
      <w:pPr>
        <w:spacing w:after="0" w:line="240" w:lineRule="auto"/>
        <w:ind w:left="720" w:hanging="720"/>
        <w:jc w:val="both"/>
        <w:rPr>
          <w:rFonts w:ascii="Calibri" w:hAnsi="Calibri" w:cs="Calibri"/>
          <w:noProof/>
          <w:szCs w:val="24"/>
        </w:rPr>
      </w:pPr>
      <w:bookmarkStart w:id="54" w:name="_ENREF_54"/>
      <w:r w:rsidRPr="00E65612">
        <w:rPr>
          <w:rFonts w:ascii="Calibri" w:hAnsi="Calibri" w:cs="Calibri"/>
          <w:noProof/>
          <w:szCs w:val="24"/>
        </w:rPr>
        <w:t>54.</w:t>
      </w:r>
      <w:r w:rsidRPr="00E65612">
        <w:rPr>
          <w:rFonts w:ascii="Calibri" w:hAnsi="Calibri" w:cs="Calibri"/>
          <w:noProof/>
          <w:szCs w:val="24"/>
        </w:rPr>
        <w:tab/>
        <w:t xml:space="preserve">Y. Safa and H. N. Bhatti, </w:t>
      </w:r>
      <w:r w:rsidRPr="00E65612">
        <w:rPr>
          <w:rFonts w:ascii="Calibri" w:hAnsi="Calibri" w:cs="Calibri"/>
          <w:i/>
          <w:noProof/>
          <w:szCs w:val="24"/>
        </w:rPr>
        <w:t>Desalination</w:t>
      </w:r>
      <w:r w:rsidRPr="00E65612">
        <w:rPr>
          <w:rFonts w:ascii="Calibri" w:hAnsi="Calibri" w:cs="Calibri"/>
          <w:noProof/>
          <w:szCs w:val="24"/>
        </w:rPr>
        <w:t xml:space="preserve"> </w:t>
      </w:r>
      <w:r w:rsidRPr="00E65612">
        <w:rPr>
          <w:rFonts w:ascii="Calibri" w:hAnsi="Calibri" w:cs="Calibri"/>
          <w:b/>
          <w:noProof/>
          <w:szCs w:val="24"/>
        </w:rPr>
        <w:t>2011</w:t>
      </w:r>
      <w:r w:rsidRPr="00E65612">
        <w:rPr>
          <w:rFonts w:ascii="Calibri" w:hAnsi="Calibri" w:cs="Calibri"/>
          <w:noProof/>
          <w:szCs w:val="24"/>
        </w:rPr>
        <w:t xml:space="preserve">, </w:t>
      </w:r>
      <w:r w:rsidRPr="00E65612">
        <w:rPr>
          <w:rFonts w:ascii="Calibri" w:hAnsi="Calibri" w:cs="Calibri"/>
          <w:i/>
          <w:noProof/>
          <w:szCs w:val="24"/>
        </w:rPr>
        <w:t>272</w:t>
      </w:r>
      <w:r w:rsidRPr="00E65612">
        <w:rPr>
          <w:rFonts w:ascii="Calibri" w:hAnsi="Calibri" w:cs="Calibri"/>
          <w:noProof/>
          <w:szCs w:val="24"/>
        </w:rPr>
        <w:t>, 313-322.</w:t>
      </w:r>
      <w:bookmarkEnd w:id="54"/>
    </w:p>
    <w:p w14:paraId="750DDBF3" w14:textId="77777777" w:rsidR="00E65612" w:rsidRPr="00E65612" w:rsidRDefault="00E65612" w:rsidP="00E65612">
      <w:pPr>
        <w:spacing w:after="0" w:line="240" w:lineRule="auto"/>
        <w:ind w:left="720" w:hanging="720"/>
        <w:jc w:val="both"/>
        <w:rPr>
          <w:rFonts w:ascii="Calibri" w:hAnsi="Calibri" w:cs="Calibri"/>
          <w:noProof/>
          <w:szCs w:val="24"/>
        </w:rPr>
      </w:pPr>
      <w:bookmarkStart w:id="55" w:name="_ENREF_55"/>
      <w:r w:rsidRPr="00E65612">
        <w:rPr>
          <w:rFonts w:ascii="Calibri" w:hAnsi="Calibri" w:cs="Calibri"/>
          <w:noProof/>
          <w:szCs w:val="24"/>
        </w:rPr>
        <w:t>55.</w:t>
      </w:r>
      <w:r w:rsidRPr="00E65612">
        <w:rPr>
          <w:rFonts w:ascii="Calibri" w:hAnsi="Calibri" w:cs="Calibri"/>
          <w:noProof/>
          <w:szCs w:val="24"/>
        </w:rPr>
        <w:tab/>
        <w:t xml:space="preserve">M. Auta and B. Hameed, </w:t>
      </w:r>
      <w:r w:rsidRPr="00E65612">
        <w:rPr>
          <w:rFonts w:ascii="Calibri" w:hAnsi="Calibri" w:cs="Calibri"/>
          <w:i/>
          <w:noProof/>
          <w:szCs w:val="24"/>
        </w:rPr>
        <w:t>J. Ind. Eng. Chem.</w:t>
      </w:r>
      <w:r w:rsidRPr="00E65612">
        <w:rPr>
          <w:rFonts w:ascii="Calibri" w:hAnsi="Calibri" w:cs="Calibri"/>
          <w:noProof/>
          <w:szCs w:val="24"/>
        </w:rPr>
        <w:t xml:space="preserve"> </w:t>
      </w:r>
      <w:r w:rsidRPr="00E65612">
        <w:rPr>
          <w:rFonts w:ascii="Calibri" w:hAnsi="Calibri" w:cs="Calibri"/>
          <w:b/>
          <w:noProof/>
          <w:szCs w:val="24"/>
        </w:rPr>
        <w:t>2013</w:t>
      </w:r>
      <w:r w:rsidRPr="00E65612">
        <w:rPr>
          <w:rFonts w:ascii="Calibri" w:hAnsi="Calibri" w:cs="Calibri"/>
          <w:noProof/>
          <w:szCs w:val="24"/>
        </w:rPr>
        <w:t xml:space="preserve">, </w:t>
      </w:r>
      <w:r w:rsidRPr="00E65612">
        <w:rPr>
          <w:rFonts w:ascii="Calibri" w:hAnsi="Calibri" w:cs="Calibri"/>
          <w:i/>
          <w:noProof/>
          <w:szCs w:val="24"/>
        </w:rPr>
        <w:t>19</w:t>
      </w:r>
      <w:r w:rsidRPr="00E65612">
        <w:rPr>
          <w:rFonts w:ascii="Calibri" w:hAnsi="Calibri" w:cs="Calibri"/>
          <w:noProof/>
          <w:szCs w:val="24"/>
        </w:rPr>
        <w:t>, 1153-1161.</w:t>
      </w:r>
      <w:bookmarkEnd w:id="55"/>
    </w:p>
    <w:p w14:paraId="557F01F9" w14:textId="77777777" w:rsidR="00E65612" w:rsidRPr="00E65612" w:rsidRDefault="00E65612" w:rsidP="00E65612">
      <w:pPr>
        <w:spacing w:after="0" w:line="240" w:lineRule="auto"/>
        <w:ind w:left="720" w:hanging="720"/>
        <w:jc w:val="both"/>
        <w:rPr>
          <w:rFonts w:ascii="Calibri" w:hAnsi="Calibri" w:cs="Calibri"/>
          <w:noProof/>
          <w:szCs w:val="24"/>
        </w:rPr>
      </w:pPr>
      <w:bookmarkStart w:id="56" w:name="_ENREF_56"/>
      <w:r w:rsidRPr="00E65612">
        <w:rPr>
          <w:rFonts w:ascii="Calibri" w:hAnsi="Calibri" w:cs="Calibri"/>
          <w:noProof/>
          <w:szCs w:val="24"/>
        </w:rPr>
        <w:t>56.</w:t>
      </w:r>
      <w:r w:rsidRPr="00E65612">
        <w:rPr>
          <w:rFonts w:ascii="Calibri" w:hAnsi="Calibri" w:cs="Calibri"/>
          <w:noProof/>
          <w:szCs w:val="24"/>
        </w:rPr>
        <w:tab/>
        <w:t xml:space="preserve">M. S. U. Rehman, M. Munir, M. Ashfaq, N. Rashid, M. F. Nazar, M. Danish and J.-I. Han, </w:t>
      </w:r>
      <w:r w:rsidRPr="00E65612">
        <w:rPr>
          <w:rFonts w:ascii="Calibri" w:hAnsi="Calibri" w:cs="Calibri"/>
          <w:i/>
          <w:noProof/>
          <w:szCs w:val="24"/>
        </w:rPr>
        <w:t>Chem. Eng. J. (Lausanne)</w:t>
      </w:r>
      <w:r w:rsidRPr="00E65612">
        <w:rPr>
          <w:rFonts w:ascii="Calibri" w:hAnsi="Calibri" w:cs="Calibri"/>
          <w:noProof/>
          <w:szCs w:val="24"/>
        </w:rPr>
        <w:t xml:space="preserve"> </w:t>
      </w:r>
      <w:r w:rsidRPr="00E65612">
        <w:rPr>
          <w:rFonts w:ascii="Calibri" w:hAnsi="Calibri" w:cs="Calibri"/>
          <w:b/>
          <w:noProof/>
          <w:szCs w:val="24"/>
        </w:rPr>
        <w:t>2013</w:t>
      </w:r>
      <w:r w:rsidRPr="00E65612">
        <w:rPr>
          <w:rFonts w:ascii="Calibri" w:hAnsi="Calibri" w:cs="Calibri"/>
          <w:noProof/>
          <w:szCs w:val="24"/>
        </w:rPr>
        <w:t xml:space="preserve">, </w:t>
      </w:r>
      <w:r w:rsidRPr="00E65612">
        <w:rPr>
          <w:rFonts w:ascii="Calibri" w:hAnsi="Calibri" w:cs="Calibri"/>
          <w:i/>
          <w:noProof/>
          <w:szCs w:val="24"/>
        </w:rPr>
        <w:t>228</w:t>
      </w:r>
      <w:r w:rsidRPr="00E65612">
        <w:rPr>
          <w:rFonts w:ascii="Calibri" w:hAnsi="Calibri" w:cs="Calibri"/>
          <w:noProof/>
          <w:szCs w:val="24"/>
        </w:rPr>
        <w:t>, 54-62.</w:t>
      </w:r>
      <w:bookmarkEnd w:id="56"/>
    </w:p>
    <w:p w14:paraId="40493AD0" w14:textId="77777777" w:rsidR="00E65612" w:rsidRPr="00E65612" w:rsidRDefault="00E65612" w:rsidP="00E65612">
      <w:pPr>
        <w:spacing w:after="0" w:line="240" w:lineRule="auto"/>
        <w:ind w:left="720" w:hanging="720"/>
        <w:jc w:val="both"/>
        <w:rPr>
          <w:rFonts w:ascii="Calibri" w:hAnsi="Calibri" w:cs="Calibri"/>
          <w:noProof/>
          <w:szCs w:val="24"/>
        </w:rPr>
      </w:pPr>
      <w:bookmarkStart w:id="57" w:name="_ENREF_57"/>
      <w:r w:rsidRPr="00E65612">
        <w:rPr>
          <w:rFonts w:ascii="Calibri" w:hAnsi="Calibri" w:cs="Calibri"/>
          <w:noProof/>
          <w:szCs w:val="24"/>
        </w:rPr>
        <w:t>57.</w:t>
      </w:r>
      <w:r w:rsidRPr="00E65612">
        <w:rPr>
          <w:rFonts w:ascii="Calibri" w:hAnsi="Calibri" w:cs="Calibri"/>
          <w:noProof/>
          <w:szCs w:val="24"/>
        </w:rPr>
        <w:tab/>
        <w:t xml:space="preserve">W.-T. Tsai, H.-C. Hsu, T.-Y. Su, K.-Y. Lin, C.-M. Lin and T.-H. Dai, </w:t>
      </w:r>
      <w:r w:rsidRPr="00E65612">
        <w:rPr>
          <w:rFonts w:ascii="Calibri" w:hAnsi="Calibri" w:cs="Calibri"/>
          <w:i/>
          <w:noProof/>
          <w:szCs w:val="24"/>
        </w:rPr>
        <w:t>J Hazard Mater</w:t>
      </w:r>
      <w:r w:rsidRPr="00E65612">
        <w:rPr>
          <w:rFonts w:ascii="Calibri" w:hAnsi="Calibri" w:cs="Calibri"/>
          <w:noProof/>
          <w:szCs w:val="24"/>
        </w:rPr>
        <w:t xml:space="preserve"> </w:t>
      </w:r>
      <w:r w:rsidRPr="00E65612">
        <w:rPr>
          <w:rFonts w:ascii="Calibri" w:hAnsi="Calibri" w:cs="Calibri"/>
          <w:b/>
          <w:noProof/>
          <w:szCs w:val="24"/>
        </w:rPr>
        <w:t>2007</w:t>
      </w:r>
      <w:r w:rsidRPr="00E65612">
        <w:rPr>
          <w:rFonts w:ascii="Calibri" w:hAnsi="Calibri" w:cs="Calibri"/>
          <w:noProof/>
          <w:szCs w:val="24"/>
        </w:rPr>
        <w:t xml:space="preserve">, </w:t>
      </w:r>
      <w:r w:rsidRPr="00E65612">
        <w:rPr>
          <w:rFonts w:ascii="Calibri" w:hAnsi="Calibri" w:cs="Calibri"/>
          <w:i/>
          <w:noProof/>
          <w:szCs w:val="24"/>
        </w:rPr>
        <w:t>147</w:t>
      </w:r>
      <w:r w:rsidRPr="00E65612">
        <w:rPr>
          <w:rFonts w:ascii="Calibri" w:hAnsi="Calibri" w:cs="Calibri"/>
          <w:noProof/>
          <w:szCs w:val="24"/>
        </w:rPr>
        <w:t>, 1056-1062.</w:t>
      </w:r>
      <w:bookmarkEnd w:id="57"/>
    </w:p>
    <w:p w14:paraId="51D25FF8" w14:textId="77777777" w:rsidR="00E65612" w:rsidRPr="00E65612" w:rsidRDefault="00E65612" w:rsidP="00E65612">
      <w:pPr>
        <w:spacing w:after="0" w:line="240" w:lineRule="auto"/>
        <w:ind w:left="720" w:hanging="720"/>
        <w:jc w:val="both"/>
        <w:rPr>
          <w:rFonts w:ascii="Calibri" w:hAnsi="Calibri" w:cs="Calibri"/>
          <w:noProof/>
          <w:szCs w:val="24"/>
        </w:rPr>
      </w:pPr>
      <w:bookmarkStart w:id="58" w:name="_ENREF_58"/>
      <w:r w:rsidRPr="00E65612">
        <w:rPr>
          <w:rFonts w:ascii="Calibri" w:hAnsi="Calibri" w:cs="Calibri"/>
          <w:noProof/>
          <w:szCs w:val="24"/>
        </w:rPr>
        <w:t>58.</w:t>
      </w:r>
      <w:r w:rsidRPr="00E65612">
        <w:rPr>
          <w:rFonts w:ascii="Calibri" w:hAnsi="Calibri" w:cs="Calibri"/>
          <w:noProof/>
          <w:szCs w:val="24"/>
        </w:rPr>
        <w:tab/>
        <w:t xml:space="preserve">V. Gupta, A. Mittal and V. Gajbe, </w:t>
      </w:r>
      <w:r w:rsidRPr="00E65612">
        <w:rPr>
          <w:rFonts w:ascii="Calibri" w:hAnsi="Calibri" w:cs="Calibri"/>
          <w:i/>
          <w:noProof/>
          <w:szCs w:val="24"/>
        </w:rPr>
        <w:t>J. Colloid Interface Sci.</w:t>
      </w:r>
      <w:r w:rsidRPr="00E65612">
        <w:rPr>
          <w:rFonts w:ascii="Calibri" w:hAnsi="Calibri" w:cs="Calibri"/>
          <w:noProof/>
          <w:szCs w:val="24"/>
        </w:rPr>
        <w:t xml:space="preserve"> </w:t>
      </w:r>
      <w:r w:rsidRPr="00E65612">
        <w:rPr>
          <w:rFonts w:ascii="Calibri" w:hAnsi="Calibri" w:cs="Calibri"/>
          <w:b/>
          <w:noProof/>
          <w:szCs w:val="24"/>
        </w:rPr>
        <w:t>2005</w:t>
      </w:r>
      <w:r w:rsidRPr="00E65612">
        <w:rPr>
          <w:rFonts w:ascii="Calibri" w:hAnsi="Calibri" w:cs="Calibri"/>
          <w:noProof/>
          <w:szCs w:val="24"/>
        </w:rPr>
        <w:t xml:space="preserve">, </w:t>
      </w:r>
      <w:r w:rsidRPr="00E65612">
        <w:rPr>
          <w:rFonts w:ascii="Calibri" w:hAnsi="Calibri" w:cs="Calibri"/>
          <w:i/>
          <w:noProof/>
          <w:szCs w:val="24"/>
        </w:rPr>
        <w:t>284</w:t>
      </w:r>
      <w:r w:rsidRPr="00E65612">
        <w:rPr>
          <w:rFonts w:ascii="Calibri" w:hAnsi="Calibri" w:cs="Calibri"/>
          <w:noProof/>
          <w:szCs w:val="24"/>
        </w:rPr>
        <w:t>, 89-98.</w:t>
      </w:r>
      <w:bookmarkEnd w:id="58"/>
    </w:p>
    <w:p w14:paraId="5953C287" w14:textId="77777777" w:rsidR="00E65612" w:rsidRPr="00E65612" w:rsidRDefault="00E65612" w:rsidP="00E65612">
      <w:pPr>
        <w:spacing w:after="0" w:line="240" w:lineRule="auto"/>
        <w:ind w:left="720" w:hanging="720"/>
        <w:jc w:val="both"/>
        <w:rPr>
          <w:rFonts w:ascii="Calibri" w:hAnsi="Calibri" w:cs="Calibri"/>
          <w:noProof/>
          <w:szCs w:val="24"/>
        </w:rPr>
      </w:pPr>
      <w:bookmarkStart w:id="59" w:name="_ENREF_59"/>
      <w:r w:rsidRPr="00E65612">
        <w:rPr>
          <w:rFonts w:ascii="Calibri" w:hAnsi="Calibri" w:cs="Calibri"/>
          <w:noProof/>
          <w:szCs w:val="24"/>
        </w:rPr>
        <w:t>59.</w:t>
      </w:r>
      <w:r w:rsidRPr="00E65612">
        <w:rPr>
          <w:rFonts w:ascii="Calibri" w:hAnsi="Calibri" w:cs="Calibri"/>
          <w:noProof/>
          <w:szCs w:val="24"/>
        </w:rPr>
        <w:tab/>
        <w:t xml:space="preserve">B. Nandi, A. Goswami and M. Purkait,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2009</w:t>
      </w:r>
      <w:r w:rsidRPr="00E65612">
        <w:rPr>
          <w:rFonts w:ascii="Calibri" w:hAnsi="Calibri" w:cs="Calibri"/>
          <w:noProof/>
          <w:szCs w:val="24"/>
        </w:rPr>
        <w:t xml:space="preserve">, </w:t>
      </w:r>
      <w:r w:rsidRPr="00E65612">
        <w:rPr>
          <w:rFonts w:ascii="Calibri" w:hAnsi="Calibri" w:cs="Calibri"/>
          <w:i/>
          <w:noProof/>
          <w:szCs w:val="24"/>
        </w:rPr>
        <w:t>42</w:t>
      </w:r>
      <w:r w:rsidRPr="00E65612">
        <w:rPr>
          <w:rFonts w:ascii="Calibri" w:hAnsi="Calibri" w:cs="Calibri"/>
          <w:noProof/>
          <w:szCs w:val="24"/>
        </w:rPr>
        <w:t>, 583-590.</w:t>
      </w:r>
      <w:bookmarkEnd w:id="59"/>
    </w:p>
    <w:p w14:paraId="6C7F7CAB" w14:textId="77777777" w:rsidR="00E65612" w:rsidRPr="00E65612" w:rsidRDefault="00E65612" w:rsidP="00E65612">
      <w:pPr>
        <w:spacing w:after="0" w:line="240" w:lineRule="auto"/>
        <w:ind w:left="720" w:hanging="720"/>
        <w:jc w:val="both"/>
        <w:rPr>
          <w:rFonts w:ascii="Calibri" w:hAnsi="Calibri" w:cs="Calibri"/>
          <w:noProof/>
          <w:szCs w:val="24"/>
        </w:rPr>
      </w:pPr>
      <w:bookmarkStart w:id="60" w:name="_ENREF_60"/>
      <w:r w:rsidRPr="00E65612">
        <w:rPr>
          <w:rFonts w:ascii="Calibri" w:hAnsi="Calibri" w:cs="Calibri"/>
          <w:noProof/>
          <w:szCs w:val="24"/>
        </w:rPr>
        <w:t>60.</w:t>
      </w:r>
      <w:r w:rsidRPr="00E65612">
        <w:rPr>
          <w:rFonts w:ascii="Calibri" w:hAnsi="Calibri" w:cs="Calibri"/>
          <w:noProof/>
          <w:szCs w:val="24"/>
        </w:rPr>
        <w:tab/>
        <w:t xml:space="preserve">Y.-S. Ho and G. McKay, </w:t>
      </w:r>
      <w:r w:rsidRPr="00E65612">
        <w:rPr>
          <w:rFonts w:ascii="Calibri" w:hAnsi="Calibri" w:cs="Calibri"/>
          <w:i/>
          <w:noProof/>
          <w:szCs w:val="24"/>
        </w:rPr>
        <w:t>Process Biochem. (Amsterdam, Neth.)</w:t>
      </w:r>
      <w:r w:rsidRPr="00E65612">
        <w:rPr>
          <w:rFonts w:ascii="Calibri" w:hAnsi="Calibri" w:cs="Calibri"/>
          <w:noProof/>
          <w:szCs w:val="24"/>
        </w:rPr>
        <w:t xml:space="preserve"> </w:t>
      </w:r>
      <w:r w:rsidRPr="00E65612">
        <w:rPr>
          <w:rFonts w:ascii="Calibri" w:hAnsi="Calibri" w:cs="Calibri"/>
          <w:b/>
          <w:noProof/>
          <w:szCs w:val="24"/>
        </w:rPr>
        <w:t>1999</w:t>
      </w:r>
      <w:r w:rsidRPr="00E65612">
        <w:rPr>
          <w:rFonts w:ascii="Calibri" w:hAnsi="Calibri" w:cs="Calibri"/>
          <w:noProof/>
          <w:szCs w:val="24"/>
        </w:rPr>
        <w:t xml:space="preserve">, </w:t>
      </w:r>
      <w:r w:rsidRPr="00E65612">
        <w:rPr>
          <w:rFonts w:ascii="Calibri" w:hAnsi="Calibri" w:cs="Calibri"/>
          <w:i/>
          <w:noProof/>
          <w:szCs w:val="24"/>
        </w:rPr>
        <w:t>34</w:t>
      </w:r>
      <w:r w:rsidRPr="00E65612">
        <w:rPr>
          <w:rFonts w:ascii="Calibri" w:hAnsi="Calibri" w:cs="Calibri"/>
          <w:noProof/>
          <w:szCs w:val="24"/>
        </w:rPr>
        <w:t>, 451-465.</w:t>
      </w:r>
      <w:bookmarkEnd w:id="60"/>
    </w:p>
    <w:p w14:paraId="04667645" w14:textId="77777777" w:rsidR="00E65612" w:rsidRPr="00E65612" w:rsidRDefault="00E65612" w:rsidP="00E65612">
      <w:pPr>
        <w:spacing w:after="0" w:line="240" w:lineRule="auto"/>
        <w:ind w:left="720" w:hanging="720"/>
        <w:jc w:val="both"/>
        <w:rPr>
          <w:rFonts w:ascii="Calibri" w:hAnsi="Calibri" w:cs="Calibri"/>
          <w:noProof/>
          <w:szCs w:val="24"/>
        </w:rPr>
      </w:pPr>
      <w:bookmarkStart w:id="61" w:name="_ENREF_61"/>
      <w:r w:rsidRPr="00E65612">
        <w:rPr>
          <w:rFonts w:ascii="Calibri" w:hAnsi="Calibri" w:cs="Calibri"/>
          <w:noProof/>
          <w:szCs w:val="24"/>
        </w:rPr>
        <w:t>61.</w:t>
      </w:r>
      <w:r w:rsidRPr="00E65612">
        <w:rPr>
          <w:rFonts w:ascii="Calibri" w:hAnsi="Calibri" w:cs="Calibri"/>
          <w:noProof/>
          <w:szCs w:val="24"/>
        </w:rPr>
        <w:tab/>
        <w:t xml:space="preserve">I. Langmuir, </w:t>
      </w:r>
      <w:r w:rsidRPr="00E65612">
        <w:rPr>
          <w:rFonts w:ascii="Calibri" w:hAnsi="Calibri" w:cs="Calibri"/>
          <w:i/>
          <w:noProof/>
          <w:szCs w:val="24"/>
        </w:rPr>
        <w:t>J. Am. Chem. Soc.</w:t>
      </w:r>
      <w:r w:rsidRPr="00E65612">
        <w:rPr>
          <w:rFonts w:ascii="Calibri" w:hAnsi="Calibri" w:cs="Calibri"/>
          <w:noProof/>
          <w:szCs w:val="24"/>
        </w:rPr>
        <w:t xml:space="preserve"> </w:t>
      </w:r>
      <w:r w:rsidRPr="00E65612">
        <w:rPr>
          <w:rFonts w:ascii="Calibri" w:hAnsi="Calibri" w:cs="Calibri"/>
          <w:b/>
          <w:noProof/>
          <w:szCs w:val="24"/>
        </w:rPr>
        <w:t>1918</w:t>
      </w:r>
      <w:r w:rsidRPr="00E65612">
        <w:rPr>
          <w:rFonts w:ascii="Calibri" w:hAnsi="Calibri" w:cs="Calibri"/>
          <w:noProof/>
          <w:szCs w:val="24"/>
        </w:rPr>
        <w:t xml:space="preserve">, </w:t>
      </w:r>
      <w:r w:rsidRPr="00E65612">
        <w:rPr>
          <w:rFonts w:ascii="Calibri" w:hAnsi="Calibri" w:cs="Calibri"/>
          <w:i/>
          <w:noProof/>
          <w:szCs w:val="24"/>
        </w:rPr>
        <w:t>40</w:t>
      </w:r>
      <w:r w:rsidRPr="00E65612">
        <w:rPr>
          <w:rFonts w:ascii="Calibri" w:hAnsi="Calibri" w:cs="Calibri"/>
          <w:noProof/>
          <w:szCs w:val="24"/>
        </w:rPr>
        <w:t>, 1361-1403.</w:t>
      </w:r>
      <w:bookmarkEnd w:id="61"/>
    </w:p>
    <w:p w14:paraId="033C1AC6" w14:textId="77777777" w:rsidR="00E65612" w:rsidRPr="00E65612" w:rsidRDefault="00E65612" w:rsidP="00E65612">
      <w:pPr>
        <w:spacing w:after="0" w:line="240" w:lineRule="auto"/>
        <w:ind w:left="720" w:hanging="720"/>
        <w:jc w:val="both"/>
        <w:rPr>
          <w:rFonts w:ascii="Calibri" w:hAnsi="Calibri" w:cs="Calibri"/>
          <w:noProof/>
          <w:szCs w:val="24"/>
        </w:rPr>
      </w:pPr>
      <w:bookmarkStart w:id="62" w:name="_ENREF_62"/>
      <w:r w:rsidRPr="00E65612">
        <w:rPr>
          <w:rFonts w:ascii="Calibri" w:hAnsi="Calibri" w:cs="Calibri"/>
          <w:noProof/>
          <w:szCs w:val="24"/>
        </w:rPr>
        <w:t>62.</w:t>
      </w:r>
      <w:r w:rsidRPr="00E65612">
        <w:rPr>
          <w:rFonts w:ascii="Calibri" w:hAnsi="Calibri" w:cs="Calibri"/>
          <w:noProof/>
          <w:szCs w:val="24"/>
        </w:rPr>
        <w:tab/>
        <w:t xml:space="preserve">U. Freundlich, </w:t>
      </w:r>
      <w:r w:rsidRPr="00E65612">
        <w:rPr>
          <w:rFonts w:ascii="Calibri" w:hAnsi="Calibri" w:cs="Calibri"/>
          <w:i/>
          <w:noProof/>
          <w:szCs w:val="24"/>
        </w:rPr>
        <w:t>Z. Phys. Chem.</w:t>
      </w:r>
      <w:r w:rsidRPr="00E65612">
        <w:rPr>
          <w:rFonts w:ascii="Calibri" w:hAnsi="Calibri" w:cs="Calibri"/>
          <w:noProof/>
          <w:szCs w:val="24"/>
        </w:rPr>
        <w:t xml:space="preserve"> </w:t>
      </w:r>
      <w:r w:rsidRPr="00E65612">
        <w:rPr>
          <w:rFonts w:ascii="Calibri" w:hAnsi="Calibri" w:cs="Calibri"/>
          <w:b/>
          <w:noProof/>
          <w:szCs w:val="24"/>
        </w:rPr>
        <w:t>1906</w:t>
      </w:r>
      <w:r w:rsidRPr="00E65612">
        <w:rPr>
          <w:rFonts w:ascii="Calibri" w:hAnsi="Calibri" w:cs="Calibri"/>
          <w:noProof/>
          <w:szCs w:val="24"/>
        </w:rPr>
        <w:t xml:space="preserve">, </w:t>
      </w:r>
      <w:r w:rsidRPr="00E65612">
        <w:rPr>
          <w:rFonts w:ascii="Calibri" w:hAnsi="Calibri" w:cs="Calibri"/>
          <w:i/>
          <w:noProof/>
          <w:szCs w:val="24"/>
        </w:rPr>
        <w:t>57</w:t>
      </w:r>
      <w:r w:rsidRPr="00E65612">
        <w:rPr>
          <w:rFonts w:ascii="Calibri" w:hAnsi="Calibri" w:cs="Calibri"/>
          <w:noProof/>
          <w:szCs w:val="24"/>
        </w:rPr>
        <w:t>, 385-470.</w:t>
      </w:r>
      <w:bookmarkEnd w:id="62"/>
    </w:p>
    <w:p w14:paraId="0A035D89" w14:textId="77777777" w:rsidR="00E65612" w:rsidRPr="00E65612" w:rsidRDefault="00E65612" w:rsidP="00E65612">
      <w:pPr>
        <w:spacing w:after="0" w:line="240" w:lineRule="auto"/>
        <w:ind w:left="720" w:hanging="720"/>
        <w:jc w:val="both"/>
        <w:rPr>
          <w:rFonts w:ascii="Calibri" w:hAnsi="Calibri" w:cs="Calibri"/>
          <w:noProof/>
          <w:szCs w:val="24"/>
        </w:rPr>
      </w:pPr>
      <w:bookmarkStart w:id="63" w:name="_ENREF_63"/>
      <w:r w:rsidRPr="00E65612">
        <w:rPr>
          <w:rFonts w:ascii="Calibri" w:hAnsi="Calibri" w:cs="Calibri"/>
          <w:noProof/>
          <w:szCs w:val="24"/>
        </w:rPr>
        <w:t>63.</w:t>
      </w:r>
      <w:r w:rsidRPr="00E65612">
        <w:rPr>
          <w:rFonts w:ascii="Calibri" w:hAnsi="Calibri" w:cs="Calibri"/>
          <w:noProof/>
          <w:szCs w:val="24"/>
        </w:rPr>
        <w:tab/>
        <w:t xml:space="preserve">F. Bessaha, K. Marouf-Khelifa, I. Batonneau-Gener and A. Khelifa, </w:t>
      </w:r>
      <w:r w:rsidRPr="00E65612">
        <w:rPr>
          <w:rFonts w:ascii="Calibri" w:hAnsi="Calibri" w:cs="Calibri"/>
          <w:i/>
          <w:noProof/>
          <w:szCs w:val="24"/>
        </w:rPr>
        <w:t>Desalin Water Treat</w:t>
      </w:r>
      <w:r w:rsidRPr="00E65612">
        <w:rPr>
          <w:rFonts w:ascii="Calibri" w:hAnsi="Calibri" w:cs="Calibri"/>
          <w:noProof/>
          <w:szCs w:val="24"/>
        </w:rPr>
        <w:t xml:space="preserve"> </w:t>
      </w:r>
      <w:r w:rsidRPr="00E65612">
        <w:rPr>
          <w:rFonts w:ascii="Calibri" w:hAnsi="Calibri" w:cs="Calibri"/>
          <w:b/>
          <w:noProof/>
          <w:szCs w:val="24"/>
        </w:rPr>
        <w:t>2016</w:t>
      </w:r>
      <w:r w:rsidRPr="00E65612">
        <w:rPr>
          <w:rFonts w:ascii="Calibri" w:hAnsi="Calibri" w:cs="Calibri"/>
          <w:noProof/>
          <w:szCs w:val="24"/>
        </w:rPr>
        <w:t xml:space="preserve">, </w:t>
      </w:r>
      <w:r w:rsidRPr="00E65612">
        <w:rPr>
          <w:rFonts w:ascii="Calibri" w:hAnsi="Calibri" w:cs="Calibri"/>
          <w:i/>
          <w:noProof/>
          <w:szCs w:val="24"/>
        </w:rPr>
        <w:t>57</w:t>
      </w:r>
      <w:r w:rsidRPr="00E65612">
        <w:rPr>
          <w:rFonts w:ascii="Calibri" w:hAnsi="Calibri" w:cs="Calibri"/>
          <w:noProof/>
          <w:szCs w:val="24"/>
        </w:rPr>
        <w:t>, 14609-14621.</w:t>
      </w:r>
      <w:bookmarkEnd w:id="63"/>
    </w:p>
    <w:p w14:paraId="1F46416D" w14:textId="77777777" w:rsidR="00E65612" w:rsidRPr="00E65612" w:rsidRDefault="00E65612" w:rsidP="00E65612">
      <w:pPr>
        <w:spacing w:after="0" w:line="240" w:lineRule="auto"/>
        <w:ind w:left="720" w:hanging="720"/>
        <w:jc w:val="both"/>
        <w:rPr>
          <w:rFonts w:ascii="Calibri" w:hAnsi="Calibri" w:cs="Calibri"/>
          <w:noProof/>
          <w:szCs w:val="24"/>
        </w:rPr>
      </w:pPr>
      <w:bookmarkStart w:id="64" w:name="_ENREF_64"/>
      <w:r w:rsidRPr="00E65612">
        <w:rPr>
          <w:rFonts w:ascii="Calibri" w:hAnsi="Calibri" w:cs="Calibri"/>
          <w:noProof/>
          <w:szCs w:val="24"/>
        </w:rPr>
        <w:t>64.</w:t>
      </w:r>
      <w:r w:rsidRPr="00E65612">
        <w:rPr>
          <w:rFonts w:ascii="Calibri" w:hAnsi="Calibri" w:cs="Calibri"/>
          <w:noProof/>
          <w:szCs w:val="24"/>
        </w:rPr>
        <w:tab/>
        <w:t xml:space="preserve">L. Tian, J. Zhang, H. Shi, N. Li and Q. Ping, </w:t>
      </w:r>
      <w:r w:rsidRPr="00E65612">
        <w:rPr>
          <w:rFonts w:ascii="Calibri" w:hAnsi="Calibri" w:cs="Calibri"/>
          <w:i/>
          <w:noProof/>
          <w:szCs w:val="24"/>
        </w:rPr>
        <w:t>J. Dispersion Sci. Technol.</w:t>
      </w:r>
      <w:r w:rsidRPr="00E65612">
        <w:rPr>
          <w:rFonts w:ascii="Calibri" w:hAnsi="Calibri" w:cs="Calibri"/>
          <w:noProof/>
          <w:szCs w:val="24"/>
        </w:rPr>
        <w:t xml:space="preserve"> </w:t>
      </w:r>
      <w:r w:rsidRPr="00E65612">
        <w:rPr>
          <w:rFonts w:ascii="Calibri" w:hAnsi="Calibri" w:cs="Calibri"/>
          <w:b/>
          <w:noProof/>
          <w:szCs w:val="24"/>
        </w:rPr>
        <w:t>2016</w:t>
      </w:r>
      <w:r w:rsidRPr="00E65612">
        <w:rPr>
          <w:rFonts w:ascii="Calibri" w:hAnsi="Calibri" w:cs="Calibri"/>
          <w:noProof/>
          <w:szCs w:val="24"/>
        </w:rPr>
        <w:t xml:space="preserve">, </w:t>
      </w:r>
      <w:r w:rsidRPr="00E65612">
        <w:rPr>
          <w:rFonts w:ascii="Calibri" w:hAnsi="Calibri" w:cs="Calibri"/>
          <w:i/>
          <w:noProof/>
          <w:szCs w:val="24"/>
        </w:rPr>
        <w:t>37</w:t>
      </w:r>
      <w:r w:rsidRPr="00E65612">
        <w:rPr>
          <w:rFonts w:ascii="Calibri" w:hAnsi="Calibri" w:cs="Calibri"/>
          <w:noProof/>
          <w:szCs w:val="24"/>
        </w:rPr>
        <w:t>, 1059-1066.</w:t>
      </w:r>
      <w:bookmarkEnd w:id="64"/>
    </w:p>
    <w:p w14:paraId="2F2937CD" w14:textId="77777777" w:rsidR="00E65612" w:rsidRPr="00E65612" w:rsidRDefault="00E65612" w:rsidP="00E65612">
      <w:pPr>
        <w:spacing w:after="0" w:line="240" w:lineRule="auto"/>
        <w:ind w:left="720" w:hanging="720"/>
        <w:jc w:val="both"/>
        <w:rPr>
          <w:rFonts w:ascii="Calibri" w:hAnsi="Calibri" w:cs="Calibri"/>
          <w:noProof/>
          <w:szCs w:val="24"/>
        </w:rPr>
      </w:pPr>
      <w:bookmarkStart w:id="65" w:name="_ENREF_65"/>
      <w:r w:rsidRPr="00E65612">
        <w:rPr>
          <w:rFonts w:ascii="Calibri" w:hAnsi="Calibri" w:cs="Calibri"/>
          <w:noProof/>
          <w:szCs w:val="24"/>
        </w:rPr>
        <w:t>65.</w:t>
      </w:r>
      <w:r w:rsidRPr="00E65612">
        <w:rPr>
          <w:rFonts w:ascii="Calibri" w:hAnsi="Calibri" w:cs="Calibri"/>
          <w:noProof/>
          <w:szCs w:val="24"/>
        </w:rPr>
        <w:tab/>
        <w:t xml:space="preserve">B. A. Fil, </w:t>
      </w:r>
      <w:r w:rsidRPr="00E65612">
        <w:rPr>
          <w:rFonts w:ascii="Calibri" w:hAnsi="Calibri" w:cs="Calibri"/>
          <w:i/>
          <w:noProof/>
          <w:szCs w:val="24"/>
        </w:rPr>
        <w:t>Part. Sci. Technol.</w:t>
      </w:r>
      <w:r w:rsidRPr="00E65612">
        <w:rPr>
          <w:rFonts w:ascii="Calibri" w:hAnsi="Calibri" w:cs="Calibri"/>
          <w:noProof/>
          <w:szCs w:val="24"/>
        </w:rPr>
        <w:t xml:space="preserve"> </w:t>
      </w:r>
      <w:r w:rsidRPr="00E65612">
        <w:rPr>
          <w:rFonts w:ascii="Calibri" w:hAnsi="Calibri" w:cs="Calibri"/>
          <w:b/>
          <w:noProof/>
          <w:szCs w:val="24"/>
        </w:rPr>
        <w:t>2016</w:t>
      </w:r>
      <w:r w:rsidRPr="00E65612">
        <w:rPr>
          <w:rFonts w:ascii="Calibri" w:hAnsi="Calibri" w:cs="Calibri"/>
          <w:noProof/>
          <w:szCs w:val="24"/>
        </w:rPr>
        <w:t xml:space="preserve">, </w:t>
      </w:r>
      <w:r w:rsidRPr="00E65612">
        <w:rPr>
          <w:rFonts w:ascii="Calibri" w:hAnsi="Calibri" w:cs="Calibri"/>
          <w:i/>
          <w:noProof/>
          <w:szCs w:val="24"/>
        </w:rPr>
        <w:t>34</w:t>
      </w:r>
      <w:r w:rsidRPr="00E65612">
        <w:rPr>
          <w:rFonts w:ascii="Calibri" w:hAnsi="Calibri" w:cs="Calibri"/>
          <w:noProof/>
          <w:szCs w:val="24"/>
        </w:rPr>
        <w:t>, 118-126.</w:t>
      </w:r>
      <w:bookmarkEnd w:id="65"/>
    </w:p>
    <w:p w14:paraId="471A956C" w14:textId="77777777" w:rsidR="00E65612" w:rsidRPr="00E65612" w:rsidRDefault="00E65612" w:rsidP="00E65612">
      <w:pPr>
        <w:spacing w:after="0" w:line="240" w:lineRule="auto"/>
        <w:ind w:left="720" w:hanging="720"/>
        <w:jc w:val="both"/>
        <w:rPr>
          <w:rFonts w:ascii="Calibri" w:hAnsi="Calibri" w:cs="Calibri"/>
          <w:noProof/>
          <w:szCs w:val="24"/>
        </w:rPr>
      </w:pPr>
      <w:bookmarkStart w:id="66" w:name="_ENREF_66"/>
      <w:r w:rsidRPr="00E65612">
        <w:rPr>
          <w:rFonts w:ascii="Calibri" w:hAnsi="Calibri" w:cs="Calibri"/>
          <w:noProof/>
          <w:szCs w:val="24"/>
        </w:rPr>
        <w:t>66.</w:t>
      </w:r>
      <w:r w:rsidRPr="00E65612">
        <w:rPr>
          <w:rFonts w:ascii="Calibri" w:hAnsi="Calibri" w:cs="Calibri"/>
          <w:noProof/>
          <w:szCs w:val="24"/>
        </w:rPr>
        <w:tab/>
        <w:t xml:space="preserve">M. Ghaedi, A. Ansari, M. H. Habibi and A. R. Asghari, </w:t>
      </w:r>
      <w:r w:rsidRPr="00E65612">
        <w:rPr>
          <w:rFonts w:ascii="Calibri" w:hAnsi="Calibri" w:cs="Calibri"/>
          <w:i/>
          <w:noProof/>
          <w:szCs w:val="24"/>
        </w:rPr>
        <w:t>J. Ind. Eng. Chem.</w:t>
      </w:r>
      <w:r w:rsidRPr="00E65612">
        <w:rPr>
          <w:rFonts w:ascii="Calibri" w:hAnsi="Calibri" w:cs="Calibri"/>
          <w:noProof/>
          <w:szCs w:val="24"/>
        </w:rPr>
        <w:t xml:space="preserve"> </w:t>
      </w:r>
      <w:r w:rsidRPr="00E65612">
        <w:rPr>
          <w:rFonts w:ascii="Calibri" w:hAnsi="Calibri" w:cs="Calibri"/>
          <w:b/>
          <w:noProof/>
          <w:szCs w:val="24"/>
        </w:rPr>
        <w:t>2014</w:t>
      </w:r>
      <w:r w:rsidRPr="00E65612">
        <w:rPr>
          <w:rFonts w:ascii="Calibri" w:hAnsi="Calibri" w:cs="Calibri"/>
          <w:noProof/>
          <w:szCs w:val="24"/>
        </w:rPr>
        <w:t xml:space="preserve">, </w:t>
      </w:r>
      <w:r w:rsidRPr="00E65612">
        <w:rPr>
          <w:rFonts w:ascii="Calibri" w:hAnsi="Calibri" w:cs="Calibri"/>
          <w:i/>
          <w:noProof/>
          <w:szCs w:val="24"/>
        </w:rPr>
        <w:t>20</w:t>
      </w:r>
      <w:r w:rsidRPr="00E65612">
        <w:rPr>
          <w:rFonts w:ascii="Calibri" w:hAnsi="Calibri" w:cs="Calibri"/>
          <w:noProof/>
          <w:szCs w:val="24"/>
        </w:rPr>
        <w:t>, 17-28.</w:t>
      </w:r>
      <w:bookmarkEnd w:id="66"/>
    </w:p>
    <w:p w14:paraId="653910E6" w14:textId="77777777" w:rsidR="00E65612" w:rsidRPr="00E65612" w:rsidRDefault="00E65612" w:rsidP="00E65612">
      <w:pPr>
        <w:spacing w:after="0" w:line="240" w:lineRule="auto"/>
        <w:ind w:left="720" w:hanging="720"/>
        <w:jc w:val="both"/>
        <w:rPr>
          <w:rFonts w:ascii="Calibri" w:hAnsi="Calibri" w:cs="Calibri"/>
          <w:noProof/>
          <w:szCs w:val="24"/>
        </w:rPr>
      </w:pPr>
      <w:bookmarkStart w:id="67" w:name="_ENREF_67"/>
      <w:r w:rsidRPr="00E65612">
        <w:rPr>
          <w:rFonts w:ascii="Calibri" w:hAnsi="Calibri" w:cs="Calibri"/>
          <w:noProof/>
          <w:szCs w:val="24"/>
        </w:rPr>
        <w:t>67.</w:t>
      </w:r>
      <w:r w:rsidRPr="00E65612">
        <w:rPr>
          <w:rFonts w:ascii="Calibri" w:hAnsi="Calibri" w:cs="Calibri"/>
          <w:noProof/>
          <w:szCs w:val="24"/>
        </w:rPr>
        <w:tab/>
        <w:t xml:space="preserve">G. Kiani, M. Dostali, A. Rostami and A. R. Khataee,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2011</w:t>
      </w:r>
      <w:r w:rsidRPr="00E65612">
        <w:rPr>
          <w:rFonts w:ascii="Calibri" w:hAnsi="Calibri" w:cs="Calibri"/>
          <w:noProof/>
          <w:szCs w:val="24"/>
        </w:rPr>
        <w:t xml:space="preserve">, </w:t>
      </w:r>
      <w:r w:rsidRPr="00E65612">
        <w:rPr>
          <w:rFonts w:ascii="Calibri" w:hAnsi="Calibri" w:cs="Calibri"/>
          <w:i/>
          <w:noProof/>
          <w:szCs w:val="24"/>
        </w:rPr>
        <w:t>54</w:t>
      </w:r>
      <w:r w:rsidRPr="00E65612">
        <w:rPr>
          <w:rFonts w:ascii="Calibri" w:hAnsi="Calibri" w:cs="Calibri"/>
          <w:noProof/>
          <w:szCs w:val="24"/>
        </w:rPr>
        <w:t>, 34-39.</w:t>
      </w:r>
      <w:bookmarkEnd w:id="67"/>
    </w:p>
    <w:p w14:paraId="0BEFF15E" w14:textId="77777777" w:rsidR="00E65612" w:rsidRPr="00E65612" w:rsidRDefault="00E65612" w:rsidP="00E65612">
      <w:pPr>
        <w:spacing w:after="0" w:line="240" w:lineRule="auto"/>
        <w:ind w:left="720" w:hanging="720"/>
        <w:jc w:val="both"/>
        <w:rPr>
          <w:rFonts w:ascii="Calibri" w:hAnsi="Calibri" w:cs="Calibri"/>
          <w:noProof/>
          <w:szCs w:val="24"/>
        </w:rPr>
      </w:pPr>
      <w:bookmarkStart w:id="68" w:name="_ENREF_68"/>
      <w:r w:rsidRPr="00E65612">
        <w:rPr>
          <w:rFonts w:ascii="Calibri" w:hAnsi="Calibri" w:cs="Calibri"/>
          <w:noProof/>
          <w:szCs w:val="24"/>
        </w:rPr>
        <w:t>68.</w:t>
      </w:r>
      <w:r w:rsidRPr="00E65612">
        <w:rPr>
          <w:rFonts w:ascii="Calibri" w:hAnsi="Calibri" w:cs="Calibri"/>
          <w:noProof/>
          <w:szCs w:val="24"/>
        </w:rPr>
        <w:tab/>
        <w:t xml:space="preserve">P. Saha, S. Chowdhury, S. Gupta and I. Kumar, </w:t>
      </w:r>
      <w:r w:rsidRPr="00E65612">
        <w:rPr>
          <w:rFonts w:ascii="Calibri" w:hAnsi="Calibri" w:cs="Calibri"/>
          <w:i/>
          <w:noProof/>
          <w:szCs w:val="24"/>
        </w:rPr>
        <w:t>Chem. Eng. J. (Lausanne)</w:t>
      </w:r>
      <w:r w:rsidRPr="00E65612">
        <w:rPr>
          <w:rFonts w:ascii="Calibri" w:hAnsi="Calibri" w:cs="Calibri"/>
          <w:noProof/>
          <w:szCs w:val="24"/>
        </w:rPr>
        <w:t xml:space="preserve"> </w:t>
      </w:r>
      <w:r w:rsidRPr="00E65612">
        <w:rPr>
          <w:rFonts w:ascii="Calibri" w:hAnsi="Calibri" w:cs="Calibri"/>
          <w:b/>
          <w:noProof/>
          <w:szCs w:val="24"/>
        </w:rPr>
        <w:t>2010</w:t>
      </w:r>
      <w:r w:rsidRPr="00E65612">
        <w:rPr>
          <w:rFonts w:ascii="Calibri" w:hAnsi="Calibri" w:cs="Calibri"/>
          <w:noProof/>
          <w:szCs w:val="24"/>
        </w:rPr>
        <w:t xml:space="preserve">, </w:t>
      </w:r>
      <w:r w:rsidRPr="00E65612">
        <w:rPr>
          <w:rFonts w:ascii="Calibri" w:hAnsi="Calibri" w:cs="Calibri"/>
          <w:i/>
          <w:noProof/>
          <w:szCs w:val="24"/>
        </w:rPr>
        <w:t>165</w:t>
      </w:r>
      <w:r w:rsidRPr="00E65612">
        <w:rPr>
          <w:rFonts w:ascii="Calibri" w:hAnsi="Calibri" w:cs="Calibri"/>
          <w:noProof/>
          <w:szCs w:val="24"/>
        </w:rPr>
        <w:t>, 874-882.</w:t>
      </w:r>
      <w:bookmarkEnd w:id="68"/>
    </w:p>
    <w:p w14:paraId="30693528" w14:textId="77777777" w:rsidR="00E65612" w:rsidRPr="00E65612" w:rsidRDefault="00E65612" w:rsidP="00E65612">
      <w:pPr>
        <w:spacing w:after="0" w:line="240" w:lineRule="auto"/>
        <w:ind w:left="720" w:hanging="720"/>
        <w:jc w:val="both"/>
        <w:rPr>
          <w:rFonts w:ascii="Calibri" w:hAnsi="Calibri" w:cs="Calibri"/>
          <w:noProof/>
          <w:szCs w:val="24"/>
        </w:rPr>
      </w:pPr>
      <w:bookmarkStart w:id="69" w:name="_ENREF_69"/>
      <w:r w:rsidRPr="00E65612">
        <w:rPr>
          <w:rFonts w:ascii="Calibri" w:hAnsi="Calibri" w:cs="Calibri"/>
          <w:noProof/>
          <w:szCs w:val="24"/>
        </w:rPr>
        <w:t>69.</w:t>
      </w:r>
      <w:r w:rsidRPr="00E65612">
        <w:rPr>
          <w:rFonts w:ascii="Calibri" w:hAnsi="Calibri" w:cs="Calibri"/>
          <w:noProof/>
          <w:szCs w:val="24"/>
        </w:rPr>
        <w:tab/>
        <w:t xml:space="preserve">J. Chang, J. Ma, Q. Ma, D. Zhang, N. Qiao, M. Hu and H. Ma,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2016</w:t>
      </w:r>
      <w:r w:rsidRPr="00E65612">
        <w:rPr>
          <w:rFonts w:ascii="Calibri" w:hAnsi="Calibri" w:cs="Calibri"/>
          <w:noProof/>
          <w:szCs w:val="24"/>
        </w:rPr>
        <w:t xml:space="preserve">, </w:t>
      </w:r>
      <w:r w:rsidRPr="00E65612">
        <w:rPr>
          <w:rFonts w:ascii="Calibri" w:hAnsi="Calibri" w:cs="Calibri"/>
          <w:i/>
          <w:noProof/>
          <w:szCs w:val="24"/>
        </w:rPr>
        <w:t>119, Part 1</w:t>
      </w:r>
      <w:r w:rsidRPr="00E65612">
        <w:rPr>
          <w:rFonts w:ascii="Calibri" w:hAnsi="Calibri" w:cs="Calibri"/>
          <w:noProof/>
          <w:szCs w:val="24"/>
        </w:rPr>
        <w:t>, 132-140.</w:t>
      </w:r>
      <w:bookmarkEnd w:id="69"/>
    </w:p>
    <w:p w14:paraId="74AB5B1B" w14:textId="77777777" w:rsidR="00E65612" w:rsidRPr="00E65612" w:rsidRDefault="00E65612" w:rsidP="00E65612">
      <w:pPr>
        <w:spacing w:after="0" w:line="240" w:lineRule="auto"/>
        <w:ind w:left="720" w:hanging="720"/>
        <w:jc w:val="both"/>
        <w:rPr>
          <w:rFonts w:ascii="Calibri" w:hAnsi="Calibri" w:cs="Calibri"/>
          <w:noProof/>
          <w:szCs w:val="24"/>
        </w:rPr>
      </w:pPr>
      <w:bookmarkStart w:id="70" w:name="_ENREF_70"/>
      <w:r w:rsidRPr="00E65612">
        <w:rPr>
          <w:rFonts w:ascii="Calibri" w:hAnsi="Calibri" w:cs="Calibri"/>
          <w:noProof/>
          <w:szCs w:val="24"/>
        </w:rPr>
        <w:t>70.</w:t>
      </w:r>
      <w:r w:rsidRPr="00E65612">
        <w:rPr>
          <w:rFonts w:ascii="Calibri" w:hAnsi="Calibri" w:cs="Calibri"/>
          <w:noProof/>
          <w:szCs w:val="24"/>
        </w:rPr>
        <w:tab/>
        <w:t xml:space="preserve">K. Mukherjee, A. Kedia, K. Jagajjanani Rao, S. Dhir and S. Paria, </w:t>
      </w:r>
      <w:r w:rsidRPr="00E65612">
        <w:rPr>
          <w:rFonts w:ascii="Calibri" w:hAnsi="Calibri" w:cs="Calibri"/>
          <w:i/>
          <w:noProof/>
          <w:szCs w:val="24"/>
        </w:rPr>
        <w:t>RSC Advances</w:t>
      </w:r>
      <w:r w:rsidRPr="00E65612">
        <w:rPr>
          <w:rFonts w:ascii="Calibri" w:hAnsi="Calibri" w:cs="Calibri"/>
          <w:noProof/>
          <w:szCs w:val="24"/>
        </w:rPr>
        <w:t xml:space="preserve"> </w:t>
      </w:r>
      <w:r w:rsidRPr="00E65612">
        <w:rPr>
          <w:rFonts w:ascii="Calibri" w:hAnsi="Calibri" w:cs="Calibri"/>
          <w:b/>
          <w:noProof/>
          <w:szCs w:val="24"/>
        </w:rPr>
        <w:t>2015</w:t>
      </w:r>
      <w:r w:rsidRPr="00E65612">
        <w:rPr>
          <w:rFonts w:ascii="Calibri" w:hAnsi="Calibri" w:cs="Calibri"/>
          <w:noProof/>
          <w:szCs w:val="24"/>
        </w:rPr>
        <w:t xml:space="preserve">, </w:t>
      </w:r>
      <w:r w:rsidRPr="00E65612">
        <w:rPr>
          <w:rFonts w:ascii="Calibri" w:hAnsi="Calibri" w:cs="Calibri"/>
          <w:i/>
          <w:noProof/>
          <w:szCs w:val="24"/>
        </w:rPr>
        <w:t>5</w:t>
      </w:r>
      <w:r w:rsidRPr="00E65612">
        <w:rPr>
          <w:rFonts w:ascii="Calibri" w:hAnsi="Calibri" w:cs="Calibri"/>
          <w:noProof/>
          <w:szCs w:val="24"/>
        </w:rPr>
        <w:t>, 30654-30659.</w:t>
      </w:r>
      <w:bookmarkEnd w:id="70"/>
    </w:p>
    <w:p w14:paraId="433B9B11" w14:textId="77777777" w:rsidR="00E65612" w:rsidRPr="00E65612" w:rsidRDefault="00E65612" w:rsidP="00E65612">
      <w:pPr>
        <w:spacing w:line="240" w:lineRule="auto"/>
        <w:ind w:left="720" w:hanging="720"/>
        <w:jc w:val="both"/>
        <w:rPr>
          <w:rFonts w:ascii="Calibri" w:hAnsi="Calibri" w:cs="Calibri"/>
          <w:noProof/>
          <w:szCs w:val="24"/>
        </w:rPr>
      </w:pPr>
      <w:bookmarkStart w:id="71" w:name="_ENREF_71"/>
      <w:r w:rsidRPr="00E65612">
        <w:rPr>
          <w:rFonts w:ascii="Calibri" w:hAnsi="Calibri" w:cs="Calibri"/>
          <w:noProof/>
          <w:szCs w:val="24"/>
        </w:rPr>
        <w:t>71.</w:t>
      </w:r>
      <w:r w:rsidRPr="00E65612">
        <w:rPr>
          <w:rFonts w:ascii="Calibri" w:hAnsi="Calibri" w:cs="Calibri"/>
          <w:noProof/>
          <w:szCs w:val="24"/>
        </w:rPr>
        <w:tab/>
        <w:t xml:space="preserve">L. Cottet, C. Almeida, N. Naidek, M. Viante, M. Lopes and N. Debacher, </w:t>
      </w:r>
      <w:r w:rsidRPr="00E65612">
        <w:rPr>
          <w:rFonts w:ascii="Calibri" w:hAnsi="Calibri" w:cs="Calibri"/>
          <w:i/>
          <w:noProof/>
          <w:szCs w:val="24"/>
        </w:rPr>
        <w:t>Appl. Clay Sci.</w:t>
      </w:r>
      <w:r w:rsidRPr="00E65612">
        <w:rPr>
          <w:rFonts w:ascii="Calibri" w:hAnsi="Calibri" w:cs="Calibri"/>
          <w:noProof/>
          <w:szCs w:val="24"/>
        </w:rPr>
        <w:t xml:space="preserve"> </w:t>
      </w:r>
      <w:r w:rsidRPr="00E65612">
        <w:rPr>
          <w:rFonts w:ascii="Calibri" w:hAnsi="Calibri" w:cs="Calibri"/>
          <w:b/>
          <w:noProof/>
          <w:szCs w:val="24"/>
        </w:rPr>
        <w:t>2014</w:t>
      </w:r>
      <w:r w:rsidRPr="00E65612">
        <w:rPr>
          <w:rFonts w:ascii="Calibri" w:hAnsi="Calibri" w:cs="Calibri"/>
          <w:noProof/>
          <w:szCs w:val="24"/>
        </w:rPr>
        <w:t xml:space="preserve">, </w:t>
      </w:r>
      <w:r w:rsidRPr="00E65612">
        <w:rPr>
          <w:rFonts w:ascii="Calibri" w:hAnsi="Calibri" w:cs="Calibri"/>
          <w:i/>
          <w:noProof/>
          <w:szCs w:val="24"/>
        </w:rPr>
        <w:t>95</w:t>
      </w:r>
      <w:r w:rsidRPr="00E65612">
        <w:rPr>
          <w:rFonts w:ascii="Calibri" w:hAnsi="Calibri" w:cs="Calibri"/>
          <w:noProof/>
          <w:szCs w:val="24"/>
        </w:rPr>
        <w:t>, 25-31.</w:t>
      </w:r>
      <w:bookmarkEnd w:id="71"/>
    </w:p>
    <w:p w14:paraId="6B0B6184" w14:textId="78F3FCF1" w:rsidR="00E65612" w:rsidRDefault="00E65612" w:rsidP="00E65612">
      <w:pPr>
        <w:spacing w:line="240" w:lineRule="auto"/>
        <w:jc w:val="both"/>
        <w:rPr>
          <w:rFonts w:ascii="Times New Roman" w:hAnsi="Times New Roman" w:cs="Times New Roman"/>
          <w:noProof/>
          <w:szCs w:val="24"/>
        </w:rPr>
      </w:pPr>
    </w:p>
    <w:p w14:paraId="38ACA824" w14:textId="237856D0" w:rsidR="002921FC" w:rsidRPr="00E65612" w:rsidRDefault="00CD2C03" w:rsidP="00983708">
      <w:pPr>
        <w:ind w:left="720" w:hanging="720"/>
        <w:jc w:val="both"/>
        <w:rPr>
          <w:rFonts w:ascii="Times New Roman" w:hAnsi="Times New Roman" w:cs="Times New Roman"/>
          <w:sz w:val="24"/>
          <w:szCs w:val="24"/>
        </w:rPr>
      </w:pPr>
      <w:r w:rsidRPr="00E65612">
        <w:rPr>
          <w:rFonts w:ascii="Times New Roman" w:hAnsi="Times New Roman" w:cs="Times New Roman"/>
          <w:sz w:val="24"/>
          <w:szCs w:val="24"/>
        </w:rPr>
        <w:fldChar w:fldCharType="end"/>
      </w:r>
    </w:p>
    <w:sectPr w:rsidR="002921FC" w:rsidRPr="00E65612" w:rsidSect="0081599D">
      <w:footerReference w:type="default" r:id="rId35"/>
      <w:pgSz w:w="11906" w:h="16838"/>
      <w:pgMar w:top="1440" w:right="1440" w:bottom="1440" w:left="1440" w:header="0" w:footer="28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F098A" w14:textId="77777777" w:rsidR="005E446F" w:rsidRDefault="005E446F" w:rsidP="006E27D0">
      <w:pPr>
        <w:spacing w:after="0" w:line="240" w:lineRule="auto"/>
      </w:pPr>
      <w:r>
        <w:separator/>
      </w:r>
    </w:p>
  </w:endnote>
  <w:endnote w:type="continuationSeparator" w:id="0">
    <w:p w14:paraId="1F062A5C" w14:textId="77777777" w:rsidR="005E446F" w:rsidRDefault="005E446F" w:rsidP="006E2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375642"/>
      <w:docPartObj>
        <w:docPartGallery w:val="Page Numbers (Bottom of Page)"/>
        <w:docPartUnique/>
      </w:docPartObj>
    </w:sdtPr>
    <w:sdtEndPr>
      <w:rPr>
        <w:noProof/>
      </w:rPr>
    </w:sdtEndPr>
    <w:sdtContent>
      <w:p w14:paraId="048EB709" w14:textId="4EAD99FD" w:rsidR="00960245" w:rsidRDefault="00960245">
        <w:pPr>
          <w:pStyle w:val="Footer"/>
          <w:jc w:val="right"/>
        </w:pPr>
        <w:r>
          <w:fldChar w:fldCharType="begin"/>
        </w:r>
        <w:r>
          <w:instrText xml:space="preserve"> PAGE   \* MERGEFORMAT </w:instrText>
        </w:r>
        <w:r>
          <w:fldChar w:fldCharType="separate"/>
        </w:r>
        <w:r w:rsidR="0073090D">
          <w:rPr>
            <w:noProof/>
          </w:rPr>
          <w:t>20</w:t>
        </w:r>
        <w:r>
          <w:rPr>
            <w:noProof/>
          </w:rPr>
          <w:fldChar w:fldCharType="end"/>
        </w:r>
      </w:p>
    </w:sdtContent>
  </w:sdt>
  <w:p w14:paraId="48710EA6" w14:textId="77777777" w:rsidR="00960245" w:rsidRDefault="00960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DB84C" w14:textId="77777777" w:rsidR="005E446F" w:rsidRDefault="005E446F" w:rsidP="006E27D0">
      <w:pPr>
        <w:spacing w:after="0" w:line="240" w:lineRule="auto"/>
      </w:pPr>
      <w:r>
        <w:separator/>
      </w:r>
    </w:p>
  </w:footnote>
  <w:footnote w:type="continuationSeparator" w:id="0">
    <w:p w14:paraId="551D4EFB" w14:textId="77777777" w:rsidR="005E446F" w:rsidRDefault="005E446F" w:rsidP="006E2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5029"/>
    <w:multiLevelType w:val="hybridMultilevel"/>
    <w:tmpl w:val="AA643748"/>
    <w:lvl w:ilvl="0" w:tplc="4768F482">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 w15:restartNumberingAfterBreak="0">
    <w:nsid w:val="132A59AD"/>
    <w:multiLevelType w:val="hybridMultilevel"/>
    <w:tmpl w:val="F0CEA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272DA"/>
    <w:multiLevelType w:val="hybridMultilevel"/>
    <w:tmpl w:val="2758D722"/>
    <w:lvl w:ilvl="0" w:tplc="8B024D48">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 w15:restartNumberingAfterBreak="0">
    <w:nsid w:val="22275AB2"/>
    <w:multiLevelType w:val="hybridMultilevel"/>
    <w:tmpl w:val="25D82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653E9E"/>
    <w:multiLevelType w:val="hybridMultilevel"/>
    <w:tmpl w:val="02F23A0A"/>
    <w:lvl w:ilvl="0" w:tplc="21702D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703436"/>
    <w:multiLevelType w:val="hybridMultilevel"/>
    <w:tmpl w:val="F0A0B4A0"/>
    <w:lvl w:ilvl="0" w:tplc="97C875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083938"/>
    <w:multiLevelType w:val="hybridMultilevel"/>
    <w:tmpl w:val="45006D7E"/>
    <w:lvl w:ilvl="0" w:tplc="933CCC12">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7" w15:restartNumberingAfterBreak="0">
    <w:nsid w:val="53424084"/>
    <w:multiLevelType w:val="hybridMultilevel"/>
    <w:tmpl w:val="9B5CA160"/>
    <w:lvl w:ilvl="0" w:tplc="286AE6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C16719"/>
    <w:multiLevelType w:val="hybridMultilevel"/>
    <w:tmpl w:val="12E2B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D23E92"/>
    <w:multiLevelType w:val="hybridMultilevel"/>
    <w:tmpl w:val="6B528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D934AC"/>
    <w:multiLevelType w:val="hybridMultilevel"/>
    <w:tmpl w:val="E696916C"/>
    <w:lvl w:ilvl="0" w:tplc="A900F6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0"/>
  </w:num>
  <w:num w:numId="3">
    <w:abstractNumId w:val="1"/>
  </w:num>
  <w:num w:numId="4">
    <w:abstractNumId w:val="9"/>
  </w:num>
  <w:num w:numId="5">
    <w:abstractNumId w:val="8"/>
  </w:num>
  <w:num w:numId="6">
    <w:abstractNumId w:val="0"/>
  </w:num>
  <w:num w:numId="7">
    <w:abstractNumId w:val="2"/>
  </w:num>
  <w:num w:numId="8">
    <w:abstractNumId w:val="6"/>
  </w:num>
  <w:num w:numId="9">
    <w:abstractNumId w:val="4"/>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MzNjGzMDA0MzM1NDNS0lEKTi0uzszPAykwrgUAGSKUYSwAAAA="/>
    <w:docVar w:name="EN.InstantFormat" w:val="&lt;ENInstantFormat&gt;&lt;Enabled&gt;1&lt;/Enabled&gt;&lt;ScanUnformatted&gt;1&lt;/ScanUnformatted&gt;&lt;ScanChanges&gt;1&lt;/ScanChanges&gt;&lt;Suspended&gt;0&lt;/Suspended&gt;&lt;/ENInstantFormat&gt;"/>
    <w:docVar w:name="EN.Layout" w:val="&lt;ENLayout&gt;&lt;Style&gt;Actachimica Slovenic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xrdrfaz5tpex6e2w2q5fszas9zwfff0t02f&quot;&gt;Haseeb paper&lt;record-ids&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90&lt;/item&gt;&lt;item&gt;91&lt;/item&gt;&lt;item&gt;92&lt;/item&gt;&lt;item&gt;93&lt;/item&gt;&lt;item&gt;94&lt;/item&gt;&lt;item&gt;95&lt;/item&gt;&lt;item&gt;96&lt;/item&gt;&lt;item&gt;97&lt;/item&gt;&lt;item&gt;101&lt;/item&gt;&lt;item&gt;102&lt;/item&gt;&lt;item&gt;103&lt;/item&gt;&lt;item&gt;104&lt;/item&gt;&lt;item&gt;105&lt;/item&gt;&lt;item&gt;106&lt;/item&gt;&lt;/record-ids&gt;&lt;/item&gt;&lt;/Libraries&gt;"/>
  </w:docVars>
  <w:rsids>
    <w:rsidRoot w:val="00A545E6"/>
    <w:rsid w:val="00003B43"/>
    <w:rsid w:val="00003BB4"/>
    <w:rsid w:val="00007638"/>
    <w:rsid w:val="0001621E"/>
    <w:rsid w:val="00022AFA"/>
    <w:rsid w:val="00030540"/>
    <w:rsid w:val="00040BA1"/>
    <w:rsid w:val="0004455C"/>
    <w:rsid w:val="00060D65"/>
    <w:rsid w:val="00062388"/>
    <w:rsid w:val="0006463F"/>
    <w:rsid w:val="000752DE"/>
    <w:rsid w:val="00083571"/>
    <w:rsid w:val="00084AFB"/>
    <w:rsid w:val="00095B53"/>
    <w:rsid w:val="000A1673"/>
    <w:rsid w:val="000A3086"/>
    <w:rsid w:val="000A581A"/>
    <w:rsid w:val="000A678E"/>
    <w:rsid w:val="000A7501"/>
    <w:rsid w:val="000B4142"/>
    <w:rsid w:val="000B547F"/>
    <w:rsid w:val="000B6A21"/>
    <w:rsid w:val="000C1C7A"/>
    <w:rsid w:val="000C4E3C"/>
    <w:rsid w:val="000C4E4B"/>
    <w:rsid w:val="000C7416"/>
    <w:rsid w:val="000D0087"/>
    <w:rsid w:val="000D1A24"/>
    <w:rsid w:val="000D1D76"/>
    <w:rsid w:val="000D2EC6"/>
    <w:rsid w:val="000D34AA"/>
    <w:rsid w:val="000D7B96"/>
    <w:rsid w:val="000E1153"/>
    <w:rsid w:val="000E2A48"/>
    <w:rsid w:val="000E2FD0"/>
    <w:rsid w:val="000F0DC9"/>
    <w:rsid w:val="000F1DE3"/>
    <w:rsid w:val="000F3110"/>
    <w:rsid w:val="000F713E"/>
    <w:rsid w:val="00102A68"/>
    <w:rsid w:val="0012092A"/>
    <w:rsid w:val="00123C4A"/>
    <w:rsid w:val="001301D0"/>
    <w:rsid w:val="00133482"/>
    <w:rsid w:val="001377AB"/>
    <w:rsid w:val="00143A4E"/>
    <w:rsid w:val="001442DF"/>
    <w:rsid w:val="001443B8"/>
    <w:rsid w:val="001515E3"/>
    <w:rsid w:val="00160F53"/>
    <w:rsid w:val="001676E5"/>
    <w:rsid w:val="00170153"/>
    <w:rsid w:val="00171027"/>
    <w:rsid w:val="00181662"/>
    <w:rsid w:val="00181F7F"/>
    <w:rsid w:val="00185A5B"/>
    <w:rsid w:val="001A3B81"/>
    <w:rsid w:val="001A60B8"/>
    <w:rsid w:val="001B1D13"/>
    <w:rsid w:val="001B23D2"/>
    <w:rsid w:val="001B3EC9"/>
    <w:rsid w:val="001C0CAB"/>
    <w:rsid w:val="001C3752"/>
    <w:rsid w:val="001C75FF"/>
    <w:rsid w:val="001D20B3"/>
    <w:rsid w:val="001D61A8"/>
    <w:rsid w:val="001E0D1A"/>
    <w:rsid w:val="001E0D2B"/>
    <w:rsid w:val="001E39CF"/>
    <w:rsid w:val="001E5B4B"/>
    <w:rsid w:val="001F1EAA"/>
    <w:rsid w:val="001F2686"/>
    <w:rsid w:val="001F5024"/>
    <w:rsid w:val="00217D08"/>
    <w:rsid w:val="0023159B"/>
    <w:rsid w:val="00231E2C"/>
    <w:rsid w:val="00233BBA"/>
    <w:rsid w:val="00233CF3"/>
    <w:rsid w:val="00247325"/>
    <w:rsid w:val="00266396"/>
    <w:rsid w:val="0026696F"/>
    <w:rsid w:val="00270D3F"/>
    <w:rsid w:val="0027117D"/>
    <w:rsid w:val="0027569C"/>
    <w:rsid w:val="002758E1"/>
    <w:rsid w:val="00277381"/>
    <w:rsid w:val="00282A1C"/>
    <w:rsid w:val="002921FC"/>
    <w:rsid w:val="00292AA9"/>
    <w:rsid w:val="00297A17"/>
    <w:rsid w:val="002A2931"/>
    <w:rsid w:val="002B1A45"/>
    <w:rsid w:val="002B404A"/>
    <w:rsid w:val="002C559F"/>
    <w:rsid w:val="002E041E"/>
    <w:rsid w:val="002E092B"/>
    <w:rsid w:val="002E0A58"/>
    <w:rsid w:val="002E4A88"/>
    <w:rsid w:val="002F4ACD"/>
    <w:rsid w:val="002F7790"/>
    <w:rsid w:val="003004F1"/>
    <w:rsid w:val="00302F4A"/>
    <w:rsid w:val="003145D6"/>
    <w:rsid w:val="00330B8C"/>
    <w:rsid w:val="00332BB5"/>
    <w:rsid w:val="00334646"/>
    <w:rsid w:val="003355A3"/>
    <w:rsid w:val="003401EF"/>
    <w:rsid w:val="00346663"/>
    <w:rsid w:val="00362F16"/>
    <w:rsid w:val="00377360"/>
    <w:rsid w:val="003811E5"/>
    <w:rsid w:val="00390505"/>
    <w:rsid w:val="00393F3F"/>
    <w:rsid w:val="00396637"/>
    <w:rsid w:val="003A6CD1"/>
    <w:rsid w:val="003B66F9"/>
    <w:rsid w:val="003C218B"/>
    <w:rsid w:val="003C41A4"/>
    <w:rsid w:val="003C70B4"/>
    <w:rsid w:val="003E5947"/>
    <w:rsid w:val="003F070A"/>
    <w:rsid w:val="003F304C"/>
    <w:rsid w:val="003F715F"/>
    <w:rsid w:val="004022C9"/>
    <w:rsid w:val="00402DA6"/>
    <w:rsid w:val="004039B6"/>
    <w:rsid w:val="0041193F"/>
    <w:rsid w:val="004125FD"/>
    <w:rsid w:val="00412610"/>
    <w:rsid w:val="0041799B"/>
    <w:rsid w:val="00420348"/>
    <w:rsid w:val="00426A86"/>
    <w:rsid w:val="0043243E"/>
    <w:rsid w:val="00436556"/>
    <w:rsid w:val="00441C4B"/>
    <w:rsid w:val="00442897"/>
    <w:rsid w:val="00445FD6"/>
    <w:rsid w:val="00446D91"/>
    <w:rsid w:val="004500AF"/>
    <w:rsid w:val="00460FCA"/>
    <w:rsid w:val="0046720D"/>
    <w:rsid w:val="00470D9B"/>
    <w:rsid w:val="00477EE7"/>
    <w:rsid w:val="00480951"/>
    <w:rsid w:val="00482E67"/>
    <w:rsid w:val="00484064"/>
    <w:rsid w:val="004868AB"/>
    <w:rsid w:val="00486A8F"/>
    <w:rsid w:val="00494754"/>
    <w:rsid w:val="00495E8F"/>
    <w:rsid w:val="004A100E"/>
    <w:rsid w:val="004A7B6B"/>
    <w:rsid w:val="004B0863"/>
    <w:rsid w:val="004B321F"/>
    <w:rsid w:val="004B3BA9"/>
    <w:rsid w:val="004B56C4"/>
    <w:rsid w:val="004B5D33"/>
    <w:rsid w:val="004C3F4D"/>
    <w:rsid w:val="004D4AF9"/>
    <w:rsid w:val="004E1383"/>
    <w:rsid w:val="004E1620"/>
    <w:rsid w:val="004E7032"/>
    <w:rsid w:val="004F0719"/>
    <w:rsid w:val="004F45CA"/>
    <w:rsid w:val="004F4C69"/>
    <w:rsid w:val="004F528A"/>
    <w:rsid w:val="004F7239"/>
    <w:rsid w:val="00504C2E"/>
    <w:rsid w:val="005051D3"/>
    <w:rsid w:val="00506330"/>
    <w:rsid w:val="00506E8D"/>
    <w:rsid w:val="005154A6"/>
    <w:rsid w:val="00524198"/>
    <w:rsid w:val="0052558D"/>
    <w:rsid w:val="00525DE7"/>
    <w:rsid w:val="00527427"/>
    <w:rsid w:val="005303AA"/>
    <w:rsid w:val="00544BED"/>
    <w:rsid w:val="00547EE0"/>
    <w:rsid w:val="0055066A"/>
    <w:rsid w:val="0055521D"/>
    <w:rsid w:val="0055710E"/>
    <w:rsid w:val="00560084"/>
    <w:rsid w:val="00567D3E"/>
    <w:rsid w:val="005722E4"/>
    <w:rsid w:val="00573D03"/>
    <w:rsid w:val="005907ED"/>
    <w:rsid w:val="0059555D"/>
    <w:rsid w:val="0059597B"/>
    <w:rsid w:val="005B7E2C"/>
    <w:rsid w:val="005C06BB"/>
    <w:rsid w:val="005C13D7"/>
    <w:rsid w:val="005C147D"/>
    <w:rsid w:val="005D5139"/>
    <w:rsid w:val="005E25FE"/>
    <w:rsid w:val="005E319F"/>
    <w:rsid w:val="005E446F"/>
    <w:rsid w:val="005E6BDD"/>
    <w:rsid w:val="00600CC2"/>
    <w:rsid w:val="0060101D"/>
    <w:rsid w:val="00612765"/>
    <w:rsid w:val="006136BA"/>
    <w:rsid w:val="00627DB1"/>
    <w:rsid w:val="006321E9"/>
    <w:rsid w:val="00633336"/>
    <w:rsid w:val="006358C0"/>
    <w:rsid w:val="00636515"/>
    <w:rsid w:val="006510C1"/>
    <w:rsid w:val="00653C45"/>
    <w:rsid w:val="00653E38"/>
    <w:rsid w:val="006577C5"/>
    <w:rsid w:val="00657D10"/>
    <w:rsid w:val="00663F4B"/>
    <w:rsid w:val="0066575F"/>
    <w:rsid w:val="006719D9"/>
    <w:rsid w:val="0067260D"/>
    <w:rsid w:val="0068418D"/>
    <w:rsid w:val="00684349"/>
    <w:rsid w:val="0068594E"/>
    <w:rsid w:val="00691938"/>
    <w:rsid w:val="006A0622"/>
    <w:rsid w:val="006A534B"/>
    <w:rsid w:val="006B4FCE"/>
    <w:rsid w:val="006B542B"/>
    <w:rsid w:val="006B727D"/>
    <w:rsid w:val="006B72CA"/>
    <w:rsid w:val="006C56C3"/>
    <w:rsid w:val="006D3173"/>
    <w:rsid w:val="006E12BD"/>
    <w:rsid w:val="006E157B"/>
    <w:rsid w:val="006E27D0"/>
    <w:rsid w:val="006E2F67"/>
    <w:rsid w:val="006E5932"/>
    <w:rsid w:val="006F2F93"/>
    <w:rsid w:val="006F3125"/>
    <w:rsid w:val="006F4E8F"/>
    <w:rsid w:val="006F5008"/>
    <w:rsid w:val="0070081D"/>
    <w:rsid w:val="007036A8"/>
    <w:rsid w:val="00706C56"/>
    <w:rsid w:val="00712FEF"/>
    <w:rsid w:val="007218D1"/>
    <w:rsid w:val="00723C4D"/>
    <w:rsid w:val="00725DDC"/>
    <w:rsid w:val="00727FF5"/>
    <w:rsid w:val="0073090D"/>
    <w:rsid w:val="007373CB"/>
    <w:rsid w:val="007464D5"/>
    <w:rsid w:val="00756FFD"/>
    <w:rsid w:val="0076040F"/>
    <w:rsid w:val="007662A0"/>
    <w:rsid w:val="00767B63"/>
    <w:rsid w:val="0077325D"/>
    <w:rsid w:val="00777509"/>
    <w:rsid w:val="00780C76"/>
    <w:rsid w:val="00782171"/>
    <w:rsid w:val="00783E2F"/>
    <w:rsid w:val="0078693B"/>
    <w:rsid w:val="00786EE6"/>
    <w:rsid w:val="0079677D"/>
    <w:rsid w:val="00796921"/>
    <w:rsid w:val="007A088F"/>
    <w:rsid w:val="007A3B5D"/>
    <w:rsid w:val="007A4071"/>
    <w:rsid w:val="007A545B"/>
    <w:rsid w:val="007A5E71"/>
    <w:rsid w:val="007A76B5"/>
    <w:rsid w:val="007C1E08"/>
    <w:rsid w:val="007C2A69"/>
    <w:rsid w:val="007C2A86"/>
    <w:rsid w:val="007D2068"/>
    <w:rsid w:val="007D32D9"/>
    <w:rsid w:val="007D6E26"/>
    <w:rsid w:val="007D7136"/>
    <w:rsid w:val="007E23E6"/>
    <w:rsid w:val="007F22FF"/>
    <w:rsid w:val="007F4089"/>
    <w:rsid w:val="007F471E"/>
    <w:rsid w:val="007F6000"/>
    <w:rsid w:val="0080238E"/>
    <w:rsid w:val="008158C8"/>
    <w:rsid w:val="0081599D"/>
    <w:rsid w:val="00824DBC"/>
    <w:rsid w:val="008266EC"/>
    <w:rsid w:val="00836400"/>
    <w:rsid w:val="00836B9B"/>
    <w:rsid w:val="00840B6E"/>
    <w:rsid w:val="0085002B"/>
    <w:rsid w:val="00851723"/>
    <w:rsid w:val="00855426"/>
    <w:rsid w:val="00862899"/>
    <w:rsid w:val="00863573"/>
    <w:rsid w:val="00864DBC"/>
    <w:rsid w:val="00874322"/>
    <w:rsid w:val="00874617"/>
    <w:rsid w:val="00874F7C"/>
    <w:rsid w:val="008764FC"/>
    <w:rsid w:val="00880362"/>
    <w:rsid w:val="00882208"/>
    <w:rsid w:val="00883093"/>
    <w:rsid w:val="008921D8"/>
    <w:rsid w:val="00892A27"/>
    <w:rsid w:val="00893622"/>
    <w:rsid w:val="00896956"/>
    <w:rsid w:val="008A5B85"/>
    <w:rsid w:val="008B09A9"/>
    <w:rsid w:val="008B30EE"/>
    <w:rsid w:val="008B5076"/>
    <w:rsid w:val="008C09AF"/>
    <w:rsid w:val="008C37BD"/>
    <w:rsid w:val="008C4155"/>
    <w:rsid w:val="008C6F5E"/>
    <w:rsid w:val="008C7BF9"/>
    <w:rsid w:val="008D2350"/>
    <w:rsid w:val="008D5CDF"/>
    <w:rsid w:val="008E08C6"/>
    <w:rsid w:val="008E4D75"/>
    <w:rsid w:val="008E6980"/>
    <w:rsid w:val="008F1922"/>
    <w:rsid w:val="008F483F"/>
    <w:rsid w:val="008F70DC"/>
    <w:rsid w:val="00903B84"/>
    <w:rsid w:val="009064FB"/>
    <w:rsid w:val="00907C27"/>
    <w:rsid w:val="009145E2"/>
    <w:rsid w:val="00916508"/>
    <w:rsid w:val="00922442"/>
    <w:rsid w:val="009237C6"/>
    <w:rsid w:val="00923FA9"/>
    <w:rsid w:val="00925046"/>
    <w:rsid w:val="00933EB0"/>
    <w:rsid w:val="00936127"/>
    <w:rsid w:val="0094002B"/>
    <w:rsid w:val="0094379B"/>
    <w:rsid w:val="00945C5D"/>
    <w:rsid w:val="00946BAD"/>
    <w:rsid w:val="0094736F"/>
    <w:rsid w:val="00947A70"/>
    <w:rsid w:val="00952968"/>
    <w:rsid w:val="00952E56"/>
    <w:rsid w:val="009542D8"/>
    <w:rsid w:val="00960245"/>
    <w:rsid w:val="009607AC"/>
    <w:rsid w:val="00960F71"/>
    <w:rsid w:val="00980D95"/>
    <w:rsid w:val="00982F27"/>
    <w:rsid w:val="00983708"/>
    <w:rsid w:val="00984566"/>
    <w:rsid w:val="00995B2C"/>
    <w:rsid w:val="009A006B"/>
    <w:rsid w:val="009A1894"/>
    <w:rsid w:val="009A18BA"/>
    <w:rsid w:val="009A2242"/>
    <w:rsid w:val="009B202E"/>
    <w:rsid w:val="009C223F"/>
    <w:rsid w:val="009C61CF"/>
    <w:rsid w:val="009C70D2"/>
    <w:rsid w:val="009D5369"/>
    <w:rsid w:val="009D74D7"/>
    <w:rsid w:val="009E08F6"/>
    <w:rsid w:val="009E4AAD"/>
    <w:rsid w:val="009E79C5"/>
    <w:rsid w:val="009F0277"/>
    <w:rsid w:val="009F6FDE"/>
    <w:rsid w:val="00A21BBF"/>
    <w:rsid w:val="00A23880"/>
    <w:rsid w:val="00A27378"/>
    <w:rsid w:val="00A376D0"/>
    <w:rsid w:val="00A37C2F"/>
    <w:rsid w:val="00A4215F"/>
    <w:rsid w:val="00A467C5"/>
    <w:rsid w:val="00A545E6"/>
    <w:rsid w:val="00A556E0"/>
    <w:rsid w:val="00A7388A"/>
    <w:rsid w:val="00A75739"/>
    <w:rsid w:val="00A828FB"/>
    <w:rsid w:val="00A906FA"/>
    <w:rsid w:val="00A91F51"/>
    <w:rsid w:val="00A9262E"/>
    <w:rsid w:val="00A933A4"/>
    <w:rsid w:val="00A9374C"/>
    <w:rsid w:val="00A94D98"/>
    <w:rsid w:val="00AA0861"/>
    <w:rsid w:val="00AA143F"/>
    <w:rsid w:val="00AA4659"/>
    <w:rsid w:val="00AA4CF4"/>
    <w:rsid w:val="00AB4C4D"/>
    <w:rsid w:val="00AC1E5C"/>
    <w:rsid w:val="00AC26C8"/>
    <w:rsid w:val="00AC50C1"/>
    <w:rsid w:val="00AC7A59"/>
    <w:rsid w:val="00AD1B92"/>
    <w:rsid w:val="00AD2BD1"/>
    <w:rsid w:val="00AF2716"/>
    <w:rsid w:val="00AF4093"/>
    <w:rsid w:val="00AF44C1"/>
    <w:rsid w:val="00B00BFF"/>
    <w:rsid w:val="00B00C60"/>
    <w:rsid w:val="00B01215"/>
    <w:rsid w:val="00B103DC"/>
    <w:rsid w:val="00B11AD0"/>
    <w:rsid w:val="00B1725C"/>
    <w:rsid w:val="00B23B53"/>
    <w:rsid w:val="00B2412C"/>
    <w:rsid w:val="00B3437A"/>
    <w:rsid w:val="00B42F9C"/>
    <w:rsid w:val="00B463A6"/>
    <w:rsid w:val="00B52375"/>
    <w:rsid w:val="00B53C92"/>
    <w:rsid w:val="00B63915"/>
    <w:rsid w:val="00B839F8"/>
    <w:rsid w:val="00B94841"/>
    <w:rsid w:val="00BA2217"/>
    <w:rsid w:val="00BA2C66"/>
    <w:rsid w:val="00BA60D8"/>
    <w:rsid w:val="00BB02E4"/>
    <w:rsid w:val="00BC05B5"/>
    <w:rsid w:val="00BC31F2"/>
    <w:rsid w:val="00BD1A46"/>
    <w:rsid w:val="00BD25BA"/>
    <w:rsid w:val="00BD3FF1"/>
    <w:rsid w:val="00BD7171"/>
    <w:rsid w:val="00BE0127"/>
    <w:rsid w:val="00BE2F7D"/>
    <w:rsid w:val="00BF29F9"/>
    <w:rsid w:val="00BF5702"/>
    <w:rsid w:val="00C038CD"/>
    <w:rsid w:val="00C03B9E"/>
    <w:rsid w:val="00C063B4"/>
    <w:rsid w:val="00C1320B"/>
    <w:rsid w:val="00C132C4"/>
    <w:rsid w:val="00C133E9"/>
    <w:rsid w:val="00C159ED"/>
    <w:rsid w:val="00C227AB"/>
    <w:rsid w:val="00C2720C"/>
    <w:rsid w:val="00C31CA3"/>
    <w:rsid w:val="00C34AF9"/>
    <w:rsid w:val="00C3627B"/>
    <w:rsid w:val="00C47817"/>
    <w:rsid w:val="00C564B3"/>
    <w:rsid w:val="00C5756B"/>
    <w:rsid w:val="00C57D0F"/>
    <w:rsid w:val="00C62972"/>
    <w:rsid w:val="00C63306"/>
    <w:rsid w:val="00C6533A"/>
    <w:rsid w:val="00C65CCB"/>
    <w:rsid w:val="00C76C81"/>
    <w:rsid w:val="00C82423"/>
    <w:rsid w:val="00C8632F"/>
    <w:rsid w:val="00C86653"/>
    <w:rsid w:val="00C9069D"/>
    <w:rsid w:val="00C925C7"/>
    <w:rsid w:val="00C94C56"/>
    <w:rsid w:val="00C96954"/>
    <w:rsid w:val="00CA54A9"/>
    <w:rsid w:val="00CA6E33"/>
    <w:rsid w:val="00CB7C59"/>
    <w:rsid w:val="00CC7803"/>
    <w:rsid w:val="00CD007E"/>
    <w:rsid w:val="00CD2C03"/>
    <w:rsid w:val="00CD46BE"/>
    <w:rsid w:val="00CD74EB"/>
    <w:rsid w:val="00CE1EE2"/>
    <w:rsid w:val="00CE5469"/>
    <w:rsid w:val="00CE5A9A"/>
    <w:rsid w:val="00CE67C5"/>
    <w:rsid w:val="00CF0516"/>
    <w:rsid w:val="00CF5C3B"/>
    <w:rsid w:val="00D007C4"/>
    <w:rsid w:val="00D00E0C"/>
    <w:rsid w:val="00D05374"/>
    <w:rsid w:val="00D058F2"/>
    <w:rsid w:val="00D104FD"/>
    <w:rsid w:val="00D13A01"/>
    <w:rsid w:val="00D14160"/>
    <w:rsid w:val="00D17900"/>
    <w:rsid w:val="00D17E73"/>
    <w:rsid w:val="00D2387F"/>
    <w:rsid w:val="00D2582D"/>
    <w:rsid w:val="00D3301A"/>
    <w:rsid w:val="00D362FF"/>
    <w:rsid w:val="00D5270B"/>
    <w:rsid w:val="00D52D3A"/>
    <w:rsid w:val="00D558A9"/>
    <w:rsid w:val="00D56F8A"/>
    <w:rsid w:val="00D673F7"/>
    <w:rsid w:val="00D82D50"/>
    <w:rsid w:val="00D83853"/>
    <w:rsid w:val="00D877C6"/>
    <w:rsid w:val="00D91257"/>
    <w:rsid w:val="00D97306"/>
    <w:rsid w:val="00D9797E"/>
    <w:rsid w:val="00DA025A"/>
    <w:rsid w:val="00DA3968"/>
    <w:rsid w:val="00DA6514"/>
    <w:rsid w:val="00DB163E"/>
    <w:rsid w:val="00DB25A6"/>
    <w:rsid w:val="00DB3FA4"/>
    <w:rsid w:val="00DC01FF"/>
    <w:rsid w:val="00DD0CD6"/>
    <w:rsid w:val="00DD220A"/>
    <w:rsid w:val="00DE76A2"/>
    <w:rsid w:val="00DF1AE9"/>
    <w:rsid w:val="00DF3A4E"/>
    <w:rsid w:val="00E03BE5"/>
    <w:rsid w:val="00E046D9"/>
    <w:rsid w:val="00E06CE1"/>
    <w:rsid w:val="00E12640"/>
    <w:rsid w:val="00E15D91"/>
    <w:rsid w:val="00E2137E"/>
    <w:rsid w:val="00E25A7B"/>
    <w:rsid w:val="00E26BF2"/>
    <w:rsid w:val="00E27C39"/>
    <w:rsid w:val="00E3132B"/>
    <w:rsid w:val="00E337D6"/>
    <w:rsid w:val="00E35D62"/>
    <w:rsid w:val="00E41006"/>
    <w:rsid w:val="00E427AB"/>
    <w:rsid w:val="00E44AB8"/>
    <w:rsid w:val="00E475E7"/>
    <w:rsid w:val="00E52D42"/>
    <w:rsid w:val="00E560A1"/>
    <w:rsid w:val="00E65612"/>
    <w:rsid w:val="00E65791"/>
    <w:rsid w:val="00E660EC"/>
    <w:rsid w:val="00E67E58"/>
    <w:rsid w:val="00E730D4"/>
    <w:rsid w:val="00E77009"/>
    <w:rsid w:val="00E77D92"/>
    <w:rsid w:val="00E95F74"/>
    <w:rsid w:val="00EB0529"/>
    <w:rsid w:val="00EB270F"/>
    <w:rsid w:val="00EB2D02"/>
    <w:rsid w:val="00EB32E6"/>
    <w:rsid w:val="00EC3B39"/>
    <w:rsid w:val="00ED4683"/>
    <w:rsid w:val="00EE0034"/>
    <w:rsid w:val="00EE34A1"/>
    <w:rsid w:val="00EE4EA9"/>
    <w:rsid w:val="00EF661E"/>
    <w:rsid w:val="00F07E2E"/>
    <w:rsid w:val="00F108C0"/>
    <w:rsid w:val="00F172E7"/>
    <w:rsid w:val="00F26744"/>
    <w:rsid w:val="00F27482"/>
    <w:rsid w:val="00F32E07"/>
    <w:rsid w:val="00F35942"/>
    <w:rsid w:val="00F36628"/>
    <w:rsid w:val="00F446C3"/>
    <w:rsid w:val="00F46002"/>
    <w:rsid w:val="00F472D1"/>
    <w:rsid w:val="00F47660"/>
    <w:rsid w:val="00F513F0"/>
    <w:rsid w:val="00F54D44"/>
    <w:rsid w:val="00F618BC"/>
    <w:rsid w:val="00F666C8"/>
    <w:rsid w:val="00F714A4"/>
    <w:rsid w:val="00F71E05"/>
    <w:rsid w:val="00F80A62"/>
    <w:rsid w:val="00F81376"/>
    <w:rsid w:val="00F82BDE"/>
    <w:rsid w:val="00F84886"/>
    <w:rsid w:val="00F96586"/>
    <w:rsid w:val="00FA176D"/>
    <w:rsid w:val="00FB2AF4"/>
    <w:rsid w:val="00FB7B19"/>
    <w:rsid w:val="00FC2263"/>
    <w:rsid w:val="00FD2773"/>
    <w:rsid w:val="00FD513E"/>
    <w:rsid w:val="00FF182E"/>
    <w:rsid w:val="00FF3C08"/>
    <w:rsid w:val="00FF3E0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C5B94"/>
  <w15:docId w15:val="{1372DC47-80B3-48B7-8127-5AC4146C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071"/>
    <w:pPr>
      <w:ind w:left="720"/>
      <w:contextualSpacing/>
    </w:pPr>
  </w:style>
  <w:style w:type="paragraph" w:styleId="Header">
    <w:name w:val="header"/>
    <w:basedOn w:val="Normal"/>
    <w:link w:val="HeaderChar"/>
    <w:uiPriority w:val="99"/>
    <w:unhideWhenUsed/>
    <w:rsid w:val="006E2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7D0"/>
  </w:style>
  <w:style w:type="paragraph" w:styleId="Footer">
    <w:name w:val="footer"/>
    <w:basedOn w:val="Normal"/>
    <w:link w:val="FooterChar"/>
    <w:uiPriority w:val="99"/>
    <w:unhideWhenUsed/>
    <w:rsid w:val="006E2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7D0"/>
  </w:style>
  <w:style w:type="table" w:customStyle="1" w:styleId="TableGrid1">
    <w:name w:val="Table Grid1"/>
    <w:basedOn w:val="TableNormal"/>
    <w:next w:val="TableGrid"/>
    <w:uiPriority w:val="39"/>
    <w:rsid w:val="00B9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9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D2C0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D2C03"/>
    <w:rPr>
      <w:rFonts w:ascii="Calibri" w:hAnsi="Calibri"/>
      <w:noProof/>
      <w:lang w:val="en-US"/>
    </w:rPr>
  </w:style>
  <w:style w:type="paragraph" w:customStyle="1" w:styleId="EndNoteBibliography">
    <w:name w:val="EndNote Bibliography"/>
    <w:basedOn w:val="Normal"/>
    <w:link w:val="EndNoteBibliographyChar"/>
    <w:rsid w:val="00CD2C0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CD2C03"/>
    <w:rPr>
      <w:rFonts w:ascii="Calibri" w:hAnsi="Calibri"/>
      <w:noProof/>
      <w:lang w:val="en-US"/>
    </w:rPr>
  </w:style>
  <w:style w:type="character" w:styleId="Hyperlink">
    <w:name w:val="Hyperlink"/>
    <w:basedOn w:val="DefaultParagraphFont"/>
    <w:uiPriority w:val="99"/>
    <w:unhideWhenUsed/>
    <w:rsid w:val="00CD2C03"/>
    <w:rPr>
      <w:color w:val="0563C1" w:themeColor="hyperlink"/>
      <w:u w:val="single"/>
    </w:rPr>
  </w:style>
  <w:style w:type="character" w:styleId="CommentReference">
    <w:name w:val="annotation reference"/>
    <w:basedOn w:val="DefaultParagraphFont"/>
    <w:uiPriority w:val="99"/>
    <w:semiHidden/>
    <w:unhideWhenUsed/>
    <w:rsid w:val="008266EC"/>
    <w:rPr>
      <w:sz w:val="16"/>
      <w:szCs w:val="16"/>
    </w:rPr>
  </w:style>
  <w:style w:type="paragraph" w:styleId="CommentText">
    <w:name w:val="annotation text"/>
    <w:basedOn w:val="Normal"/>
    <w:link w:val="CommentTextChar"/>
    <w:uiPriority w:val="99"/>
    <w:semiHidden/>
    <w:unhideWhenUsed/>
    <w:rsid w:val="008266EC"/>
    <w:pPr>
      <w:spacing w:line="240" w:lineRule="auto"/>
    </w:pPr>
    <w:rPr>
      <w:sz w:val="20"/>
      <w:szCs w:val="20"/>
    </w:rPr>
  </w:style>
  <w:style w:type="character" w:customStyle="1" w:styleId="CommentTextChar">
    <w:name w:val="Comment Text Char"/>
    <w:basedOn w:val="DefaultParagraphFont"/>
    <w:link w:val="CommentText"/>
    <w:uiPriority w:val="99"/>
    <w:semiHidden/>
    <w:rsid w:val="008266EC"/>
    <w:rPr>
      <w:sz w:val="20"/>
      <w:szCs w:val="20"/>
    </w:rPr>
  </w:style>
  <w:style w:type="paragraph" w:styleId="CommentSubject">
    <w:name w:val="annotation subject"/>
    <w:basedOn w:val="CommentText"/>
    <w:next w:val="CommentText"/>
    <w:link w:val="CommentSubjectChar"/>
    <w:uiPriority w:val="99"/>
    <w:semiHidden/>
    <w:unhideWhenUsed/>
    <w:rsid w:val="008266EC"/>
    <w:rPr>
      <w:b/>
      <w:bCs/>
    </w:rPr>
  </w:style>
  <w:style w:type="character" w:customStyle="1" w:styleId="CommentSubjectChar">
    <w:name w:val="Comment Subject Char"/>
    <w:basedOn w:val="CommentTextChar"/>
    <w:link w:val="CommentSubject"/>
    <w:uiPriority w:val="99"/>
    <w:semiHidden/>
    <w:rsid w:val="008266EC"/>
    <w:rPr>
      <w:b/>
      <w:bCs/>
      <w:sz w:val="20"/>
      <w:szCs w:val="20"/>
    </w:rPr>
  </w:style>
  <w:style w:type="paragraph" w:styleId="BalloonText">
    <w:name w:val="Balloon Text"/>
    <w:basedOn w:val="Normal"/>
    <w:link w:val="BalloonTextChar"/>
    <w:uiPriority w:val="99"/>
    <w:semiHidden/>
    <w:unhideWhenUsed/>
    <w:rsid w:val="00826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6EC"/>
    <w:rPr>
      <w:rFonts w:ascii="Segoe UI" w:hAnsi="Segoe UI" w:cs="Segoe UI"/>
      <w:sz w:val="18"/>
      <w:szCs w:val="18"/>
    </w:rPr>
  </w:style>
  <w:style w:type="character" w:styleId="PlaceholderText">
    <w:name w:val="Placeholder Text"/>
    <w:basedOn w:val="DefaultParagraphFont"/>
    <w:uiPriority w:val="99"/>
    <w:semiHidden/>
    <w:rsid w:val="000E2FD0"/>
    <w:rPr>
      <w:color w:val="808080"/>
    </w:rPr>
  </w:style>
  <w:style w:type="character" w:customStyle="1" w:styleId="apple-converted-space">
    <w:name w:val="apple-converted-space"/>
    <w:basedOn w:val="DefaultParagraphFont"/>
    <w:rsid w:val="00E77009"/>
  </w:style>
  <w:style w:type="character" w:customStyle="1" w:styleId="il">
    <w:name w:val="il"/>
    <w:basedOn w:val="DefaultParagraphFont"/>
    <w:rsid w:val="00E77009"/>
  </w:style>
  <w:style w:type="character" w:styleId="LineNumber">
    <w:name w:val="line number"/>
    <w:basedOn w:val="DefaultParagraphFont"/>
    <w:uiPriority w:val="99"/>
    <w:semiHidden/>
    <w:unhideWhenUsed/>
    <w:rsid w:val="00E06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400592">
      <w:bodyDiv w:val="1"/>
      <w:marLeft w:val="0"/>
      <w:marRight w:val="0"/>
      <w:marTop w:val="0"/>
      <w:marBottom w:val="0"/>
      <w:divBdr>
        <w:top w:val="none" w:sz="0" w:space="0" w:color="auto"/>
        <w:left w:val="none" w:sz="0" w:space="0" w:color="auto"/>
        <w:bottom w:val="none" w:sz="0" w:space="0" w:color="auto"/>
        <w:right w:val="none" w:sz="0" w:space="0" w:color="auto"/>
      </w:divBdr>
      <w:divsChild>
        <w:div w:id="62877668">
          <w:marLeft w:val="0"/>
          <w:marRight w:val="0"/>
          <w:marTop w:val="0"/>
          <w:marBottom w:val="0"/>
          <w:divBdr>
            <w:top w:val="none" w:sz="0" w:space="0" w:color="auto"/>
            <w:left w:val="none" w:sz="0" w:space="0" w:color="auto"/>
            <w:bottom w:val="none" w:sz="0" w:space="0" w:color="auto"/>
            <w:right w:val="none" w:sz="0" w:space="0" w:color="auto"/>
          </w:divBdr>
          <w:divsChild>
            <w:div w:id="1507862914">
              <w:marLeft w:val="0"/>
              <w:marRight w:val="0"/>
              <w:marTop w:val="0"/>
              <w:marBottom w:val="0"/>
              <w:divBdr>
                <w:top w:val="none" w:sz="0" w:space="0" w:color="auto"/>
                <w:left w:val="none" w:sz="0" w:space="0" w:color="auto"/>
                <w:bottom w:val="none" w:sz="0" w:space="0" w:color="auto"/>
                <w:right w:val="none" w:sz="0" w:space="0" w:color="auto"/>
              </w:divBdr>
              <w:divsChild>
                <w:div w:id="1702394367">
                  <w:marLeft w:val="0"/>
                  <w:marRight w:val="0"/>
                  <w:marTop w:val="0"/>
                  <w:marBottom w:val="0"/>
                  <w:divBdr>
                    <w:top w:val="none" w:sz="0" w:space="0" w:color="auto"/>
                    <w:left w:val="none" w:sz="0" w:space="0" w:color="auto"/>
                    <w:bottom w:val="none" w:sz="0" w:space="0" w:color="auto"/>
                    <w:right w:val="none" w:sz="0" w:space="0" w:color="auto"/>
                  </w:divBdr>
                  <w:divsChild>
                    <w:div w:id="43529699">
                      <w:marLeft w:val="0"/>
                      <w:marRight w:val="0"/>
                      <w:marTop w:val="0"/>
                      <w:marBottom w:val="0"/>
                      <w:divBdr>
                        <w:top w:val="none" w:sz="0" w:space="0" w:color="auto"/>
                        <w:left w:val="none" w:sz="0" w:space="0" w:color="auto"/>
                        <w:bottom w:val="none" w:sz="0" w:space="0" w:color="auto"/>
                        <w:right w:val="none" w:sz="0" w:space="0" w:color="auto"/>
                      </w:divBdr>
                      <w:divsChild>
                        <w:div w:id="2028368540">
                          <w:marLeft w:val="0"/>
                          <w:marRight w:val="0"/>
                          <w:marTop w:val="0"/>
                          <w:marBottom w:val="0"/>
                          <w:divBdr>
                            <w:top w:val="none" w:sz="0" w:space="0" w:color="auto"/>
                            <w:left w:val="none" w:sz="0" w:space="0" w:color="auto"/>
                            <w:bottom w:val="none" w:sz="0" w:space="0" w:color="auto"/>
                            <w:right w:val="none" w:sz="0" w:space="0" w:color="auto"/>
                          </w:divBdr>
                          <w:divsChild>
                            <w:div w:id="235628117">
                              <w:marLeft w:val="0"/>
                              <w:marRight w:val="0"/>
                              <w:marTop w:val="0"/>
                              <w:marBottom w:val="0"/>
                              <w:divBdr>
                                <w:top w:val="none" w:sz="0" w:space="0" w:color="auto"/>
                                <w:left w:val="none" w:sz="0" w:space="0" w:color="auto"/>
                                <w:bottom w:val="none" w:sz="0" w:space="0" w:color="auto"/>
                                <w:right w:val="none" w:sz="0" w:space="0" w:color="auto"/>
                              </w:divBdr>
                              <w:divsChild>
                                <w:div w:id="234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425678">
      <w:bodyDiv w:val="1"/>
      <w:marLeft w:val="0"/>
      <w:marRight w:val="0"/>
      <w:marTop w:val="0"/>
      <w:marBottom w:val="0"/>
      <w:divBdr>
        <w:top w:val="none" w:sz="0" w:space="0" w:color="auto"/>
        <w:left w:val="none" w:sz="0" w:space="0" w:color="auto"/>
        <w:bottom w:val="none" w:sz="0" w:space="0" w:color="auto"/>
        <w:right w:val="none" w:sz="0" w:space="0" w:color="auto"/>
      </w:divBdr>
    </w:div>
    <w:div w:id="1259024763">
      <w:bodyDiv w:val="1"/>
      <w:marLeft w:val="0"/>
      <w:marRight w:val="0"/>
      <w:marTop w:val="0"/>
      <w:marBottom w:val="0"/>
      <w:divBdr>
        <w:top w:val="none" w:sz="0" w:space="0" w:color="auto"/>
        <w:left w:val="none" w:sz="0" w:space="0" w:color="auto"/>
        <w:bottom w:val="none" w:sz="0" w:space="0" w:color="auto"/>
        <w:right w:val="none" w:sz="0" w:space="0" w:color="auto"/>
      </w:divBdr>
    </w:div>
    <w:div w:id="197552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tif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oleObject" Target="embeddings/oleObject11.bin"/><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8.bin"/><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oleObject" Target="embeddings/oleObject9.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3007A-5400-4C2F-9562-FA0B2494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22</Pages>
  <Words>14449</Words>
  <Characters>82363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haseeb khan</dc:creator>
  <cp:lastModifiedBy>Amir Waseem</cp:lastModifiedBy>
  <cp:revision>18</cp:revision>
  <cp:lastPrinted>2017-02-07T16:54:00Z</cp:lastPrinted>
  <dcterms:created xsi:type="dcterms:W3CDTF">2016-11-18T16:18:00Z</dcterms:created>
  <dcterms:modified xsi:type="dcterms:W3CDTF">2017-02-14T10:55:00Z</dcterms:modified>
</cp:coreProperties>
</file>