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52" w:rsidRPr="009D7742" w:rsidRDefault="00062052" w:rsidP="0006205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en-US" w:eastAsia="es-MX"/>
        </w:rPr>
      </w:pPr>
      <w:r w:rsidRPr="009D7742">
        <w:rPr>
          <w:rFonts w:ascii="Times New Roman" w:eastAsia="Times New Roman" w:hAnsi="Times New Roman" w:cs="Times New Roman"/>
          <w:bCs/>
          <w:sz w:val="24"/>
          <w:szCs w:val="24"/>
          <w:lang w:val="en-US" w:eastAsia="es-MX"/>
        </w:rPr>
        <w:t>Statement of novelty</w:t>
      </w:r>
    </w:p>
    <w:p w:rsidR="009D7742" w:rsidRPr="009D7742" w:rsidRDefault="009D7742" w:rsidP="009D7742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es-MX"/>
        </w:rPr>
      </w:pPr>
      <w:r w:rsidRPr="009D77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It is reported the synthesis of MgO</w:t>
      </w:r>
      <w:r w:rsidRPr="009D774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MX"/>
        </w:rPr>
        <w:t>2</w:t>
      </w:r>
      <w:r w:rsidRPr="009D77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on activated carbon, which was tested for the adsorption of As</w:t>
      </w:r>
      <w:r w:rsidRPr="009D774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es-MX"/>
        </w:rPr>
        <w:t>5+</w:t>
      </w:r>
      <w:r w:rsidRPr="009D77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and Pb</w:t>
      </w:r>
      <w:r w:rsidRPr="009D774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es-MX"/>
        </w:rPr>
        <w:t>2+</w:t>
      </w:r>
      <w:r w:rsidRPr="009D77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ions. The optimal conditions of synthesis in order to obtain a maximum adsorption were found, according with calculated activation energy.</w:t>
      </w:r>
    </w:p>
    <w:p w:rsidR="00062052" w:rsidRDefault="00062052" w:rsidP="0006205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2052" w:rsidRPr="00062052" w:rsidRDefault="0006205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62052" w:rsidRPr="000620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52"/>
    <w:rsid w:val="00062052"/>
    <w:rsid w:val="002C3763"/>
    <w:rsid w:val="004B2F8B"/>
    <w:rsid w:val="009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0620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062052"/>
    <w:rPr>
      <w:rFonts w:ascii="Times New Roman" w:eastAsia="Times New Roman" w:hAnsi="Times New Roman" w:cs="Times New Roman"/>
      <w:b/>
      <w:bCs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0620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062052"/>
    <w:rPr>
      <w:rFonts w:ascii="Times New Roman" w:eastAsia="Times New Roman" w:hAnsi="Times New Roman" w:cs="Times New Roman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Jiménez Becerril</dc:creator>
  <cp:lastModifiedBy>Jaime Jiménez Becerril</cp:lastModifiedBy>
  <cp:revision>2</cp:revision>
  <dcterms:created xsi:type="dcterms:W3CDTF">2017-02-01T20:32:00Z</dcterms:created>
  <dcterms:modified xsi:type="dcterms:W3CDTF">2017-02-02T17:09:00Z</dcterms:modified>
</cp:coreProperties>
</file>