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0F" w:rsidRPr="00A473B4" w:rsidRDefault="0026410F" w:rsidP="00A473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3B4">
        <w:rPr>
          <w:rFonts w:ascii="Times New Roman" w:hAnsi="Times New Roman" w:cs="Times New Roman"/>
          <w:b/>
          <w:sz w:val="28"/>
          <w:szCs w:val="28"/>
        </w:rPr>
        <w:t xml:space="preserve">Reaction </w:t>
      </w:r>
      <w:r w:rsidR="002E1042">
        <w:rPr>
          <w:rFonts w:ascii="Times New Roman" w:hAnsi="Times New Roman" w:cs="Times New Roman"/>
          <w:b/>
          <w:sz w:val="28"/>
          <w:szCs w:val="28"/>
        </w:rPr>
        <w:t>Monitoring by M</w:t>
      </w:r>
      <w:r w:rsidR="004A569C" w:rsidRPr="00A473B4">
        <w:rPr>
          <w:rFonts w:ascii="Times New Roman" w:hAnsi="Times New Roman" w:cs="Times New Roman"/>
          <w:b/>
          <w:sz w:val="28"/>
          <w:szCs w:val="28"/>
        </w:rPr>
        <w:t xml:space="preserve">eans of </w:t>
      </w:r>
      <w:r w:rsidR="002E1042">
        <w:rPr>
          <w:rFonts w:ascii="Times New Roman" w:hAnsi="Times New Roman" w:cs="Times New Roman"/>
          <w:b/>
          <w:sz w:val="28"/>
          <w:szCs w:val="28"/>
        </w:rPr>
        <w:t xml:space="preserve">Multivariate Data Analysis of </w:t>
      </w:r>
      <w:r w:rsidR="004A569C" w:rsidRPr="00A473B4">
        <w:rPr>
          <w:rFonts w:ascii="Times New Roman" w:hAnsi="Times New Roman" w:cs="Times New Roman"/>
          <w:b/>
          <w:sz w:val="28"/>
          <w:szCs w:val="28"/>
        </w:rPr>
        <w:t>Near</w:t>
      </w:r>
      <w:r w:rsidRPr="00A473B4">
        <w:rPr>
          <w:rFonts w:ascii="Times New Roman" w:hAnsi="Times New Roman" w:cs="Times New Roman"/>
          <w:b/>
          <w:sz w:val="28"/>
          <w:szCs w:val="28"/>
        </w:rPr>
        <w:t>-</w:t>
      </w:r>
      <w:r w:rsidR="004A569C" w:rsidRPr="00A473B4">
        <w:rPr>
          <w:rFonts w:ascii="Times New Roman" w:hAnsi="Times New Roman" w:cs="Times New Roman"/>
          <w:b/>
          <w:sz w:val="28"/>
          <w:szCs w:val="28"/>
        </w:rPr>
        <w:t xml:space="preserve">Infrared </w:t>
      </w:r>
      <w:r w:rsidRPr="00A473B4">
        <w:rPr>
          <w:rFonts w:ascii="Times New Roman" w:hAnsi="Times New Roman" w:cs="Times New Roman"/>
          <w:b/>
          <w:sz w:val="28"/>
          <w:szCs w:val="28"/>
        </w:rPr>
        <w:t xml:space="preserve">and Raman </w:t>
      </w:r>
      <w:r w:rsidR="00F63C34">
        <w:rPr>
          <w:rFonts w:ascii="Times New Roman" w:hAnsi="Times New Roman" w:cs="Times New Roman"/>
          <w:b/>
          <w:sz w:val="28"/>
          <w:szCs w:val="28"/>
        </w:rPr>
        <w:t>Spectroscopy</w:t>
      </w:r>
      <w:r w:rsidR="004A569C" w:rsidRPr="00A473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7F04" w:rsidRPr="00A473B4" w:rsidRDefault="00DD7F04" w:rsidP="00A473B4">
      <w:pPr>
        <w:pStyle w:val="BBAuthorName"/>
        <w:spacing w:before="0" w:line="240" w:lineRule="auto"/>
        <w:ind w:left="0" w:right="709"/>
        <w:contextualSpacing/>
        <w:rPr>
          <w:sz w:val="20"/>
          <w:szCs w:val="20"/>
          <w:lang w:val="nn-NO"/>
        </w:rPr>
      </w:pPr>
    </w:p>
    <w:p w:rsidR="00DD7F04" w:rsidRPr="00A473B4" w:rsidRDefault="0002204C" w:rsidP="00D54C57">
      <w:pPr>
        <w:pStyle w:val="BBAuthorName"/>
        <w:spacing w:before="0" w:line="240" w:lineRule="auto"/>
        <w:ind w:left="0" w:right="709"/>
        <w:contextualSpacing/>
        <w:rPr>
          <w:sz w:val="20"/>
          <w:szCs w:val="20"/>
          <w:vertAlign w:val="superscript"/>
          <w:lang w:val="nn-NO"/>
        </w:rPr>
      </w:pPr>
      <w:r w:rsidRPr="00A473B4">
        <w:rPr>
          <w:sz w:val="20"/>
          <w:szCs w:val="20"/>
          <w:lang w:val="nn-NO"/>
        </w:rPr>
        <w:t>Dardan Hetemi</w:t>
      </w:r>
      <w:r w:rsidR="003160C2">
        <w:rPr>
          <w:sz w:val="20"/>
          <w:szCs w:val="20"/>
          <w:lang w:val="nn-NO"/>
        </w:rPr>
        <w:t xml:space="preserve"> </w:t>
      </w:r>
      <w:r w:rsidRPr="00A473B4">
        <w:rPr>
          <w:sz w:val="20"/>
          <w:szCs w:val="20"/>
          <w:vertAlign w:val="superscript"/>
          <w:lang w:val="nn-NO"/>
        </w:rPr>
        <w:t>a,</w:t>
      </w:r>
      <w:r w:rsidR="004A569C" w:rsidRPr="00A473B4">
        <w:rPr>
          <w:sz w:val="20"/>
          <w:szCs w:val="20"/>
          <w:vertAlign w:val="superscript"/>
          <w:lang w:val="nn-NO"/>
        </w:rPr>
        <w:t>b</w:t>
      </w:r>
      <w:r w:rsidR="00983E55">
        <w:rPr>
          <w:sz w:val="20"/>
          <w:szCs w:val="20"/>
          <w:vertAlign w:val="superscript"/>
          <w:lang w:val="nn-NO"/>
        </w:rPr>
        <w:t>*</w:t>
      </w:r>
      <w:r w:rsidRPr="00A473B4">
        <w:rPr>
          <w:sz w:val="20"/>
          <w:szCs w:val="20"/>
          <w:lang w:val="nn-NO"/>
        </w:rPr>
        <w:t>,</w:t>
      </w:r>
      <w:r w:rsidR="00FA1534" w:rsidRPr="00FA1534">
        <w:rPr>
          <w:rStyle w:val="FootnoteReference"/>
          <w:sz w:val="20"/>
          <w:szCs w:val="20"/>
          <w:lang w:val="nn-NO"/>
        </w:rPr>
        <w:t xml:space="preserve"> </w:t>
      </w:r>
      <w:r w:rsidR="00983E55">
        <w:rPr>
          <w:sz w:val="20"/>
          <w:szCs w:val="20"/>
          <w:lang w:val="nn-NO"/>
        </w:rPr>
        <w:t>Steve Janagap</w:t>
      </w:r>
      <w:r w:rsidR="003160C2">
        <w:rPr>
          <w:sz w:val="20"/>
          <w:szCs w:val="20"/>
          <w:lang w:val="nn-NO"/>
        </w:rPr>
        <w:t xml:space="preserve"> </w:t>
      </w:r>
      <w:bookmarkStart w:id="0" w:name="_GoBack"/>
      <w:bookmarkEnd w:id="0"/>
      <w:r w:rsidR="00B72458" w:rsidRPr="00A473B4">
        <w:rPr>
          <w:sz w:val="20"/>
          <w:szCs w:val="20"/>
          <w:vertAlign w:val="superscript"/>
          <w:lang w:val="nn-NO"/>
        </w:rPr>
        <w:t>c</w:t>
      </w:r>
    </w:p>
    <w:p w:rsidR="00DD7F04" w:rsidRPr="00A473B4" w:rsidRDefault="00DD7F04" w:rsidP="00D54C57">
      <w:pPr>
        <w:spacing w:line="240" w:lineRule="auto"/>
        <w:contextualSpacing/>
        <w:rPr>
          <w:rFonts w:ascii="Times New Roman" w:hAnsi="Times New Roman" w:cs="Times New Roman"/>
          <w:i/>
          <w:sz w:val="8"/>
          <w:szCs w:val="8"/>
          <w:vertAlign w:val="superscript"/>
        </w:rPr>
      </w:pPr>
    </w:p>
    <w:p w:rsidR="006D6BE6" w:rsidRPr="00A473B4" w:rsidRDefault="00B72458" w:rsidP="00D54C57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A473B4">
        <w:rPr>
          <w:rFonts w:ascii="Times New Roman" w:hAnsi="Times New Roman" w:cs="Times New Roman"/>
          <w:i/>
          <w:sz w:val="18"/>
          <w:szCs w:val="18"/>
          <w:vertAlign w:val="superscript"/>
        </w:rPr>
        <w:t>a</w:t>
      </w:r>
      <w:r w:rsidR="0002204C" w:rsidRPr="00A473B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D6BE6" w:rsidRPr="00A473B4">
        <w:rPr>
          <w:rFonts w:ascii="Times New Roman" w:hAnsi="Times New Roman" w:cs="Times New Roman"/>
          <w:i/>
          <w:sz w:val="18"/>
          <w:szCs w:val="18"/>
        </w:rPr>
        <w:t>Department of Chemistry, University of Bergen, Allégaten 41, N-5007 Bergen, Norway</w:t>
      </w:r>
      <w:r w:rsidR="006D6BE6" w:rsidRPr="00A473B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</w:p>
    <w:p w:rsidR="0002204C" w:rsidRPr="00A473B4" w:rsidRDefault="006D6BE6" w:rsidP="00D54C57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  <w:lang w:val="fr-FR"/>
        </w:rPr>
      </w:pPr>
      <w:r w:rsidRPr="00A473B4">
        <w:rPr>
          <w:rFonts w:ascii="Times New Roman" w:hAnsi="Times New Roman" w:cs="Times New Roman"/>
          <w:i/>
          <w:sz w:val="18"/>
          <w:szCs w:val="18"/>
          <w:vertAlign w:val="superscript"/>
          <w:lang w:val="fr-FR"/>
        </w:rPr>
        <w:t>b</w:t>
      </w:r>
      <w:r w:rsidR="00FA1534">
        <w:rPr>
          <w:rFonts w:ascii="Times New Roman" w:hAnsi="Times New Roman" w:cs="Times New Roman"/>
          <w:i/>
          <w:sz w:val="18"/>
          <w:szCs w:val="18"/>
          <w:lang w:val="en-GB"/>
        </w:rPr>
        <w:t>Pharmacy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Department</w:t>
      </w:r>
      <w:r w:rsidR="00FA1534">
        <w:rPr>
          <w:rFonts w:ascii="Times New Roman" w:hAnsi="Times New Roman" w:cs="Times New Roman"/>
          <w:i/>
          <w:sz w:val="18"/>
          <w:szCs w:val="18"/>
          <w:lang w:val="en-GB"/>
        </w:rPr>
        <w:t>,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="00FA1534">
        <w:rPr>
          <w:rFonts w:ascii="Times New Roman" w:hAnsi="Times New Roman" w:cs="Times New Roman"/>
          <w:i/>
          <w:sz w:val="18"/>
          <w:szCs w:val="18"/>
          <w:lang w:val="en-GB"/>
        </w:rPr>
        <w:t>Medical Faculty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en-GB"/>
        </w:rPr>
        <w:t>, University of Prishtina</w:t>
      </w:r>
      <w:r w:rsidR="00FA1534">
        <w:rPr>
          <w:rFonts w:ascii="Times New Roman" w:hAnsi="Times New Roman" w:cs="Times New Roman"/>
          <w:i/>
          <w:sz w:val="18"/>
          <w:szCs w:val="18"/>
          <w:lang w:val="en-GB"/>
        </w:rPr>
        <w:t xml:space="preserve"> “Hasan Prishtina”, R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en-GB"/>
        </w:rPr>
        <w:t xml:space="preserve">r. </w:t>
      </w:r>
      <w:r w:rsidR="00FA1534">
        <w:rPr>
          <w:rFonts w:ascii="Times New Roman" w:hAnsi="Times New Roman" w:cs="Times New Roman"/>
          <w:i/>
          <w:sz w:val="18"/>
          <w:szCs w:val="18"/>
          <w:lang w:val="fr-FR"/>
        </w:rPr>
        <w:t>D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fr-FR"/>
        </w:rPr>
        <w:t>ë</w:t>
      </w:r>
      <w:r w:rsidR="00FA1534">
        <w:rPr>
          <w:rFonts w:ascii="Times New Roman" w:hAnsi="Times New Roman" w:cs="Times New Roman"/>
          <w:i/>
          <w:sz w:val="18"/>
          <w:szCs w:val="18"/>
          <w:lang w:val="fr-FR"/>
        </w:rPr>
        <w:t>shmor</w:t>
      </w:r>
      <w:r w:rsidR="00FA1534" w:rsidRPr="00A473B4">
        <w:rPr>
          <w:rFonts w:ascii="Times New Roman" w:hAnsi="Times New Roman" w:cs="Times New Roman"/>
          <w:i/>
          <w:sz w:val="18"/>
          <w:szCs w:val="18"/>
          <w:lang w:val="fr-FR"/>
        </w:rPr>
        <w:t>ë</w:t>
      </w:r>
      <w:r w:rsidR="00FA1534">
        <w:rPr>
          <w:rFonts w:ascii="Times New Roman" w:hAnsi="Times New Roman" w:cs="Times New Roman"/>
          <w:i/>
          <w:sz w:val="18"/>
          <w:szCs w:val="18"/>
          <w:lang w:val="fr-FR"/>
        </w:rPr>
        <w:t>t e Kombit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fr-FR"/>
        </w:rPr>
        <w:t>”</w:t>
      </w:r>
      <w:r w:rsidR="00FA1534">
        <w:rPr>
          <w:rFonts w:ascii="Times New Roman" w:hAnsi="Times New Roman" w:cs="Times New Roman"/>
          <w:i/>
          <w:sz w:val="18"/>
          <w:szCs w:val="18"/>
          <w:lang w:val="fr-FR"/>
        </w:rPr>
        <w:t xml:space="preserve"> p.n.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fr-FR"/>
        </w:rPr>
        <w:t>, 10000 Prishtina, Kosovo</w:t>
      </w:r>
    </w:p>
    <w:p w:rsidR="0002204C" w:rsidRPr="00A473B4" w:rsidRDefault="004A569C" w:rsidP="00D54C57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  <w:lang w:val="fr-FR"/>
        </w:rPr>
      </w:pPr>
      <w:r w:rsidRPr="00A473B4">
        <w:rPr>
          <w:rFonts w:ascii="Times New Roman" w:hAnsi="Times New Roman" w:cs="Times New Roman"/>
          <w:i/>
          <w:sz w:val="18"/>
          <w:szCs w:val="18"/>
          <w:vertAlign w:val="superscript"/>
          <w:lang w:val="fr-FR"/>
        </w:rPr>
        <w:t>c</w:t>
      </w:r>
      <w:r w:rsidR="0002204C" w:rsidRPr="00A473B4">
        <w:rPr>
          <w:rFonts w:ascii="Times New Roman" w:hAnsi="Times New Roman" w:cs="Times New Roman"/>
          <w:i/>
          <w:sz w:val="18"/>
          <w:szCs w:val="18"/>
          <w:lang w:val="fr-FR"/>
        </w:rPr>
        <w:t>Department of Chemistry, College of Arts and Sciences, University of the Philippines Visayas, 5023 Miagao, Iloilo, Philippines</w:t>
      </w:r>
    </w:p>
    <w:p w:rsidR="004A569C" w:rsidRPr="00A473B4" w:rsidRDefault="004A569C" w:rsidP="00A47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28B4" w:rsidRPr="00A473B4" w:rsidRDefault="00DD7F04" w:rsidP="00A473B4">
      <w:pPr>
        <w:pStyle w:val="ListParagraph"/>
        <w:pBdr>
          <w:bottom w:val="single" w:sz="4" w:space="1" w:color="auto"/>
        </w:pBdr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473B4">
        <w:rPr>
          <w:rFonts w:ascii="Times New Roman" w:hAnsi="Times New Roman" w:cs="Times New Roman"/>
          <w:b/>
          <w:color w:val="auto"/>
          <w:sz w:val="24"/>
          <w:szCs w:val="24"/>
        </w:rPr>
        <w:t>Table of Content</w:t>
      </w:r>
      <w:r w:rsidR="002E1042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</w:p>
    <w:p w:rsidR="0081181D" w:rsidRPr="00F63C34" w:rsidRDefault="0081181D" w:rsidP="00A473B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3C34" w:rsidRPr="00F63C34" w:rsidRDefault="00BF2BCA">
      <w:pPr>
        <w:pStyle w:val="TOC1"/>
        <w:tabs>
          <w:tab w:val="right" w:leader="dot" w:pos="10189"/>
        </w:tabs>
        <w:rPr>
          <w:noProof/>
          <w:sz w:val="24"/>
          <w:szCs w:val="24"/>
        </w:rPr>
      </w:pPr>
      <w:r w:rsidRPr="00F63C34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F63C34" w:rsidRPr="00F63C34">
        <w:rPr>
          <w:rFonts w:ascii="Times New Roman" w:hAnsi="Times New Roman" w:cs="Times New Roman"/>
          <w:b/>
          <w:sz w:val="24"/>
          <w:szCs w:val="24"/>
        </w:rPr>
        <w:instrText xml:space="preserve"> TOC  \* MERGEFORMAT </w:instrText>
      </w:r>
      <w:r w:rsidRPr="00F63C34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63C34" w:rsidRPr="00F63C34">
        <w:rPr>
          <w:noProof/>
          <w:sz w:val="24"/>
          <w:szCs w:val="24"/>
        </w:rPr>
        <w:t>GC-MS shows 2-nitrobiphenyl</w:t>
      </w:r>
      <w:r w:rsidR="00F63C34" w:rsidRPr="00F63C34">
        <w:rPr>
          <w:noProof/>
          <w:sz w:val="24"/>
          <w:szCs w:val="24"/>
        </w:rPr>
        <w:tab/>
      </w:r>
      <w:r w:rsidRPr="00F63C34">
        <w:rPr>
          <w:noProof/>
          <w:sz w:val="24"/>
          <w:szCs w:val="24"/>
        </w:rPr>
        <w:fldChar w:fldCharType="begin"/>
      </w:r>
      <w:r w:rsidR="00F63C34" w:rsidRPr="00F63C34">
        <w:rPr>
          <w:noProof/>
          <w:sz w:val="24"/>
          <w:szCs w:val="24"/>
        </w:rPr>
        <w:instrText xml:space="preserve"> PAGEREF _Toc305176244 \h </w:instrText>
      </w:r>
      <w:r w:rsidRPr="00F63C34">
        <w:rPr>
          <w:noProof/>
          <w:sz w:val="24"/>
          <w:szCs w:val="24"/>
        </w:rPr>
      </w:r>
      <w:r w:rsidRPr="00F63C34">
        <w:rPr>
          <w:noProof/>
          <w:sz w:val="24"/>
          <w:szCs w:val="24"/>
        </w:rPr>
        <w:fldChar w:fldCharType="separate"/>
      </w:r>
      <w:r w:rsidR="00A517C1">
        <w:rPr>
          <w:noProof/>
          <w:sz w:val="24"/>
          <w:szCs w:val="24"/>
        </w:rPr>
        <w:t>2</w:t>
      </w:r>
      <w:r w:rsidRPr="00F63C34">
        <w:rPr>
          <w:noProof/>
          <w:sz w:val="24"/>
          <w:szCs w:val="24"/>
        </w:rPr>
        <w:fldChar w:fldCharType="end"/>
      </w:r>
    </w:p>
    <w:p w:rsidR="00F63C34" w:rsidRPr="00F63C34" w:rsidRDefault="00F63C34">
      <w:pPr>
        <w:pStyle w:val="TOC1"/>
        <w:tabs>
          <w:tab w:val="right" w:leader="dot" w:pos="10189"/>
        </w:tabs>
        <w:rPr>
          <w:noProof/>
          <w:sz w:val="24"/>
          <w:szCs w:val="24"/>
        </w:rPr>
      </w:pPr>
      <w:r w:rsidRPr="00F63C34">
        <w:rPr>
          <w:noProof/>
          <w:sz w:val="24"/>
          <w:szCs w:val="24"/>
          <w:vertAlign w:val="superscript"/>
        </w:rPr>
        <w:t>1</w:t>
      </w:r>
      <w:r w:rsidRPr="00F63C34">
        <w:rPr>
          <w:noProof/>
          <w:sz w:val="24"/>
          <w:szCs w:val="24"/>
        </w:rPr>
        <w:t>H NMR of 2-nitrobiphenyl</w:t>
      </w:r>
      <w:r w:rsidRPr="00F63C34">
        <w:rPr>
          <w:noProof/>
          <w:sz w:val="24"/>
          <w:szCs w:val="24"/>
        </w:rPr>
        <w:tab/>
      </w:r>
      <w:r w:rsidR="00BF2BCA" w:rsidRPr="00F63C34">
        <w:rPr>
          <w:noProof/>
          <w:sz w:val="24"/>
          <w:szCs w:val="24"/>
        </w:rPr>
        <w:fldChar w:fldCharType="begin"/>
      </w:r>
      <w:r w:rsidRPr="00F63C34">
        <w:rPr>
          <w:noProof/>
          <w:sz w:val="24"/>
          <w:szCs w:val="24"/>
        </w:rPr>
        <w:instrText xml:space="preserve"> PAGEREF _Toc305176245 \h </w:instrText>
      </w:r>
      <w:r w:rsidR="00BF2BCA" w:rsidRPr="00F63C34">
        <w:rPr>
          <w:noProof/>
          <w:sz w:val="24"/>
          <w:szCs w:val="24"/>
        </w:rPr>
      </w:r>
      <w:r w:rsidR="00BF2BCA" w:rsidRPr="00F63C34">
        <w:rPr>
          <w:noProof/>
          <w:sz w:val="24"/>
          <w:szCs w:val="24"/>
        </w:rPr>
        <w:fldChar w:fldCharType="separate"/>
      </w:r>
      <w:r w:rsidR="00A517C1">
        <w:rPr>
          <w:noProof/>
          <w:sz w:val="24"/>
          <w:szCs w:val="24"/>
        </w:rPr>
        <w:t>3</w:t>
      </w:r>
      <w:r w:rsidR="00BF2BCA" w:rsidRPr="00F63C34">
        <w:rPr>
          <w:noProof/>
          <w:sz w:val="24"/>
          <w:szCs w:val="24"/>
        </w:rPr>
        <w:fldChar w:fldCharType="end"/>
      </w:r>
    </w:p>
    <w:p w:rsidR="00A473B4" w:rsidRPr="00F63C34" w:rsidRDefault="00BF2BCA">
      <w:pPr>
        <w:rPr>
          <w:rFonts w:ascii="Times New Roman" w:hAnsi="Times New Roman" w:cs="Times New Roman"/>
          <w:b/>
          <w:sz w:val="24"/>
          <w:szCs w:val="24"/>
        </w:rPr>
      </w:pPr>
      <w:r w:rsidRPr="00F63C34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A473B4" w:rsidRPr="00F63C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73B4" w:rsidRPr="00F63C34" w:rsidRDefault="00A473B4" w:rsidP="00F63C34">
      <w:pPr>
        <w:pStyle w:val="Heading1"/>
        <w:rPr>
          <w:color w:val="auto"/>
        </w:rPr>
      </w:pPr>
      <w:bookmarkStart w:id="1" w:name="_Toc305176244"/>
      <w:r w:rsidRPr="00F63C34">
        <w:rPr>
          <w:color w:val="auto"/>
        </w:rPr>
        <w:lastRenderedPageBreak/>
        <w:t>GC-MS shows 2-nitrobiphenyl</w:t>
      </w:r>
      <w:bookmarkEnd w:id="1"/>
      <w:r w:rsidR="00F63C34" w:rsidRPr="00F63C34">
        <w:rPr>
          <w:color w:val="auto"/>
        </w:rPr>
        <w:t xml:space="preserve"> </w:t>
      </w:r>
    </w:p>
    <w:p w:rsidR="00B128B4" w:rsidRPr="00A473B4" w:rsidRDefault="00B128B4" w:rsidP="00A473B4">
      <w:pPr>
        <w:spacing w:after="0" w:line="240" w:lineRule="auto"/>
        <w:contextualSpacing/>
      </w:pPr>
    </w:p>
    <w:p w:rsidR="00341997" w:rsidRDefault="00BF2BCA" w:rsidP="00A473B4">
      <w:pPr>
        <w:spacing w:after="0" w:line="240" w:lineRule="auto"/>
        <w:contextualSpacing/>
        <w:jc w:val="center"/>
        <w:rPr>
          <w:noProof/>
          <w:szCs w:val="24"/>
          <w:lang w:val="en-US" w:eastAsia="en-US"/>
        </w:rPr>
      </w:pPr>
      <w:r>
        <w:rPr>
          <w:noProof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702" type="#_x0000_t32" style="position:absolute;left:0;text-align:left;margin-left:306.55pt;margin-top:173.9pt;width:31.45pt;height:44.2pt;flip:x;z-index:251739136" o:connectortype="straight">
            <v:stroke endarrow="block"/>
          </v:shape>
        </w:pict>
      </w:r>
      <w:r w:rsidRPr="00BF2BCA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694" type="#_x0000_t75" style="position:absolute;left:0;text-align:left;margin-left:322.4pt;margin-top:128.05pt;width:53.55pt;height:56pt;z-index:251729920">
            <v:imagedata r:id="rId8" o:title=""/>
          </v:shape>
          <o:OLEObject Type="Embed" ProgID="ACD.ChemSketch.20" ShapeID="_x0000_s3694" DrawAspect="Content" ObjectID="_1547919730" r:id="rId9">
            <o:FieldCodes>\s</o:FieldCodes>
          </o:OLEObject>
        </w:pict>
      </w:r>
      <w:r>
        <w:rPr>
          <w:noProof/>
          <w:szCs w:val="24"/>
          <w:lang w:val="en-US" w:eastAsia="nb-NO"/>
        </w:rPr>
        <w:pict>
          <v:shape id="AutoShape 5745" o:spid="_x0000_s1026" type="#_x0000_t32" style="position:absolute;left:0;text-align:left;margin-left:244.7pt;margin-top:228.3pt;width:15.75pt;height:18.1pt;z-index:2517329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">
            <v:stroke endarrow="block"/>
          </v:shape>
        </w:pict>
      </w:r>
      <w:r w:rsidRPr="00BF2BCA">
        <w:rPr>
          <w:noProof/>
          <w:szCs w:val="24"/>
        </w:rPr>
        <w:pict>
          <v:shape id="_x0000_s3695" type="#_x0000_t75" style="position:absolute;left:0;text-align:left;margin-left:221.1pt;margin-top:180.95pt;width:30.9pt;height:47.35pt;z-index:251730944">
            <v:imagedata r:id="rId10" o:title=""/>
          </v:shape>
          <o:OLEObject Type="Embed" ProgID="ACD.ChemSketch.20" ShapeID="_x0000_s3695" DrawAspect="Content" ObjectID="_1547919731" r:id="rId11">
            <o:FieldCodes>\s</o:FieldCodes>
          </o:OLEObject>
        </w:pict>
      </w:r>
      <w:r w:rsidR="002E1042" w:rsidRPr="002E1042">
        <w:rPr>
          <w:noProof/>
          <w:lang w:val="en-US" w:eastAsia="en-US"/>
        </w:rPr>
        <w:drawing>
          <wp:inline distT="0" distB="0" distL="0" distR="0">
            <wp:extent cx="6466972" cy="3749040"/>
            <wp:effectExtent l="0" t="0" r="0" b="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972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en-US" w:eastAsia="nb-NO"/>
        </w:rPr>
        <w:pict>
          <v:rect id="Rectangle 5749" o:spid="_x0000_s3698" style="position:absolute;left:0;text-align:left;margin-left:449.25pt;margin-top:-2.95pt;width:15pt;height:48.75pt;z-index:2517360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" strokecolor="white [3212]"/>
        </w:pict>
      </w:r>
    </w:p>
    <w:p w:rsidR="002E1042" w:rsidRDefault="002E1042" w:rsidP="00A473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1042" w:rsidRPr="00A473B4" w:rsidRDefault="002E1042" w:rsidP="00A473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042">
        <w:rPr>
          <w:noProof/>
          <w:lang w:val="en-US" w:eastAsia="en-US"/>
        </w:rPr>
        <w:drawing>
          <wp:inline distT="0" distB="0" distL="0" distR="0">
            <wp:extent cx="6476753" cy="3749040"/>
            <wp:effectExtent l="19050" t="0" r="0" b="0"/>
            <wp:docPr id="23" name="Pictur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53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C79" w:rsidRPr="00A473B4" w:rsidRDefault="00C07C79" w:rsidP="00A473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3B4" w:rsidRPr="00A473B4" w:rsidRDefault="00A473B4" w:rsidP="00A473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3B4" w:rsidRDefault="00A473B4" w:rsidP="00A473B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473B4" w:rsidRDefault="00A4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73B4" w:rsidRPr="00A473B4" w:rsidRDefault="00A473B4" w:rsidP="00A473B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473B4" w:rsidRPr="00F63C34" w:rsidRDefault="00A473B4" w:rsidP="00F63C34">
      <w:pPr>
        <w:pStyle w:val="Heading1"/>
        <w:rPr>
          <w:color w:val="auto"/>
        </w:rPr>
      </w:pPr>
      <w:bookmarkStart w:id="2" w:name="_Toc305176245"/>
      <w:r w:rsidRPr="00F63C34">
        <w:rPr>
          <w:color w:val="auto"/>
          <w:vertAlign w:val="superscript"/>
        </w:rPr>
        <w:t>1</w:t>
      </w:r>
      <w:r w:rsidRPr="00F63C34">
        <w:rPr>
          <w:color w:val="auto"/>
        </w:rPr>
        <w:t>H NMR</w:t>
      </w:r>
      <w:r w:rsidR="004B53E3">
        <w:rPr>
          <w:color w:val="auto"/>
        </w:rPr>
        <w:t xml:space="preserve"> shows characteristic peaks of </w:t>
      </w:r>
      <w:r w:rsidRPr="00F63C34">
        <w:rPr>
          <w:color w:val="auto"/>
        </w:rPr>
        <w:t>of 2-nitrobiphenyl</w:t>
      </w:r>
      <w:bookmarkEnd w:id="2"/>
    </w:p>
    <w:p w:rsidR="00A473B4" w:rsidRDefault="00A473B4" w:rsidP="00A473B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473B4" w:rsidRPr="00A473B4" w:rsidRDefault="00A473B4" w:rsidP="00A473B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37B4" w:rsidRPr="00A473B4" w:rsidRDefault="00BF2BCA" w:rsidP="00A473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nb-NO"/>
        </w:rPr>
        <w:pict>
          <v:rect id="Rectangle 5751" o:spid="_x0000_s3696" style="position:absolute;left:0;text-align:left;margin-left:33.95pt;margin-top:3pt;width:51.75pt;height:9pt;z-index:2517381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" strokecolor="white [3212]"/>
        </w:pict>
      </w:r>
      <w:r w:rsidR="00F30693" w:rsidRPr="00A473B4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962650" cy="4323863"/>
            <wp:effectExtent l="1905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2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93" w:rsidRDefault="00F30693" w:rsidP="00A47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3B4" w:rsidRDefault="00A473B4" w:rsidP="00A47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3B4" w:rsidRDefault="00A473B4" w:rsidP="00A47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E12" w:rsidRDefault="00E10E12" w:rsidP="00E10E1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115">
        <w:rPr>
          <w:rFonts w:ascii="Times New Roman" w:hAnsi="Times New Roman" w:cs="Times New Roman"/>
          <w:sz w:val="24"/>
          <w:szCs w:val="24"/>
        </w:rPr>
        <w:t>The NMR spectrum shows characteristic peaks of 2-nitrobipheyl</w:t>
      </w:r>
      <w:r w:rsidRPr="00BF61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F6115">
        <w:rPr>
          <w:rFonts w:ascii="Times New Roman" w:hAnsi="Times New Roman" w:cs="Times New Roman"/>
          <w:sz w:val="24"/>
          <w:szCs w:val="24"/>
        </w:rPr>
        <w:t>C</w:t>
      </w:r>
      <w:r w:rsidRPr="00BF611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BF6115">
        <w:rPr>
          <w:rFonts w:ascii="Times New Roman" w:hAnsi="Times New Roman" w:cs="Times New Roman"/>
          <w:sz w:val="24"/>
          <w:szCs w:val="24"/>
        </w:rPr>
        <w:t>H</w:t>
      </w:r>
      <w:r w:rsidRPr="00BF6115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BF6115">
        <w:rPr>
          <w:rFonts w:ascii="Times New Roman" w:hAnsi="Times New Roman" w:cs="Times New Roman"/>
          <w:sz w:val="24"/>
          <w:szCs w:val="24"/>
        </w:rPr>
        <w:t>NO</w:t>
      </w:r>
      <w:r w:rsidRPr="00BF61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F6115">
        <w:rPr>
          <w:rFonts w:ascii="Times New Roman" w:hAnsi="Times New Roman" w:cs="Times New Roman"/>
          <w:sz w:val="24"/>
          <w:szCs w:val="24"/>
        </w:rPr>
        <w:t>,</w:t>
      </w:r>
      <w:r w:rsidRPr="00BF611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F6115">
        <w:rPr>
          <w:rFonts w:ascii="Times New Roman" w:hAnsi="Times New Roman" w:cs="Times New Roman"/>
          <w:sz w:val="24"/>
          <w:szCs w:val="24"/>
        </w:rPr>
        <w:t>MW 199.21): δ 7.85-7.82 [dd, 1H], 7.62-7.58 [td, 1H], 7.48-7.38 [m, 5H], and 7.31-7.29 [m, 2H].</w:t>
      </w:r>
    </w:p>
    <w:p w:rsidR="00A473B4" w:rsidRPr="00A473B4" w:rsidRDefault="00A473B4" w:rsidP="00A473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78A3" w:rsidRPr="00A473B4" w:rsidRDefault="00D778A3" w:rsidP="00A473B4">
      <w:pPr>
        <w:spacing w:after="0" w:line="240" w:lineRule="auto"/>
        <w:contextualSpacing/>
        <w:jc w:val="both"/>
        <w:rPr>
          <w:b/>
        </w:rPr>
      </w:pPr>
    </w:p>
    <w:sectPr w:rsidR="00D778A3" w:rsidRPr="00A473B4" w:rsidSect="00DD7F04">
      <w:footnotePr>
        <w:numFmt w:val="chicago"/>
      </w:footnotePr>
      <w:endnotePr>
        <w:numFmt w:val="decimal"/>
      </w:endnotePr>
      <w:pgSz w:w="11901" w:h="1684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13" w:rsidRDefault="002B3713" w:rsidP="00D778A3">
      <w:pPr>
        <w:spacing w:after="0" w:line="240" w:lineRule="auto"/>
      </w:pPr>
      <w:r>
        <w:separator/>
      </w:r>
    </w:p>
  </w:endnote>
  <w:endnote w:type="continuationSeparator" w:id="0">
    <w:p w:rsidR="002B3713" w:rsidRDefault="002B3713" w:rsidP="00D7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vOT2e364b1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13" w:rsidRDefault="002B3713" w:rsidP="00D778A3">
      <w:pPr>
        <w:spacing w:after="0" w:line="240" w:lineRule="auto"/>
      </w:pPr>
      <w:r>
        <w:separator/>
      </w:r>
    </w:p>
  </w:footnote>
  <w:footnote w:type="continuationSeparator" w:id="0">
    <w:p w:rsidR="002B3713" w:rsidRDefault="002B3713" w:rsidP="00D7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1D47"/>
    <w:multiLevelType w:val="hybridMultilevel"/>
    <w:tmpl w:val="9044094A"/>
    <w:lvl w:ilvl="0" w:tplc="BD46D5C4">
      <w:start w:val="1"/>
      <w:numFmt w:val="lowerLetter"/>
      <w:lvlText w:val="%1)"/>
      <w:lvlJc w:val="left"/>
      <w:pPr>
        <w:ind w:left="1211" w:hanging="360"/>
      </w:pPr>
      <w:rPr>
        <w:rFonts w:ascii="AdvOT2e364b11" w:eastAsia="Times New Roman" w:hAnsi="AdvOT2e364b11" w:cs="AdvOT2e364b11" w:hint="default"/>
        <w:sz w:val="20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">
    <w:nsid w:val="14762BA4"/>
    <w:multiLevelType w:val="hybridMultilevel"/>
    <w:tmpl w:val="5F583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97B0B"/>
    <w:multiLevelType w:val="hybridMultilevel"/>
    <w:tmpl w:val="48F8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425"/>
  <w:characterSpacingControl w:val="doNotCompress"/>
  <w:hdrShapeDefaults>
    <o:shapedefaults v:ext="edit" spidmax="6146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2926B3"/>
    <w:rsid w:val="0000329E"/>
    <w:rsid w:val="0001725C"/>
    <w:rsid w:val="0002204C"/>
    <w:rsid w:val="00046E3E"/>
    <w:rsid w:val="00060913"/>
    <w:rsid w:val="00065161"/>
    <w:rsid w:val="000820C4"/>
    <w:rsid w:val="000934B2"/>
    <w:rsid w:val="000A6B9C"/>
    <w:rsid w:val="000B64AF"/>
    <w:rsid w:val="000C2BAA"/>
    <w:rsid w:val="000D3D18"/>
    <w:rsid w:val="000D49CB"/>
    <w:rsid w:val="000E3A29"/>
    <w:rsid w:val="000E60BF"/>
    <w:rsid w:val="000E6E9D"/>
    <w:rsid w:val="000F14F3"/>
    <w:rsid w:val="000F4D74"/>
    <w:rsid w:val="000F60C0"/>
    <w:rsid w:val="000F6A14"/>
    <w:rsid w:val="001737E9"/>
    <w:rsid w:val="001927B9"/>
    <w:rsid w:val="00193808"/>
    <w:rsid w:val="00196AC1"/>
    <w:rsid w:val="001A6EE2"/>
    <w:rsid w:val="001B1156"/>
    <w:rsid w:val="001B3908"/>
    <w:rsid w:val="001C5E9B"/>
    <w:rsid w:val="001E0677"/>
    <w:rsid w:val="001E4671"/>
    <w:rsid w:val="001E5189"/>
    <w:rsid w:val="001F106B"/>
    <w:rsid w:val="0021507D"/>
    <w:rsid w:val="00231D39"/>
    <w:rsid w:val="00232433"/>
    <w:rsid w:val="00252247"/>
    <w:rsid w:val="00253D19"/>
    <w:rsid w:val="00253EDD"/>
    <w:rsid w:val="002622DE"/>
    <w:rsid w:val="00262D88"/>
    <w:rsid w:val="0026410F"/>
    <w:rsid w:val="00266A08"/>
    <w:rsid w:val="00274A76"/>
    <w:rsid w:val="0028487A"/>
    <w:rsid w:val="002926B3"/>
    <w:rsid w:val="002A3358"/>
    <w:rsid w:val="002A5323"/>
    <w:rsid w:val="002A6821"/>
    <w:rsid w:val="002A701E"/>
    <w:rsid w:val="002B23A1"/>
    <w:rsid w:val="002B3713"/>
    <w:rsid w:val="002B592D"/>
    <w:rsid w:val="002B74F6"/>
    <w:rsid w:val="002C4246"/>
    <w:rsid w:val="002E1042"/>
    <w:rsid w:val="002E1156"/>
    <w:rsid w:val="002E29F5"/>
    <w:rsid w:val="002F2891"/>
    <w:rsid w:val="00304268"/>
    <w:rsid w:val="00304F3A"/>
    <w:rsid w:val="003055A3"/>
    <w:rsid w:val="003160C2"/>
    <w:rsid w:val="003330AF"/>
    <w:rsid w:val="00334B0C"/>
    <w:rsid w:val="00336BA3"/>
    <w:rsid w:val="00341997"/>
    <w:rsid w:val="00345C0E"/>
    <w:rsid w:val="00350716"/>
    <w:rsid w:val="00353A67"/>
    <w:rsid w:val="00354832"/>
    <w:rsid w:val="003548AE"/>
    <w:rsid w:val="00355847"/>
    <w:rsid w:val="00361915"/>
    <w:rsid w:val="003663FD"/>
    <w:rsid w:val="003916E5"/>
    <w:rsid w:val="00396D51"/>
    <w:rsid w:val="003977FF"/>
    <w:rsid w:val="00397C5B"/>
    <w:rsid w:val="003A0237"/>
    <w:rsid w:val="003B7DE8"/>
    <w:rsid w:val="003C20EF"/>
    <w:rsid w:val="003C22EB"/>
    <w:rsid w:val="003D1D41"/>
    <w:rsid w:val="003D77B8"/>
    <w:rsid w:val="003F6C79"/>
    <w:rsid w:val="00400B6F"/>
    <w:rsid w:val="00407374"/>
    <w:rsid w:val="00413B5C"/>
    <w:rsid w:val="00414730"/>
    <w:rsid w:val="00414F5B"/>
    <w:rsid w:val="00416944"/>
    <w:rsid w:val="0043297F"/>
    <w:rsid w:val="004567F1"/>
    <w:rsid w:val="00457C29"/>
    <w:rsid w:val="00473695"/>
    <w:rsid w:val="00482C0E"/>
    <w:rsid w:val="00490980"/>
    <w:rsid w:val="00492F41"/>
    <w:rsid w:val="004A2A93"/>
    <w:rsid w:val="004A569C"/>
    <w:rsid w:val="004B53E3"/>
    <w:rsid w:val="004C035C"/>
    <w:rsid w:val="004C7E4D"/>
    <w:rsid w:val="004D4BF1"/>
    <w:rsid w:val="004E27C2"/>
    <w:rsid w:val="004E3651"/>
    <w:rsid w:val="004F548B"/>
    <w:rsid w:val="004F6F98"/>
    <w:rsid w:val="005070EB"/>
    <w:rsid w:val="005120B0"/>
    <w:rsid w:val="00513305"/>
    <w:rsid w:val="00516EA5"/>
    <w:rsid w:val="0052127F"/>
    <w:rsid w:val="0052378B"/>
    <w:rsid w:val="00530D11"/>
    <w:rsid w:val="005331CB"/>
    <w:rsid w:val="00553B81"/>
    <w:rsid w:val="005565D1"/>
    <w:rsid w:val="005568A2"/>
    <w:rsid w:val="005647E1"/>
    <w:rsid w:val="005655CB"/>
    <w:rsid w:val="00594DA2"/>
    <w:rsid w:val="005A31BA"/>
    <w:rsid w:val="005B5218"/>
    <w:rsid w:val="005C14CD"/>
    <w:rsid w:val="005D6E60"/>
    <w:rsid w:val="005E79C0"/>
    <w:rsid w:val="005F2982"/>
    <w:rsid w:val="005F4A60"/>
    <w:rsid w:val="006012C0"/>
    <w:rsid w:val="006019BD"/>
    <w:rsid w:val="006066F1"/>
    <w:rsid w:val="0062584C"/>
    <w:rsid w:val="006310A1"/>
    <w:rsid w:val="006320A4"/>
    <w:rsid w:val="0064704C"/>
    <w:rsid w:val="006645F6"/>
    <w:rsid w:val="00683EBE"/>
    <w:rsid w:val="006B0791"/>
    <w:rsid w:val="006C7148"/>
    <w:rsid w:val="006D41E1"/>
    <w:rsid w:val="006D4379"/>
    <w:rsid w:val="006D6BE6"/>
    <w:rsid w:val="006D7336"/>
    <w:rsid w:val="006E03A7"/>
    <w:rsid w:val="006E0E42"/>
    <w:rsid w:val="006E3128"/>
    <w:rsid w:val="00702036"/>
    <w:rsid w:val="007029D5"/>
    <w:rsid w:val="0070727F"/>
    <w:rsid w:val="00707AC8"/>
    <w:rsid w:val="007131F8"/>
    <w:rsid w:val="00714AE1"/>
    <w:rsid w:val="00724A70"/>
    <w:rsid w:val="007306E6"/>
    <w:rsid w:val="00731952"/>
    <w:rsid w:val="00732D6C"/>
    <w:rsid w:val="00742854"/>
    <w:rsid w:val="007434EF"/>
    <w:rsid w:val="00777B19"/>
    <w:rsid w:val="007B21FF"/>
    <w:rsid w:val="007C5566"/>
    <w:rsid w:val="007F2822"/>
    <w:rsid w:val="007F6740"/>
    <w:rsid w:val="00802239"/>
    <w:rsid w:val="0081181D"/>
    <w:rsid w:val="008120A1"/>
    <w:rsid w:val="008172A4"/>
    <w:rsid w:val="00817B59"/>
    <w:rsid w:val="008237A5"/>
    <w:rsid w:val="00824477"/>
    <w:rsid w:val="00827E55"/>
    <w:rsid w:val="00833D0A"/>
    <w:rsid w:val="00834B6B"/>
    <w:rsid w:val="008419E9"/>
    <w:rsid w:val="00872DE0"/>
    <w:rsid w:val="008748D2"/>
    <w:rsid w:val="00883710"/>
    <w:rsid w:val="008A0A8A"/>
    <w:rsid w:val="008A14A5"/>
    <w:rsid w:val="008A5559"/>
    <w:rsid w:val="008A72C6"/>
    <w:rsid w:val="008B7802"/>
    <w:rsid w:val="008C393A"/>
    <w:rsid w:val="008D247D"/>
    <w:rsid w:val="008E1154"/>
    <w:rsid w:val="008E1E2F"/>
    <w:rsid w:val="008E575B"/>
    <w:rsid w:val="008F7727"/>
    <w:rsid w:val="00901C29"/>
    <w:rsid w:val="00901EBB"/>
    <w:rsid w:val="00910586"/>
    <w:rsid w:val="009121BA"/>
    <w:rsid w:val="0091517B"/>
    <w:rsid w:val="00942731"/>
    <w:rsid w:val="00945D74"/>
    <w:rsid w:val="00965729"/>
    <w:rsid w:val="00972B5F"/>
    <w:rsid w:val="009746BA"/>
    <w:rsid w:val="00982CE0"/>
    <w:rsid w:val="00983E55"/>
    <w:rsid w:val="00994D37"/>
    <w:rsid w:val="009E16E2"/>
    <w:rsid w:val="00A01DA6"/>
    <w:rsid w:val="00A05CB1"/>
    <w:rsid w:val="00A143C0"/>
    <w:rsid w:val="00A14E42"/>
    <w:rsid w:val="00A24BAF"/>
    <w:rsid w:val="00A27480"/>
    <w:rsid w:val="00A308A7"/>
    <w:rsid w:val="00A3346E"/>
    <w:rsid w:val="00A473B4"/>
    <w:rsid w:val="00A47B9B"/>
    <w:rsid w:val="00A517C1"/>
    <w:rsid w:val="00A6077C"/>
    <w:rsid w:val="00A62134"/>
    <w:rsid w:val="00A62C97"/>
    <w:rsid w:val="00A630BA"/>
    <w:rsid w:val="00A76544"/>
    <w:rsid w:val="00A84B0F"/>
    <w:rsid w:val="00A95945"/>
    <w:rsid w:val="00AA5F38"/>
    <w:rsid w:val="00AA64A0"/>
    <w:rsid w:val="00AB01C3"/>
    <w:rsid w:val="00AB1EA6"/>
    <w:rsid w:val="00AC7736"/>
    <w:rsid w:val="00B04433"/>
    <w:rsid w:val="00B06CB0"/>
    <w:rsid w:val="00B105F7"/>
    <w:rsid w:val="00B128B4"/>
    <w:rsid w:val="00B266FB"/>
    <w:rsid w:val="00B35E4E"/>
    <w:rsid w:val="00B52F85"/>
    <w:rsid w:val="00B5798B"/>
    <w:rsid w:val="00B616A5"/>
    <w:rsid w:val="00B62F12"/>
    <w:rsid w:val="00B63683"/>
    <w:rsid w:val="00B643DB"/>
    <w:rsid w:val="00B64AE2"/>
    <w:rsid w:val="00B72458"/>
    <w:rsid w:val="00B733CE"/>
    <w:rsid w:val="00B90E43"/>
    <w:rsid w:val="00B933E1"/>
    <w:rsid w:val="00B96AAF"/>
    <w:rsid w:val="00BB004B"/>
    <w:rsid w:val="00BC6CB9"/>
    <w:rsid w:val="00BE211E"/>
    <w:rsid w:val="00BF2BCA"/>
    <w:rsid w:val="00BF6115"/>
    <w:rsid w:val="00C033FC"/>
    <w:rsid w:val="00C0486A"/>
    <w:rsid w:val="00C07C79"/>
    <w:rsid w:val="00C236A0"/>
    <w:rsid w:val="00C264FF"/>
    <w:rsid w:val="00C60B95"/>
    <w:rsid w:val="00C763B6"/>
    <w:rsid w:val="00C86C30"/>
    <w:rsid w:val="00C87148"/>
    <w:rsid w:val="00C87ABB"/>
    <w:rsid w:val="00C95F49"/>
    <w:rsid w:val="00CA11F5"/>
    <w:rsid w:val="00CA36C3"/>
    <w:rsid w:val="00CB2337"/>
    <w:rsid w:val="00CB525E"/>
    <w:rsid w:val="00CC7DCB"/>
    <w:rsid w:val="00CD1BBC"/>
    <w:rsid w:val="00CD6DC5"/>
    <w:rsid w:val="00CE1AC3"/>
    <w:rsid w:val="00D0193B"/>
    <w:rsid w:val="00D0324B"/>
    <w:rsid w:val="00D27764"/>
    <w:rsid w:val="00D37884"/>
    <w:rsid w:val="00D54C57"/>
    <w:rsid w:val="00D7081C"/>
    <w:rsid w:val="00D716FB"/>
    <w:rsid w:val="00D778A3"/>
    <w:rsid w:val="00D85C5C"/>
    <w:rsid w:val="00D94F47"/>
    <w:rsid w:val="00DB05EA"/>
    <w:rsid w:val="00DB22CD"/>
    <w:rsid w:val="00DD37B4"/>
    <w:rsid w:val="00DD7F04"/>
    <w:rsid w:val="00DF01C1"/>
    <w:rsid w:val="00E10E12"/>
    <w:rsid w:val="00E10E41"/>
    <w:rsid w:val="00E125A0"/>
    <w:rsid w:val="00E1598A"/>
    <w:rsid w:val="00E34CB0"/>
    <w:rsid w:val="00E35524"/>
    <w:rsid w:val="00E405CE"/>
    <w:rsid w:val="00E53748"/>
    <w:rsid w:val="00E55B7A"/>
    <w:rsid w:val="00E60973"/>
    <w:rsid w:val="00E73728"/>
    <w:rsid w:val="00E74747"/>
    <w:rsid w:val="00E76778"/>
    <w:rsid w:val="00E86264"/>
    <w:rsid w:val="00E91598"/>
    <w:rsid w:val="00E91BCA"/>
    <w:rsid w:val="00EA1CF0"/>
    <w:rsid w:val="00EA6DE8"/>
    <w:rsid w:val="00EB0FCE"/>
    <w:rsid w:val="00EB2FBC"/>
    <w:rsid w:val="00EB75F3"/>
    <w:rsid w:val="00EC6490"/>
    <w:rsid w:val="00EE4070"/>
    <w:rsid w:val="00F0127B"/>
    <w:rsid w:val="00F20636"/>
    <w:rsid w:val="00F30693"/>
    <w:rsid w:val="00F32D6F"/>
    <w:rsid w:val="00F457C0"/>
    <w:rsid w:val="00F563B7"/>
    <w:rsid w:val="00F63C34"/>
    <w:rsid w:val="00F8336D"/>
    <w:rsid w:val="00F85A36"/>
    <w:rsid w:val="00F96F68"/>
    <w:rsid w:val="00FA0477"/>
    <w:rsid w:val="00FA1534"/>
    <w:rsid w:val="00FA4304"/>
    <w:rsid w:val="00FB4266"/>
    <w:rsid w:val="00F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,3"/>
      <o:rules v:ext="edit">
        <o:r id="V:Rule3" type="connector" idref="#AutoShape 5745"/>
        <o:r id="V:Rule4" type="connector" idref="#_x0000_s370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76"/>
  </w:style>
  <w:style w:type="paragraph" w:styleId="Heading1">
    <w:name w:val="heading 1"/>
    <w:basedOn w:val="Normal"/>
    <w:next w:val="Normal"/>
    <w:link w:val="Heading1Char"/>
    <w:uiPriority w:val="9"/>
    <w:qFormat/>
    <w:rsid w:val="00F6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qFormat/>
    <w:rsid w:val="00D778A3"/>
    <w:pPr>
      <w:ind w:left="720"/>
      <w:contextualSpacing/>
    </w:pPr>
    <w:rPr>
      <w:rFonts w:ascii="Century Schoolbook" w:eastAsia="Century Schoolbook" w:hAnsi="Century Schoolbook" w:cs="Century Schoolbook"/>
      <w:color w:val="414751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unhideWhenUsed/>
    <w:rsid w:val="00D778A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val="sq-AL" w:eastAsia="sq-A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78A3"/>
    <w:rPr>
      <w:rFonts w:ascii="Century Schoolbook" w:eastAsia="Times New Roman" w:hAnsi="Century Schoolbook" w:cs="Times New Roman"/>
      <w:sz w:val="20"/>
      <w:szCs w:val="20"/>
      <w:lang w:val="sq-AL" w:eastAsia="sq-AL"/>
    </w:rPr>
  </w:style>
  <w:style w:type="character" w:styleId="EndnoteReference">
    <w:name w:val="endnote reference"/>
    <w:basedOn w:val="DefaultParagraphFont"/>
    <w:uiPriority w:val="99"/>
    <w:semiHidden/>
    <w:unhideWhenUsed/>
    <w:rsid w:val="00D778A3"/>
    <w:rPr>
      <w:vertAlign w:val="superscript"/>
    </w:rPr>
  </w:style>
  <w:style w:type="paragraph" w:customStyle="1" w:styleId="BBAuthorName">
    <w:name w:val="BB_Author_Name"/>
    <w:basedOn w:val="Normal"/>
    <w:next w:val="BCAuthorAddress"/>
    <w:uiPriority w:val="99"/>
    <w:rsid w:val="00D778A3"/>
    <w:pPr>
      <w:spacing w:before="80" w:after="0" w:line="210" w:lineRule="exact"/>
      <w:ind w:left="706" w:right="706"/>
      <w:jc w:val="center"/>
    </w:pPr>
    <w:rPr>
      <w:rFonts w:ascii="Times New Roman" w:eastAsia="Times New Roman" w:hAnsi="Times New Roman" w:cs="Times New Roman"/>
      <w:sz w:val="19"/>
      <w:szCs w:val="24"/>
    </w:rPr>
  </w:style>
  <w:style w:type="paragraph" w:customStyle="1" w:styleId="BCAuthorAddress">
    <w:name w:val="BC_Author_Address"/>
    <w:basedOn w:val="Normal"/>
    <w:next w:val="Normal"/>
    <w:uiPriority w:val="99"/>
    <w:rsid w:val="00D778A3"/>
    <w:pPr>
      <w:spacing w:before="80" w:after="0" w:line="200" w:lineRule="exact"/>
      <w:ind w:left="706" w:right="706"/>
      <w:jc w:val="center"/>
    </w:pPr>
    <w:rPr>
      <w:rFonts w:ascii="Times" w:eastAsia="Times New Roman" w:hAnsi="Times" w:cs="Times New Roman"/>
      <w:i/>
      <w:sz w:val="18"/>
      <w:szCs w:val="24"/>
    </w:rPr>
  </w:style>
  <w:style w:type="character" w:styleId="Hyperlink">
    <w:name w:val="Hyperlink"/>
    <w:basedOn w:val="DefaultParagraphFont"/>
    <w:uiPriority w:val="99"/>
    <w:rsid w:val="00D778A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778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8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778A3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731952"/>
  </w:style>
  <w:style w:type="character" w:styleId="Emphasis">
    <w:name w:val="Emphasis"/>
    <w:uiPriority w:val="20"/>
    <w:qFormat/>
    <w:rsid w:val="00B128B4"/>
    <w:rPr>
      <w:b/>
      <w:i/>
      <w:color w:val="2B2F36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6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43C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3C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63C3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8ED5-0E6D-4EF9-A8B5-64C42D36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</dc:creator>
  <cp:lastModifiedBy>Dardan</cp:lastModifiedBy>
  <cp:revision>2</cp:revision>
  <cp:lastPrinted>2016-02-26T19:40:00Z</cp:lastPrinted>
  <dcterms:created xsi:type="dcterms:W3CDTF">2017-02-06T19:56:00Z</dcterms:created>
  <dcterms:modified xsi:type="dcterms:W3CDTF">2017-02-06T19:56:00Z</dcterms:modified>
</cp:coreProperties>
</file>