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71" w:rsidRDefault="00D50471" w:rsidP="00D50471">
      <w:pPr>
        <w:rPr>
          <w:b/>
          <w:lang w:val="en-GB"/>
        </w:rPr>
      </w:pPr>
      <w:r w:rsidRPr="00D50471">
        <w:rPr>
          <w:b/>
          <w:lang w:val="en-GB"/>
        </w:rPr>
        <w:t xml:space="preserve">Discrimination between </w:t>
      </w:r>
      <w:r w:rsidRPr="00022A1D">
        <w:rPr>
          <w:b/>
          <w:i/>
          <w:lang w:val="en-GB"/>
        </w:rPr>
        <w:t>Synechocystis</w:t>
      </w:r>
      <w:r w:rsidRPr="00D50471">
        <w:rPr>
          <w:b/>
          <w:lang w:val="en-GB"/>
        </w:rPr>
        <w:t xml:space="preserve"> members (Cyanobacteria) based on heterogeneity of their 16S </w:t>
      </w:r>
      <w:proofErr w:type="spellStart"/>
      <w:r w:rsidRPr="00D50471">
        <w:rPr>
          <w:b/>
          <w:lang w:val="en-GB"/>
        </w:rPr>
        <w:t>rRNA</w:t>
      </w:r>
      <w:proofErr w:type="spellEnd"/>
      <w:r w:rsidRPr="00D50471">
        <w:rPr>
          <w:b/>
          <w:lang w:val="en-GB"/>
        </w:rPr>
        <w:t xml:space="preserve"> and ITS regions</w:t>
      </w:r>
    </w:p>
    <w:p w:rsidR="00D50471" w:rsidRDefault="00D50471" w:rsidP="00D50471">
      <w:pPr>
        <w:rPr>
          <w:b/>
          <w:lang w:val="en-GB"/>
        </w:rPr>
      </w:pPr>
    </w:p>
    <w:p w:rsidR="005651A5" w:rsidRPr="00342578" w:rsidRDefault="00342578">
      <w:pPr>
        <w:rPr>
          <w:b/>
          <w:lang w:val="en-GB"/>
        </w:rPr>
      </w:pPr>
      <w:r w:rsidRPr="00342578">
        <w:rPr>
          <w:b/>
          <w:lang w:val="en-GB"/>
        </w:rPr>
        <w:t>Statement of novelty</w:t>
      </w:r>
    </w:p>
    <w:p w:rsidR="00342578" w:rsidRPr="00342578" w:rsidRDefault="00342578">
      <w:pPr>
        <w:rPr>
          <w:lang w:val="en-GB"/>
        </w:rPr>
      </w:pPr>
    </w:p>
    <w:p w:rsidR="00342578" w:rsidRPr="00342578" w:rsidRDefault="00D50471">
      <w:pPr>
        <w:rPr>
          <w:lang w:val="en-GB"/>
        </w:rPr>
      </w:pPr>
      <w:r>
        <w:rPr>
          <w:lang w:val="en-GB"/>
        </w:rPr>
        <w:t xml:space="preserve">We present </w:t>
      </w:r>
      <w:r w:rsidR="00342578" w:rsidRPr="00342578">
        <w:rPr>
          <w:lang w:val="en-GB"/>
        </w:rPr>
        <w:t xml:space="preserve">the first systematic analysis of cyanobacteria </w:t>
      </w:r>
      <w:r>
        <w:rPr>
          <w:lang w:val="en-GB"/>
        </w:rPr>
        <w:t xml:space="preserve">of </w:t>
      </w:r>
      <w:r w:rsidR="00342578" w:rsidRPr="00342578">
        <w:rPr>
          <w:lang w:val="en-GB"/>
        </w:rPr>
        <w:t xml:space="preserve">the </w:t>
      </w:r>
      <w:r w:rsidR="00342578" w:rsidRPr="00D50471">
        <w:rPr>
          <w:i/>
          <w:lang w:val="en-GB"/>
        </w:rPr>
        <w:t xml:space="preserve">Synechocystis </w:t>
      </w:r>
      <w:r w:rsidR="00342578" w:rsidRPr="00342578">
        <w:rPr>
          <w:lang w:val="en-GB"/>
        </w:rPr>
        <w:t>genus</w:t>
      </w:r>
      <w:r w:rsidR="00342578" w:rsidRPr="00342578">
        <w:rPr>
          <w:lang w:val="en-GB"/>
        </w:rPr>
        <w:t xml:space="preserve">, based on </w:t>
      </w:r>
      <w:proofErr w:type="spellStart"/>
      <w:r>
        <w:rPr>
          <w:lang w:val="en-GB"/>
        </w:rPr>
        <w:t>r</w:t>
      </w:r>
      <w:r w:rsidR="00342578" w:rsidRPr="00342578">
        <w:rPr>
          <w:lang w:val="en-GB"/>
        </w:rPr>
        <w:t>RNA</w:t>
      </w:r>
      <w:proofErr w:type="spellEnd"/>
      <w:r w:rsidR="00342578" w:rsidRPr="00342578">
        <w:rPr>
          <w:lang w:val="en-GB"/>
        </w:rPr>
        <w:t xml:space="preserve"> gene segments that are standardly used for dis</w:t>
      </w:r>
      <w:bookmarkStart w:id="0" w:name="_GoBack"/>
      <w:bookmarkEnd w:id="0"/>
      <w:r w:rsidR="00342578" w:rsidRPr="00342578">
        <w:rPr>
          <w:lang w:val="en-GB"/>
        </w:rPr>
        <w:t xml:space="preserve">crimination among related </w:t>
      </w:r>
      <w:r>
        <w:rPr>
          <w:lang w:val="en-GB"/>
        </w:rPr>
        <w:t>organisms</w:t>
      </w:r>
      <w:r w:rsidR="00342578" w:rsidRPr="00342578">
        <w:rPr>
          <w:lang w:val="en-GB"/>
        </w:rPr>
        <w:t xml:space="preserve">. </w:t>
      </w:r>
      <w:r w:rsidR="00342578" w:rsidRPr="00D50471">
        <w:rPr>
          <w:i/>
          <w:lang w:val="en-GB"/>
        </w:rPr>
        <w:t>Synechocystis</w:t>
      </w:r>
      <w:r w:rsidR="00342578" w:rsidRPr="00342578">
        <w:rPr>
          <w:lang w:val="en-GB"/>
        </w:rPr>
        <w:t xml:space="preserve"> sp. PCC 6803 is the model cyanobacterial strain and is often used in biotechnology and synthetic biology. Understanding related species in the environment could be important in biosafety risk assessments</w:t>
      </w:r>
      <w:r w:rsidR="00342578">
        <w:rPr>
          <w:lang w:val="en-GB"/>
        </w:rPr>
        <w:t xml:space="preserve">. Our results </w:t>
      </w:r>
      <w:r>
        <w:rPr>
          <w:lang w:val="en-GB"/>
        </w:rPr>
        <w:t>will</w:t>
      </w:r>
      <w:r w:rsidR="00342578">
        <w:rPr>
          <w:lang w:val="en-GB"/>
        </w:rPr>
        <w:t xml:space="preserve"> serve as t</w:t>
      </w:r>
      <w:r w:rsidR="00342578" w:rsidRPr="00342578">
        <w:rPr>
          <w:lang w:val="en-GB"/>
        </w:rPr>
        <w:t xml:space="preserve">he basis </w:t>
      </w:r>
      <w:r w:rsidR="00342578">
        <w:rPr>
          <w:lang w:val="en-GB"/>
        </w:rPr>
        <w:t>for</w:t>
      </w:r>
      <w:r w:rsidR="00342578" w:rsidRPr="00342578">
        <w:rPr>
          <w:lang w:val="en-GB"/>
        </w:rPr>
        <w:t xml:space="preserve"> DNA </w:t>
      </w:r>
      <w:r>
        <w:rPr>
          <w:lang w:val="en-GB"/>
        </w:rPr>
        <w:t>barcoding</w:t>
      </w:r>
      <w:r w:rsidR="00342578" w:rsidRPr="00342578">
        <w:rPr>
          <w:lang w:val="en-GB"/>
        </w:rPr>
        <w:t xml:space="preserve"> and </w:t>
      </w:r>
      <w:r>
        <w:rPr>
          <w:lang w:val="en-GB"/>
        </w:rPr>
        <w:t>they</w:t>
      </w:r>
      <w:r w:rsidR="00342578">
        <w:rPr>
          <w:lang w:val="en-GB"/>
        </w:rPr>
        <w:t xml:space="preserve"> demonstrate </w:t>
      </w:r>
      <w:r w:rsidR="00342578" w:rsidRPr="00342578">
        <w:rPr>
          <w:lang w:val="en-GB"/>
        </w:rPr>
        <w:t xml:space="preserve">that </w:t>
      </w:r>
      <w:r>
        <w:rPr>
          <w:lang w:val="en-GB"/>
        </w:rPr>
        <w:t xml:space="preserve">due to its heterogeneity, </w:t>
      </w:r>
      <w:r w:rsidR="00342578" w:rsidRPr="00342578">
        <w:rPr>
          <w:lang w:val="en-GB"/>
        </w:rPr>
        <w:t xml:space="preserve">the </w:t>
      </w:r>
      <w:r w:rsidR="00342578" w:rsidRPr="00D50471">
        <w:rPr>
          <w:i/>
          <w:lang w:val="en-GB"/>
        </w:rPr>
        <w:t>Synechocystis</w:t>
      </w:r>
      <w:r w:rsidR="00342578" w:rsidRPr="00342578">
        <w:rPr>
          <w:lang w:val="en-GB"/>
        </w:rPr>
        <w:t xml:space="preserve"> genus urgently needs a taxonomic reinvestigation.</w:t>
      </w:r>
      <w:r>
        <w:rPr>
          <w:lang w:val="en-GB"/>
        </w:rPr>
        <w:t xml:space="preserve"> Moreover, we show that the sequence of the ITS region allows for discrimination to the strain level.</w:t>
      </w:r>
    </w:p>
    <w:sectPr w:rsidR="00342578" w:rsidRPr="0034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578"/>
    <w:rsid w:val="00022A1D"/>
    <w:rsid w:val="00342578"/>
    <w:rsid w:val="0053134A"/>
    <w:rsid w:val="005651A5"/>
    <w:rsid w:val="00D5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CB2468-7F1A-4F13-B793-0075AF33C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MarkoD</dc:creator>
  <cp:keywords/>
  <dc:description/>
  <cp:lastModifiedBy>MarkoD</cp:lastModifiedBy>
  <cp:revision>4</cp:revision>
  <dcterms:created xsi:type="dcterms:W3CDTF">2016-12-06T16:41:00Z</dcterms:created>
  <dcterms:modified xsi:type="dcterms:W3CDTF">2016-12-06T17:14:00Z</dcterms:modified>
</cp:coreProperties>
</file>