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D3" w:rsidRPr="00582239" w:rsidRDefault="009668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2239">
        <w:rPr>
          <w:rFonts w:ascii="Times New Roman" w:hAnsi="Times New Roman" w:cs="Times New Roman"/>
          <w:sz w:val="24"/>
          <w:szCs w:val="24"/>
          <w:shd w:val="clear" w:color="auto" w:fill="F8F8F8"/>
          <w:lang w:val="en-US"/>
        </w:rPr>
        <w:t xml:space="preserve">Statement of </w:t>
      </w:r>
      <w:r w:rsidR="00C505D1">
        <w:rPr>
          <w:rFonts w:ascii="Times New Roman" w:hAnsi="Times New Roman" w:cs="Times New Roman"/>
          <w:sz w:val="24"/>
          <w:szCs w:val="24"/>
          <w:shd w:val="clear" w:color="auto" w:fill="F8F8F8"/>
          <w:lang w:val="en-US"/>
        </w:rPr>
        <w:t>novelty</w:t>
      </w:r>
      <w:r w:rsidRPr="00582239">
        <w:rPr>
          <w:rFonts w:ascii="Times New Roman" w:hAnsi="Times New Roman" w:cs="Times New Roman"/>
          <w:sz w:val="24"/>
          <w:szCs w:val="24"/>
          <w:shd w:val="clear" w:color="auto" w:fill="F8F8F8"/>
          <w:lang w:val="en-US"/>
        </w:rPr>
        <w:t>:</w:t>
      </w:r>
    </w:p>
    <w:p w:rsidR="009668C8" w:rsidRPr="00582239" w:rsidRDefault="009668C8" w:rsidP="009668C8">
      <w:pPr>
        <w:pStyle w:val="Listaszerbekezds"/>
        <w:numPr>
          <w:ilvl w:val="0"/>
          <w:numId w:val="1"/>
        </w:numPr>
        <w:rPr>
          <w:lang w:val="en-US"/>
        </w:rPr>
      </w:pPr>
      <w:r w:rsidRPr="00582239">
        <w:rPr>
          <w:lang w:val="en-US"/>
        </w:rPr>
        <w:t>new</w:t>
      </w:r>
      <w:r w:rsidR="00091738" w:rsidRPr="00582239">
        <w:rPr>
          <w:lang w:val="en-US"/>
        </w:rPr>
        <w:t>, unique</w:t>
      </w:r>
      <w:r w:rsidRPr="00582239">
        <w:rPr>
          <w:lang w:val="en-US"/>
        </w:rPr>
        <w:t xml:space="preserve"> device for chromium speciation</w:t>
      </w:r>
    </w:p>
    <w:p w:rsidR="00AD2E6C" w:rsidRPr="00582239" w:rsidRDefault="00AD2E6C" w:rsidP="009668C8">
      <w:pPr>
        <w:pStyle w:val="Listaszerbekezds"/>
        <w:numPr>
          <w:ilvl w:val="0"/>
          <w:numId w:val="1"/>
        </w:numPr>
        <w:rPr>
          <w:lang w:val="en-US"/>
        </w:rPr>
      </w:pPr>
      <w:r w:rsidRPr="00582239">
        <w:rPr>
          <w:lang w:val="en-US"/>
        </w:rPr>
        <w:t>the fabrication of the developed glass device is simple and inexpensive</w:t>
      </w:r>
    </w:p>
    <w:p w:rsidR="009668C8" w:rsidRPr="00582239" w:rsidRDefault="009668C8" w:rsidP="009668C8">
      <w:pPr>
        <w:pStyle w:val="Listaszerbekezds"/>
        <w:numPr>
          <w:ilvl w:val="0"/>
          <w:numId w:val="1"/>
        </w:numPr>
        <w:rPr>
          <w:lang w:val="en-US"/>
        </w:rPr>
      </w:pPr>
      <w:r w:rsidRPr="00582239">
        <w:rPr>
          <w:lang w:val="en-US"/>
        </w:rPr>
        <w:t>cost effici</w:t>
      </w:r>
      <w:bookmarkStart w:id="0" w:name="_GoBack"/>
      <w:bookmarkEnd w:id="0"/>
      <w:r w:rsidRPr="00582239">
        <w:rPr>
          <w:lang w:val="en-US"/>
        </w:rPr>
        <w:t>ent and low amount organic solvent consumption</w:t>
      </w:r>
    </w:p>
    <w:p w:rsidR="002373C7" w:rsidRPr="00582239" w:rsidRDefault="002373C7" w:rsidP="009668C8">
      <w:pPr>
        <w:pStyle w:val="Listaszerbekezds"/>
        <w:numPr>
          <w:ilvl w:val="0"/>
          <w:numId w:val="1"/>
        </w:numPr>
        <w:rPr>
          <w:lang w:val="en-US"/>
        </w:rPr>
      </w:pPr>
      <w:r w:rsidRPr="00582239">
        <w:rPr>
          <w:lang w:val="en-US"/>
        </w:rPr>
        <w:t xml:space="preserve">the detection limit of the developed method regarding chromium is comparable with other expensive, sophisticated techniques like </w:t>
      </w:r>
      <w:r w:rsidR="00812DBF" w:rsidRPr="00582239">
        <w:rPr>
          <w:lang w:val="en-US"/>
        </w:rPr>
        <w:t>FI-ICP-MS</w:t>
      </w:r>
    </w:p>
    <w:p w:rsidR="009668C8" w:rsidRPr="00582239" w:rsidRDefault="009668C8" w:rsidP="009668C8">
      <w:pPr>
        <w:pStyle w:val="Listaszerbekezds"/>
        <w:numPr>
          <w:ilvl w:val="0"/>
          <w:numId w:val="1"/>
        </w:numPr>
        <w:rPr>
          <w:lang w:val="en-US"/>
        </w:rPr>
      </w:pPr>
      <w:r w:rsidRPr="00582239">
        <w:rPr>
          <w:lang w:val="en-US"/>
        </w:rPr>
        <w:t>the concentration of the chromium species can be determined at ng/L level</w:t>
      </w:r>
    </w:p>
    <w:sectPr w:rsidR="009668C8" w:rsidRPr="00582239" w:rsidSect="0094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74F0"/>
    <w:multiLevelType w:val="hybridMultilevel"/>
    <w:tmpl w:val="F1F25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8C8"/>
    <w:rsid w:val="00070289"/>
    <w:rsid w:val="00091738"/>
    <w:rsid w:val="00143FF1"/>
    <w:rsid w:val="002373C7"/>
    <w:rsid w:val="00582239"/>
    <w:rsid w:val="00812DBF"/>
    <w:rsid w:val="009448A9"/>
    <w:rsid w:val="009668C8"/>
    <w:rsid w:val="00A5197A"/>
    <w:rsid w:val="00AC08D0"/>
    <w:rsid w:val="00AD2E6C"/>
    <w:rsid w:val="00C505D1"/>
    <w:rsid w:val="00D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F263"/>
  <w15:docId w15:val="{EF83BCBD-2817-4AEC-BFED-0610406B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8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</dc:creator>
  <cp:lastModifiedBy>Aron</cp:lastModifiedBy>
  <cp:revision>6</cp:revision>
  <dcterms:created xsi:type="dcterms:W3CDTF">2014-06-20T18:37:00Z</dcterms:created>
  <dcterms:modified xsi:type="dcterms:W3CDTF">2016-05-27T15:03:00Z</dcterms:modified>
</cp:coreProperties>
</file>