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735" w:rsidRPr="0031670D" w:rsidRDefault="004D6632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b/>
          <w:sz w:val="24"/>
          <w:szCs w:val="24"/>
          <w:lang w:val="en-US"/>
        </w:rPr>
        <w:t>SUPPORTING INFORMATION</w:t>
      </w:r>
    </w:p>
    <w:p w:rsidR="004D6632" w:rsidRPr="0031670D" w:rsidRDefault="004D6632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lang w:val="en-US"/>
        </w:rPr>
        <w:object w:dxaOrig="4634" w:dyaOrig="3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5pt;height:177.5pt" o:ole="">
            <v:imagedata r:id="rId5" o:title=""/>
          </v:shape>
          <o:OLEObject Type="Embed" ProgID="Origin50.Graph" ShapeID="_x0000_i1025" DrawAspect="Content" ObjectID="_1553365560" r:id="rId6"/>
        </w:object>
      </w: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lang w:val="en-US"/>
        </w:rPr>
        <w:object w:dxaOrig="4634" w:dyaOrig="3545">
          <v:shape id="_x0000_i1026" type="#_x0000_t75" style="width:231.5pt;height:177.5pt" o:ole="">
            <v:imagedata r:id="rId7" o:title=""/>
          </v:shape>
          <o:OLEObject Type="Embed" ProgID="Origin50.Graph" ShapeID="_x0000_i1026" DrawAspect="Content" ObjectID="_1553365561" r:id="rId8"/>
        </w:object>
      </w:r>
    </w:p>
    <w:p w:rsidR="00761007" w:rsidRPr="0031670D" w:rsidRDefault="00761007" w:rsidP="000D6C7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670D">
        <w:rPr>
          <w:rFonts w:ascii="Times New Roman" w:hAnsi="Times New Roman" w:cs="Times New Roman"/>
          <w:sz w:val="24"/>
          <w:szCs w:val="24"/>
          <w:lang w:val="en-US"/>
        </w:rPr>
        <w:t>Thermograms</w:t>
      </w:r>
      <w:proofErr w:type="spellEnd"/>
      <w:r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of flow-through (top) and bound (bottom) fractions of blood plasma from an individual with MM.</w:t>
      </w:r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Fractionation </w:t>
      </w:r>
      <w:proofErr w:type="gramStart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>was</w:t>
      </w:r>
      <w:proofErr w:type="gramEnd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performed twice to test robustness and reproducibility of our method. First (black line) and second (red line) fractionation yielded comparable </w:t>
      </w:r>
      <w:proofErr w:type="spellStart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>thermograms</w:t>
      </w:r>
      <w:proofErr w:type="spellEnd"/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0D6C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61007" w:rsidRPr="0031670D" w:rsidRDefault="00761007" w:rsidP="004B1D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D6632" w:rsidRPr="0031670D" w:rsidRDefault="004D6632" w:rsidP="004B1D1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noProof/>
          <w:sz w:val="24"/>
          <w:szCs w:val="24"/>
          <w:lang w:val="en-US" w:eastAsia="sl-SI"/>
        </w:rPr>
        <w:lastRenderedPageBreak/>
        <w:drawing>
          <wp:inline distT="0" distB="0" distL="0" distR="0" wp14:anchorId="63AB6049" wp14:editId="4099B5AC">
            <wp:extent cx="2880000" cy="192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-PAGE C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32" w:rsidRPr="0031670D" w:rsidRDefault="004D6632" w:rsidP="004B1D1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noProof/>
          <w:sz w:val="24"/>
          <w:szCs w:val="24"/>
          <w:lang w:val="en-US" w:eastAsia="sl-SI"/>
        </w:rPr>
        <w:drawing>
          <wp:inline distT="0" distB="0" distL="0" distR="0" wp14:anchorId="63DB6990" wp14:editId="736DB098">
            <wp:extent cx="2880000" cy="188280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-PAGE AM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32" w:rsidRPr="0031670D" w:rsidRDefault="004D6632" w:rsidP="004D66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670D">
        <w:rPr>
          <w:rFonts w:ascii="Times New Roman" w:hAnsi="Times New Roman" w:cs="Times New Roman"/>
          <w:noProof/>
          <w:sz w:val="24"/>
          <w:szCs w:val="24"/>
          <w:lang w:val="en-US" w:eastAsia="sl-SI"/>
        </w:rPr>
        <w:drawing>
          <wp:inline distT="0" distB="0" distL="0" distR="0" wp14:anchorId="521CBE04" wp14:editId="33B2709A">
            <wp:extent cx="2880000" cy="199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-PAGE M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10" w:rsidRPr="0031670D" w:rsidRDefault="004B1D10" w:rsidP="004B1D10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0D6C72" w:rsidRPr="0031670D" w:rsidRDefault="00070B26" w:rsidP="004B1D1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70B26">
        <w:rPr>
          <w:rFonts w:ascii="Times New Roman" w:hAnsi="Times New Roman" w:cs="Times New Roman"/>
          <w:b/>
          <w:sz w:val="24"/>
          <w:szCs w:val="24"/>
          <w:lang w:val="en-US"/>
        </w:rPr>
        <w:t>Figure S2.</w:t>
      </w:r>
      <w:r w:rsidR="000D6C72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670D" w:rsidRPr="0031670D">
        <w:rPr>
          <w:rFonts w:ascii="Times New Roman" w:hAnsi="Times New Roman" w:cs="Times New Roman"/>
          <w:sz w:val="24"/>
          <w:szCs w:val="24"/>
          <w:lang w:val="en-US"/>
        </w:rPr>
        <w:t xml:space="preserve">Raw images of our gels show results of </w:t>
      </w:r>
      <w:r w:rsidRPr="00070B26">
        <w:rPr>
          <w:rFonts w:ascii="Times New Roman" w:hAnsi="Times New Roman" w:cs="Times New Roman"/>
          <w:sz w:val="24"/>
          <w:szCs w:val="24"/>
          <w:lang w:val="en-US"/>
        </w:rPr>
        <w:t>SDS-PAGE of blood plasma from an individual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CLL (top), AML (middle) and</w:t>
      </w:r>
      <w:r w:rsidRPr="00070B26">
        <w:rPr>
          <w:rFonts w:ascii="Times New Roman" w:hAnsi="Times New Roman" w:cs="Times New Roman"/>
          <w:sz w:val="24"/>
          <w:szCs w:val="24"/>
          <w:lang w:val="en-US"/>
        </w:rPr>
        <w:t xml:space="preserve"> MM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(bottom)</w:t>
      </w:r>
    </w:p>
    <w:sectPr w:rsidR="000D6C72" w:rsidRPr="00316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32"/>
    <w:rsid w:val="00070B26"/>
    <w:rsid w:val="000D6C72"/>
    <w:rsid w:val="00296735"/>
    <w:rsid w:val="0031670D"/>
    <w:rsid w:val="004B1D10"/>
    <w:rsid w:val="004D6632"/>
    <w:rsid w:val="0076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Prislan, Iztok</dc:creator>
  <cp:lastModifiedBy>Prislan, Iztok</cp:lastModifiedBy>
  <cp:revision>7</cp:revision>
  <dcterms:created xsi:type="dcterms:W3CDTF">2017-04-10T19:02:00Z</dcterms:created>
  <dcterms:modified xsi:type="dcterms:W3CDTF">2017-04-10T19:37:00Z</dcterms:modified>
</cp:coreProperties>
</file>