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2EBD5" w14:textId="77777777" w:rsidR="001123D4" w:rsidRDefault="001123D4" w:rsidP="00C578E6">
      <w:pPr>
        <w:suppressAutoHyphens/>
        <w:ind w:right="36"/>
        <w:rPr>
          <w:rFonts w:ascii="Times New Roman" w:hAnsi="Times New Roman"/>
          <w:lang w:val="en-GB"/>
        </w:rPr>
      </w:pPr>
    </w:p>
    <w:p w14:paraId="48C2EBD6" w14:textId="77777777" w:rsidR="00F445E8" w:rsidRDefault="00F445E8" w:rsidP="00C578E6">
      <w:pPr>
        <w:suppressAutoHyphens/>
        <w:ind w:right="36"/>
        <w:rPr>
          <w:rFonts w:ascii="Times New Roman" w:hAnsi="Times New Roman"/>
          <w:i/>
          <w:szCs w:val="24"/>
          <w:lang w:val="en-US"/>
        </w:rPr>
      </w:pPr>
    </w:p>
    <w:p w14:paraId="3D1CAFEA" w14:textId="77777777" w:rsidR="008C3F26" w:rsidRDefault="008C3F26" w:rsidP="00C578E6">
      <w:pPr>
        <w:suppressAutoHyphens/>
        <w:ind w:right="36"/>
        <w:rPr>
          <w:rFonts w:ascii="Times New Roman" w:hAnsi="Times New Roman"/>
          <w:i/>
          <w:sz w:val="20"/>
          <w:lang w:val="en-US"/>
        </w:rPr>
      </w:pPr>
    </w:p>
    <w:p w14:paraId="79769D83" w14:textId="77777777" w:rsidR="00C578E6" w:rsidRPr="005947E6" w:rsidRDefault="00C578E6" w:rsidP="00C578E6">
      <w:pPr>
        <w:suppressAutoHyphens/>
        <w:ind w:right="36"/>
        <w:rPr>
          <w:rFonts w:ascii="Times New Roman" w:hAnsi="Times New Roman"/>
          <w:i/>
          <w:sz w:val="20"/>
          <w:lang w:val="en-US"/>
        </w:rPr>
      </w:pPr>
    </w:p>
    <w:p w14:paraId="48C2EBD8" w14:textId="607A4E44" w:rsidR="00B17738" w:rsidRPr="005947E6" w:rsidRDefault="00C578E6" w:rsidP="00C578E6">
      <w:pPr>
        <w:suppressAutoHyphens/>
        <w:ind w:right="36"/>
        <w:rPr>
          <w:rFonts w:ascii="Times New Roman" w:hAnsi="Times New Roman"/>
          <w:i/>
          <w:sz w:val="20"/>
          <w:lang w:val="en-US"/>
        </w:rPr>
      </w:pPr>
      <w:r>
        <w:rPr>
          <w:rFonts w:ascii="Times New Roman" w:hAnsi="Times New Roman"/>
          <w:i/>
          <w:sz w:val="20"/>
          <w:lang w:val="en-US"/>
        </w:rPr>
        <w:t>Miha Virant</w:t>
      </w:r>
    </w:p>
    <w:p w14:paraId="48C2EBD9" w14:textId="77777777" w:rsidR="00B17738" w:rsidRPr="005947E6" w:rsidRDefault="00B17738" w:rsidP="00C578E6">
      <w:pPr>
        <w:suppressAutoHyphens/>
        <w:ind w:right="36"/>
        <w:rPr>
          <w:rFonts w:ascii="Times New Roman" w:hAnsi="Times New Roman"/>
          <w:i/>
          <w:sz w:val="20"/>
          <w:lang w:val="en-US"/>
        </w:rPr>
      </w:pPr>
      <w:r w:rsidRPr="005947E6">
        <w:rPr>
          <w:rFonts w:ascii="Times New Roman" w:hAnsi="Times New Roman"/>
          <w:i/>
          <w:sz w:val="20"/>
          <w:lang w:val="en-US"/>
        </w:rPr>
        <w:t>Faculty of Chemistry and Chemical Technology,</w:t>
      </w:r>
    </w:p>
    <w:p w14:paraId="48C2EBDA" w14:textId="3A68BE8F" w:rsidR="00B17738" w:rsidRPr="005947E6" w:rsidRDefault="00C578E6" w:rsidP="00C578E6">
      <w:pPr>
        <w:suppressAutoHyphens/>
        <w:ind w:right="36"/>
        <w:rPr>
          <w:rFonts w:ascii="Times New Roman" w:hAnsi="Times New Roman"/>
          <w:i/>
          <w:sz w:val="20"/>
          <w:lang w:val="en-US"/>
        </w:rPr>
      </w:pPr>
      <w:r>
        <w:rPr>
          <w:rFonts w:ascii="Times New Roman" w:hAnsi="Times New Roman"/>
          <w:i/>
          <w:sz w:val="20"/>
          <w:lang w:val="en-US"/>
        </w:rPr>
        <w:t>University of Ljubljana</w:t>
      </w:r>
    </w:p>
    <w:p w14:paraId="48C2EBDB" w14:textId="77777777" w:rsidR="00B17738" w:rsidRPr="005947E6" w:rsidRDefault="00B17738" w:rsidP="00C578E6">
      <w:pPr>
        <w:suppressAutoHyphens/>
        <w:ind w:right="36"/>
        <w:rPr>
          <w:rFonts w:ascii="Times New Roman" w:hAnsi="Times New Roman"/>
          <w:i/>
          <w:sz w:val="20"/>
          <w:lang w:val="en-US"/>
        </w:rPr>
      </w:pPr>
      <w:r w:rsidRPr="005947E6">
        <w:rPr>
          <w:rFonts w:ascii="Times New Roman" w:hAnsi="Times New Roman"/>
          <w:i/>
          <w:sz w:val="20"/>
          <w:lang w:val="en-US"/>
        </w:rPr>
        <w:t>Aškerčeva  5, SI-1000 Ljubljana, Slovenia</w:t>
      </w:r>
    </w:p>
    <w:p w14:paraId="48C2EBDC" w14:textId="77777777" w:rsidR="00B17738" w:rsidRPr="005947E6" w:rsidRDefault="00B17738" w:rsidP="00C578E6">
      <w:pPr>
        <w:suppressAutoHyphens/>
        <w:ind w:right="36"/>
        <w:rPr>
          <w:rFonts w:ascii="Times New Roman" w:hAnsi="Times New Roman"/>
          <w:i/>
          <w:sz w:val="20"/>
          <w:lang w:val="en-US"/>
        </w:rPr>
      </w:pPr>
      <w:r w:rsidRPr="005947E6">
        <w:rPr>
          <w:rFonts w:ascii="Times New Roman" w:hAnsi="Times New Roman"/>
          <w:i/>
          <w:sz w:val="20"/>
          <w:lang w:val="en-US"/>
        </w:rPr>
        <w:t>Phone: +386 1 241 94 16</w:t>
      </w:r>
    </w:p>
    <w:p w14:paraId="48C2EBDF" w14:textId="21796C00" w:rsidR="00B17738" w:rsidRPr="00B17738" w:rsidRDefault="00B17738" w:rsidP="00C578E6">
      <w:pPr>
        <w:suppressAutoHyphens/>
        <w:ind w:right="36"/>
        <w:rPr>
          <w:rFonts w:ascii="Times New Roman" w:hAnsi="Times New Roman"/>
          <w:i/>
          <w:szCs w:val="24"/>
          <w:lang w:val="pt-PT"/>
        </w:rPr>
      </w:pPr>
      <w:r w:rsidRPr="005947E6">
        <w:rPr>
          <w:rFonts w:ascii="Times New Roman" w:hAnsi="Times New Roman"/>
          <w:i/>
          <w:sz w:val="20"/>
          <w:lang w:val="pt-PT"/>
        </w:rPr>
        <w:t>e-mail:</w:t>
      </w:r>
      <w:r w:rsidR="00C578E6">
        <w:rPr>
          <w:rFonts w:ascii="Times New Roman" w:hAnsi="Times New Roman"/>
          <w:i/>
          <w:sz w:val="20"/>
          <w:lang w:val="pt-PT"/>
        </w:rPr>
        <w:t xml:space="preserve"> </w:t>
      </w:r>
      <w:hyperlink r:id="rId8" w:history="1">
        <w:r w:rsidR="00C578E6" w:rsidRPr="000C182B">
          <w:rPr>
            <w:rStyle w:val="Hiperpovezava"/>
            <w:rFonts w:ascii="Times New Roman" w:hAnsi="Times New Roman"/>
            <w:i/>
            <w:sz w:val="20"/>
            <w:lang w:val="pt-PT"/>
          </w:rPr>
          <w:t>miha.virant@fkkt.uni-lj.si</w:t>
        </w:r>
      </w:hyperlink>
    </w:p>
    <w:p w14:paraId="386931F5" w14:textId="77777777" w:rsidR="003D3D4B" w:rsidRDefault="003D3D4B" w:rsidP="00C578E6">
      <w:pPr>
        <w:suppressAutoHyphens/>
        <w:ind w:right="36"/>
        <w:jc w:val="right"/>
        <w:rPr>
          <w:rFonts w:ascii="Times New Roman" w:hAnsi="Times New Roman"/>
          <w:i/>
          <w:szCs w:val="24"/>
          <w:lang w:val="en-US"/>
        </w:rPr>
      </w:pPr>
    </w:p>
    <w:p w14:paraId="7F1DD16F" w14:textId="77777777" w:rsidR="008C3F26" w:rsidRDefault="008C3F26" w:rsidP="00C578E6">
      <w:pPr>
        <w:suppressAutoHyphens/>
        <w:ind w:right="36"/>
        <w:jc w:val="right"/>
        <w:rPr>
          <w:rFonts w:ascii="Times New Roman" w:hAnsi="Times New Roman"/>
          <w:i/>
          <w:szCs w:val="24"/>
          <w:lang w:val="en-US"/>
        </w:rPr>
      </w:pPr>
    </w:p>
    <w:p w14:paraId="48C2EBE0" w14:textId="0C8B929D" w:rsidR="00B17738" w:rsidRPr="00B17738" w:rsidRDefault="00C578E6" w:rsidP="00C578E6">
      <w:pPr>
        <w:suppressAutoHyphens/>
        <w:ind w:right="36"/>
        <w:jc w:val="right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September</w:t>
      </w:r>
      <w:r w:rsidR="00B17738" w:rsidRPr="00B17738">
        <w:rPr>
          <w:rFonts w:ascii="Times New Roman" w:hAnsi="Times New Roman"/>
          <w:i/>
          <w:szCs w:val="24"/>
          <w:lang w:val="en-US"/>
        </w:rPr>
        <w:t xml:space="preserve"> 2</w:t>
      </w:r>
      <w:r>
        <w:rPr>
          <w:rFonts w:ascii="Times New Roman" w:hAnsi="Times New Roman"/>
          <w:i/>
          <w:szCs w:val="24"/>
          <w:lang w:val="en-US"/>
        </w:rPr>
        <w:t>9</w:t>
      </w:r>
      <w:r w:rsidR="00B17738" w:rsidRPr="00B17738">
        <w:rPr>
          <w:rFonts w:ascii="Times New Roman" w:hAnsi="Times New Roman"/>
          <w:i/>
          <w:szCs w:val="24"/>
          <w:vertAlign w:val="superscript"/>
          <w:lang w:val="en-US"/>
        </w:rPr>
        <w:t>th</w:t>
      </w:r>
      <w:r w:rsidR="00B17738" w:rsidRPr="00B17738">
        <w:rPr>
          <w:rFonts w:ascii="Times New Roman" w:hAnsi="Times New Roman"/>
          <w:i/>
          <w:szCs w:val="24"/>
          <w:lang w:val="en-US"/>
        </w:rPr>
        <w:t>, 201</w:t>
      </w:r>
      <w:r>
        <w:rPr>
          <w:rFonts w:ascii="Times New Roman" w:hAnsi="Times New Roman"/>
          <w:i/>
          <w:szCs w:val="24"/>
          <w:lang w:val="en-US"/>
        </w:rPr>
        <w:t>6</w:t>
      </w:r>
    </w:p>
    <w:p w14:paraId="48C2EBE1" w14:textId="77777777" w:rsidR="00B17738" w:rsidRDefault="00B17738" w:rsidP="00C578E6">
      <w:pPr>
        <w:suppressAutoHyphens/>
        <w:ind w:right="36"/>
        <w:rPr>
          <w:rFonts w:ascii="Times New Roman" w:hAnsi="Times New Roman"/>
          <w:i/>
          <w:szCs w:val="24"/>
          <w:lang w:val="en-US"/>
        </w:rPr>
      </w:pPr>
    </w:p>
    <w:p w14:paraId="6DD7ACAF" w14:textId="77777777" w:rsidR="008C3F26" w:rsidRPr="00B17738" w:rsidRDefault="008C3F26" w:rsidP="00C578E6">
      <w:pPr>
        <w:suppressAutoHyphens/>
        <w:ind w:right="36"/>
        <w:rPr>
          <w:rFonts w:ascii="Times New Roman" w:hAnsi="Times New Roman"/>
          <w:i/>
          <w:szCs w:val="24"/>
          <w:lang w:val="en-US"/>
        </w:rPr>
      </w:pPr>
    </w:p>
    <w:p w14:paraId="48C2EBE6" w14:textId="7BC43791" w:rsidR="00B17738" w:rsidRPr="005947E6" w:rsidRDefault="00B17738" w:rsidP="00C578E6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 w:rsidRPr="005947E6">
        <w:rPr>
          <w:rFonts w:ascii="Times New Roman" w:hAnsi="Times New Roman"/>
          <w:szCs w:val="24"/>
          <w:lang w:val="en-US"/>
        </w:rPr>
        <w:t>Dear</w:t>
      </w:r>
      <w:r w:rsidR="008C3F26">
        <w:rPr>
          <w:rFonts w:ascii="Times New Roman" w:hAnsi="Times New Roman"/>
          <w:szCs w:val="24"/>
          <w:lang w:val="en-US"/>
        </w:rPr>
        <w:t xml:space="preserve"> </w:t>
      </w:r>
      <w:r w:rsidR="008C3F26">
        <w:rPr>
          <w:rFonts w:ascii="Times New Roman" w:hAnsi="Times New Roman"/>
          <w:bCs/>
          <w:i/>
          <w:szCs w:val="24"/>
          <w:lang w:val="en-GB"/>
        </w:rPr>
        <w:t>Acta Chimica Slovenica</w:t>
      </w:r>
      <w:r w:rsidRPr="005947E6">
        <w:rPr>
          <w:rFonts w:ascii="Times New Roman" w:hAnsi="Times New Roman"/>
          <w:szCs w:val="24"/>
          <w:lang w:val="en-US"/>
        </w:rPr>
        <w:t xml:space="preserve"> Editor,</w:t>
      </w:r>
    </w:p>
    <w:p w14:paraId="48C2EBE7" w14:textId="77777777" w:rsidR="00B17738" w:rsidRDefault="00B17738" w:rsidP="00C578E6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</w:p>
    <w:p w14:paraId="310B602C" w14:textId="77777777" w:rsidR="008C3F26" w:rsidRPr="005947E6" w:rsidRDefault="008C3F26" w:rsidP="00C578E6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</w:p>
    <w:p w14:paraId="48C2EBE8" w14:textId="6E0E6380" w:rsidR="00B17738" w:rsidRPr="005947E6" w:rsidRDefault="00B17738" w:rsidP="00C578E6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 w:rsidRPr="005947E6">
        <w:rPr>
          <w:rFonts w:ascii="Times New Roman" w:hAnsi="Times New Roman"/>
          <w:szCs w:val="24"/>
          <w:lang w:val="en-US"/>
        </w:rPr>
        <w:t xml:space="preserve">My coworkers and I (Miha </w:t>
      </w:r>
      <w:r w:rsidR="00C578E6">
        <w:rPr>
          <w:rFonts w:ascii="Times New Roman" w:hAnsi="Times New Roman"/>
          <w:szCs w:val="24"/>
          <w:lang w:val="en-US"/>
        </w:rPr>
        <w:t>Virant</w:t>
      </w:r>
      <w:r w:rsidRPr="005947E6">
        <w:rPr>
          <w:rFonts w:ascii="Times New Roman" w:hAnsi="Times New Roman"/>
          <w:szCs w:val="24"/>
          <w:lang w:val="en-US"/>
        </w:rPr>
        <w:t xml:space="preserve">, </w:t>
      </w:r>
      <w:r w:rsidR="00C578E6">
        <w:rPr>
          <w:rFonts w:ascii="Times New Roman" w:hAnsi="Times New Roman"/>
          <w:szCs w:val="24"/>
          <w:lang w:val="en-US"/>
        </w:rPr>
        <w:t xml:space="preserve">Sara Drvarič Talian, Črtomir Podlipnik and </w:t>
      </w:r>
      <w:r w:rsidRPr="005947E6">
        <w:rPr>
          <w:rFonts w:ascii="Times New Roman" w:hAnsi="Times New Roman"/>
          <w:szCs w:val="24"/>
          <w:lang w:val="en-US"/>
        </w:rPr>
        <w:t>Barbara Hribar-Lee) would like to submit the manuscript entitled “</w:t>
      </w:r>
      <w:r w:rsidR="00C578E6">
        <w:rPr>
          <w:rFonts w:ascii="Times New Roman" w:hAnsi="Times New Roman"/>
          <w:szCs w:val="24"/>
          <w:lang w:val="en-US"/>
        </w:rPr>
        <w:t>Modelling the correlation between molecular electrostatic potential and pKa on the sets of carboxylic acids, phenols and anilines</w:t>
      </w:r>
      <w:r w:rsidRPr="005947E6">
        <w:rPr>
          <w:rFonts w:ascii="Times New Roman" w:hAnsi="Times New Roman"/>
          <w:szCs w:val="24"/>
          <w:lang w:val="en-US"/>
        </w:rPr>
        <w:t xml:space="preserve">” for publication in the journal </w:t>
      </w:r>
      <w:r w:rsidR="00C578E6" w:rsidRPr="00ED349B">
        <w:rPr>
          <w:rFonts w:ascii="Times New Roman" w:hAnsi="Times New Roman"/>
          <w:i/>
          <w:szCs w:val="24"/>
          <w:lang w:val="en-US"/>
        </w:rPr>
        <w:t>Acta Chimica Slovenica</w:t>
      </w:r>
      <w:r w:rsidRPr="005947E6">
        <w:rPr>
          <w:rFonts w:ascii="Times New Roman" w:hAnsi="Times New Roman"/>
          <w:szCs w:val="24"/>
          <w:lang w:val="en-US"/>
        </w:rPr>
        <w:t>.</w:t>
      </w:r>
    </w:p>
    <w:p w14:paraId="48C2EBE9" w14:textId="77777777" w:rsidR="00B17738" w:rsidRDefault="00B17738" w:rsidP="00C578E6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</w:p>
    <w:p w14:paraId="48C2EBEA" w14:textId="144AD495" w:rsidR="00B17738" w:rsidRPr="005947E6" w:rsidRDefault="00B17738" w:rsidP="00C578E6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 w:rsidRPr="005947E6">
        <w:rPr>
          <w:rFonts w:ascii="Times New Roman" w:hAnsi="Times New Roman"/>
          <w:szCs w:val="24"/>
          <w:lang w:val="en-US"/>
        </w:rPr>
        <w:t xml:space="preserve">The manuscript is an original work and </w:t>
      </w:r>
      <w:r w:rsidR="003D3D4B">
        <w:rPr>
          <w:rFonts w:ascii="Times New Roman" w:hAnsi="Times New Roman"/>
          <w:szCs w:val="24"/>
          <w:lang w:val="en-US"/>
        </w:rPr>
        <w:t>consists of a</w:t>
      </w:r>
      <w:r w:rsidR="00C5114B">
        <w:rPr>
          <w:rFonts w:ascii="Times New Roman" w:hAnsi="Times New Roman"/>
          <w:szCs w:val="24"/>
          <w:lang w:val="en-US"/>
        </w:rPr>
        <w:t xml:space="preserve"> </w:t>
      </w:r>
      <w:r w:rsidR="001B0197">
        <w:rPr>
          <w:rFonts w:ascii="Times New Roman" w:hAnsi="Times New Roman"/>
          <w:szCs w:val="24"/>
          <w:lang w:val="en-US"/>
        </w:rPr>
        <w:t>theoretical</w:t>
      </w:r>
      <w:r w:rsidR="003D3D4B">
        <w:rPr>
          <w:rFonts w:ascii="Times New Roman" w:hAnsi="Times New Roman"/>
          <w:szCs w:val="24"/>
          <w:lang w:val="en-US"/>
        </w:rPr>
        <w:t xml:space="preserve"> computational study for calculation of pK</w:t>
      </w:r>
      <w:r w:rsidR="003D3D4B" w:rsidRPr="003D3D4B">
        <w:rPr>
          <w:rFonts w:ascii="Times New Roman" w:hAnsi="Times New Roman"/>
          <w:szCs w:val="24"/>
          <w:vertAlign w:val="subscript"/>
          <w:lang w:val="en-US"/>
        </w:rPr>
        <w:t>a</w:t>
      </w:r>
      <w:r w:rsidR="003D3D4B">
        <w:rPr>
          <w:rFonts w:ascii="Times New Roman" w:hAnsi="Times New Roman"/>
          <w:szCs w:val="24"/>
          <w:lang w:val="en-US"/>
        </w:rPr>
        <w:t xml:space="preserve"> from quantum mechanical parameters, namely molecular </w:t>
      </w:r>
      <w:r w:rsidR="001B0197">
        <w:rPr>
          <w:rFonts w:ascii="Times New Roman" w:hAnsi="Times New Roman"/>
          <w:szCs w:val="24"/>
          <w:lang w:val="en-US"/>
        </w:rPr>
        <w:t xml:space="preserve">electrostatic potential maxima. </w:t>
      </w:r>
      <w:r w:rsidR="003D3D4B">
        <w:rPr>
          <w:rFonts w:ascii="Times New Roman" w:hAnsi="Times New Roman"/>
          <w:szCs w:val="24"/>
          <w:lang w:val="en-US"/>
        </w:rPr>
        <w:t xml:space="preserve">Together with some software-generated topological </w:t>
      </w:r>
      <w:r w:rsidR="00C5114B">
        <w:rPr>
          <w:rFonts w:ascii="Times New Roman" w:hAnsi="Times New Roman"/>
          <w:szCs w:val="24"/>
          <w:lang w:val="en-US"/>
        </w:rPr>
        <w:t>descriptors,</w:t>
      </w:r>
      <w:r w:rsidR="003D3D4B">
        <w:rPr>
          <w:rFonts w:ascii="Times New Roman" w:hAnsi="Times New Roman"/>
          <w:szCs w:val="24"/>
          <w:lang w:val="en-US"/>
        </w:rPr>
        <w:t xml:space="preserve"> we constructed </w:t>
      </w:r>
      <w:r w:rsidR="00C5114B">
        <w:rPr>
          <w:rFonts w:ascii="Times New Roman" w:hAnsi="Times New Roman"/>
          <w:szCs w:val="24"/>
          <w:lang w:val="en-US"/>
        </w:rPr>
        <w:t xml:space="preserve">a model function with good predictability using </w:t>
      </w:r>
      <w:r w:rsidR="001B0197">
        <w:rPr>
          <w:rFonts w:ascii="Times New Roman" w:hAnsi="Times New Roman"/>
          <w:szCs w:val="24"/>
          <w:lang w:val="en-US"/>
        </w:rPr>
        <w:t>multivariable</w:t>
      </w:r>
      <w:r w:rsidR="00C5114B">
        <w:rPr>
          <w:rFonts w:ascii="Times New Roman" w:hAnsi="Times New Roman"/>
          <w:szCs w:val="24"/>
          <w:lang w:val="en-US"/>
        </w:rPr>
        <w:t xml:space="preserve"> linear regression.</w:t>
      </w:r>
      <w:r w:rsidR="001B0197">
        <w:rPr>
          <w:rFonts w:ascii="Times New Roman" w:hAnsi="Times New Roman"/>
          <w:szCs w:val="24"/>
          <w:lang w:val="en-US"/>
        </w:rPr>
        <w:t xml:space="preserve"> Since the knowledge of the pK</w:t>
      </w:r>
      <w:r w:rsidR="001B0197" w:rsidRPr="001B0197">
        <w:rPr>
          <w:rFonts w:ascii="Times New Roman" w:hAnsi="Times New Roman"/>
          <w:szCs w:val="24"/>
          <w:vertAlign w:val="subscript"/>
          <w:lang w:val="en-US"/>
        </w:rPr>
        <w:t>a</w:t>
      </w:r>
      <w:r w:rsidR="001B0197">
        <w:rPr>
          <w:rFonts w:ascii="Times New Roman" w:hAnsi="Times New Roman"/>
          <w:szCs w:val="24"/>
          <w:lang w:val="en-US"/>
        </w:rPr>
        <w:t xml:space="preserve"> is</w:t>
      </w:r>
      <w:r w:rsidR="000014E8">
        <w:rPr>
          <w:rFonts w:ascii="Times New Roman" w:hAnsi="Times New Roman"/>
          <w:szCs w:val="24"/>
          <w:lang w:val="en-US"/>
        </w:rPr>
        <w:t xml:space="preserve"> an</w:t>
      </w:r>
      <w:r w:rsidR="001B0197">
        <w:rPr>
          <w:rFonts w:ascii="Times New Roman" w:hAnsi="Times New Roman"/>
          <w:szCs w:val="24"/>
          <w:lang w:val="en-US"/>
        </w:rPr>
        <w:t xml:space="preserve"> important factor in the understanding of many chemical processes, </w:t>
      </w:r>
      <w:r w:rsidRPr="005947E6">
        <w:rPr>
          <w:rFonts w:ascii="Times New Roman" w:hAnsi="Times New Roman"/>
          <w:szCs w:val="24"/>
          <w:lang w:val="en-US"/>
        </w:rPr>
        <w:t xml:space="preserve">we believe, the manuscript is of broad interest for scientific community.  </w:t>
      </w:r>
    </w:p>
    <w:p w14:paraId="6D1D8D52" w14:textId="77777777" w:rsidR="001B0197" w:rsidRDefault="001B0197" w:rsidP="00C578E6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</w:p>
    <w:p w14:paraId="5A6D82B5" w14:textId="77777777" w:rsidR="003D3D4B" w:rsidRPr="005947E6" w:rsidRDefault="003D3D4B" w:rsidP="00C578E6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</w:p>
    <w:p w14:paraId="48C2EBEC" w14:textId="340AFF52" w:rsidR="00B17738" w:rsidRDefault="00B17738" w:rsidP="00C578E6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 w:rsidRPr="005947E6">
        <w:rPr>
          <w:rFonts w:ascii="Times New Roman" w:hAnsi="Times New Roman"/>
          <w:szCs w:val="24"/>
          <w:lang w:val="en-US"/>
        </w:rPr>
        <w:t>We suggest the following Reviewers for the manuscript</w:t>
      </w:r>
      <w:r w:rsidR="004472BA">
        <w:rPr>
          <w:rFonts w:ascii="Times New Roman" w:hAnsi="Times New Roman"/>
          <w:szCs w:val="24"/>
          <w:lang w:val="en-US"/>
        </w:rPr>
        <w:t xml:space="preserve"> with some of their relevant references</w:t>
      </w:r>
      <w:r w:rsidRPr="005947E6">
        <w:rPr>
          <w:rFonts w:ascii="Times New Roman" w:hAnsi="Times New Roman"/>
          <w:szCs w:val="24"/>
          <w:lang w:val="en-US"/>
        </w:rPr>
        <w:t>:</w:t>
      </w:r>
    </w:p>
    <w:p w14:paraId="64CA96A0" w14:textId="77777777" w:rsidR="008C3F26" w:rsidRPr="005947E6" w:rsidRDefault="008C3F26" w:rsidP="00C578E6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</w:p>
    <w:p w14:paraId="0C357A5B" w14:textId="55251D2C" w:rsidR="003D3D4B" w:rsidRDefault="003D3D4B" w:rsidP="004472BA">
      <w:pPr>
        <w:numPr>
          <w:ilvl w:val="0"/>
          <w:numId w:val="1"/>
        </w:num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Prof. </w:t>
      </w:r>
      <w:r w:rsidR="00C5114B">
        <w:rPr>
          <w:rFonts w:ascii="Times New Roman" w:hAnsi="Times New Roman"/>
          <w:szCs w:val="24"/>
          <w:lang w:val="en-US"/>
        </w:rPr>
        <w:t>d</w:t>
      </w:r>
      <w:r>
        <w:rPr>
          <w:rFonts w:ascii="Times New Roman" w:hAnsi="Times New Roman"/>
          <w:szCs w:val="24"/>
          <w:lang w:val="en-US"/>
        </w:rPr>
        <w:t xml:space="preserve">r. Eckhard Spohr, </w:t>
      </w:r>
      <w:r w:rsidR="00C5114B">
        <w:rPr>
          <w:rFonts w:ascii="Times New Roman" w:hAnsi="Times New Roman"/>
          <w:szCs w:val="24"/>
          <w:lang w:val="en-US"/>
        </w:rPr>
        <w:t xml:space="preserve">University Duisburg-Essen, email: </w:t>
      </w:r>
      <w:hyperlink r:id="rId9" w:history="1">
        <w:r w:rsidR="00C5114B" w:rsidRPr="002E0498">
          <w:rPr>
            <w:rStyle w:val="Hiperpovezava"/>
            <w:rFonts w:ascii="Times New Roman" w:hAnsi="Times New Roman"/>
            <w:szCs w:val="24"/>
            <w:lang w:val="en-US"/>
          </w:rPr>
          <w:t>eckhard.spohr@uni-due.de</w:t>
        </w:r>
      </w:hyperlink>
    </w:p>
    <w:p w14:paraId="74F05879" w14:textId="75232FD7" w:rsidR="004472BA" w:rsidRDefault="004472BA" w:rsidP="004472BA">
      <w:pPr>
        <w:numPr>
          <w:ilvl w:val="1"/>
          <w:numId w:val="1"/>
        </w:num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S. Piskunov, E. Heifets, T. Jacob, E. A. Kotomin, D. E. Ellis, E. SPOHR, </w:t>
      </w:r>
      <w:r w:rsidRPr="004472BA">
        <w:rPr>
          <w:rFonts w:ascii="Times New Roman" w:hAnsi="Times New Roman"/>
          <w:i/>
          <w:szCs w:val="24"/>
          <w:lang w:val="en-US"/>
        </w:rPr>
        <w:t>Phys. Rev. B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4472BA">
        <w:rPr>
          <w:rFonts w:ascii="Times New Roman" w:hAnsi="Times New Roman"/>
          <w:b/>
          <w:szCs w:val="24"/>
          <w:lang w:val="en-US"/>
        </w:rPr>
        <w:t>2008</w:t>
      </w:r>
      <w:r>
        <w:rPr>
          <w:rFonts w:ascii="Times New Roman" w:hAnsi="Times New Roman"/>
          <w:szCs w:val="24"/>
          <w:lang w:val="en-US"/>
        </w:rPr>
        <w:t xml:space="preserve">, </w:t>
      </w:r>
      <w:r w:rsidRPr="004472BA">
        <w:rPr>
          <w:rFonts w:ascii="Times New Roman" w:hAnsi="Times New Roman"/>
          <w:i/>
          <w:szCs w:val="24"/>
          <w:lang w:val="en-US"/>
        </w:rPr>
        <w:t>78</w:t>
      </w:r>
      <w:r>
        <w:rPr>
          <w:rFonts w:ascii="Times New Roman" w:hAnsi="Times New Roman"/>
          <w:szCs w:val="24"/>
          <w:lang w:val="en-US"/>
        </w:rPr>
        <w:t>, p 121406</w:t>
      </w:r>
    </w:p>
    <w:p w14:paraId="6AC3D083" w14:textId="645B386F" w:rsidR="004472BA" w:rsidRDefault="00AD79CA" w:rsidP="004472BA">
      <w:pPr>
        <w:numPr>
          <w:ilvl w:val="1"/>
          <w:numId w:val="1"/>
        </w:num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S. Piskunov, E. SPOHR, T. Jacob, E. A. Kotomin, D. E. Ellis, </w:t>
      </w:r>
      <w:r w:rsidRPr="00AD79CA">
        <w:rPr>
          <w:rFonts w:ascii="Times New Roman" w:hAnsi="Times New Roman"/>
          <w:i/>
          <w:szCs w:val="24"/>
          <w:lang w:val="en-US"/>
        </w:rPr>
        <w:t>Phys. Rev. B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AD79CA">
        <w:rPr>
          <w:rFonts w:ascii="Times New Roman" w:hAnsi="Times New Roman"/>
          <w:b/>
          <w:szCs w:val="24"/>
          <w:lang w:val="en-US"/>
        </w:rPr>
        <w:t>2007</w:t>
      </w:r>
      <w:r>
        <w:rPr>
          <w:rFonts w:ascii="Times New Roman" w:hAnsi="Times New Roman"/>
          <w:szCs w:val="24"/>
          <w:lang w:val="en-US"/>
        </w:rPr>
        <w:t xml:space="preserve">, </w:t>
      </w:r>
      <w:r w:rsidRPr="00AD79CA">
        <w:rPr>
          <w:rFonts w:ascii="Times New Roman" w:hAnsi="Times New Roman"/>
          <w:i/>
          <w:szCs w:val="24"/>
          <w:lang w:val="en-US"/>
        </w:rPr>
        <w:t>76</w:t>
      </w:r>
      <w:r>
        <w:rPr>
          <w:rFonts w:ascii="Times New Roman" w:hAnsi="Times New Roman"/>
          <w:szCs w:val="24"/>
          <w:lang w:val="en-US"/>
        </w:rPr>
        <w:t>, p 12410</w:t>
      </w:r>
    </w:p>
    <w:p w14:paraId="36D04214" w14:textId="77777777" w:rsidR="00AD79CA" w:rsidRDefault="00AD79CA" w:rsidP="00B5282B">
      <w:pPr>
        <w:numPr>
          <w:ilvl w:val="1"/>
          <w:numId w:val="1"/>
        </w:num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 w:rsidRPr="00AD79CA">
        <w:rPr>
          <w:rFonts w:ascii="Times New Roman" w:hAnsi="Times New Roman"/>
          <w:szCs w:val="24"/>
          <w:lang w:val="en-US"/>
        </w:rPr>
        <w:t>P. S. Crozier, R. L. Rowley, E. SPOHR, D. Henderson</w:t>
      </w:r>
      <w:r w:rsidRPr="00AD79CA">
        <w:rPr>
          <w:rFonts w:ascii="Times New Roman" w:hAnsi="Times New Roman"/>
          <w:i/>
          <w:szCs w:val="24"/>
          <w:lang w:val="en-US"/>
        </w:rPr>
        <w:t>, J. Chem. Phys</w:t>
      </w:r>
      <w:r w:rsidRPr="00AD79CA">
        <w:rPr>
          <w:rFonts w:ascii="Times New Roman" w:hAnsi="Times New Roman"/>
          <w:b/>
          <w:i/>
          <w:szCs w:val="24"/>
          <w:lang w:val="en-US"/>
        </w:rPr>
        <w:t>.</w:t>
      </w:r>
      <w:r w:rsidRPr="00AD79CA">
        <w:rPr>
          <w:rFonts w:ascii="Times New Roman" w:hAnsi="Times New Roman"/>
          <w:b/>
          <w:szCs w:val="24"/>
          <w:lang w:val="en-US"/>
        </w:rPr>
        <w:t xml:space="preserve"> 2000</w:t>
      </w:r>
      <w:r w:rsidRPr="00AD79CA">
        <w:rPr>
          <w:rFonts w:ascii="Times New Roman" w:hAnsi="Times New Roman"/>
          <w:i/>
          <w:szCs w:val="24"/>
          <w:lang w:val="en-US"/>
        </w:rPr>
        <w:t>, 112</w:t>
      </w:r>
      <w:r w:rsidRPr="00AD79CA">
        <w:rPr>
          <w:rFonts w:ascii="Times New Roman" w:hAnsi="Times New Roman"/>
          <w:szCs w:val="24"/>
          <w:lang w:val="en-US"/>
        </w:rPr>
        <w:t>, p 9253</w:t>
      </w:r>
    </w:p>
    <w:p w14:paraId="03E6D8DE" w14:textId="77777777" w:rsidR="008C3F26" w:rsidRDefault="008C3F26" w:rsidP="008C3F26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</w:p>
    <w:p w14:paraId="07393A8B" w14:textId="77777777" w:rsidR="00AD79CA" w:rsidRDefault="00C5114B" w:rsidP="0063462A">
      <w:pPr>
        <w:numPr>
          <w:ilvl w:val="0"/>
          <w:numId w:val="1"/>
        </w:num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 w:rsidRPr="00AD79CA">
        <w:rPr>
          <w:rFonts w:ascii="Times New Roman" w:hAnsi="Times New Roman"/>
          <w:szCs w:val="24"/>
          <w:lang w:val="en-US"/>
        </w:rPr>
        <w:t xml:space="preserve">Prof. dr. Anna Bernardi, University of Milan, email: </w:t>
      </w:r>
      <w:hyperlink r:id="rId10" w:history="1">
        <w:r w:rsidRPr="00AD79CA">
          <w:rPr>
            <w:rStyle w:val="Hiperpovezava"/>
            <w:rFonts w:ascii="Times New Roman" w:hAnsi="Times New Roman"/>
            <w:szCs w:val="24"/>
            <w:lang w:val="en-US"/>
          </w:rPr>
          <w:t>anna.bernardi@unimi.it</w:t>
        </w:r>
      </w:hyperlink>
    </w:p>
    <w:p w14:paraId="227293E6" w14:textId="0CFA473C" w:rsidR="00AD79CA" w:rsidRDefault="003557AC" w:rsidP="00AD79CA">
      <w:pPr>
        <w:numPr>
          <w:ilvl w:val="1"/>
          <w:numId w:val="1"/>
        </w:num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C. Guzzi, J. Angulo, F. Doro, J. J. Reina, M. Thépaut, F. Fieschi, A. BERNARDI, J. Rojo, P. M. Nieto, </w:t>
      </w:r>
      <w:r w:rsidRPr="003557AC">
        <w:rPr>
          <w:rFonts w:ascii="Times New Roman" w:hAnsi="Times New Roman"/>
          <w:i/>
          <w:szCs w:val="24"/>
          <w:lang w:val="en-US"/>
        </w:rPr>
        <w:t>Org. Biomol. Chem.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3557AC">
        <w:rPr>
          <w:rFonts w:ascii="Times New Roman" w:hAnsi="Times New Roman"/>
          <w:b/>
          <w:szCs w:val="24"/>
          <w:lang w:val="en-US"/>
        </w:rPr>
        <w:t>2011</w:t>
      </w:r>
      <w:r>
        <w:rPr>
          <w:rFonts w:ascii="Times New Roman" w:hAnsi="Times New Roman"/>
          <w:szCs w:val="24"/>
          <w:lang w:val="en-US"/>
        </w:rPr>
        <w:t xml:space="preserve">, </w:t>
      </w:r>
      <w:r w:rsidRPr="003557AC">
        <w:rPr>
          <w:rFonts w:ascii="Times New Roman" w:hAnsi="Times New Roman"/>
          <w:i/>
          <w:szCs w:val="24"/>
          <w:lang w:val="en-US"/>
        </w:rPr>
        <w:t>9</w:t>
      </w:r>
      <w:r>
        <w:rPr>
          <w:rFonts w:ascii="Times New Roman" w:hAnsi="Times New Roman"/>
          <w:szCs w:val="24"/>
          <w:lang w:val="en-US"/>
        </w:rPr>
        <w:t>, p 7705</w:t>
      </w:r>
    </w:p>
    <w:p w14:paraId="2B4EE6D5" w14:textId="2CDF2B1C" w:rsidR="003557AC" w:rsidRDefault="003557AC" w:rsidP="00AD79CA">
      <w:pPr>
        <w:numPr>
          <w:ilvl w:val="1"/>
          <w:numId w:val="1"/>
        </w:num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G. Terraneo, D. Potenza, A. Canales, J. Jiménez-Barbero, K. K. Baldridge, A. BERNARDI, </w:t>
      </w:r>
      <w:r w:rsidRPr="003557AC">
        <w:rPr>
          <w:rFonts w:ascii="Times New Roman" w:hAnsi="Times New Roman"/>
          <w:i/>
          <w:szCs w:val="24"/>
          <w:lang w:val="en-US"/>
        </w:rPr>
        <w:t>J. Am. Chem. Soc.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3557AC">
        <w:rPr>
          <w:rFonts w:ascii="Times New Roman" w:hAnsi="Times New Roman"/>
          <w:b/>
          <w:szCs w:val="24"/>
          <w:lang w:val="en-US"/>
        </w:rPr>
        <w:t>2007</w:t>
      </w:r>
      <w:r>
        <w:rPr>
          <w:rFonts w:ascii="Times New Roman" w:hAnsi="Times New Roman"/>
          <w:szCs w:val="24"/>
          <w:lang w:val="en-US"/>
        </w:rPr>
        <w:t xml:space="preserve">, </w:t>
      </w:r>
      <w:r w:rsidRPr="003557AC">
        <w:rPr>
          <w:rFonts w:ascii="Times New Roman" w:hAnsi="Times New Roman"/>
          <w:i/>
          <w:szCs w:val="24"/>
          <w:lang w:val="en-US"/>
        </w:rPr>
        <w:t>129</w:t>
      </w:r>
      <w:r>
        <w:rPr>
          <w:rFonts w:ascii="Times New Roman" w:hAnsi="Times New Roman"/>
          <w:szCs w:val="24"/>
          <w:lang w:val="en-US"/>
        </w:rPr>
        <w:t>, p 2890</w:t>
      </w:r>
    </w:p>
    <w:p w14:paraId="127EFDE6" w14:textId="64A5B861" w:rsidR="003557AC" w:rsidRDefault="003557AC" w:rsidP="008C3F26">
      <w:pPr>
        <w:numPr>
          <w:ilvl w:val="1"/>
          <w:numId w:val="1"/>
        </w:num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F. Marcelo, F. J. Ca</w:t>
      </w:r>
      <w:r w:rsidR="008C3F26" w:rsidRPr="008C3F26">
        <w:rPr>
          <w:rFonts w:ascii="Times New Roman" w:hAnsi="Times New Roman"/>
          <w:szCs w:val="24"/>
          <w:lang w:val="en-US"/>
        </w:rPr>
        <w:t>ñ</w:t>
      </w:r>
      <w:r w:rsidR="008C3F26">
        <w:rPr>
          <w:rFonts w:ascii="Times New Roman" w:hAnsi="Times New Roman"/>
          <w:szCs w:val="24"/>
          <w:lang w:val="en-US"/>
        </w:rPr>
        <w:t xml:space="preserve">ada, S. André, C. Colombo, F. Doro, H.-J. Gabius, A. BERNARDI, J. Jiménez-Barbero, </w:t>
      </w:r>
      <w:r w:rsidR="008C3F26" w:rsidRPr="008C3F26">
        <w:rPr>
          <w:rFonts w:ascii="Times New Roman" w:hAnsi="Times New Roman"/>
          <w:i/>
          <w:szCs w:val="24"/>
          <w:lang w:val="en-US"/>
        </w:rPr>
        <w:t>Org. Biomol. Chem.</w:t>
      </w:r>
      <w:r w:rsidR="008C3F26">
        <w:rPr>
          <w:rFonts w:ascii="Times New Roman" w:hAnsi="Times New Roman"/>
          <w:szCs w:val="24"/>
          <w:lang w:val="en-US"/>
        </w:rPr>
        <w:t xml:space="preserve"> </w:t>
      </w:r>
      <w:r w:rsidR="008C3F26" w:rsidRPr="008C3F26">
        <w:rPr>
          <w:rFonts w:ascii="Times New Roman" w:hAnsi="Times New Roman"/>
          <w:b/>
          <w:szCs w:val="24"/>
          <w:lang w:val="en-US"/>
        </w:rPr>
        <w:t>2012</w:t>
      </w:r>
      <w:r w:rsidR="008C3F26">
        <w:rPr>
          <w:rFonts w:ascii="Times New Roman" w:hAnsi="Times New Roman"/>
          <w:szCs w:val="24"/>
          <w:lang w:val="en-US"/>
        </w:rPr>
        <w:t xml:space="preserve">, </w:t>
      </w:r>
      <w:r w:rsidR="008C3F26" w:rsidRPr="008C3F26">
        <w:rPr>
          <w:rFonts w:ascii="Times New Roman" w:hAnsi="Times New Roman"/>
          <w:i/>
          <w:szCs w:val="24"/>
          <w:lang w:val="en-US"/>
        </w:rPr>
        <w:t>10</w:t>
      </w:r>
      <w:r w:rsidR="008C3F26">
        <w:rPr>
          <w:rFonts w:ascii="Times New Roman" w:hAnsi="Times New Roman"/>
          <w:szCs w:val="24"/>
          <w:lang w:val="en-US"/>
        </w:rPr>
        <w:t>, p 5916</w:t>
      </w:r>
    </w:p>
    <w:p w14:paraId="15D7BF70" w14:textId="2D1A4D59" w:rsidR="008C3F26" w:rsidRDefault="008C3F26" w:rsidP="00DB5B38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</w:p>
    <w:p w14:paraId="6D09D416" w14:textId="77777777" w:rsidR="00DB5B38" w:rsidRDefault="00DB5B38" w:rsidP="00DB5B38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  <w:sectPr w:rsidR="00DB5B38" w:rsidSect="00DB5B38">
          <w:headerReference w:type="default" r:id="rId11"/>
          <w:pgSz w:w="11906" w:h="16838"/>
          <w:pgMar w:top="454" w:right="1418" w:bottom="1418" w:left="1418" w:header="709" w:footer="709" w:gutter="0"/>
          <w:cols w:space="708"/>
          <w:docGrid w:linePitch="360"/>
        </w:sectPr>
      </w:pPr>
    </w:p>
    <w:p w14:paraId="5767CAA6" w14:textId="77777777" w:rsidR="00DB5B38" w:rsidRDefault="00DB5B38" w:rsidP="00DB5B38">
      <w:pPr>
        <w:numPr>
          <w:ilvl w:val="0"/>
          <w:numId w:val="1"/>
        </w:num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 w:rsidRPr="00AD79CA">
        <w:rPr>
          <w:rFonts w:ascii="Times New Roman" w:hAnsi="Times New Roman"/>
          <w:szCs w:val="24"/>
          <w:lang w:val="en-US"/>
        </w:rPr>
        <w:lastRenderedPageBreak/>
        <w:t xml:space="preserve">Dr. Maksym Druchok, Institute of Condensed Matter Physics, Lviv; email: </w:t>
      </w:r>
      <w:hyperlink r:id="rId12" w:history="1">
        <w:r w:rsidRPr="00AD79CA">
          <w:rPr>
            <w:rStyle w:val="Hiperpovezava"/>
            <w:rFonts w:ascii="Times New Roman" w:hAnsi="Times New Roman"/>
            <w:szCs w:val="24"/>
            <w:lang w:val="en-US"/>
          </w:rPr>
          <w:t>maksym@icmp.lviv.ua</w:t>
        </w:r>
      </w:hyperlink>
    </w:p>
    <w:p w14:paraId="43D6151A" w14:textId="77777777" w:rsidR="00DB5B38" w:rsidRDefault="00DB5B38" w:rsidP="00DB5B38">
      <w:pPr>
        <w:numPr>
          <w:ilvl w:val="1"/>
          <w:numId w:val="1"/>
        </w:num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M. DRUCHOK, M. Holovko, </w:t>
      </w:r>
      <w:r w:rsidRPr="003557AC">
        <w:rPr>
          <w:rFonts w:ascii="Times New Roman" w:hAnsi="Times New Roman"/>
          <w:i/>
          <w:szCs w:val="24"/>
          <w:lang w:val="en-US"/>
        </w:rPr>
        <w:t>Condens. Matter Phys.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3557AC">
        <w:rPr>
          <w:rFonts w:ascii="Times New Roman" w:hAnsi="Times New Roman"/>
          <w:b/>
          <w:szCs w:val="24"/>
          <w:lang w:val="en-US"/>
        </w:rPr>
        <w:t>2012</w:t>
      </w:r>
      <w:r>
        <w:rPr>
          <w:rFonts w:ascii="Times New Roman" w:hAnsi="Times New Roman"/>
          <w:szCs w:val="24"/>
          <w:lang w:val="en-US"/>
        </w:rPr>
        <w:t xml:space="preserve">, </w:t>
      </w:r>
      <w:r w:rsidRPr="003557AC">
        <w:rPr>
          <w:rFonts w:ascii="Times New Roman" w:hAnsi="Times New Roman"/>
          <w:i/>
          <w:szCs w:val="24"/>
          <w:lang w:val="en-US"/>
        </w:rPr>
        <w:t>15</w:t>
      </w:r>
      <w:r>
        <w:rPr>
          <w:rFonts w:ascii="Times New Roman" w:hAnsi="Times New Roman"/>
          <w:szCs w:val="24"/>
          <w:lang w:val="en-US"/>
        </w:rPr>
        <w:t>, p 43602</w:t>
      </w:r>
    </w:p>
    <w:p w14:paraId="52A818BF" w14:textId="77777777" w:rsidR="00DB5B38" w:rsidRDefault="00DB5B38" w:rsidP="00DB5B38">
      <w:pPr>
        <w:numPr>
          <w:ilvl w:val="1"/>
          <w:numId w:val="1"/>
        </w:num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M. DRUCHOK, M. Holovko, </w:t>
      </w:r>
      <w:r w:rsidRPr="003557AC">
        <w:rPr>
          <w:rFonts w:ascii="Times New Roman" w:hAnsi="Times New Roman"/>
          <w:i/>
          <w:szCs w:val="24"/>
          <w:lang w:val="en-US"/>
        </w:rPr>
        <w:t>J. Mol. Liq.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3557AC">
        <w:rPr>
          <w:rFonts w:ascii="Times New Roman" w:hAnsi="Times New Roman"/>
          <w:b/>
          <w:szCs w:val="24"/>
          <w:lang w:val="en-US"/>
        </w:rPr>
        <w:t>2015</w:t>
      </w:r>
      <w:r>
        <w:rPr>
          <w:rFonts w:ascii="Times New Roman" w:hAnsi="Times New Roman"/>
          <w:szCs w:val="24"/>
          <w:lang w:val="en-US"/>
        </w:rPr>
        <w:t xml:space="preserve">, </w:t>
      </w:r>
      <w:r w:rsidRPr="003557AC">
        <w:rPr>
          <w:rFonts w:ascii="Times New Roman" w:hAnsi="Times New Roman"/>
          <w:i/>
          <w:szCs w:val="24"/>
          <w:lang w:val="en-US"/>
        </w:rPr>
        <w:t>205</w:t>
      </w:r>
      <w:r>
        <w:rPr>
          <w:rFonts w:ascii="Times New Roman" w:hAnsi="Times New Roman"/>
          <w:szCs w:val="24"/>
          <w:lang w:val="en-US"/>
        </w:rPr>
        <w:t>, p 61</w:t>
      </w:r>
    </w:p>
    <w:p w14:paraId="32F7AEDB" w14:textId="15CA41B6" w:rsidR="00DB5B38" w:rsidRPr="00DB5B38" w:rsidRDefault="00DB5B38" w:rsidP="00DB5B38">
      <w:pPr>
        <w:numPr>
          <w:ilvl w:val="1"/>
          <w:numId w:val="1"/>
        </w:num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 w:rsidRPr="00DB5B38">
        <w:rPr>
          <w:rFonts w:ascii="Times New Roman" w:hAnsi="Times New Roman"/>
          <w:szCs w:val="24"/>
          <w:lang w:val="en-US"/>
        </w:rPr>
        <w:t xml:space="preserve">M. Holovko, M. DRUCHOK, T. Bryk, </w:t>
      </w:r>
      <w:r w:rsidRPr="00DB5B38">
        <w:rPr>
          <w:rFonts w:ascii="Times New Roman" w:hAnsi="Times New Roman"/>
          <w:i/>
          <w:szCs w:val="24"/>
          <w:lang w:val="en-US"/>
        </w:rPr>
        <w:t>Curr. Opin. Colloid In.</w:t>
      </w:r>
      <w:r w:rsidRPr="00DB5B38">
        <w:rPr>
          <w:rFonts w:ascii="Times New Roman" w:hAnsi="Times New Roman"/>
          <w:szCs w:val="24"/>
          <w:lang w:val="en-US"/>
        </w:rPr>
        <w:t xml:space="preserve"> </w:t>
      </w:r>
      <w:r w:rsidRPr="00DB5B38">
        <w:rPr>
          <w:rFonts w:ascii="Times New Roman" w:hAnsi="Times New Roman"/>
          <w:b/>
          <w:szCs w:val="24"/>
          <w:lang w:val="en-US"/>
        </w:rPr>
        <w:t>2004</w:t>
      </w:r>
      <w:r w:rsidRPr="00DB5B38">
        <w:rPr>
          <w:rFonts w:ascii="Times New Roman" w:hAnsi="Times New Roman"/>
          <w:szCs w:val="24"/>
          <w:lang w:val="en-US"/>
        </w:rPr>
        <w:t xml:space="preserve">, </w:t>
      </w:r>
      <w:r w:rsidRPr="00DB5B38">
        <w:rPr>
          <w:rFonts w:ascii="Times New Roman" w:hAnsi="Times New Roman"/>
          <w:i/>
          <w:szCs w:val="24"/>
          <w:lang w:val="en-US"/>
        </w:rPr>
        <w:t>9</w:t>
      </w:r>
      <w:r w:rsidRPr="00DB5B38">
        <w:rPr>
          <w:rFonts w:ascii="Times New Roman" w:hAnsi="Times New Roman"/>
          <w:szCs w:val="24"/>
          <w:lang w:val="en-US"/>
        </w:rPr>
        <w:t>, 64</w:t>
      </w:r>
    </w:p>
    <w:p w14:paraId="2C344957" w14:textId="77777777" w:rsidR="00DB5B38" w:rsidRDefault="00DB5B38" w:rsidP="00DB5B38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</w:p>
    <w:p w14:paraId="1710F35D" w14:textId="77777777" w:rsidR="00DB5B38" w:rsidRDefault="00DB5B38" w:rsidP="00DB5B38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</w:p>
    <w:p w14:paraId="5227B4EC" w14:textId="59FA2E86" w:rsidR="001B0197" w:rsidRPr="005947E6" w:rsidRDefault="001B0197" w:rsidP="00087740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Hoping that the present contribution can be considered for publication in the special </w:t>
      </w:r>
      <w:r w:rsidR="008C3F26">
        <w:rPr>
          <w:rFonts w:ascii="Times New Roman" w:hAnsi="Times New Roman"/>
          <w:szCs w:val="24"/>
          <w:lang w:val="en-US"/>
        </w:rPr>
        <w:t>issue – Cutting Edge 2017</w:t>
      </w:r>
      <w:r>
        <w:rPr>
          <w:rFonts w:ascii="Times New Roman" w:hAnsi="Times New Roman"/>
          <w:szCs w:val="24"/>
          <w:lang w:val="en-US"/>
        </w:rPr>
        <w:t xml:space="preserve"> of </w:t>
      </w:r>
      <w:r w:rsidRPr="008C3F26">
        <w:rPr>
          <w:rFonts w:ascii="Times New Roman" w:hAnsi="Times New Roman"/>
          <w:i/>
          <w:szCs w:val="24"/>
          <w:lang w:val="en-US"/>
        </w:rPr>
        <w:t>Acta Chimica Slovenica</w:t>
      </w:r>
      <w:r>
        <w:rPr>
          <w:rFonts w:ascii="Times New Roman" w:hAnsi="Times New Roman"/>
          <w:szCs w:val="24"/>
          <w:lang w:val="en-US"/>
        </w:rPr>
        <w:t>, I remain,</w:t>
      </w:r>
    </w:p>
    <w:p w14:paraId="1E126FDA" w14:textId="77777777" w:rsidR="00087740" w:rsidRDefault="00087740" w:rsidP="00C578E6">
      <w:pPr>
        <w:suppressAutoHyphens/>
        <w:ind w:right="36"/>
        <w:rPr>
          <w:rFonts w:ascii="Times New Roman" w:hAnsi="Times New Roman"/>
          <w:szCs w:val="24"/>
          <w:lang w:val="en-US"/>
        </w:rPr>
      </w:pPr>
    </w:p>
    <w:p w14:paraId="2384D4C3" w14:textId="77777777" w:rsidR="00087740" w:rsidRDefault="00087740" w:rsidP="00C578E6">
      <w:pPr>
        <w:suppressAutoHyphens/>
        <w:ind w:right="36"/>
        <w:rPr>
          <w:rFonts w:ascii="Times New Roman" w:hAnsi="Times New Roman"/>
          <w:szCs w:val="24"/>
          <w:lang w:val="en-US"/>
        </w:rPr>
      </w:pPr>
    </w:p>
    <w:p w14:paraId="48C2EBF8" w14:textId="405F95AB" w:rsidR="00B17738" w:rsidRDefault="001B0197" w:rsidP="00087740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Yours s</w:t>
      </w:r>
      <w:r w:rsidR="00B17738" w:rsidRPr="005947E6">
        <w:rPr>
          <w:rFonts w:ascii="Times New Roman" w:hAnsi="Times New Roman"/>
          <w:szCs w:val="24"/>
          <w:lang w:val="en-US"/>
        </w:rPr>
        <w:t>incerely,</w:t>
      </w:r>
    </w:p>
    <w:p w14:paraId="3553DF9B" w14:textId="34C347C0" w:rsidR="003D2CA8" w:rsidRDefault="00F05DF1" w:rsidP="003D2CA8">
      <w:pPr>
        <w:suppressAutoHyphens/>
        <w:ind w:right="36"/>
        <w:rPr>
          <w:rFonts w:ascii="Times New Roman" w:hAnsi="Times New Roman"/>
          <w:szCs w:val="24"/>
          <w:lang w:val="en-US"/>
        </w:rPr>
      </w:pPr>
      <w:bookmarkStart w:id="0" w:name="_GoBack"/>
      <w:r>
        <w:rPr>
          <w:noProof/>
        </w:rPr>
        <w:pict w14:anchorId="1ECCEE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65pt;margin-top:.95pt;width:78pt;height:39pt;z-index:251659264;mso-position-horizontal-relative:text;mso-position-vertical-relative:text">
            <v:imagedata r:id="rId13" o:title="signature"/>
          </v:shape>
        </w:pict>
      </w:r>
      <w:bookmarkEnd w:id="0"/>
    </w:p>
    <w:p w14:paraId="7DF35ADA" w14:textId="3AA3B0D2" w:rsidR="003D2CA8" w:rsidRDefault="003D2CA8" w:rsidP="003D2CA8">
      <w:pPr>
        <w:suppressAutoHyphens/>
        <w:ind w:right="36"/>
        <w:rPr>
          <w:rFonts w:ascii="Times New Roman" w:hAnsi="Times New Roman"/>
          <w:szCs w:val="24"/>
          <w:lang w:val="en-US"/>
        </w:rPr>
      </w:pPr>
    </w:p>
    <w:p w14:paraId="7BF15CCB" w14:textId="77777777" w:rsidR="003D2CA8" w:rsidRDefault="003D2CA8" w:rsidP="003D2CA8">
      <w:pPr>
        <w:suppressAutoHyphens/>
        <w:ind w:right="36"/>
        <w:rPr>
          <w:rFonts w:ascii="Times New Roman" w:hAnsi="Times New Roman"/>
          <w:szCs w:val="24"/>
          <w:lang w:val="en-US"/>
        </w:rPr>
      </w:pPr>
    </w:p>
    <w:p w14:paraId="08CE5AA9" w14:textId="6DB6193E" w:rsidR="00C578E6" w:rsidRPr="005947E6" w:rsidRDefault="003D2CA8" w:rsidP="00087740">
      <w:pPr>
        <w:suppressAutoHyphens/>
        <w:ind w:right="3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M</w:t>
      </w:r>
      <w:r w:rsidR="00C578E6">
        <w:rPr>
          <w:rFonts w:ascii="Times New Roman" w:hAnsi="Times New Roman"/>
          <w:szCs w:val="24"/>
          <w:lang w:val="en-US"/>
        </w:rPr>
        <w:t>iha Virant</w:t>
      </w:r>
    </w:p>
    <w:sectPr w:rsidR="00C578E6" w:rsidRPr="005947E6" w:rsidSect="008C3F26">
      <w:headerReference w:type="default" r:id="rId14"/>
      <w:footerReference w:type="default" r:id="rId15"/>
      <w:pgSz w:w="11906" w:h="16838"/>
      <w:pgMar w:top="1361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2EBFF" w14:textId="77777777" w:rsidR="00E31F67" w:rsidRDefault="00E31F67">
      <w:r>
        <w:separator/>
      </w:r>
    </w:p>
  </w:endnote>
  <w:endnote w:type="continuationSeparator" w:id="0">
    <w:p w14:paraId="48C2EC00" w14:textId="77777777" w:rsidR="00E31F67" w:rsidRDefault="00E3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Isonorm SLO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16CD9" w14:textId="77777777" w:rsidR="008C3F26" w:rsidRDefault="008C3F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2EBFD" w14:textId="77777777" w:rsidR="00E31F67" w:rsidRDefault="00E31F67">
      <w:r>
        <w:separator/>
      </w:r>
    </w:p>
  </w:footnote>
  <w:footnote w:type="continuationSeparator" w:id="0">
    <w:p w14:paraId="48C2EBFE" w14:textId="77777777" w:rsidR="00E31F67" w:rsidRDefault="00E31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2EC01" w14:textId="77777777" w:rsidR="008D41CC" w:rsidRDefault="00F1079E">
    <w:pPr>
      <w:pStyle w:val="Glava"/>
    </w:pPr>
    <w:r>
      <w:rPr>
        <w:noProof/>
      </w:rPr>
      <w:pict w14:anchorId="48C2EC0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269.35pt;width:592.45pt;height:571.45pt;z-index:251658240;mso-position-horizontal-relative:page;mso-position-vertical-relative:page" filled="f" stroked="f">
          <v:textbox style="mso-next-textbox:#_x0000_s2050" inset="0,0,0,0">
            <w:txbxContent>
              <w:p w14:paraId="48C2EC04" w14:textId="77777777" w:rsidR="008D41CC" w:rsidRDefault="00F1079E" w:rsidP="00E801C3">
                <w:r>
                  <w:pict w14:anchorId="48C2EC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597pt;height:571.5pt">
                      <v:imagedata r:id="rId1" o:title="sl02"/>
                    </v:shape>
                  </w:pic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8C2EC03">
        <v:shape id="_x0000_s2049" type="#_x0000_t202" style="position:absolute;margin-left:0;margin-top:22.7pt;width:595.3pt;height:176.25pt;z-index:251657216;mso-position-horizontal:center;mso-position-horizontal-relative:page;mso-position-vertical-relative:page" filled="f" stroked="f">
          <v:textbox style="mso-next-textbox:#_x0000_s2049" inset="0,0,0,0">
            <w:txbxContent>
              <w:p w14:paraId="48C2EC05" w14:textId="77777777" w:rsidR="008D41CC" w:rsidRDefault="00F1079E" w:rsidP="00E801C3">
                <w:pPr>
                  <w:jc w:val="center"/>
                </w:pPr>
                <w:r>
                  <w:pict w14:anchorId="48C2EC07">
                    <v:shape id="_x0000_i1028" type="#_x0000_t75" style="width:290.25pt;height:152.25pt">
                      <v:imagedata r:id="rId2" o:title="sl01"/>
                    </v:shape>
                  </w:pic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86519" w14:textId="56567EB8" w:rsidR="008C3F26" w:rsidRDefault="00F1079E">
    <w:pPr>
      <w:pStyle w:val="Glava"/>
    </w:pPr>
    <w:r>
      <w:rPr>
        <w:noProof/>
      </w:rPr>
      <w:pict w14:anchorId="5033D4ED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0;margin-top:269.35pt;width:592.45pt;height:571.45pt;z-index:251661312;mso-position-horizontal-relative:page;mso-position-vertical-relative:page" filled="f" stroked="f">
          <v:textbox style="mso-next-textbox:#_x0000_s2055" inset="0,0,0,0">
            <w:txbxContent>
              <w:p w14:paraId="7AEDA5E5" w14:textId="77777777" w:rsidR="008C3F26" w:rsidRDefault="00F1079E" w:rsidP="00E801C3">
                <w:r>
                  <w:pict w14:anchorId="10CBF11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0" type="#_x0000_t75" style="width:597pt;height:571.5pt">
                      <v:imagedata r:id="rId1" o:title="sl02"/>
                    </v:shape>
                  </w:pic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D33"/>
    <w:multiLevelType w:val="hybridMultilevel"/>
    <w:tmpl w:val="614E67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EFB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61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F95"/>
    <w:rsid w:val="000014E8"/>
    <w:rsid w:val="000558F5"/>
    <w:rsid w:val="00087740"/>
    <w:rsid w:val="00090E11"/>
    <w:rsid w:val="000F7ADB"/>
    <w:rsid w:val="001011A1"/>
    <w:rsid w:val="001059BA"/>
    <w:rsid w:val="001123D4"/>
    <w:rsid w:val="00116558"/>
    <w:rsid w:val="00133F4F"/>
    <w:rsid w:val="00172F1D"/>
    <w:rsid w:val="00184701"/>
    <w:rsid w:val="00186589"/>
    <w:rsid w:val="001B0197"/>
    <w:rsid w:val="001D1AEE"/>
    <w:rsid w:val="00204C2C"/>
    <w:rsid w:val="002F0756"/>
    <w:rsid w:val="00327C5A"/>
    <w:rsid w:val="00335F42"/>
    <w:rsid w:val="003557AC"/>
    <w:rsid w:val="00360991"/>
    <w:rsid w:val="003620BD"/>
    <w:rsid w:val="00380E91"/>
    <w:rsid w:val="0038462F"/>
    <w:rsid w:val="003A0D5F"/>
    <w:rsid w:val="003D2CA8"/>
    <w:rsid w:val="003D3D4B"/>
    <w:rsid w:val="00423E4C"/>
    <w:rsid w:val="004472BA"/>
    <w:rsid w:val="004650C2"/>
    <w:rsid w:val="00470B03"/>
    <w:rsid w:val="0048063D"/>
    <w:rsid w:val="004E7E90"/>
    <w:rsid w:val="00501905"/>
    <w:rsid w:val="0052580A"/>
    <w:rsid w:val="0052693C"/>
    <w:rsid w:val="00561EAD"/>
    <w:rsid w:val="005947E6"/>
    <w:rsid w:val="005A7079"/>
    <w:rsid w:val="005A7289"/>
    <w:rsid w:val="006B4363"/>
    <w:rsid w:val="006C097C"/>
    <w:rsid w:val="0071559C"/>
    <w:rsid w:val="00720C54"/>
    <w:rsid w:val="007221FF"/>
    <w:rsid w:val="00752F95"/>
    <w:rsid w:val="00765C3E"/>
    <w:rsid w:val="00795014"/>
    <w:rsid w:val="007F5E21"/>
    <w:rsid w:val="00810B3E"/>
    <w:rsid w:val="00822FD3"/>
    <w:rsid w:val="00892171"/>
    <w:rsid w:val="008C3F26"/>
    <w:rsid w:val="008D41CC"/>
    <w:rsid w:val="008D6131"/>
    <w:rsid w:val="008E17FA"/>
    <w:rsid w:val="008E2752"/>
    <w:rsid w:val="008F21CD"/>
    <w:rsid w:val="00900AA3"/>
    <w:rsid w:val="00941668"/>
    <w:rsid w:val="009527C1"/>
    <w:rsid w:val="00973E9D"/>
    <w:rsid w:val="00982EE7"/>
    <w:rsid w:val="009E272E"/>
    <w:rsid w:val="009E4F32"/>
    <w:rsid w:val="009F4A75"/>
    <w:rsid w:val="00A13CA9"/>
    <w:rsid w:val="00A61321"/>
    <w:rsid w:val="00AA677A"/>
    <w:rsid w:val="00AB256D"/>
    <w:rsid w:val="00AB770F"/>
    <w:rsid w:val="00AD79CA"/>
    <w:rsid w:val="00AE0F1A"/>
    <w:rsid w:val="00AF6D65"/>
    <w:rsid w:val="00B17738"/>
    <w:rsid w:val="00B21335"/>
    <w:rsid w:val="00B316C2"/>
    <w:rsid w:val="00B533AF"/>
    <w:rsid w:val="00B6556E"/>
    <w:rsid w:val="00BC794F"/>
    <w:rsid w:val="00C1581B"/>
    <w:rsid w:val="00C5114B"/>
    <w:rsid w:val="00C578E6"/>
    <w:rsid w:val="00D11D9F"/>
    <w:rsid w:val="00D13FC2"/>
    <w:rsid w:val="00D46FC8"/>
    <w:rsid w:val="00D8517A"/>
    <w:rsid w:val="00DB5B38"/>
    <w:rsid w:val="00DD320E"/>
    <w:rsid w:val="00DE05B4"/>
    <w:rsid w:val="00E3074A"/>
    <w:rsid w:val="00E312AE"/>
    <w:rsid w:val="00E31F67"/>
    <w:rsid w:val="00E65340"/>
    <w:rsid w:val="00E74D08"/>
    <w:rsid w:val="00E76DBB"/>
    <w:rsid w:val="00E801C3"/>
    <w:rsid w:val="00EB0BBD"/>
    <w:rsid w:val="00EB6E22"/>
    <w:rsid w:val="00EB74F2"/>
    <w:rsid w:val="00EC3FFE"/>
    <w:rsid w:val="00ED349B"/>
    <w:rsid w:val="00ED51ED"/>
    <w:rsid w:val="00F05DF1"/>
    <w:rsid w:val="00F1079E"/>
    <w:rsid w:val="00F27A9E"/>
    <w:rsid w:val="00F445E8"/>
    <w:rsid w:val="00FC6B3B"/>
    <w:rsid w:val="00FD3C00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48C2EBD5"/>
  <w15:docId w15:val="{15F3705E-CEEF-42F7-81AD-562A6D81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23D4"/>
    <w:pPr>
      <w:widowControl w:val="0"/>
    </w:pPr>
    <w:rPr>
      <w:rFonts w:ascii="Univers" w:hAnsi="Univers"/>
      <w:sz w:val="24"/>
      <w:lang w:val="en-AU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xx">
    <w:name w:val="xx"/>
    <w:autoRedefine/>
    <w:rsid w:val="00752F95"/>
    <w:rPr>
      <w:rFonts w:ascii="Isonorm SLO" w:hAnsi="Isonorm SLO"/>
      <w:sz w:val="24"/>
      <w:szCs w:val="24"/>
      <w:lang w:val="en-US" w:eastAsia="sl-SI"/>
    </w:rPr>
  </w:style>
  <w:style w:type="paragraph" w:styleId="Glava">
    <w:name w:val="header"/>
    <w:basedOn w:val="Navaden"/>
    <w:rsid w:val="00E801C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801C3"/>
    <w:pPr>
      <w:tabs>
        <w:tab w:val="center" w:pos="4536"/>
        <w:tab w:val="right" w:pos="9072"/>
      </w:tabs>
    </w:pPr>
  </w:style>
  <w:style w:type="paragraph" w:customStyle="1" w:styleId="Author">
    <w:name w:val="Author"/>
    <w:basedOn w:val="Navaden"/>
    <w:rsid w:val="000558F5"/>
    <w:pPr>
      <w:widowControl/>
      <w:tabs>
        <w:tab w:val="right" w:pos="8640"/>
      </w:tabs>
    </w:pPr>
    <w:rPr>
      <w:rFonts w:ascii="Garamond" w:hAnsi="Garamond"/>
      <w:spacing w:val="-2"/>
      <w:lang w:val="en-GB"/>
    </w:rPr>
  </w:style>
  <w:style w:type="paragraph" w:styleId="Naslov">
    <w:name w:val="Title"/>
    <w:aliases w:val="Cover1"/>
    <w:basedOn w:val="Navaden"/>
    <w:next w:val="Podnaslov"/>
    <w:qFormat/>
    <w:rsid w:val="000558F5"/>
    <w:pPr>
      <w:widowControl/>
      <w:tabs>
        <w:tab w:val="right" w:pos="8640"/>
      </w:tabs>
      <w:spacing w:before="780" w:after="420"/>
      <w:ind w:left="1920" w:right="1920"/>
      <w:jc w:val="center"/>
    </w:pPr>
    <w:rPr>
      <w:rFonts w:ascii="Garamond" w:hAnsi="Garamond"/>
      <w:b/>
      <w:caps/>
      <w:spacing w:val="5"/>
      <w:lang w:val="en-GB"/>
    </w:rPr>
  </w:style>
  <w:style w:type="paragraph" w:styleId="Podnaslov">
    <w:name w:val="Subtitle"/>
    <w:basedOn w:val="Navaden"/>
    <w:qFormat/>
    <w:rsid w:val="000558F5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styleId="Hiperpovezava">
    <w:name w:val="Hyperlink"/>
    <w:rsid w:val="00FF5E8F"/>
    <w:rPr>
      <w:color w:val="0000FF"/>
      <w:u w:val="single"/>
    </w:rPr>
  </w:style>
  <w:style w:type="character" w:customStyle="1" w:styleId="page">
    <w:name w:val="page"/>
    <w:aliases w:val="number"/>
    <w:rsid w:val="00FF5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virant@fkkt.uni-lj.si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ksym@icmp.lviv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nna.bernardi@unim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khard.spohr@uni-due.d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zno\krka2\Zahva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CSCitSeq2.xsl" StyleName="ACS - Citation Sequence (superscript)" Version="1"/>
</file>

<file path=customXml/itemProps1.xml><?xml version="1.0" encoding="utf-8"?>
<ds:datastoreItem xmlns:ds="http://schemas.openxmlformats.org/officeDocument/2006/customXml" ds:itemID="{D3CF9EB8-370C-4439-B63B-5CA1CEDD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Zahvala.dot</Template>
  <TotalTime>126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OPAB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FAK. ZA KEMIJO</dc:creator>
  <cp:lastModifiedBy>Miha Virant</cp:lastModifiedBy>
  <cp:revision>15</cp:revision>
  <cp:lastPrinted>2010-05-28T11:29:00Z</cp:lastPrinted>
  <dcterms:created xsi:type="dcterms:W3CDTF">2010-05-28T11:28:00Z</dcterms:created>
  <dcterms:modified xsi:type="dcterms:W3CDTF">2016-09-29T07:26:00Z</dcterms:modified>
</cp:coreProperties>
</file>