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9" w:rsidRDefault="00DD3659">
      <w:pPr>
        <w:rPr>
          <w:rFonts w:ascii="Arial" w:hAnsi="Arial" w:cs="Arial"/>
          <w:color w:val="222222"/>
          <w:sz w:val="24"/>
          <w:szCs w:val="24"/>
        </w:rPr>
      </w:pPr>
    </w:p>
    <w:p w:rsidR="00DD3659" w:rsidRDefault="00DD3659">
      <w:pPr>
        <w:rPr>
          <w:rFonts w:ascii="Arial" w:hAnsi="Arial" w:cs="Arial"/>
          <w:color w:val="222222"/>
          <w:sz w:val="24"/>
          <w:szCs w:val="24"/>
        </w:rPr>
      </w:pPr>
    </w:p>
    <w:p w:rsidR="00DD3659" w:rsidRDefault="00DD3659">
      <w:pPr>
        <w:rPr>
          <w:rFonts w:asciiTheme="majorBidi" w:hAnsiTheme="majorBidi" w:cstheme="majorBidi"/>
          <w:color w:val="111111"/>
          <w:sz w:val="40"/>
          <w:szCs w:val="40"/>
        </w:rPr>
      </w:pPr>
      <w:r w:rsidRPr="00DD3659">
        <w:rPr>
          <w:rFonts w:asciiTheme="majorBidi" w:hAnsiTheme="majorBidi" w:cstheme="majorBidi"/>
          <w:color w:val="111111"/>
          <w:sz w:val="40"/>
          <w:szCs w:val="40"/>
        </w:rPr>
        <w:t>Reviewers</w:t>
      </w:r>
    </w:p>
    <w:p w:rsidR="00E8572C" w:rsidRDefault="00E8572C">
      <w:pPr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 w:rsidRPr="00E8572C">
        <w:rPr>
          <w:rFonts w:asciiTheme="majorBidi" w:hAnsiTheme="majorBidi" w:cstheme="majorBidi"/>
          <w:color w:val="FF0000"/>
          <w:sz w:val="24"/>
          <w:szCs w:val="24"/>
        </w:rPr>
        <w:t>Hossein</w:t>
      </w:r>
      <w:proofErr w:type="spellEnd"/>
      <w:r w:rsidRPr="00E8572C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FF0000"/>
          <w:sz w:val="24"/>
          <w:szCs w:val="24"/>
        </w:rPr>
        <w:t>Eshghi</w:t>
      </w:r>
      <w:proofErr w:type="spellEnd"/>
    </w:p>
    <w:p w:rsidR="00D97D48" w:rsidRPr="00D97D48" w:rsidRDefault="00D97D48">
      <w:pPr>
        <w:rPr>
          <w:rFonts w:asciiTheme="majorBidi" w:hAnsiTheme="majorBidi" w:cstheme="majorBidi"/>
          <w:color w:val="7030A0"/>
          <w:sz w:val="24"/>
          <w:szCs w:val="24"/>
        </w:rPr>
      </w:pPr>
      <w:r w:rsidRPr="00D97D48">
        <w:rPr>
          <w:rFonts w:asciiTheme="majorBidi" w:hAnsiTheme="majorBidi" w:cstheme="majorBidi"/>
          <w:color w:val="7030A0"/>
          <w:sz w:val="24"/>
          <w:szCs w:val="24"/>
        </w:rPr>
        <w:t>heshghi@um.ac.ir</w:t>
      </w:r>
    </w:p>
    <w:p w:rsidR="00E8572C" w:rsidRPr="00E8572C" w:rsidRDefault="00D97D48">
      <w:pPr>
        <w:rPr>
          <w:rFonts w:asciiTheme="majorBidi" w:hAnsiTheme="majorBidi" w:cstheme="majorBidi"/>
          <w:color w:val="FF0000"/>
          <w:sz w:val="24"/>
          <w:szCs w:val="24"/>
        </w:rPr>
      </w:pPr>
      <w:r w:rsidRPr="00D97D48">
        <w:rPr>
          <w:rFonts w:asciiTheme="majorBidi" w:hAnsiTheme="majorBidi" w:cstheme="majorBidi"/>
          <w:color w:val="FF0000"/>
          <w:sz w:val="24"/>
          <w:szCs w:val="24"/>
        </w:rPr>
        <w:t xml:space="preserve">Chemistry Department, Faculty of Science, </w:t>
      </w:r>
      <w:proofErr w:type="spellStart"/>
      <w:r w:rsidRPr="00D97D48">
        <w:rPr>
          <w:rFonts w:asciiTheme="majorBidi" w:hAnsiTheme="majorBidi" w:cstheme="majorBidi"/>
          <w:color w:val="FF0000"/>
          <w:sz w:val="24"/>
          <w:szCs w:val="24"/>
        </w:rPr>
        <w:t>Ferdowsi</w:t>
      </w:r>
      <w:proofErr w:type="spellEnd"/>
      <w:r w:rsidRPr="00D97D48">
        <w:rPr>
          <w:rFonts w:asciiTheme="majorBidi" w:hAnsiTheme="majorBidi" w:cstheme="majorBidi"/>
          <w:color w:val="FF0000"/>
          <w:sz w:val="24"/>
          <w:szCs w:val="24"/>
        </w:rPr>
        <w:t xml:space="preserve"> University of Mashhad, Mashhad, Iran</w:t>
      </w:r>
    </w:p>
    <w:p w:rsidR="00E8572C" w:rsidRPr="00E8572C" w:rsidRDefault="00E8572C" w:rsidP="00E8572C">
      <w:pPr>
        <w:rPr>
          <w:rFonts w:asciiTheme="majorBidi" w:hAnsiTheme="majorBidi" w:cstheme="majorBidi"/>
          <w:color w:val="111111"/>
          <w:sz w:val="24"/>
          <w:szCs w:val="24"/>
        </w:rPr>
      </w:pPr>
      <w:r w:rsidRPr="00E8572C">
        <w:rPr>
          <w:rFonts w:asciiTheme="majorBidi" w:hAnsiTheme="majorBidi" w:cstheme="majorBidi"/>
          <w:color w:val="111111"/>
          <w:sz w:val="24"/>
          <w:szCs w:val="24"/>
        </w:rPr>
        <w:t>1</w:t>
      </w:r>
      <w:r w:rsidRPr="00E8572C">
        <w:rPr>
          <w:rFonts w:asciiTheme="majorBidi" w:hAnsiTheme="majorBidi" w:cstheme="majorBidi"/>
          <w:color w:val="111111"/>
          <w:sz w:val="40"/>
          <w:szCs w:val="40"/>
        </w:rPr>
        <w:t>.</w:t>
      </w:r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Amir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khojastehnezhad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golmakani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Hossein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Eshghi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Farid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Moeinpour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Mehdi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Bakavoli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Mohammad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Izadyar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javad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tajabadi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Density functional theory study of the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regio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- and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stereoselectivity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of 1,3-dipolar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cycloaddition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reactions between 2-ethylthio-4- phenyl-1-azetin and some substituted nitrile oxides , Structural Chemistry , 2016-8</w:t>
      </w:r>
    </w:p>
    <w:p w:rsidR="00E8572C" w:rsidRPr="00E8572C" w:rsidRDefault="00E8572C" w:rsidP="00E8572C">
      <w:pPr>
        <w:rPr>
          <w:rFonts w:asciiTheme="majorBidi" w:hAnsiTheme="majorBidi" w:cstheme="majorBidi"/>
          <w:color w:val="111111"/>
          <w:sz w:val="24"/>
          <w:szCs w:val="24"/>
        </w:rPr>
      </w:pPr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2.B.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Maleki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Hossein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Eshghi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M.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Barghamadi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N.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Nasiri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Amir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khojastehnezhad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golmakani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S.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Sedigh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Ashrafi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O.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Pourshiani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Silica-coated magnetic NiFe2O4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nanoparticlessupported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H3PW12O40; synthesis, preparation, and application as an efficient, magnetic, green catalyst for one-pot synthesis of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tetrahydrobenzo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>[b]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pyran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and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pyrano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>[2,3-c]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pyrazole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derivatives , Research on Chemical Intermediates , 2016-7</w:t>
      </w:r>
    </w:p>
    <w:p w:rsidR="00E8572C" w:rsidRDefault="00E8572C" w:rsidP="00E8572C">
      <w:pPr>
        <w:rPr>
          <w:rFonts w:asciiTheme="majorBidi" w:hAnsiTheme="majorBidi" w:cstheme="majorBidi"/>
          <w:color w:val="111111"/>
          <w:sz w:val="24"/>
          <w:szCs w:val="24"/>
        </w:rPr>
      </w:pPr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3.hassanali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moradi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Hossein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Eshghi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Mehdi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Bakavoli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, Synthesis of 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thiazolo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>[5,4-d][1,2,4]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triazolo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>[4,3-a]</w:t>
      </w:r>
      <w:proofErr w:type="spellStart"/>
      <w:r w:rsidRPr="00E8572C">
        <w:rPr>
          <w:rFonts w:asciiTheme="majorBidi" w:hAnsiTheme="majorBidi" w:cstheme="majorBidi"/>
          <w:color w:val="111111"/>
          <w:sz w:val="24"/>
          <w:szCs w:val="24"/>
        </w:rPr>
        <w:t>pyrimidines</w:t>
      </w:r>
      <w:proofErr w:type="spellEnd"/>
      <w:r w:rsidRPr="00E8572C">
        <w:rPr>
          <w:rFonts w:asciiTheme="majorBidi" w:hAnsiTheme="majorBidi" w:cstheme="majorBidi"/>
          <w:color w:val="111111"/>
          <w:sz w:val="24"/>
          <w:szCs w:val="24"/>
        </w:rPr>
        <w:t xml:space="preserve"> as a new class of heterocyclic compounds , Journal of Chemical Research , Volume ( 40 ) , 2016-5, Pages 276-279</w:t>
      </w:r>
    </w:p>
    <w:p w:rsidR="00D97D48" w:rsidRDefault="00D97D48" w:rsidP="00E8572C">
      <w:pPr>
        <w:rPr>
          <w:rFonts w:asciiTheme="majorBidi" w:hAnsiTheme="majorBidi" w:cstheme="majorBidi"/>
          <w:color w:val="FF0000"/>
          <w:sz w:val="24"/>
          <w:szCs w:val="24"/>
        </w:rPr>
      </w:pPr>
      <w:r w:rsidRPr="00FB564E">
        <w:rPr>
          <w:rFonts w:asciiTheme="majorBidi" w:hAnsiTheme="majorBidi" w:cstheme="majorBidi"/>
          <w:color w:val="FF0000"/>
          <w:sz w:val="24"/>
          <w:szCs w:val="24"/>
        </w:rPr>
        <w:t xml:space="preserve">Mohammad </w:t>
      </w:r>
      <w:proofErr w:type="spellStart"/>
      <w:r w:rsidRPr="00FB564E">
        <w:rPr>
          <w:rFonts w:asciiTheme="majorBidi" w:hAnsiTheme="majorBidi" w:cstheme="majorBidi"/>
          <w:color w:val="FF0000"/>
          <w:sz w:val="24"/>
          <w:szCs w:val="24"/>
        </w:rPr>
        <w:t>Saadatmandzadeh</w:t>
      </w:r>
      <w:proofErr w:type="spellEnd"/>
    </w:p>
    <w:p w:rsidR="00387430" w:rsidRPr="00387430" w:rsidRDefault="00387430" w:rsidP="00E8572C">
      <w:pPr>
        <w:rPr>
          <w:rFonts w:asciiTheme="majorBidi" w:hAnsiTheme="majorBidi" w:cstheme="majorBidi"/>
          <w:color w:val="7030A0"/>
          <w:sz w:val="24"/>
          <w:szCs w:val="24"/>
        </w:rPr>
      </w:pPr>
      <w:r w:rsidRPr="00387430">
        <w:rPr>
          <w:rFonts w:asciiTheme="majorBidi" w:hAnsiTheme="majorBidi" w:cstheme="majorBidi"/>
          <w:color w:val="7030A0"/>
          <w:sz w:val="24"/>
          <w:szCs w:val="24"/>
        </w:rPr>
        <w:t>Saadatmandzadeh@yahoo.com</w:t>
      </w:r>
    </w:p>
    <w:p w:rsidR="00FB564E" w:rsidRPr="00FB564E" w:rsidRDefault="00FB564E" w:rsidP="00E8572C">
      <w:pPr>
        <w:rPr>
          <w:rFonts w:asciiTheme="majorBidi" w:hAnsiTheme="majorBidi" w:cstheme="majorBidi"/>
          <w:color w:val="FF0000"/>
          <w:sz w:val="24"/>
          <w:szCs w:val="24"/>
        </w:rPr>
      </w:pPr>
      <w:r w:rsidRPr="00FB564E">
        <w:rPr>
          <w:rFonts w:asciiTheme="majorBidi" w:hAnsiTheme="majorBidi" w:cstheme="majorBidi"/>
          <w:color w:val="FF0000"/>
          <w:sz w:val="24"/>
          <w:szCs w:val="24"/>
        </w:rPr>
        <w:t xml:space="preserve">Chemistry Department, Faculty of Science, </w:t>
      </w:r>
      <w:proofErr w:type="spellStart"/>
      <w:r w:rsidRPr="00FB564E">
        <w:rPr>
          <w:rFonts w:asciiTheme="majorBidi" w:hAnsiTheme="majorBidi" w:cstheme="majorBidi"/>
          <w:color w:val="FF0000"/>
          <w:sz w:val="24"/>
          <w:szCs w:val="24"/>
        </w:rPr>
        <w:t>Ferdowsi</w:t>
      </w:r>
      <w:proofErr w:type="spellEnd"/>
      <w:r w:rsidRPr="00FB564E">
        <w:rPr>
          <w:rFonts w:asciiTheme="majorBidi" w:hAnsiTheme="majorBidi" w:cstheme="majorBidi"/>
          <w:color w:val="FF0000"/>
          <w:sz w:val="24"/>
          <w:szCs w:val="24"/>
        </w:rPr>
        <w:t xml:space="preserve"> University of Mashhad, Mashhad, Iran</w:t>
      </w:r>
    </w:p>
    <w:p w:rsidR="00D97D48" w:rsidRDefault="00D97D48" w:rsidP="00D97D48">
      <w:pPr>
        <w:rPr>
          <w:rFonts w:asciiTheme="majorBidi" w:hAnsiTheme="majorBidi" w:cstheme="majorBidi"/>
          <w:color w:val="111111"/>
          <w:sz w:val="24"/>
          <w:szCs w:val="24"/>
        </w:rPr>
      </w:pPr>
      <w:r w:rsidRPr="00D97D48">
        <w:rPr>
          <w:rFonts w:asciiTheme="majorBidi" w:hAnsiTheme="majorBidi" w:cstheme="majorBidi"/>
          <w:color w:val="111111"/>
          <w:sz w:val="24"/>
          <w:szCs w:val="24"/>
        </w:rPr>
        <w:t>Synthesis and docking analysis of new 2-chloro-3-((2</w:t>
      </w:r>
      <w:proofErr w:type="gramStart"/>
      <w:r w:rsidRPr="00D97D48">
        <w:rPr>
          <w:rFonts w:asciiTheme="majorBidi" w:hAnsiTheme="majorBidi" w:cstheme="majorBidi"/>
          <w:color w:val="111111"/>
          <w:sz w:val="24"/>
          <w:szCs w:val="24"/>
        </w:rPr>
        <w:t>,2</w:t>
      </w:r>
      <w:proofErr w:type="gramEnd"/>
      <w:r w:rsidRPr="00D97D48">
        <w:rPr>
          <w:rFonts w:asciiTheme="majorBidi" w:hAnsiTheme="majorBidi" w:cstheme="majorBidi"/>
          <w:color w:val="111111"/>
          <w:sz w:val="24"/>
          <w:szCs w:val="24"/>
        </w:rPr>
        <w:t>-dimethylhydrazono)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r w:rsidRPr="00D97D48">
        <w:rPr>
          <w:rFonts w:asciiTheme="majorBidi" w:hAnsiTheme="majorBidi" w:cstheme="majorBidi"/>
          <w:color w:val="111111"/>
          <w:sz w:val="24"/>
          <w:szCs w:val="24"/>
        </w:rPr>
        <w:t>methyl)</w:t>
      </w:r>
      <w:proofErr w:type="spellStart"/>
      <w:r w:rsidRPr="00D97D48">
        <w:rPr>
          <w:rFonts w:asciiTheme="majorBidi" w:hAnsiTheme="majorBidi" w:cstheme="majorBidi"/>
          <w:color w:val="111111"/>
          <w:sz w:val="24"/>
          <w:szCs w:val="24"/>
        </w:rPr>
        <w:t>quinoline</w:t>
      </w:r>
      <w:proofErr w:type="spellEnd"/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 derivatives as non-nucleoside human HIV-1 reverse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r w:rsidRPr="00D97D48">
        <w:rPr>
          <w:rFonts w:asciiTheme="majorBidi" w:hAnsiTheme="majorBidi" w:cstheme="majorBidi"/>
          <w:color w:val="111111"/>
          <w:sz w:val="24"/>
          <w:szCs w:val="24"/>
        </w:rPr>
        <w:t>transcriptase inhibitors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. </w:t>
      </w:r>
      <w:r w:rsidRPr="00D97D48">
        <w:rPr>
          <w:rFonts w:asciiTheme="majorBidi" w:hAnsiTheme="majorBidi" w:cstheme="majorBidi"/>
          <w:color w:val="111111"/>
          <w:sz w:val="24"/>
          <w:szCs w:val="24"/>
        </w:rPr>
        <w:t>J. Chem. Pharm. Res., 2015, 7(2):428-433</w:t>
      </w:r>
    </w:p>
    <w:p w:rsidR="00D97D48" w:rsidRDefault="00D97D48" w:rsidP="00D97D48">
      <w:pPr>
        <w:rPr>
          <w:rFonts w:asciiTheme="majorBidi" w:hAnsiTheme="majorBidi" w:cstheme="majorBidi"/>
          <w:color w:val="111111"/>
          <w:sz w:val="24"/>
          <w:szCs w:val="24"/>
        </w:rPr>
      </w:pPr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Synthesis and docking analysis of new heterocyclic system of 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D97D48">
        <w:rPr>
          <w:rFonts w:asciiTheme="majorBidi" w:hAnsiTheme="majorBidi" w:cstheme="majorBidi"/>
          <w:color w:val="111111"/>
          <w:sz w:val="24"/>
          <w:szCs w:val="24"/>
        </w:rPr>
        <w:t>tetrazolo</w:t>
      </w:r>
      <w:proofErr w:type="spellEnd"/>
      <w:r w:rsidRPr="00D97D48">
        <w:rPr>
          <w:rFonts w:asciiTheme="majorBidi" w:hAnsiTheme="majorBidi" w:cstheme="majorBidi"/>
          <w:color w:val="111111"/>
          <w:sz w:val="24"/>
          <w:szCs w:val="24"/>
        </w:rPr>
        <w:t>[5',1':2,3][1,3,4]</w:t>
      </w:r>
      <w:proofErr w:type="spellStart"/>
      <w:r w:rsidRPr="00D97D48">
        <w:rPr>
          <w:rFonts w:asciiTheme="majorBidi" w:hAnsiTheme="majorBidi" w:cstheme="majorBidi"/>
          <w:color w:val="111111"/>
          <w:sz w:val="24"/>
          <w:szCs w:val="24"/>
        </w:rPr>
        <w:t>thiadiazepino</w:t>
      </w:r>
      <w:proofErr w:type="spellEnd"/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 [7,6-b]</w:t>
      </w:r>
      <w:proofErr w:type="spellStart"/>
      <w:r w:rsidRPr="00D97D48">
        <w:rPr>
          <w:rFonts w:asciiTheme="majorBidi" w:hAnsiTheme="majorBidi" w:cstheme="majorBidi"/>
          <w:color w:val="111111"/>
          <w:sz w:val="24"/>
          <w:szCs w:val="24"/>
        </w:rPr>
        <w:t>quinolines</w:t>
      </w:r>
      <w:proofErr w:type="spellEnd"/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 as aldose </w:t>
      </w:r>
      <w:proofErr w:type="spellStart"/>
      <w:r w:rsidRPr="00D97D48">
        <w:rPr>
          <w:rFonts w:asciiTheme="majorBidi" w:hAnsiTheme="majorBidi" w:cstheme="majorBidi"/>
          <w:color w:val="111111"/>
          <w:sz w:val="24"/>
          <w:szCs w:val="24"/>
        </w:rPr>
        <w:t>reductase</w:t>
      </w:r>
      <w:proofErr w:type="spellEnd"/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 inhibitors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. </w:t>
      </w:r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Iranian Journal of Basic Medical </w:t>
      </w:r>
      <w:proofErr w:type="gramStart"/>
      <w:r w:rsidRPr="00D97D48">
        <w:rPr>
          <w:rFonts w:asciiTheme="majorBidi" w:hAnsiTheme="majorBidi" w:cstheme="majorBidi"/>
          <w:color w:val="111111"/>
          <w:sz w:val="24"/>
          <w:szCs w:val="24"/>
        </w:rPr>
        <w:t>Sciences  .</w:t>
      </w:r>
      <w:proofErr w:type="gramEnd"/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 09/2014; 17(9):679-84</w:t>
      </w:r>
    </w:p>
    <w:p w:rsidR="00D97D48" w:rsidRDefault="00D97D48" w:rsidP="00D97D48">
      <w:pPr>
        <w:rPr>
          <w:rFonts w:asciiTheme="majorBidi" w:hAnsiTheme="majorBidi" w:cstheme="majorBidi"/>
          <w:color w:val="111111"/>
          <w:sz w:val="24"/>
          <w:szCs w:val="24"/>
        </w:rPr>
      </w:pPr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Synthesis, Characterization, and Docking Evaluations of New Derivatives of </w:t>
      </w:r>
      <w:proofErr w:type="spellStart"/>
      <w:proofErr w:type="gramStart"/>
      <w:r w:rsidRPr="00D97D48">
        <w:rPr>
          <w:rFonts w:asciiTheme="majorBidi" w:hAnsiTheme="majorBidi" w:cstheme="majorBidi"/>
          <w:color w:val="111111"/>
          <w:sz w:val="24"/>
          <w:szCs w:val="24"/>
        </w:rPr>
        <w:t>Pyrimido</w:t>
      </w:r>
      <w:proofErr w:type="spellEnd"/>
      <w:r w:rsidRPr="00D97D48">
        <w:rPr>
          <w:rFonts w:asciiTheme="majorBidi" w:hAnsiTheme="majorBidi" w:cstheme="majorBidi"/>
          <w:color w:val="111111"/>
          <w:sz w:val="24"/>
          <w:szCs w:val="24"/>
        </w:rPr>
        <w:t>[</w:t>
      </w:r>
      <w:proofErr w:type="gramEnd"/>
      <w:r w:rsidRPr="00D97D48">
        <w:rPr>
          <w:rFonts w:asciiTheme="majorBidi" w:hAnsiTheme="majorBidi" w:cstheme="majorBidi"/>
          <w:color w:val="111111"/>
          <w:sz w:val="24"/>
          <w:szCs w:val="24"/>
        </w:rPr>
        <w:t>4,5-c]</w:t>
      </w:r>
      <w:proofErr w:type="spellStart"/>
      <w:r w:rsidRPr="00D97D48">
        <w:rPr>
          <w:rFonts w:asciiTheme="majorBidi" w:hAnsiTheme="majorBidi" w:cstheme="majorBidi"/>
          <w:color w:val="111111"/>
          <w:sz w:val="24"/>
          <w:szCs w:val="24"/>
        </w:rPr>
        <w:t>pyridazine</w:t>
      </w:r>
      <w:proofErr w:type="spellEnd"/>
      <w:r w:rsidRPr="00D97D48">
        <w:rPr>
          <w:rFonts w:asciiTheme="majorBidi" w:hAnsiTheme="majorBidi" w:cstheme="majorBidi"/>
          <w:color w:val="111111"/>
          <w:sz w:val="24"/>
          <w:szCs w:val="24"/>
        </w:rPr>
        <w:t xml:space="preserve"> as Potential Human AKT1 Inhibitors</w:t>
      </w:r>
      <w:r w:rsidR="00FB564E">
        <w:rPr>
          <w:rFonts w:asciiTheme="majorBidi" w:hAnsiTheme="majorBidi" w:cstheme="majorBidi"/>
          <w:color w:val="111111"/>
          <w:sz w:val="24"/>
          <w:szCs w:val="24"/>
        </w:rPr>
        <w:t xml:space="preserve">. </w:t>
      </w:r>
      <w:r w:rsidR="00FB564E" w:rsidRPr="00FB564E">
        <w:rPr>
          <w:rFonts w:asciiTheme="majorBidi" w:hAnsiTheme="majorBidi" w:cstheme="majorBidi"/>
          <w:color w:val="111111"/>
          <w:sz w:val="24"/>
          <w:szCs w:val="24"/>
        </w:rPr>
        <w:t>J. Heterocyclic Chem., 53, 135 (2016).</w:t>
      </w:r>
    </w:p>
    <w:p w:rsidR="00EB767D" w:rsidRDefault="00EB767D" w:rsidP="00D97D48">
      <w:pPr>
        <w:rPr>
          <w:rFonts w:asciiTheme="majorBidi" w:hAnsiTheme="majorBidi" w:cstheme="majorBidi"/>
          <w:color w:val="FF0000"/>
          <w:sz w:val="24"/>
          <w:szCs w:val="24"/>
        </w:rPr>
      </w:pPr>
      <w:r w:rsidRPr="00EB767D">
        <w:rPr>
          <w:rFonts w:asciiTheme="majorBidi" w:hAnsiTheme="majorBidi" w:cstheme="majorBidi"/>
          <w:color w:val="FF0000"/>
          <w:sz w:val="24"/>
          <w:szCs w:val="24"/>
        </w:rPr>
        <w:t xml:space="preserve">Abbas Ali </w:t>
      </w:r>
      <w:proofErr w:type="spellStart"/>
      <w:r w:rsidRPr="00EB767D">
        <w:rPr>
          <w:rFonts w:asciiTheme="majorBidi" w:hAnsiTheme="majorBidi" w:cstheme="majorBidi"/>
          <w:color w:val="FF0000"/>
          <w:sz w:val="24"/>
          <w:szCs w:val="24"/>
        </w:rPr>
        <w:t>Jafari</w:t>
      </w:r>
      <w:proofErr w:type="spellEnd"/>
    </w:p>
    <w:p w:rsidR="00EB767D" w:rsidRPr="00387430" w:rsidRDefault="00EB767D" w:rsidP="00D97D48">
      <w:pPr>
        <w:rPr>
          <w:rFonts w:asciiTheme="majorBidi" w:hAnsiTheme="majorBidi" w:cstheme="majorBidi"/>
          <w:color w:val="7030A0"/>
          <w:sz w:val="24"/>
          <w:szCs w:val="24"/>
        </w:rPr>
      </w:pPr>
      <w:bookmarkStart w:id="0" w:name="_GoBack"/>
      <w:r w:rsidRPr="00387430">
        <w:rPr>
          <w:rFonts w:asciiTheme="majorBidi" w:hAnsiTheme="majorBidi" w:cstheme="majorBidi"/>
          <w:color w:val="7030A0"/>
          <w:sz w:val="24"/>
          <w:szCs w:val="24"/>
        </w:rPr>
        <w:lastRenderedPageBreak/>
        <w:t>E-mail: Jafari@yazduni.ac.ir</w:t>
      </w:r>
    </w:p>
    <w:bookmarkEnd w:id="0"/>
    <w:p w:rsidR="00FB564E" w:rsidRDefault="00EB767D" w:rsidP="00EB767D">
      <w:pPr>
        <w:rPr>
          <w:rFonts w:asciiTheme="majorBidi" w:hAnsiTheme="majorBidi" w:cstheme="majorBidi"/>
          <w:color w:val="111111"/>
          <w:sz w:val="24"/>
          <w:szCs w:val="24"/>
        </w:rPr>
      </w:pPr>
      <w:r w:rsidRPr="00EB767D">
        <w:rPr>
          <w:rFonts w:asciiTheme="majorBidi" w:hAnsiTheme="majorBidi" w:cstheme="majorBidi"/>
          <w:color w:val="111111"/>
          <w:sz w:val="24"/>
          <w:szCs w:val="24"/>
        </w:rPr>
        <w:t>Department of Chemistry, Yazd University,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r w:rsidRPr="00EB767D">
        <w:rPr>
          <w:rFonts w:asciiTheme="majorBidi" w:hAnsiTheme="majorBidi" w:cstheme="majorBidi"/>
          <w:color w:val="111111"/>
          <w:sz w:val="24"/>
          <w:szCs w:val="24"/>
        </w:rPr>
        <w:t>Yazd 89195-741, Iran</w:t>
      </w:r>
    </w:p>
    <w:p w:rsidR="00EB767D" w:rsidRDefault="00EB767D" w:rsidP="00EB767D">
      <w:pPr>
        <w:rPr>
          <w:rFonts w:asciiTheme="majorBidi" w:hAnsiTheme="majorBidi" w:cstheme="majorBidi"/>
          <w:color w:val="111111"/>
          <w:sz w:val="24"/>
          <w:szCs w:val="24"/>
        </w:rPr>
      </w:pP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Molybdate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and silica sulfuric acids as heterogeneous alternatives for synthesis of&lt; i&gt; gem&lt;/i&gt;-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bisamides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and 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bisurides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from aldehydes and amides, 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carbamates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>, nitriles or urea</w:t>
      </w:r>
    </w:p>
    <w:p w:rsidR="00EB767D" w:rsidRDefault="00EB767D" w:rsidP="00EB767D">
      <w:pPr>
        <w:rPr>
          <w:rFonts w:asciiTheme="majorBidi" w:hAnsiTheme="majorBidi" w:cstheme="majorBidi"/>
          <w:color w:val="111111"/>
          <w:sz w:val="24"/>
          <w:szCs w:val="24"/>
        </w:rPr>
      </w:pPr>
      <w:r w:rsidRPr="00EB767D">
        <w:rPr>
          <w:rFonts w:asciiTheme="majorBidi" w:hAnsiTheme="majorBidi" w:cstheme="majorBidi"/>
          <w:color w:val="111111"/>
          <w:sz w:val="24"/>
          <w:szCs w:val="24"/>
        </w:rPr>
        <w:t>Journal of Molecular Catalysis A: Chemical 368, 66-71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. </w:t>
      </w:r>
      <w:r w:rsidRPr="00EB767D">
        <w:rPr>
          <w:rFonts w:asciiTheme="majorBidi" w:hAnsiTheme="majorBidi" w:cstheme="majorBidi"/>
          <w:color w:val="111111"/>
          <w:sz w:val="24"/>
          <w:szCs w:val="24"/>
        </w:rPr>
        <w:t>2012</w:t>
      </w:r>
    </w:p>
    <w:p w:rsidR="00EB767D" w:rsidRDefault="00EB767D" w:rsidP="00EB767D">
      <w:pPr>
        <w:rPr>
          <w:rFonts w:asciiTheme="majorBidi" w:hAnsiTheme="majorBidi" w:cstheme="majorBidi"/>
          <w:color w:val="111111"/>
          <w:sz w:val="24"/>
          <w:szCs w:val="24"/>
        </w:rPr>
      </w:pPr>
    </w:p>
    <w:p w:rsidR="00EB767D" w:rsidRDefault="00EB767D" w:rsidP="00EB767D">
      <w:pPr>
        <w:rPr>
          <w:rFonts w:asciiTheme="majorBidi" w:hAnsiTheme="majorBidi" w:cstheme="majorBidi"/>
          <w:color w:val="111111"/>
          <w:sz w:val="24"/>
          <w:szCs w:val="24"/>
        </w:rPr>
      </w:pPr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An efficient and 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chemoselective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method for protection of 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thiols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catalyzed by 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aluminumdodecatungstophosphate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(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AlPW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12 O 40), as a highly water tolerant Lewis acid catalyst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. </w:t>
      </w:r>
      <w:r w:rsidRPr="00EB767D">
        <w:rPr>
          <w:rFonts w:asciiTheme="majorBidi" w:hAnsiTheme="majorBidi" w:cstheme="majorBidi"/>
          <w:color w:val="111111"/>
          <w:sz w:val="24"/>
          <w:szCs w:val="24"/>
        </w:rPr>
        <w:t>Tetrahedron letters 46 (15), 2683-2686</w:t>
      </w:r>
      <w:r>
        <w:rPr>
          <w:rFonts w:asciiTheme="majorBidi" w:hAnsiTheme="majorBidi" w:cstheme="majorBidi"/>
          <w:color w:val="111111"/>
          <w:sz w:val="24"/>
          <w:szCs w:val="24"/>
        </w:rPr>
        <w:t>. 2005</w:t>
      </w:r>
    </w:p>
    <w:p w:rsidR="00D97D48" w:rsidRPr="00E8572C" w:rsidRDefault="00EB767D" w:rsidP="00E8572C">
      <w:pPr>
        <w:rPr>
          <w:rFonts w:asciiTheme="majorBidi" w:hAnsiTheme="majorBidi" w:cstheme="majorBidi"/>
          <w:color w:val="111111"/>
          <w:sz w:val="24"/>
          <w:szCs w:val="24"/>
        </w:rPr>
      </w:pPr>
      <w:proofErr w:type="gramStart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Sulfonic acid-functionalized magnetic nanoparticles as a recyclable and eco-friendly catalyst for atom economical Michael addition reactions and 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bis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proofErr w:type="spellStart"/>
      <w:r w:rsidRPr="00EB767D">
        <w:rPr>
          <w:rFonts w:asciiTheme="majorBidi" w:hAnsiTheme="majorBidi" w:cstheme="majorBidi"/>
          <w:color w:val="111111"/>
          <w:sz w:val="24"/>
          <w:szCs w:val="24"/>
        </w:rPr>
        <w:t>indolyl</w:t>
      </w:r>
      <w:proofErr w:type="spellEnd"/>
      <w:r w:rsidRPr="00EB767D">
        <w:rPr>
          <w:rFonts w:asciiTheme="majorBidi" w:hAnsiTheme="majorBidi" w:cstheme="majorBidi"/>
          <w:color w:val="111111"/>
          <w:sz w:val="24"/>
          <w:szCs w:val="24"/>
        </w:rPr>
        <w:t xml:space="preserve"> methane synthesis</w:t>
      </w:r>
      <w:r>
        <w:rPr>
          <w:rFonts w:asciiTheme="majorBidi" w:hAnsiTheme="majorBidi" w:cstheme="majorBidi"/>
          <w:color w:val="111111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r w:rsidRPr="00EB767D">
        <w:rPr>
          <w:rFonts w:asciiTheme="majorBidi" w:hAnsiTheme="majorBidi" w:cstheme="majorBidi"/>
          <w:color w:val="111111"/>
          <w:sz w:val="24"/>
          <w:szCs w:val="24"/>
        </w:rPr>
        <w:t>RSC Advances 5 (4), 3023-3030</w:t>
      </w:r>
      <w:r>
        <w:rPr>
          <w:rFonts w:asciiTheme="majorBidi" w:hAnsiTheme="majorBidi" w:cstheme="majorBidi"/>
          <w:color w:val="111111"/>
          <w:sz w:val="24"/>
          <w:szCs w:val="24"/>
        </w:rPr>
        <w:t>. 2015</w:t>
      </w:r>
    </w:p>
    <w:sectPr w:rsidR="00D97D48" w:rsidRPr="00E857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23" w:rsidRDefault="00443423" w:rsidP="00DD3659">
      <w:pPr>
        <w:spacing w:after="0" w:line="240" w:lineRule="auto"/>
      </w:pPr>
      <w:r>
        <w:separator/>
      </w:r>
    </w:p>
  </w:endnote>
  <w:endnote w:type="continuationSeparator" w:id="0">
    <w:p w:rsidR="00443423" w:rsidRDefault="00443423" w:rsidP="00DD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23" w:rsidRDefault="00443423" w:rsidP="00DD3659">
      <w:pPr>
        <w:spacing w:after="0" w:line="240" w:lineRule="auto"/>
      </w:pPr>
      <w:r>
        <w:separator/>
      </w:r>
    </w:p>
  </w:footnote>
  <w:footnote w:type="continuationSeparator" w:id="0">
    <w:p w:rsidR="00443423" w:rsidRDefault="00443423" w:rsidP="00DD3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59"/>
    <w:rsid w:val="00271E2B"/>
    <w:rsid w:val="00387430"/>
    <w:rsid w:val="003A6A00"/>
    <w:rsid w:val="003C1CB8"/>
    <w:rsid w:val="00437257"/>
    <w:rsid w:val="00443423"/>
    <w:rsid w:val="005B5E21"/>
    <w:rsid w:val="007D3D16"/>
    <w:rsid w:val="00BB509E"/>
    <w:rsid w:val="00C93FA1"/>
    <w:rsid w:val="00D97D48"/>
    <w:rsid w:val="00DD3659"/>
    <w:rsid w:val="00DF222E"/>
    <w:rsid w:val="00E8572C"/>
    <w:rsid w:val="00EB767D"/>
    <w:rsid w:val="00F11B4C"/>
    <w:rsid w:val="00F2761D"/>
    <w:rsid w:val="00FB564E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659"/>
  </w:style>
  <w:style w:type="paragraph" w:styleId="Footer">
    <w:name w:val="footer"/>
    <w:basedOn w:val="Normal"/>
    <w:link w:val="FooterChar"/>
    <w:uiPriority w:val="99"/>
    <w:unhideWhenUsed/>
    <w:rsid w:val="00DD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659"/>
  </w:style>
  <w:style w:type="character" w:styleId="Hyperlink">
    <w:name w:val="Hyperlink"/>
    <w:basedOn w:val="DefaultParagraphFont"/>
    <w:uiPriority w:val="99"/>
    <w:unhideWhenUsed/>
    <w:rsid w:val="003A6A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659"/>
  </w:style>
  <w:style w:type="paragraph" w:styleId="Footer">
    <w:name w:val="footer"/>
    <w:basedOn w:val="Normal"/>
    <w:link w:val="FooterChar"/>
    <w:uiPriority w:val="99"/>
    <w:unhideWhenUsed/>
    <w:rsid w:val="00DD3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659"/>
  </w:style>
  <w:style w:type="character" w:styleId="Hyperlink">
    <w:name w:val="Hyperlink"/>
    <w:basedOn w:val="DefaultParagraphFont"/>
    <w:uiPriority w:val="99"/>
    <w:unhideWhenUsed/>
    <w:rsid w:val="003A6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164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8666695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15803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6374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MghSoft.net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10</cp:revision>
  <dcterms:created xsi:type="dcterms:W3CDTF">2016-04-13T17:31:00Z</dcterms:created>
  <dcterms:modified xsi:type="dcterms:W3CDTF">2016-05-28T11:59:00Z</dcterms:modified>
</cp:coreProperties>
</file>