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951" w:rsidRDefault="00757951" w:rsidP="00154FD2">
      <w:pPr>
        <w:spacing w:after="0" w:line="360" w:lineRule="auto"/>
        <w:rPr>
          <w:b/>
        </w:rPr>
      </w:pPr>
    </w:p>
    <w:p w:rsidR="00CC5364" w:rsidRDefault="001208C4" w:rsidP="00154FD2">
      <w:pPr>
        <w:spacing w:after="0" w:line="360" w:lineRule="auto"/>
        <w:rPr>
          <w:b/>
        </w:rPr>
      </w:pPr>
      <w:r w:rsidRPr="003564E1">
        <w:rPr>
          <w:b/>
        </w:rPr>
        <w:t>STATEMENT OF NOVELTY</w:t>
      </w:r>
    </w:p>
    <w:p w:rsidR="003564E1" w:rsidRPr="003564E1" w:rsidRDefault="003564E1" w:rsidP="00154FD2">
      <w:pPr>
        <w:spacing w:after="0" w:line="360" w:lineRule="auto"/>
        <w:rPr>
          <w:b/>
        </w:rPr>
      </w:pPr>
    </w:p>
    <w:p w:rsidR="001533D5" w:rsidRPr="0076028B" w:rsidRDefault="0014792A" w:rsidP="001533D5">
      <w:pPr>
        <w:spacing w:after="0" w:line="360" w:lineRule="auto"/>
        <w:rPr>
          <w:b/>
          <w:szCs w:val="24"/>
        </w:rPr>
      </w:pPr>
      <w:r>
        <w:t>Manuscript t</w:t>
      </w:r>
      <w:r w:rsidR="00CC5364">
        <w:t xml:space="preserve">ittle: </w:t>
      </w:r>
      <w:bookmarkStart w:id="0" w:name="_GoBack"/>
      <w:bookmarkEnd w:id="0"/>
      <w:r w:rsidR="001533D5" w:rsidRPr="0076028B">
        <w:rPr>
          <w:b/>
          <w:szCs w:val="24"/>
        </w:rPr>
        <w:t>Comparison of ELISA, HPLC-FLD and HPLC-MS/MS methods for determination of aflatoxin M1 in natural contaminated milk samples</w:t>
      </w:r>
    </w:p>
    <w:p w:rsidR="00CC5364" w:rsidRDefault="00CC5364" w:rsidP="00154FD2">
      <w:pPr>
        <w:spacing w:after="0" w:line="360" w:lineRule="auto"/>
      </w:pPr>
    </w:p>
    <w:p w:rsidR="00393DE7" w:rsidRDefault="00393DE7" w:rsidP="00393DE7">
      <w:pPr>
        <w:spacing w:after="0" w:line="360" w:lineRule="auto"/>
        <w:rPr>
          <w:szCs w:val="24"/>
        </w:rPr>
      </w:pPr>
      <w:r>
        <w:rPr>
          <w:szCs w:val="24"/>
        </w:rPr>
        <w:t>To our knowledge, none of the previously reported studies have focused on the comparison of the performance of ELISA, HPLC-</w:t>
      </w:r>
      <w:r w:rsidRPr="00302095">
        <w:rPr>
          <w:szCs w:val="24"/>
        </w:rPr>
        <w:t xml:space="preserve">FLD and </w:t>
      </w:r>
      <w:r>
        <w:rPr>
          <w:szCs w:val="24"/>
        </w:rPr>
        <w:t>HPLC-MS/MS</w:t>
      </w:r>
      <w:r w:rsidRPr="00302095">
        <w:rPr>
          <w:szCs w:val="24"/>
        </w:rPr>
        <w:t xml:space="preserve"> </w:t>
      </w:r>
      <w:r>
        <w:rPr>
          <w:szCs w:val="24"/>
        </w:rPr>
        <w:t>methods</w:t>
      </w:r>
      <w:r w:rsidRPr="00851CE5">
        <w:rPr>
          <w:szCs w:val="24"/>
        </w:rPr>
        <w:t xml:space="preserve"> </w:t>
      </w:r>
      <w:r>
        <w:rPr>
          <w:szCs w:val="24"/>
        </w:rPr>
        <w:t xml:space="preserve">for Aflatoxin M1 determination in naturally contaminated milk samples. </w:t>
      </w:r>
    </w:p>
    <w:p w:rsidR="00393DE7" w:rsidRPr="003C2A1C" w:rsidRDefault="00393DE7" w:rsidP="00393DE7">
      <w:pPr>
        <w:spacing w:after="0" w:line="360" w:lineRule="auto"/>
        <w:rPr>
          <w:rFonts w:ascii="Calibri" w:hAnsi="Calibri"/>
          <w:b/>
          <w:sz w:val="22"/>
        </w:rPr>
      </w:pPr>
      <w:r w:rsidRPr="00AE0527">
        <w:rPr>
          <w:bCs/>
          <w:szCs w:val="24"/>
        </w:rPr>
        <w:t xml:space="preserve">Considering that milk </w:t>
      </w:r>
      <w:r>
        <w:rPr>
          <w:bCs/>
          <w:szCs w:val="24"/>
        </w:rPr>
        <w:t xml:space="preserve">and dairy products </w:t>
      </w:r>
      <w:r w:rsidRPr="00AE0527">
        <w:rPr>
          <w:bCs/>
          <w:szCs w:val="24"/>
        </w:rPr>
        <w:t>are consumed daily</w:t>
      </w:r>
      <w:r w:rsidRPr="008F212E">
        <w:rPr>
          <w:bCs/>
          <w:szCs w:val="24"/>
        </w:rPr>
        <w:t xml:space="preserve"> and </w:t>
      </w:r>
      <w:r w:rsidRPr="00302095">
        <w:rPr>
          <w:bCs/>
          <w:szCs w:val="24"/>
        </w:rPr>
        <w:t xml:space="preserve">AFM1 had proven </w:t>
      </w:r>
      <w:r>
        <w:rPr>
          <w:bCs/>
          <w:szCs w:val="24"/>
        </w:rPr>
        <w:t xml:space="preserve">numerous </w:t>
      </w:r>
      <w:r w:rsidRPr="00302095">
        <w:rPr>
          <w:bCs/>
          <w:szCs w:val="24"/>
        </w:rPr>
        <w:t>toxic effects at very low concentration</w:t>
      </w:r>
      <w:r>
        <w:rPr>
          <w:bCs/>
          <w:szCs w:val="24"/>
        </w:rPr>
        <w:t>s,</w:t>
      </w:r>
      <w:r w:rsidRPr="00AE0527">
        <w:rPr>
          <w:bCs/>
          <w:szCs w:val="24"/>
        </w:rPr>
        <w:t xml:space="preserve"> </w:t>
      </w:r>
      <w:r w:rsidRPr="00302095">
        <w:rPr>
          <w:bCs/>
          <w:szCs w:val="24"/>
        </w:rPr>
        <w:t>there is a need for sensitive</w:t>
      </w:r>
      <w:r>
        <w:rPr>
          <w:bCs/>
          <w:szCs w:val="24"/>
        </w:rPr>
        <w:t>, reliable</w:t>
      </w:r>
      <w:r w:rsidRPr="00302095">
        <w:rPr>
          <w:bCs/>
          <w:szCs w:val="24"/>
        </w:rPr>
        <w:t xml:space="preserve"> and accurate analytical method for its </w:t>
      </w:r>
      <w:r w:rsidRPr="003E6558">
        <w:rPr>
          <w:bCs/>
          <w:szCs w:val="24"/>
        </w:rPr>
        <w:t>determination</w:t>
      </w:r>
      <w:r>
        <w:rPr>
          <w:bCs/>
          <w:szCs w:val="24"/>
        </w:rPr>
        <w:t xml:space="preserve">. In addition, during 2013 year in Serbia almost every milk samples were contaminated with AFM1 which increases the need for </w:t>
      </w:r>
      <w:r>
        <w:rPr>
          <w:szCs w:val="24"/>
        </w:rPr>
        <w:t xml:space="preserve">selection </w:t>
      </w:r>
      <w:r w:rsidRPr="000C447E">
        <w:rPr>
          <w:szCs w:val="24"/>
        </w:rPr>
        <w:t>of analytical techniques</w:t>
      </w:r>
      <w:r>
        <w:rPr>
          <w:szCs w:val="24"/>
        </w:rPr>
        <w:t xml:space="preserve"> which could provide fast and accurate determination of AFM1.</w:t>
      </w:r>
    </w:p>
    <w:p w:rsidR="00154FD2" w:rsidRPr="00EB5764" w:rsidRDefault="00154FD2" w:rsidP="00154FD2">
      <w:pPr>
        <w:spacing w:after="0" w:line="360" w:lineRule="auto"/>
        <w:jc w:val="center"/>
        <w:rPr>
          <w:b/>
          <w:lang w:val="en-GB"/>
        </w:rPr>
      </w:pPr>
    </w:p>
    <w:p w:rsidR="00154FD2" w:rsidRPr="00644ECF" w:rsidRDefault="00154FD2" w:rsidP="00407119">
      <w:pPr>
        <w:rPr>
          <w:szCs w:val="24"/>
          <w:lang w:val="en-US"/>
        </w:rPr>
      </w:pPr>
    </w:p>
    <w:sectPr w:rsidR="00154FD2" w:rsidRPr="00644ECF" w:rsidSect="00A07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72F66"/>
    <w:rsid w:val="001208C4"/>
    <w:rsid w:val="0014792A"/>
    <w:rsid w:val="001533D5"/>
    <w:rsid w:val="00154FD2"/>
    <w:rsid w:val="002271DF"/>
    <w:rsid w:val="0025117D"/>
    <w:rsid w:val="00272F66"/>
    <w:rsid w:val="0029063D"/>
    <w:rsid w:val="003564E1"/>
    <w:rsid w:val="00393DE7"/>
    <w:rsid w:val="003964D5"/>
    <w:rsid w:val="00407119"/>
    <w:rsid w:val="0048089F"/>
    <w:rsid w:val="00546D41"/>
    <w:rsid w:val="00603CCA"/>
    <w:rsid w:val="00644ECF"/>
    <w:rsid w:val="00757951"/>
    <w:rsid w:val="007A17B6"/>
    <w:rsid w:val="007A43BE"/>
    <w:rsid w:val="009F79D6"/>
    <w:rsid w:val="00A0772A"/>
    <w:rsid w:val="00B7134F"/>
    <w:rsid w:val="00BD6248"/>
    <w:rsid w:val="00CC5364"/>
    <w:rsid w:val="00E12513"/>
    <w:rsid w:val="00F05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19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7119"/>
    <w:pPr>
      <w:spacing w:after="0" w:line="240" w:lineRule="auto"/>
      <w:jc w:val="center"/>
    </w:pPr>
    <w:rPr>
      <w:rFonts w:eastAsia="Times New Roman" w:cs="Times New Roman"/>
      <w:b/>
      <w:sz w:val="20"/>
      <w:szCs w:val="20"/>
      <w:lang w:val="bg-BG" w:eastAsia="it-IT"/>
    </w:rPr>
  </w:style>
  <w:style w:type="character" w:customStyle="1" w:styleId="TitleChar">
    <w:name w:val="Title Char"/>
    <w:basedOn w:val="DefaultParagraphFont"/>
    <w:link w:val="Title"/>
    <w:rsid w:val="00407119"/>
    <w:rPr>
      <w:rFonts w:ascii="Times New Roman" w:eastAsia="Times New Roman" w:hAnsi="Times New Roman" w:cs="Times New Roman"/>
      <w:b/>
      <w:sz w:val="20"/>
      <w:szCs w:val="20"/>
      <w:lang w:val="bg-BG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119"/>
    <w:pPr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07119"/>
    <w:pPr>
      <w:spacing w:after="0" w:line="240" w:lineRule="auto"/>
      <w:jc w:val="center"/>
    </w:pPr>
    <w:rPr>
      <w:rFonts w:eastAsia="Times New Roman" w:cs="Times New Roman"/>
      <w:b/>
      <w:sz w:val="20"/>
      <w:szCs w:val="20"/>
      <w:lang w:val="bg-BG" w:eastAsia="it-IT"/>
    </w:rPr>
  </w:style>
  <w:style w:type="character" w:customStyle="1" w:styleId="TitleChar">
    <w:name w:val="Title Char"/>
    <w:basedOn w:val="DefaultParagraphFont"/>
    <w:link w:val="Title"/>
    <w:rsid w:val="00407119"/>
    <w:rPr>
      <w:rFonts w:ascii="Times New Roman" w:eastAsia="Times New Roman" w:hAnsi="Times New Roman" w:cs="Times New Roman"/>
      <w:b/>
      <w:sz w:val="20"/>
      <w:szCs w:val="20"/>
      <w:lang w:val="bg-BG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A10646-3A22-473B-A330-7755419F1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x</cp:lastModifiedBy>
  <cp:revision>13</cp:revision>
  <dcterms:created xsi:type="dcterms:W3CDTF">2015-04-06T12:16:00Z</dcterms:created>
  <dcterms:modified xsi:type="dcterms:W3CDTF">2016-03-16T08:38:00Z</dcterms:modified>
</cp:coreProperties>
</file>