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B7" w:rsidRPr="00D11EEF" w:rsidRDefault="00F033B7" w:rsidP="00D11EE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033B7" w:rsidRPr="00D11EEF" w:rsidRDefault="00EF01D8" w:rsidP="00A3754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EF01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February</w:t>
      </w:r>
      <w:r w:rsidR="00FE0EBF">
        <w:rPr>
          <w:rFonts w:ascii="Times New Roman" w:hAnsi="Times New Roman" w:cs="Times New Roman"/>
          <w:sz w:val="24"/>
          <w:szCs w:val="24"/>
          <w:lang w:val="en-US"/>
        </w:rPr>
        <w:t>, 2016</w:t>
      </w:r>
    </w:p>
    <w:p w:rsidR="0035134B" w:rsidRDefault="0035134B" w:rsidP="00D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To,</w:t>
      </w:r>
    </w:p>
    <w:p w:rsidR="00287350" w:rsidRPr="00FE0EBF" w:rsidRDefault="0035134B" w:rsidP="00287350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 w:val="0"/>
          <w:bCs w:val="0"/>
          <w:color w:val="222222"/>
        </w:rPr>
      </w:pPr>
      <w:r w:rsidRPr="00A3754D">
        <w:rPr>
          <w:b w:val="0"/>
          <w:sz w:val="24"/>
          <w:szCs w:val="24"/>
          <w:lang w:val="en-US"/>
        </w:rPr>
        <w:t>Prof</w:t>
      </w:r>
      <w:r w:rsidRPr="00FE0EBF">
        <w:rPr>
          <w:b w:val="0"/>
          <w:sz w:val="24"/>
          <w:szCs w:val="24"/>
          <w:lang w:val="en-US"/>
        </w:rPr>
        <w:t xml:space="preserve">. </w:t>
      </w:r>
      <w:r w:rsidR="00EF01D8" w:rsidRPr="00EF01D8">
        <w:rPr>
          <w:b w:val="0"/>
          <w:sz w:val="24"/>
          <w:szCs w:val="24"/>
          <w:lang w:val="en-ZA"/>
        </w:rPr>
        <w:t>Aleksander Pavko</w:t>
      </w:r>
      <w:r w:rsidR="00EF01D8">
        <w:rPr>
          <w:b w:val="0"/>
          <w:sz w:val="24"/>
          <w:szCs w:val="24"/>
          <w:lang w:val="en-ZA"/>
        </w:rPr>
        <w:t>,</w:t>
      </w:r>
    </w:p>
    <w:p w:rsidR="00F033B7" w:rsidRPr="00D11EEF" w:rsidRDefault="00D11EEF" w:rsidP="00D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1EEF">
        <w:rPr>
          <w:rFonts w:ascii="Times New Roman" w:hAnsi="Times New Roman" w:cs="Times New Roman"/>
          <w:sz w:val="24"/>
          <w:szCs w:val="24"/>
          <w:lang w:val="en-US"/>
        </w:rPr>
        <w:t>Editor</w:t>
      </w:r>
      <w:r w:rsidR="0035134B">
        <w:rPr>
          <w:rFonts w:ascii="Times New Roman" w:hAnsi="Times New Roman" w:cs="Times New Roman"/>
          <w:sz w:val="24"/>
          <w:szCs w:val="24"/>
          <w:lang w:val="en-US"/>
        </w:rPr>
        <w:t>-in-Chief</w:t>
      </w:r>
      <w:r w:rsidRPr="00D11EE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11EEF" w:rsidRPr="00FE0EBF" w:rsidRDefault="00EF01D8" w:rsidP="00D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Journal of Acta Chimica S</w:t>
      </w:r>
      <w:r w:rsidRPr="00EF01D8">
        <w:rPr>
          <w:rFonts w:ascii="Times New Roman" w:hAnsi="Times New Roman" w:cs="Times New Roman"/>
          <w:bCs/>
          <w:sz w:val="24"/>
          <w:szCs w:val="24"/>
        </w:rPr>
        <w:t>lovenica</w:t>
      </w:r>
      <w:r w:rsidR="000B5BD0">
        <w:rPr>
          <w:rFonts w:ascii="Times New Roman" w:hAnsi="Times New Roman" w:cs="Times New Roman"/>
          <w:bCs/>
          <w:sz w:val="24"/>
          <w:szCs w:val="24"/>
        </w:rPr>
        <w:t>.</w:t>
      </w:r>
    </w:p>
    <w:p w:rsidR="00D11EEF" w:rsidRPr="00FE0EBF" w:rsidRDefault="00D11EEF" w:rsidP="00D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1EEF" w:rsidRDefault="00D11EEF" w:rsidP="00D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35134B">
        <w:rPr>
          <w:rFonts w:ascii="Times New Roman" w:hAnsi="Times New Roman" w:cs="Times New Roman"/>
          <w:sz w:val="24"/>
          <w:szCs w:val="24"/>
          <w:lang w:val="en-US"/>
        </w:rPr>
        <w:t>Editor</w:t>
      </w:r>
      <w:r w:rsidR="00365E3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11EEF" w:rsidRDefault="00D11EEF" w:rsidP="00D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1EEF" w:rsidRPr="00FE0EBF" w:rsidRDefault="00D11EEF" w:rsidP="00BB4D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wish to submit </w:t>
      </w:r>
      <w:r w:rsidR="00A3754D">
        <w:rPr>
          <w:rFonts w:ascii="Times New Roman" w:hAnsi="Times New Roman" w:cs="Times New Roman"/>
          <w:sz w:val="24"/>
          <w:szCs w:val="24"/>
          <w:lang w:val="en-US"/>
        </w:rPr>
        <w:t>a research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article entitled </w:t>
      </w:r>
      <w:r w:rsidR="00BC42D0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E0EBF" w:rsidRPr="00FE0EBF">
        <w:rPr>
          <w:rFonts w:ascii="Times New Roman" w:hAnsi="Times New Roman" w:cs="Times New Roman"/>
          <w:i/>
          <w:sz w:val="24"/>
          <w:szCs w:val="24"/>
          <w:lang w:val="en-US"/>
        </w:rPr>
        <w:t>Hetero-elements doped-TiO</w:t>
      </w:r>
      <w:r w:rsidR="00FE0EBF" w:rsidRPr="00FE0E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2</w:t>
      </w:r>
      <w:r w:rsidR="00FE0EBF" w:rsidRPr="00FE0E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comparative photocatalytic degradation of monoazo and diazo dyes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</w:t>
      </w:r>
      <w:r w:rsidR="0035134B">
        <w:rPr>
          <w:rFonts w:ascii="Times New Roman" w:eastAsia="Calibri" w:hAnsi="Times New Roman" w:cs="Times New Roman"/>
          <w:sz w:val="24"/>
          <w:szCs w:val="24"/>
          <w:lang w:val="en-US"/>
        </w:rPr>
        <w:t>to your</w:t>
      </w:r>
      <w:r w:rsidR="00470E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esteemed journal</w:t>
      </w:r>
      <w:r w:rsidR="003513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for consideration for publication</w:t>
      </w:r>
      <w:r w:rsidR="00A3754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FE0EBF" w:rsidRDefault="00FE0EBF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11EEF" w:rsidRDefault="00BC42D0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This manuscript describes the synthesis and characterization </w:t>
      </w:r>
      <w:r w:rsidR="00A031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</w:t>
      </w:r>
      <w:r w:rsidR="00FE0EBF">
        <w:rPr>
          <w:rFonts w:ascii="Times New Roman" w:eastAsia="Calibri" w:hAnsi="Times New Roman" w:cs="Times New Roman"/>
          <w:sz w:val="24"/>
          <w:szCs w:val="24"/>
          <w:lang w:val="en-US"/>
        </w:rPr>
        <w:t>iron (III)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FE0EBF">
        <w:rPr>
          <w:rFonts w:ascii="Times New Roman" w:eastAsia="Calibri" w:hAnsi="Times New Roman" w:cs="Times New Roman"/>
          <w:sz w:val="24"/>
          <w:szCs w:val="24"/>
          <w:lang w:val="en-US"/>
        </w:rPr>
        <w:t>carbon and sulfur doped TiO</w:t>
      </w:r>
      <w:r w:rsidR="00FE0EBF" w:rsidRPr="00FE0EB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="00FE0EB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and its use in photocatalytic degradation</w:t>
      </w:r>
      <w:r w:rsidR="00FE0E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monoazo</w:t>
      </w:r>
      <w:r w:rsidR="00365E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(methyl </w:t>
      </w:r>
      <w:r w:rsidR="00C922E4">
        <w:rPr>
          <w:rFonts w:ascii="Times New Roman" w:eastAsia="Calibri" w:hAnsi="Times New Roman" w:cs="Times New Roman"/>
          <w:sz w:val="24"/>
          <w:szCs w:val="24"/>
          <w:lang w:val="en-US"/>
        </w:rPr>
        <w:t>orange</w:t>
      </w:r>
      <w:r w:rsidR="00365E3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FE0E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diazo dyes</w:t>
      </w:r>
      <w:r w:rsidR="00365E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65E38">
        <w:rPr>
          <w:rFonts w:ascii="Times New Roman" w:eastAsia="Calibri" w:hAnsi="Times New Roman" w:cs="Times New Roman"/>
          <w:sz w:val="24"/>
          <w:szCs w:val="24"/>
          <w:lang w:val="en-US"/>
        </w:rPr>
        <w:t>congo</w:t>
      </w:r>
      <w:proofErr w:type="spellEnd"/>
      <w:r w:rsidR="00365E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red)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F036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525B8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F036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his </w:t>
      </w:r>
      <w:r w:rsidR="00A525B8">
        <w:rPr>
          <w:rFonts w:ascii="Times New Roman" w:eastAsia="Calibri" w:hAnsi="Times New Roman" w:cs="Times New Roman"/>
          <w:sz w:val="24"/>
          <w:szCs w:val="24"/>
          <w:lang w:val="en-US"/>
        </w:rPr>
        <w:t>article</w:t>
      </w:r>
      <w:r w:rsidR="00F036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expected to attract wide readership including </w:t>
      </w:r>
      <w:r w:rsidR="00A3754D">
        <w:rPr>
          <w:rFonts w:ascii="Times New Roman" w:eastAsia="Calibri" w:hAnsi="Times New Roman" w:cs="Times New Roman"/>
          <w:sz w:val="24"/>
          <w:szCs w:val="24"/>
          <w:lang w:val="en-US"/>
        </w:rPr>
        <w:t>researchers</w:t>
      </w:r>
      <w:r w:rsidR="000B5BD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with interest in material science, inorganic chemistry, analytical chemistry, and environmental engineering </w:t>
      </w:r>
      <w:r w:rsidR="00365E38">
        <w:rPr>
          <w:rFonts w:ascii="Times New Roman" w:eastAsia="Calibri" w:hAnsi="Times New Roman" w:cs="Times New Roman"/>
          <w:sz w:val="24"/>
          <w:szCs w:val="24"/>
          <w:lang w:val="en-US"/>
        </w:rPr>
        <w:t>which</w:t>
      </w:r>
      <w:r w:rsidR="00F036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some of the aims and scope of your journal.</w:t>
      </w:r>
      <w:r w:rsidR="00BB4D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 theref</w:t>
      </w:r>
      <w:r w:rsidR="000B5BD0">
        <w:rPr>
          <w:rFonts w:ascii="Times New Roman" w:eastAsia="Calibri" w:hAnsi="Times New Roman" w:cs="Times New Roman"/>
          <w:sz w:val="24"/>
          <w:szCs w:val="24"/>
          <w:lang w:val="en-US"/>
        </w:rPr>
        <w:t>ore believe that this article will be</w:t>
      </w:r>
      <w:r w:rsidR="00BB4D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appropriate for p</w:t>
      </w:r>
      <w:r w:rsidR="004F47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ublication by </w:t>
      </w:r>
      <w:r w:rsidR="000319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031977" w:rsidRPr="00470E1F">
        <w:rPr>
          <w:rFonts w:ascii="Times New Roman" w:eastAsia="Calibri" w:hAnsi="Times New Roman" w:cs="Times New Roman"/>
          <w:sz w:val="24"/>
          <w:szCs w:val="24"/>
        </w:rPr>
        <w:t>journal</w:t>
      </w:r>
      <w:r w:rsidR="000B5BD0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0B5BD0">
        <w:rPr>
          <w:rFonts w:ascii="Times New Roman" w:hAnsi="Times New Roman" w:cs="Times New Roman"/>
          <w:bCs/>
          <w:sz w:val="24"/>
          <w:szCs w:val="24"/>
        </w:rPr>
        <w:t>Acta Chimica S</w:t>
      </w:r>
      <w:r w:rsidR="000B5BD0" w:rsidRPr="00EF01D8">
        <w:rPr>
          <w:rFonts w:ascii="Times New Roman" w:hAnsi="Times New Roman" w:cs="Times New Roman"/>
          <w:bCs/>
          <w:sz w:val="24"/>
          <w:szCs w:val="24"/>
        </w:rPr>
        <w:t>lovenica</w:t>
      </w:r>
      <w:r w:rsidR="00365E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4D1B" w:rsidRDefault="00BB4D1B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E5233" w:rsidRPr="00615D96" w:rsidRDefault="009E5233" w:rsidP="009E523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5D96">
        <w:rPr>
          <w:rFonts w:ascii="Times New Roman" w:hAnsi="Times New Roman" w:cs="Times New Roman"/>
          <w:sz w:val="24"/>
          <w:szCs w:val="24"/>
          <w:lang w:val="en-US"/>
        </w:rPr>
        <w:t>The novelty of this work dwells in the doping of TiO</w:t>
      </w:r>
      <w:r w:rsidRPr="00615D9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i</w:t>
      </w:r>
      <w:r w:rsidRPr="00615D96">
        <w:rPr>
          <w:rFonts w:ascii="Times New Roman" w:hAnsi="Times New Roman" w:cs="Times New Roman"/>
          <w:sz w:val="24"/>
          <w:szCs w:val="24"/>
          <w:lang w:val="en-US"/>
        </w:rPr>
        <w:t>ron (III) (Fe</w:t>
      </w:r>
      <w:r w:rsidRPr="00546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615D96">
        <w:rPr>
          <w:rFonts w:ascii="Times New Roman" w:hAnsi="Times New Roman" w:cs="Times New Roman"/>
          <w:sz w:val="24"/>
          <w:szCs w:val="24"/>
          <w:lang w:val="en-US"/>
        </w:rPr>
        <w:t xml:space="preserve">), Carbon (C) and sulfur (S) with </w:t>
      </w:r>
      <w:proofErr w:type="spellStart"/>
      <w:r w:rsidRPr="00615D96">
        <w:rPr>
          <w:rFonts w:ascii="Times New Roman" w:hAnsi="Times New Roman" w:cs="Times New Roman"/>
          <w:sz w:val="24"/>
          <w:szCs w:val="24"/>
          <w:lang w:val="en-US"/>
        </w:rPr>
        <w:t>thiourea</w:t>
      </w:r>
      <w:proofErr w:type="spellEnd"/>
      <w:r w:rsidRPr="00615D96">
        <w:rPr>
          <w:rFonts w:ascii="Times New Roman" w:hAnsi="Times New Roman" w:cs="Times New Roman"/>
          <w:sz w:val="24"/>
          <w:szCs w:val="24"/>
          <w:lang w:val="en-US"/>
        </w:rPr>
        <w:t xml:space="preserve"> being the source of the C and S; and the subsequent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15D96">
        <w:rPr>
          <w:rFonts w:ascii="Times New Roman" w:hAnsi="Times New Roman" w:cs="Times New Roman"/>
          <w:sz w:val="24"/>
          <w:szCs w:val="24"/>
          <w:lang w:val="en-US"/>
        </w:rPr>
        <w:t>the modified TiO</w:t>
      </w:r>
      <w:r w:rsidRPr="00615D9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15D96">
        <w:rPr>
          <w:rFonts w:ascii="Times New Roman" w:hAnsi="Times New Roman" w:cs="Times New Roman"/>
          <w:sz w:val="24"/>
          <w:szCs w:val="24"/>
          <w:lang w:val="en-US"/>
        </w:rPr>
        <w:t xml:space="preserve"> in the photocatalytic degradation of </w:t>
      </w:r>
      <w:proofErr w:type="spellStart"/>
      <w:r w:rsidRPr="00615D96">
        <w:rPr>
          <w:rFonts w:ascii="Times New Roman" w:hAnsi="Times New Roman" w:cs="Times New Roman"/>
          <w:sz w:val="24"/>
          <w:szCs w:val="24"/>
          <w:lang w:val="en-US"/>
        </w:rPr>
        <w:t>monoazo</w:t>
      </w:r>
      <w:proofErr w:type="spellEnd"/>
      <w:r w:rsidRPr="00615D96">
        <w:rPr>
          <w:rFonts w:ascii="Times New Roman" w:hAnsi="Times New Roman" w:cs="Times New Roman"/>
          <w:sz w:val="24"/>
          <w:szCs w:val="24"/>
          <w:lang w:val="en-US"/>
        </w:rPr>
        <w:t xml:space="preserve"> and diazo dyes.</w:t>
      </w:r>
    </w:p>
    <w:p w:rsidR="00BB4D1B" w:rsidRDefault="00BB4D1B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A0317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uthors will like to indicate that this manuscript has neither been previously published in any journal nor under consideration for publication in any peer-reviewed media in any form. </w:t>
      </w:r>
      <w:r w:rsidR="00A525B8">
        <w:rPr>
          <w:rFonts w:ascii="Times New Roman" w:eastAsia="Calibri" w:hAnsi="Times New Roman" w:cs="Times New Roman"/>
          <w:sz w:val="24"/>
          <w:szCs w:val="24"/>
          <w:lang w:val="en-US"/>
        </w:rPr>
        <w:t>All the co-</w:t>
      </w:r>
      <w:r w:rsidR="00A3754D">
        <w:rPr>
          <w:rFonts w:ascii="Times New Roman" w:eastAsia="Calibri" w:hAnsi="Times New Roman" w:cs="Times New Roman"/>
          <w:sz w:val="24"/>
          <w:szCs w:val="24"/>
          <w:lang w:val="en-US"/>
        </w:rPr>
        <w:t>authors have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 conflict of interest in the publication of this article.</w:t>
      </w:r>
      <w:r w:rsidR="00A031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All authors listed have made significant contribution throughout the various stages of the</w:t>
      </w:r>
      <w:r w:rsidR="00A525B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preparation of this</w:t>
      </w:r>
      <w:r w:rsidR="00A031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manuscript</w:t>
      </w:r>
      <w:r w:rsidR="00B72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7258D" w:rsidRDefault="00B7258D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7258D" w:rsidRDefault="00B7258D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Thank you for your consideration,</w:t>
      </w:r>
    </w:p>
    <w:p w:rsidR="00B7258D" w:rsidRDefault="00B7258D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7258D" w:rsidRDefault="00B7258D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Yours faithfully,</w:t>
      </w:r>
    </w:p>
    <w:p w:rsidR="00B7258D" w:rsidRPr="00BC42D0" w:rsidRDefault="00B7258D" w:rsidP="00BB4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………………………..</w:t>
      </w:r>
    </w:p>
    <w:p w:rsidR="00D11EEF" w:rsidRDefault="00A3754D" w:rsidP="00BB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William Wilson Anku,</w:t>
      </w:r>
    </w:p>
    <w:p w:rsidR="00A3754D" w:rsidRDefault="00A3754D" w:rsidP="00BB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Applied Chemistry,</w:t>
      </w:r>
    </w:p>
    <w:p w:rsidR="00A3754D" w:rsidRDefault="00A3754D" w:rsidP="00BB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University of Johannesburg,</w:t>
      </w:r>
    </w:p>
    <w:p w:rsidR="00A3754D" w:rsidRDefault="00A3754D" w:rsidP="00BB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P. O. Box 17011,</w:t>
      </w:r>
    </w:p>
    <w:p w:rsidR="00A3754D" w:rsidRDefault="00A3754D" w:rsidP="00BB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Doornfontein Campus,</w:t>
      </w:r>
    </w:p>
    <w:p w:rsidR="00A3754D" w:rsidRDefault="00A3754D" w:rsidP="00BB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2028,</w:t>
      </w:r>
    </w:p>
    <w:p w:rsidR="00A3754D" w:rsidRDefault="00A3754D" w:rsidP="00BB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Johannesburg, South Africa.</w:t>
      </w:r>
    </w:p>
    <w:p w:rsidR="000B5BD0" w:rsidRDefault="000B5BD0" w:rsidP="00BB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B5BD0" w:rsidSect="00B83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B7"/>
    <w:rsid w:val="00031977"/>
    <w:rsid w:val="000B5BD0"/>
    <w:rsid w:val="00212FC6"/>
    <w:rsid w:val="00287350"/>
    <w:rsid w:val="0035134B"/>
    <w:rsid w:val="00365E38"/>
    <w:rsid w:val="00466DD7"/>
    <w:rsid w:val="00470E1F"/>
    <w:rsid w:val="004F4734"/>
    <w:rsid w:val="0053346D"/>
    <w:rsid w:val="007D5C3C"/>
    <w:rsid w:val="009747E6"/>
    <w:rsid w:val="009E5233"/>
    <w:rsid w:val="009F3E6D"/>
    <w:rsid w:val="00A0317E"/>
    <w:rsid w:val="00A3754D"/>
    <w:rsid w:val="00A525B8"/>
    <w:rsid w:val="00B7258D"/>
    <w:rsid w:val="00B83FF0"/>
    <w:rsid w:val="00B840B2"/>
    <w:rsid w:val="00BB4D1B"/>
    <w:rsid w:val="00BC42D0"/>
    <w:rsid w:val="00C922E4"/>
    <w:rsid w:val="00D00AE8"/>
    <w:rsid w:val="00D11EEF"/>
    <w:rsid w:val="00D31FED"/>
    <w:rsid w:val="00DD72FF"/>
    <w:rsid w:val="00EF01D8"/>
    <w:rsid w:val="00F033B7"/>
    <w:rsid w:val="00F03609"/>
    <w:rsid w:val="00F14102"/>
    <w:rsid w:val="00F47E3D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B015A-A443-42C6-99CC-29B95005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F0"/>
  </w:style>
  <w:style w:type="paragraph" w:styleId="Heading3">
    <w:name w:val="heading 3"/>
    <w:basedOn w:val="Normal"/>
    <w:link w:val="Heading3Char"/>
    <w:uiPriority w:val="9"/>
    <w:qFormat/>
    <w:rsid w:val="002873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C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87350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Anku, William</dc:creator>
  <cp:lastModifiedBy>Anku, William</cp:lastModifiedBy>
  <cp:revision>2</cp:revision>
  <dcterms:created xsi:type="dcterms:W3CDTF">2016-02-25T14:33:00Z</dcterms:created>
  <dcterms:modified xsi:type="dcterms:W3CDTF">2016-02-25T14:33:00Z</dcterms:modified>
</cp:coreProperties>
</file>