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95" w:rsidRPr="001C3747" w:rsidRDefault="00A3356D" w:rsidP="003947F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3747">
        <w:rPr>
          <w:rFonts w:ascii="Times New Roman" w:hAnsi="Times New Roman" w:cs="Times New Roman"/>
          <w:b/>
          <w:sz w:val="24"/>
          <w:szCs w:val="24"/>
          <w:lang w:val="en-US"/>
        </w:rPr>
        <w:t>List of suggested reviewers</w:t>
      </w:r>
    </w:p>
    <w:p w:rsidR="005F637A" w:rsidRPr="001C3747" w:rsidRDefault="005F637A" w:rsidP="005F637A">
      <w:pPr>
        <w:rPr>
          <w:rFonts w:ascii="Times New Roman" w:hAnsi="Times New Roman" w:cs="Times New Roman"/>
          <w:sz w:val="24"/>
          <w:szCs w:val="24"/>
        </w:rPr>
      </w:pPr>
    </w:p>
    <w:p w:rsidR="00D66823" w:rsidRPr="001C3747" w:rsidRDefault="00D66823" w:rsidP="00D668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hr-HR" w:eastAsia="en-GB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Associate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professor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. dr. sc. Igor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Djerdj</w:t>
      </w:r>
      <w:proofErr w:type="spellEnd"/>
    </w:p>
    <w:p w:rsidR="00D66823" w:rsidRPr="001C3747" w:rsidRDefault="00D66823" w:rsidP="002E6A5D">
      <w:pPr>
        <w:ind w:left="709"/>
        <w:rPr>
          <w:rFonts w:ascii="Times New Roman" w:hAnsi="Times New Roman" w:cs="Times New Roman"/>
          <w:sz w:val="24"/>
          <w:szCs w:val="24"/>
          <w:lang w:val="hr-HR" w:eastAsia="en-GB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Deputy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Head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Department</w:t>
      </w:r>
    </w:p>
    <w:p w:rsidR="00D66823" w:rsidRPr="001C3747" w:rsidRDefault="00D66823" w:rsidP="002E6A5D">
      <w:pPr>
        <w:ind w:left="709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Department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Chemistry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</w:p>
    <w:p w:rsidR="00BD68B7" w:rsidRPr="001C3747" w:rsidRDefault="00D66823" w:rsidP="00BD68B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J. J. Strossmayer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University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Osijek</w:t>
      </w:r>
    </w:p>
    <w:p w:rsidR="00BD68B7" w:rsidRPr="001C3747" w:rsidRDefault="00D66823" w:rsidP="00BD68B7">
      <w:pPr>
        <w:ind w:left="709"/>
        <w:rPr>
          <w:rFonts w:ascii="Times New Roman" w:hAnsi="Times New Roman" w:cs="Times New Roman"/>
          <w:sz w:val="24"/>
          <w:szCs w:val="24"/>
          <w:lang w:val="hr-HR"/>
        </w:rPr>
      </w:pPr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Ulica cara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Hadrijana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8/a</w:t>
      </w:r>
    </w:p>
    <w:p w:rsidR="00BD68B7" w:rsidRPr="001C3747" w:rsidRDefault="00D66823" w:rsidP="00BD68B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HR-31000 Osijek, Croatia</w:t>
      </w:r>
    </w:p>
    <w:p w:rsidR="00BD68B7" w:rsidRPr="001C3747" w:rsidRDefault="00D66823" w:rsidP="00BD68B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E-mail: </w:t>
      </w:r>
      <w:hyperlink r:id="rId9" w:history="1"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hr-HR" w:eastAsia="en-GB"/>
          </w:rPr>
          <w:t>igor.djerdj@kemija.unios.hr</w:t>
        </w:r>
      </w:hyperlink>
    </w:p>
    <w:p w:rsidR="00BD68B7" w:rsidRPr="001C3747" w:rsidRDefault="00D66823" w:rsidP="00BD68B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Tel. +385 31 399 975</w:t>
      </w:r>
    </w:p>
    <w:p w:rsidR="00BD68B7" w:rsidRPr="001C3747" w:rsidRDefault="00D66823" w:rsidP="00BD68B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Fax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hr-HR" w:eastAsia="en-GB"/>
        </w:rPr>
        <w:t>.+385 31 399 969</w:t>
      </w:r>
    </w:p>
    <w:p w:rsidR="00DC6A98" w:rsidRPr="001C3747" w:rsidRDefault="00DC6A98" w:rsidP="00DC6A98">
      <w:pPr>
        <w:pStyle w:val="Heading1"/>
        <w:keepNext w:val="0"/>
        <w:keepLines w:val="0"/>
        <w:spacing w:before="0"/>
        <w:ind w:left="709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10387" w:rsidRPr="001C3747" w:rsidRDefault="00610387" w:rsidP="00DC6A98">
      <w:pPr>
        <w:pStyle w:val="Heading1"/>
        <w:spacing w:before="0"/>
        <w:ind w:left="709"/>
        <w:rPr>
          <w:rFonts w:ascii="Times New Roman" w:hAnsi="Times New Roman" w:cs="Times New Roman"/>
          <w:color w:val="auto"/>
          <w:sz w:val="24"/>
          <w:szCs w:val="24"/>
        </w:rPr>
      </w:pPr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high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performance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n-butanol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gas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sensor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based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on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nanoparticles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synthesized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by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low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-temperature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solvothermal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route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0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Xu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Liu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1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Nan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Chen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2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Xinxin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Xing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3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Yuxiu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Li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4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Xuechun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Xiao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5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Yude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Wang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Igor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Djerdj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16" w:history="1"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RSC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Advances</w:t>
        </w:r>
        <w:proofErr w:type="spellEnd"/>
      </w:hyperlink>
      <w:r w:rsidRPr="001C3747">
        <w:rPr>
          <w:rStyle w:val="publication-meta-journal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1C3747">
        <w:rPr>
          <w:rStyle w:val="publication-meta-journal"/>
          <w:rFonts w:ascii="Times New Roman" w:hAnsi="Times New Roman" w:cs="Times New Roman"/>
          <w:color w:val="auto"/>
          <w:sz w:val="24"/>
          <w:szCs w:val="24"/>
        </w:rPr>
        <w:t>2</w:t>
      </w:r>
      <w:r w:rsidRPr="001C3747">
        <w:rPr>
          <w:rFonts w:ascii="Times New Roman" w:hAnsi="Times New Roman" w:cs="Times New Roman"/>
          <w:color w:val="auto"/>
          <w:sz w:val="24"/>
          <w:szCs w:val="24"/>
        </w:rPr>
        <w:t xml:space="preserve">015, </w:t>
      </w:r>
      <w:r w:rsidRPr="001C3747">
        <w:rPr>
          <w:rStyle w:val="Strong"/>
          <w:rFonts w:ascii="Times New Roman" w:hAnsi="Times New Roman" w:cs="Times New Roman"/>
          <w:color w:val="auto"/>
          <w:sz w:val="24"/>
          <w:szCs w:val="24"/>
        </w:rPr>
        <w:t>5</w:t>
      </w:r>
      <w:r w:rsidRPr="001C374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54372-54378</w:t>
      </w:r>
    </w:p>
    <w:p w:rsidR="00610387" w:rsidRPr="001C3747" w:rsidRDefault="00610387" w:rsidP="00DC6A98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610387" w:rsidRPr="001C3747" w:rsidRDefault="00610387" w:rsidP="00610387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Controllable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emission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orange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quantum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dots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solvents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Xu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Liu</w:t>
        </w:r>
        <w:proofErr w:type="spellEnd"/>
      </w:hyperlink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Xinxin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Xing</w:t>
        </w:r>
        <w:proofErr w:type="spellEnd"/>
      </w:hyperlink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Yuxiu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</w:t>
        </w:r>
        <w:proofErr w:type="spellEnd"/>
      </w:hyperlink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Nan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Chen</w:t>
        </w:r>
        <w:proofErr w:type="spellEnd"/>
      </w:hyperlink>
      <w:r w:rsidRPr="001C3747">
        <w:rPr>
          <w:rFonts w:ascii="Times New Roman" w:hAnsi="Times New Roman" w:cs="Times New Roman"/>
          <w:sz w:val="24"/>
          <w:szCs w:val="24"/>
        </w:rPr>
        <w:t xml:space="preserve">, Igor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Djerdj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Yude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Wang</w:t>
        </w:r>
        <w:proofErr w:type="spellEnd"/>
      </w:hyperlink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New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Journal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</w:t>
        </w:r>
        <w:proofErr w:type="spellEnd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Chemistry</w:t>
        </w:r>
        <w:proofErr w:type="spellEnd"/>
      </w:hyperlink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r w:rsidRPr="001C3747">
        <w:rPr>
          <w:rFonts w:ascii="Times New Roman" w:hAnsi="Times New Roman" w:cs="Times New Roman"/>
          <w:b/>
          <w:sz w:val="24"/>
          <w:szCs w:val="24"/>
        </w:rPr>
        <w:t>2015</w:t>
      </w:r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r w:rsidRPr="001C3747">
        <w:rPr>
          <w:rStyle w:val="Strong"/>
          <w:rFonts w:ascii="Times New Roman" w:hAnsi="Times New Roman" w:cs="Times New Roman"/>
          <w:b w:val="0"/>
          <w:sz w:val="24"/>
          <w:szCs w:val="24"/>
        </w:rPr>
        <w:t>39</w:t>
      </w:r>
      <w:r w:rsidRPr="001C3747">
        <w:rPr>
          <w:rFonts w:ascii="Times New Roman" w:hAnsi="Times New Roman" w:cs="Times New Roman"/>
          <w:sz w:val="24"/>
          <w:szCs w:val="24"/>
        </w:rPr>
        <w:t>, 2881-2888</w:t>
      </w:r>
    </w:p>
    <w:p w:rsidR="00610387" w:rsidRPr="001C3747" w:rsidRDefault="00610387" w:rsidP="00DC6A98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610387" w:rsidRPr="001C3747" w:rsidRDefault="00610387" w:rsidP="00DC6A98">
      <w:pPr>
        <w:pStyle w:val="Heading1"/>
        <w:spacing w:before="0"/>
        <w:ind w:left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Hydrothermal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growth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nanorods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on Zn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substrates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their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application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degradation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azo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dyes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under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ambient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conditions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3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Xiaoyan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Cai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4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Bingqian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Han</w:t>
        </w:r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5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Shaojuan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Deng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6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Yan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Wang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7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Chengjun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Dong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8" w:history="1"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Yude</w:t>
        </w:r>
        <w:proofErr w:type="spellEnd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C3747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Wang</w:t>
        </w:r>
        <w:proofErr w:type="spellEnd"/>
      </w:hyperlink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Igor </w:t>
      </w:r>
      <w:proofErr w:type="spellStart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Djerdj</w:t>
      </w:r>
      <w:proofErr w:type="spellEnd"/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1C3747">
        <w:rPr>
          <w:rFonts w:ascii="Times New Roman" w:hAnsi="Times New Roman" w:cs="Times New Roman"/>
          <w:color w:val="auto"/>
          <w:sz w:val="24"/>
          <w:szCs w:val="24"/>
        </w:rPr>
        <w:t xml:space="preserve">2014, </w:t>
      </w:r>
      <w:r w:rsidRPr="001C3747">
        <w:rPr>
          <w:rStyle w:val="Strong"/>
          <w:rFonts w:ascii="Times New Roman" w:hAnsi="Times New Roman" w:cs="Times New Roman"/>
          <w:color w:val="auto"/>
          <w:sz w:val="24"/>
          <w:szCs w:val="24"/>
        </w:rPr>
        <w:t>16</w:t>
      </w:r>
      <w:r w:rsidRPr="001C374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C3747">
        <w:rPr>
          <w:rFonts w:ascii="Times New Roman" w:hAnsi="Times New Roman" w:cs="Times New Roman"/>
          <w:b w:val="0"/>
          <w:color w:val="auto"/>
          <w:sz w:val="24"/>
          <w:szCs w:val="24"/>
        </w:rPr>
        <w:t>7761-7770</w:t>
      </w:r>
    </w:p>
    <w:p w:rsidR="00610387" w:rsidRPr="001C3747" w:rsidRDefault="00610387" w:rsidP="0061038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BD68B7" w:rsidRPr="001C3747" w:rsidRDefault="00BD68B7" w:rsidP="00BD68B7">
      <w:pPr>
        <w:pStyle w:val="ListParagraph"/>
        <w:numPr>
          <w:ilvl w:val="0"/>
          <w:numId w:val="14"/>
        </w:numPr>
        <w:spacing w:after="0" w:line="480" w:lineRule="auto"/>
        <w:ind w:left="709" w:hanging="349"/>
        <w:jc w:val="both"/>
        <w:rPr>
          <w:rStyle w:val="style2"/>
          <w:rFonts w:ascii="Times New Roman" w:hAnsi="Times New Roman" w:cs="Times New Roman"/>
          <w:b/>
          <w:sz w:val="24"/>
          <w:szCs w:val="24"/>
          <w:lang w:val="en-US"/>
        </w:rPr>
      </w:pPr>
      <w:r w:rsidRPr="001C3747">
        <w:rPr>
          <w:rStyle w:val="style2"/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1C3747">
        <w:rPr>
          <w:rStyle w:val="style2"/>
          <w:rFonts w:ascii="Times New Roman" w:hAnsi="Times New Roman" w:cs="Times New Roman"/>
          <w:b/>
          <w:sz w:val="24"/>
          <w:szCs w:val="24"/>
        </w:rPr>
        <w:t>Yuri</w:t>
      </w:r>
      <w:proofErr w:type="spellEnd"/>
      <w:r w:rsidRPr="001C3747">
        <w:rPr>
          <w:rStyle w:val="style2"/>
          <w:rFonts w:ascii="Times New Roman" w:hAnsi="Times New Roman" w:cs="Times New Roman"/>
          <w:b/>
          <w:sz w:val="24"/>
          <w:szCs w:val="24"/>
        </w:rPr>
        <w:t xml:space="preserve"> M. </w:t>
      </w:r>
      <w:proofErr w:type="spellStart"/>
      <w:r w:rsidRPr="001C3747">
        <w:rPr>
          <w:rStyle w:val="style2"/>
          <w:rFonts w:ascii="Times New Roman" w:hAnsi="Times New Roman" w:cs="Times New Roman"/>
          <w:b/>
          <w:sz w:val="24"/>
          <w:szCs w:val="24"/>
        </w:rPr>
        <w:t>Strzhemechny</w:t>
      </w:r>
      <w:proofErr w:type="spellEnd"/>
    </w:p>
    <w:p w:rsidR="00BD68B7" w:rsidRPr="001C3747" w:rsidRDefault="00BD68B7" w:rsidP="00BD68B7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Texas</w:t>
      </w:r>
      <w:proofErr w:type="spellEnd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Christian </w:t>
      </w:r>
      <w:proofErr w:type="spellStart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University</w:t>
      </w:r>
      <w:proofErr w:type="spellEnd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:rsidR="00BD68B7" w:rsidRPr="001C3747" w:rsidRDefault="006D528A" w:rsidP="00BD68B7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TCU </w:t>
      </w:r>
      <w:proofErr w:type="spellStart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Bo</w:t>
      </w:r>
      <w:r w:rsidR="00BD68B7"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x</w:t>
      </w:r>
      <w:proofErr w:type="spellEnd"/>
      <w:r w:rsidR="00BD68B7"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298840, </w:t>
      </w:r>
      <w:proofErr w:type="spellStart"/>
      <w:r w:rsidR="00BD68B7"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Fort</w:t>
      </w:r>
      <w:proofErr w:type="spellEnd"/>
      <w:r w:rsidR="00BD68B7"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="00BD68B7"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Worth</w:t>
      </w:r>
      <w:proofErr w:type="spellEnd"/>
      <w:r w:rsidR="00BD68B7"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, TX 76129</w:t>
      </w:r>
      <w:bookmarkStart w:id="0" w:name="_GoBack"/>
      <w:bookmarkEnd w:id="0"/>
    </w:p>
    <w:p w:rsidR="00BD68B7" w:rsidRPr="001C3747" w:rsidRDefault="006D528A" w:rsidP="00BD68B7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email</w:t>
      </w:r>
      <w:proofErr w:type="spellEnd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29" w:history="1">
        <w:r w:rsidRPr="001C3747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Y.Strzhemechny@tcu.edu</w:t>
        </w:r>
      </w:hyperlink>
    </w:p>
    <w:p w:rsidR="00BD68B7" w:rsidRPr="001C3747" w:rsidRDefault="00BD68B7" w:rsidP="00BD68B7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Phone</w:t>
      </w:r>
      <w:proofErr w:type="spellEnd"/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t>: (817) 257-5793</w:t>
      </w:r>
    </w:p>
    <w:p w:rsidR="006D528A" w:rsidRPr="001C3747" w:rsidRDefault="006D528A" w:rsidP="00BD68B7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3747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FAX: (817) 257-7742</w:t>
      </w: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Photodetectors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-Film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Nanostructured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Yuri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Strzhemechny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6 in</w:t>
      </w:r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Nanoscale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Sensors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Lecture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Notes in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Nanoscale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19</w:t>
      </w:r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S.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., Springer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(2013)</w:t>
      </w: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“In situ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photovoltage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nanopowders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plasma”, R. M.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Peters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S. P.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Glancy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J. A. Paramo,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Y. M.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Strzhemechny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, in</w:t>
      </w:r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Zinc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Oxide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Related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Materials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- 2009,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S.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Durbin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Allen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Wenckstern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(Mater. Res. Soc.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Symp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1201,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Warrendale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, PA, 2010), 1201-H03-03</w:t>
      </w: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Defect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nanopowders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plasma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”, J. A. Paramo, R. M.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Peters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C. A.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Quarles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Vallejo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Y. M.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Strzhemechny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r w:rsidRPr="001C3747">
        <w:rPr>
          <w:rFonts w:ascii="Times New Roman" w:hAnsi="Times New Roman" w:cs="Times New Roman"/>
          <w:i/>
          <w:sz w:val="24"/>
          <w:szCs w:val="24"/>
        </w:rPr>
        <w:t xml:space="preserve">IOP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Conf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Series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Materials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6, 012030 (2009)</w:t>
      </w: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passivation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Schottky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barrier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surfaces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interfaces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”, L. J.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Brillson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H. L.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Mosbacker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M. J.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Hetzer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Y.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Strzhemechny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D.C.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Cantwell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J. J. Song,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Surface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254, 8000 (2008)</w:t>
      </w: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28A" w:rsidRPr="001C3747" w:rsidRDefault="006D528A" w:rsidP="006D52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“Dominant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native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defects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ZnO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Schottky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”, L. J.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Brillson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H. L.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Mosbacker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M. J. </w:t>
      </w:r>
      <w:proofErr w:type="spellStart"/>
      <w:r w:rsidRPr="001C3747">
        <w:rPr>
          <w:rStyle w:val="spelle"/>
          <w:rFonts w:ascii="Times New Roman" w:hAnsi="Times New Roman" w:cs="Times New Roman"/>
          <w:sz w:val="24"/>
          <w:szCs w:val="24"/>
        </w:rPr>
        <w:t>Hetzer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Y.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Strzhemechny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D. C.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G. H.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Jessen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Cantwell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J. J. </w:t>
      </w:r>
      <w:r w:rsidRPr="001C3747">
        <w:rPr>
          <w:rStyle w:val="spelle"/>
          <w:rFonts w:ascii="Times New Roman" w:hAnsi="Times New Roman" w:cs="Times New Roman"/>
          <w:sz w:val="24"/>
          <w:szCs w:val="24"/>
        </w:rPr>
        <w:t>Songe</w:t>
      </w:r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Appl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Phys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i/>
          <w:sz w:val="24"/>
          <w:szCs w:val="24"/>
        </w:rPr>
        <w:t>Lett</w:t>
      </w:r>
      <w:proofErr w:type="spellEnd"/>
      <w:r w:rsidRPr="001C3747">
        <w:rPr>
          <w:rFonts w:ascii="Times New Roman" w:hAnsi="Times New Roman" w:cs="Times New Roman"/>
          <w:i/>
          <w:sz w:val="24"/>
          <w:szCs w:val="24"/>
        </w:rPr>
        <w:t>.</w:t>
      </w:r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r w:rsidRPr="001C3747">
        <w:rPr>
          <w:rFonts w:ascii="Times New Roman" w:hAnsi="Times New Roman" w:cs="Times New Roman"/>
          <w:bCs/>
          <w:sz w:val="24"/>
          <w:szCs w:val="24"/>
        </w:rPr>
        <w:t>90</w:t>
      </w:r>
      <w:r w:rsidRPr="001C3747">
        <w:rPr>
          <w:rFonts w:ascii="Times New Roman" w:hAnsi="Times New Roman" w:cs="Times New Roman"/>
          <w:sz w:val="24"/>
          <w:szCs w:val="24"/>
        </w:rPr>
        <w:t>, 102116 (2007)</w:t>
      </w:r>
    </w:p>
    <w:p w:rsidR="00DC6A98" w:rsidRPr="001C3747" w:rsidRDefault="00DC6A98" w:rsidP="00DC6A98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E6A5D" w:rsidRPr="001C3747" w:rsidRDefault="002E6A5D" w:rsidP="00FE401B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Dr. Tamara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Djordjevic</w:t>
      </w:r>
      <w:proofErr w:type="spellEnd"/>
    </w:p>
    <w:p w:rsidR="002E6A5D" w:rsidRPr="001C3747" w:rsidRDefault="002E6A5D" w:rsidP="002E6A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Universität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 Wien</w:t>
      </w:r>
      <w:r w:rsidRPr="001C374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 Institut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für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1C3747">
        <w:rPr>
          <w:rFonts w:ascii="Times New Roman" w:hAnsi="Times New Roman" w:cs="Times New Roman"/>
          <w:sz w:val="24"/>
          <w:szCs w:val="24"/>
          <w:lang w:val="fr-FR"/>
        </w:rPr>
        <w:t>ineralogie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und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Kristallographie</w:t>
      </w:r>
      <w:proofErr w:type="spellEnd"/>
    </w:p>
    <w:p w:rsidR="002E6A5D" w:rsidRPr="001C3747" w:rsidRDefault="002E6A5D" w:rsidP="002E6A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  <w:lang w:val="fr-FR"/>
        </w:rPr>
        <w:t>Althanstr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1C3747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Pr="001C374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C3747">
        <w:rPr>
          <w:rFonts w:ascii="Times New Roman" w:hAnsi="Times New Roman" w:cs="Times New Roman"/>
          <w:sz w:val="24"/>
          <w:szCs w:val="24"/>
          <w:lang w:val="en-GB"/>
        </w:rPr>
        <w:t>1090 Wien</w:t>
      </w:r>
      <w:r w:rsidRPr="001C3747">
        <w:rPr>
          <w:rFonts w:ascii="Times New Roman" w:hAnsi="Times New Roman" w:cs="Times New Roman"/>
          <w:sz w:val="24"/>
          <w:szCs w:val="24"/>
          <w:lang w:val="en-GB"/>
        </w:rPr>
        <w:t>, Austria</w:t>
      </w:r>
    </w:p>
    <w:p w:rsidR="002E6A5D" w:rsidRPr="001C3747" w:rsidRDefault="002E6A5D" w:rsidP="002E6A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C3747">
        <w:rPr>
          <w:rFonts w:ascii="Times New Roman" w:hAnsi="Times New Roman" w:cs="Times New Roman"/>
          <w:sz w:val="24"/>
          <w:szCs w:val="24"/>
          <w:lang w:val="en-GB"/>
        </w:rPr>
        <w:t>Tel: +43-1-4277 53239</w:t>
      </w:r>
    </w:p>
    <w:p w:rsidR="002E6A5D" w:rsidRPr="001C3747" w:rsidRDefault="002E6A5D" w:rsidP="002E6A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C3747">
        <w:rPr>
          <w:rFonts w:ascii="Times New Roman" w:hAnsi="Times New Roman" w:cs="Times New Roman"/>
          <w:sz w:val="24"/>
          <w:szCs w:val="24"/>
          <w:lang w:val="en-GB"/>
        </w:rPr>
        <w:t>Fax: +43-1-4277 9532</w:t>
      </w:r>
    </w:p>
    <w:p w:rsidR="002E6A5D" w:rsidRPr="001C3747" w:rsidRDefault="002E6A5D" w:rsidP="002E6A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Pr="001C3747">
          <w:rPr>
            <w:rFonts w:ascii="Times New Roman" w:hAnsi="Times New Roman" w:cs="Times New Roman"/>
            <w:sz w:val="24"/>
            <w:szCs w:val="24"/>
            <w:u w:val="single"/>
          </w:rPr>
          <w:t>tamara.djordjevic@univie.ac.at</w:t>
        </w:r>
      </w:hyperlink>
    </w:p>
    <w:p w:rsidR="002E6A5D" w:rsidRPr="001C3747" w:rsidRDefault="002E6A5D" w:rsidP="002E6A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A5D" w:rsidRPr="001C3747" w:rsidRDefault="002E6A5D" w:rsidP="002E6A5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Karanović, L, Poleti, D; </w:t>
      </w:r>
      <w:r w:rsidRPr="001C3747">
        <w:rPr>
          <w:rFonts w:ascii="Times New Roman" w:hAnsi="Times New Roman" w:cs="Times New Roman"/>
          <w:b/>
          <w:bCs/>
          <w:sz w:val="24"/>
          <w:szCs w:val="24"/>
          <w:u w:val="single"/>
        </w:rPr>
        <w:t>Đorđević, T.</w:t>
      </w:r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Šutović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S. (2011):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zincophosphates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(H3NCH2CH2NH3)2[Zn(μ-PO4)2]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(NH4)[(H3N)Zn{(μ-</w:t>
      </w:r>
      <w:r w:rsidRPr="001C3747">
        <w:rPr>
          <w:rFonts w:ascii="Times New Roman" w:hAnsi="Times New Roman" w:cs="Times New Roman"/>
          <w:sz w:val="24"/>
          <w:szCs w:val="24"/>
        </w:rPr>
        <w:lastRenderedPageBreak/>
        <w:t xml:space="preserve">PO4)Zn}3]: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zinco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aluminophospates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</w:t>
      </w:r>
      <w:r w:rsidRPr="001C3747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Solid</w:t>
      </w:r>
      <w:proofErr w:type="spellEnd"/>
      <w:r w:rsidRPr="001C37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Pr="001C37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., </w:t>
      </w:r>
      <w:r w:rsidRPr="001C3747">
        <w:rPr>
          <w:rFonts w:ascii="Times New Roman" w:hAnsi="Times New Roman" w:cs="Times New Roman"/>
          <w:b/>
          <w:bCs/>
          <w:sz w:val="24"/>
          <w:szCs w:val="24"/>
        </w:rPr>
        <w:t>184</w:t>
      </w:r>
      <w:r w:rsidRPr="001C3747">
        <w:rPr>
          <w:rFonts w:ascii="Times New Roman" w:hAnsi="Times New Roman" w:cs="Times New Roman"/>
          <w:sz w:val="24"/>
          <w:szCs w:val="24"/>
        </w:rPr>
        <w:t>, 2506-2515</w:t>
      </w:r>
    </w:p>
    <w:p w:rsidR="002E6A5D" w:rsidRPr="001C3747" w:rsidRDefault="002E6A5D" w:rsidP="001C374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6A5D" w:rsidRPr="001C3747" w:rsidRDefault="002E6A5D" w:rsidP="002E6A5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Stojanović, J., </w:t>
      </w:r>
      <w:r w:rsidRPr="001C3747">
        <w:rPr>
          <w:rFonts w:ascii="Times New Roman" w:hAnsi="Times New Roman" w:cs="Times New Roman"/>
          <w:b/>
          <w:bCs/>
          <w:sz w:val="24"/>
          <w:szCs w:val="24"/>
          <w:u w:val="single"/>
        </w:rPr>
        <w:t>Đorđević, T.</w:t>
      </w:r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Karanović,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(2010): [Zn(NH3)1.2(H2O)0.8(ZnPO4)2].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1C37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Crystallogr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., </w:t>
      </w:r>
      <w:r w:rsidRPr="001C3747">
        <w:rPr>
          <w:rFonts w:ascii="Times New Roman" w:hAnsi="Times New Roman" w:cs="Times New Roman"/>
          <w:b/>
          <w:bCs/>
          <w:sz w:val="24"/>
          <w:szCs w:val="24"/>
        </w:rPr>
        <w:t>C66</w:t>
      </w:r>
      <w:r w:rsidRPr="001C3747">
        <w:rPr>
          <w:rFonts w:ascii="Times New Roman" w:hAnsi="Times New Roman" w:cs="Times New Roman"/>
          <w:sz w:val="24"/>
          <w:szCs w:val="24"/>
        </w:rPr>
        <w:t>, i55-i57</w:t>
      </w:r>
    </w:p>
    <w:p w:rsidR="002E6A5D" w:rsidRPr="001C3747" w:rsidRDefault="002E6A5D" w:rsidP="001C374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6A5D" w:rsidRPr="001C3747" w:rsidRDefault="002E6A5D" w:rsidP="002E6A5D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Karanović, L., Poleti, D.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r w:rsidRPr="001C3747">
        <w:rPr>
          <w:rFonts w:ascii="Times New Roman" w:hAnsi="Times New Roman" w:cs="Times New Roman"/>
          <w:b/>
          <w:bCs/>
          <w:sz w:val="24"/>
          <w:szCs w:val="24"/>
          <w:u w:val="single"/>
        </w:rPr>
        <w:t>Đorđević, T.</w:t>
      </w:r>
      <w:r w:rsidRPr="001C3747">
        <w:rPr>
          <w:rFonts w:ascii="Times New Roman" w:hAnsi="Times New Roman" w:cs="Times New Roman"/>
          <w:sz w:val="24"/>
          <w:szCs w:val="24"/>
        </w:rPr>
        <w:t xml:space="preserve"> (2014):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Ionothermal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neworganic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inorganic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catena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-poly[bis(1-ethyl-3-methylimidazolium)[hepta-µ-bromido-pentacuprate(I)]].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1C37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1C3747">
        <w:rPr>
          <w:rFonts w:ascii="Times New Roman" w:hAnsi="Times New Roman" w:cs="Times New Roman"/>
          <w:i/>
          <w:iCs/>
          <w:sz w:val="24"/>
          <w:szCs w:val="24"/>
        </w:rPr>
        <w:t>Crystallogr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., </w:t>
      </w:r>
      <w:r w:rsidRPr="001C3747">
        <w:rPr>
          <w:rFonts w:ascii="Times New Roman" w:hAnsi="Times New Roman" w:cs="Times New Roman"/>
          <w:b/>
          <w:bCs/>
          <w:sz w:val="24"/>
          <w:szCs w:val="24"/>
        </w:rPr>
        <w:t>C70</w:t>
      </w:r>
      <w:r w:rsidRPr="001C3747">
        <w:rPr>
          <w:rFonts w:ascii="Times New Roman" w:hAnsi="Times New Roman" w:cs="Times New Roman"/>
          <w:sz w:val="24"/>
          <w:szCs w:val="24"/>
        </w:rPr>
        <w:t>, 1021-1024</w:t>
      </w:r>
    </w:p>
    <w:p w:rsidR="002E6A5D" w:rsidRPr="001C3747" w:rsidRDefault="002E6A5D" w:rsidP="002E6A5D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528A" w:rsidRPr="001C3747" w:rsidRDefault="00FE401B" w:rsidP="00FE401B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en-US"/>
        </w:rPr>
        <w:t xml:space="preserve"> Dan Goya</w:t>
      </w:r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Clarkson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,</w:t>
      </w:r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5814, Potsdam, NY 13699-5814</w:t>
      </w:r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Pr="001C3747">
          <w:rPr>
            <w:rFonts w:ascii="Times New Roman" w:hAnsi="Times New Roman" w:cs="Times New Roman"/>
            <w:sz w:val="24"/>
            <w:szCs w:val="24"/>
          </w:rPr>
          <w:t>goiadanv@clarkson.edu</w:t>
        </w:r>
      </w:hyperlink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: 315-268-4411</w:t>
      </w:r>
    </w:p>
    <w:p w:rsidR="00FE401B" w:rsidRPr="001C3747" w:rsidRDefault="00FE401B" w:rsidP="00FE40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528A" w:rsidRPr="001C3747" w:rsidRDefault="00FE401B" w:rsidP="00FE401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nickel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shells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microspheres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Halaciuga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J.I.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Njagi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Redford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D.V.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Goia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Colloid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, 383, 1, (2012), 215-221</w:t>
      </w:r>
    </w:p>
    <w:p w:rsidR="00FE401B" w:rsidRPr="001C3747" w:rsidRDefault="00FE401B" w:rsidP="00FE40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401B" w:rsidRPr="001C3747" w:rsidRDefault="00FE401B" w:rsidP="00FE401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polyol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ccp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hcp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nickel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Sevonkaev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A. Kumar, A. Pal, D.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Goia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RSC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, 4, (2014), 3653-3658</w:t>
      </w:r>
    </w:p>
    <w:p w:rsidR="00FE401B" w:rsidRPr="001C3747" w:rsidRDefault="00FE401B" w:rsidP="00FE40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401B" w:rsidRPr="001C3747" w:rsidRDefault="00FE401B" w:rsidP="00FE401B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aliphatic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polyamines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planarization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(CMP), D.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Karunaratne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Goia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ECS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), 4 (11), (2015), P5040-P5042</w:t>
      </w:r>
    </w:p>
    <w:p w:rsidR="00BD68B7" w:rsidRPr="001C3747" w:rsidRDefault="00BD68B7" w:rsidP="00FE401B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401B" w:rsidRPr="001C3747" w:rsidRDefault="00FE401B" w:rsidP="00FE401B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en-US"/>
        </w:rPr>
        <w:t>Egon</w:t>
      </w:r>
      <w:proofErr w:type="spellEnd"/>
      <w:r w:rsidRPr="001C3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  <w:lang w:val="en-US"/>
        </w:rPr>
        <w:t>Matijević</w:t>
      </w:r>
      <w:proofErr w:type="spellEnd"/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Clarkson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,</w:t>
      </w:r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lastRenderedPageBreak/>
        <w:t xml:space="preserve">PO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5814, Potsdam, NY 13699-5814</w:t>
      </w:r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 w:rsidRPr="001C37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matiegon@clarkson.edu</w:t>
        </w:r>
      </w:hyperlink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: 315-268-2392</w:t>
      </w:r>
    </w:p>
    <w:p w:rsidR="00FE401B" w:rsidRPr="001C3747" w:rsidRDefault="00FE401B" w:rsidP="00FE401B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747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: 315-268-6656</w:t>
      </w:r>
    </w:p>
    <w:p w:rsidR="00FE401B" w:rsidRPr="001C3747" w:rsidRDefault="00FE401B" w:rsidP="00FE40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401B" w:rsidRPr="001C3747" w:rsidRDefault="001A141D" w:rsidP="00FE401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A.A. Mohamed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Matijević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uniform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uric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salts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r w:rsidRPr="001C3747">
        <w:rPr>
          <w:rStyle w:val="Emphasis"/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Colloid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Sci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>.</w:t>
      </w:r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r w:rsidRPr="001C3747">
        <w:rPr>
          <w:rStyle w:val="Strong"/>
          <w:rFonts w:ascii="Times New Roman" w:hAnsi="Times New Roman" w:cs="Times New Roman"/>
          <w:sz w:val="24"/>
          <w:szCs w:val="24"/>
        </w:rPr>
        <w:t>392</w:t>
      </w:r>
      <w:r w:rsidRPr="001C3747">
        <w:rPr>
          <w:rFonts w:ascii="Times New Roman" w:hAnsi="Times New Roman" w:cs="Times New Roman"/>
          <w:sz w:val="24"/>
          <w:szCs w:val="24"/>
        </w:rPr>
        <w:t>, 129 – 136, (2013)</w:t>
      </w:r>
    </w:p>
    <w:p w:rsidR="00FE401B" w:rsidRPr="001C3747" w:rsidRDefault="00FE401B" w:rsidP="00FE40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401B" w:rsidRPr="001C3747" w:rsidRDefault="001A141D" w:rsidP="00FE401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Matijević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D.V.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Goia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Uniform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Colloid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Croat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Chem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Acta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>.,</w:t>
      </w:r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r w:rsidRPr="001C3747">
        <w:rPr>
          <w:rStyle w:val="Strong"/>
          <w:rFonts w:ascii="Times New Roman" w:hAnsi="Times New Roman" w:cs="Times New Roman"/>
          <w:sz w:val="24"/>
          <w:szCs w:val="24"/>
        </w:rPr>
        <w:t>80,</w:t>
      </w:r>
      <w:r w:rsidRPr="001C3747">
        <w:rPr>
          <w:rFonts w:ascii="Times New Roman" w:hAnsi="Times New Roman" w:cs="Times New Roman"/>
          <w:sz w:val="24"/>
          <w:szCs w:val="24"/>
        </w:rPr>
        <w:t xml:space="preserve"> 485-491, (2007)</w:t>
      </w:r>
    </w:p>
    <w:p w:rsidR="00FE401B" w:rsidRPr="001C3747" w:rsidRDefault="00FE401B" w:rsidP="00FE40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E401B" w:rsidRPr="001C3747" w:rsidRDefault="001A141D" w:rsidP="00FE401B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3747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Matijević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Nanosize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Precursors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Blocks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Monodispersed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Fonts w:ascii="Times New Roman" w:hAnsi="Times New Roman" w:cs="Times New Roman"/>
          <w:sz w:val="24"/>
          <w:szCs w:val="24"/>
        </w:rPr>
        <w:t>Colloids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Colloid</w:t>
      </w:r>
      <w:proofErr w:type="spellEnd"/>
      <w:r w:rsidRPr="001C374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747">
        <w:rPr>
          <w:rStyle w:val="Emphasis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1C3747">
        <w:rPr>
          <w:rFonts w:ascii="Times New Roman" w:hAnsi="Times New Roman" w:cs="Times New Roman"/>
          <w:sz w:val="24"/>
          <w:szCs w:val="24"/>
        </w:rPr>
        <w:t xml:space="preserve">, </w:t>
      </w:r>
      <w:r w:rsidRPr="001C3747">
        <w:rPr>
          <w:rStyle w:val="Strong"/>
          <w:rFonts w:ascii="Times New Roman" w:hAnsi="Times New Roman" w:cs="Times New Roman"/>
          <w:sz w:val="24"/>
          <w:szCs w:val="24"/>
        </w:rPr>
        <w:t>69</w:t>
      </w:r>
      <w:r w:rsidRPr="001C3747">
        <w:rPr>
          <w:rFonts w:ascii="Times New Roman" w:hAnsi="Times New Roman" w:cs="Times New Roman"/>
          <w:sz w:val="24"/>
          <w:szCs w:val="24"/>
        </w:rPr>
        <w:t>, 29-38, (2007)</w:t>
      </w:r>
    </w:p>
    <w:p w:rsidR="00FE401B" w:rsidRPr="001C3747" w:rsidRDefault="00FE401B" w:rsidP="00FE401B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3747" w:rsidRPr="001C3747" w:rsidRDefault="001C3747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3747" w:rsidRPr="001C3747" w:rsidSect="00C06E1A">
      <w:footerReference w:type="default" r:id="rId3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1DD3A9" w15:done="0"/>
  <w15:commentEx w15:paraId="6EFBC705" w15:done="0"/>
  <w15:commentEx w15:paraId="220E77A6" w15:done="0"/>
  <w15:commentEx w15:paraId="401A227F" w15:done="0"/>
  <w15:commentEx w15:paraId="7E501459" w15:done="0"/>
  <w15:commentEx w15:paraId="74484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7C" w:rsidRDefault="00D9547C" w:rsidP="00C562A7">
      <w:pPr>
        <w:spacing w:after="0" w:line="240" w:lineRule="auto"/>
      </w:pPr>
      <w:r>
        <w:separator/>
      </w:r>
    </w:p>
  </w:endnote>
  <w:endnote w:type="continuationSeparator" w:id="0">
    <w:p w:rsidR="00D9547C" w:rsidRDefault="00D9547C" w:rsidP="00C5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987464"/>
      <w:docPartObj>
        <w:docPartGallery w:val="Page Numbers (Bottom of Page)"/>
        <w:docPartUnique/>
      </w:docPartObj>
    </w:sdtPr>
    <w:sdtEndPr/>
    <w:sdtContent>
      <w:p w:rsidR="001D1E2D" w:rsidRDefault="001D1E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747">
          <w:rPr>
            <w:noProof/>
          </w:rPr>
          <w:t>2</w:t>
        </w:r>
        <w:r>
          <w:fldChar w:fldCharType="end"/>
        </w:r>
      </w:p>
    </w:sdtContent>
  </w:sdt>
  <w:p w:rsidR="001D1E2D" w:rsidRDefault="001D1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7C" w:rsidRDefault="00D9547C" w:rsidP="00C562A7">
      <w:pPr>
        <w:spacing w:after="0" w:line="240" w:lineRule="auto"/>
      </w:pPr>
      <w:r>
        <w:separator/>
      </w:r>
    </w:p>
  </w:footnote>
  <w:footnote w:type="continuationSeparator" w:id="0">
    <w:p w:rsidR="00D9547C" w:rsidRDefault="00D9547C" w:rsidP="00C5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B54"/>
    <w:multiLevelType w:val="hybridMultilevel"/>
    <w:tmpl w:val="00A285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921B3"/>
    <w:multiLevelType w:val="hybridMultilevel"/>
    <w:tmpl w:val="C79429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895"/>
    <w:multiLevelType w:val="hybridMultilevel"/>
    <w:tmpl w:val="00A285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1526C"/>
    <w:multiLevelType w:val="multilevel"/>
    <w:tmpl w:val="0424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C74060"/>
    <w:multiLevelType w:val="hybridMultilevel"/>
    <w:tmpl w:val="BBD8C5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D044B"/>
    <w:multiLevelType w:val="hybridMultilevel"/>
    <w:tmpl w:val="8CE21B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53D63"/>
    <w:multiLevelType w:val="hybridMultilevel"/>
    <w:tmpl w:val="CAB61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D0DFB"/>
    <w:multiLevelType w:val="hybridMultilevel"/>
    <w:tmpl w:val="F95CE9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D499A"/>
    <w:multiLevelType w:val="hybridMultilevel"/>
    <w:tmpl w:val="00A285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35B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750774"/>
    <w:multiLevelType w:val="hybridMultilevel"/>
    <w:tmpl w:val="00A285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A642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C3F7B86"/>
    <w:multiLevelType w:val="hybridMultilevel"/>
    <w:tmpl w:val="AC584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D607C"/>
    <w:multiLevelType w:val="multilevel"/>
    <w:tmpl w:val="F5382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13"/>
  </w:num>
  <w:num w:numId="1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rry T. Jackson">
    <w15:presenceInfo w15:providerId="None" w15:userId="Terry T.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Organic Chem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rwp0t202te29metwfn5wtx9est2wwar52td&quot;&gt;My EndNote Library Copy&lt;record-ids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3&lt;/item&gt;&lt;item&gt;44&lt;/item&gt;&lt;item&gt;45&lt;/item&gt;&lt;item&gt;46&lt;/item&gt;&lt;/record-ids&gt;&lt;/item&gt;&lt;/Libraries&gt;"/>
  </w:docVars>
  <w:rsids>
    <w:rsidRoot w:val="000A07C2"/>
    <w:rsid w:val="00001745"/>
    <w:rsid w:val="000132B6"/>
    <w:rsid w:val="00022919"/>
    <w:rsid w:val="00043587"/>
    <w:rsid w:val="0004760B"/>
    <w:rsid w:val="00054FB8"/>
    <w:rsid w:val="000601E9"/>
    <w:rsid w:val="00063797"/>
    <w:rsid w:val="000657CC"/>
    <w:rsid w:val="00066902"/>
    <w:rsid w:val="000669E4"/>
    <w:rsid w:val="00067017"/>
    <w:rsid w:val="00067771"/>
    <w:rsid w:val="0008621D"/>
    <w:rsid w:val="000A07C2"/>
    <w:rsid w:val="000C5528"/>
    <w:rsid w:val="000C567D"/>
    <w:rsid w:val="000C7BF7"/>
    <w:rsid w:val="000D251E"/>
    <w:rsid w:val="000E71F4"/>
    <w:rsid w:val="000E7CA1"/>
    <w:rsid w:val="000F5714"/>
    <w:rsid w:val="00104A56"/>
    <w:rsid w:val="00111EF3"/>
    <w:rsid w:val="00114549"/>
    <w:rsid w:val="001173EE"/>
    <w:rsid w:val="001327A1"/>
    <w:rsid w:val="0014691C"/>
    <w:rsid w:val="0017105A"/>
    <w:rsid w:val="00171B21"/>
    <w:rsid w:val="00177ACE"/>
    <w:rsid w:val="00183F7B"/>
    <w:rsid w:val="001A141D"/>
    <w:rsid w:val="001A2F04"/>
    <w:rsid w:val="001B0409"/>
    <w:rsid w:val="001B2DA1"/>
    <w:rsid w:val="001C221C"/>
    <w:rsid w:val="001C30EB"/>
    <w:rsid w:val="001C3747"/>
    <w:rsid w:val="001C6888"/>
    <w:rsid w:val="001D1E2D"/>
    <w:rsid w:val="001E26C6"/>
    <w:rsid w:val="001E6AC5"/>
    <w:rsid w:val="001F0378"/>
    <w:rsid w:val="001F049D"/>
    <w:rsid w:val="001F1E78"/>
    <w:rsid w:val="00200363"/>
    <w:rsid w:val="00201970"/>
    <w:rsid w:val="00202FF1"/>
    <w:rsid w:val="002058F9"/>
    <w:rsid w:val="002147A9"/>
    <w:rsid w:val="00217C80"/>
    <w:rsid w:val="00223307"/>
    <w:rsid w:val="002253A7"/>
    <w:rsid w:val="00226217"/>
    <w:rsid w:val="00231803"/>
    <w:rsid w:val="00231BA4"/>
    <w:rsid w:val="00237A1E"/>
    <w:rsid w:val="00240577"/>
    <w:rsid w:val="00256E0B"/>
    <w:rsid w:val="00262557"/>
    <w:rsid w:val="002643DD"/>
    <w:rsid w:val="0027146B"/>
    <w:rsid w:val="00273D98"/>
    <w:rsid w:val="0027503C"/>
    <w:rsid w:val="0027567A"/>
    <w:rsid w:val="00283698"/>
    <w:rsid w:val="00285376"/>
    <w:rsid w:val="0028766C"/>
    <w:rsid w:val="002A04DF"/>
    <w:rsid w:val="002B56F2"/>
    <w:rsid w:val="002B79B1"/>
    <w:rsid w:val="002C6B2D"/>
    <w:rsid w:val="002D5F16"/>
    <w:rsid w:val="002D7EA8"/>
    <w:rsid w:val="002E50D4"/>
    <w:rsid w:val="002E5FC7"/>
    <w:rsid w:val="002E6A5D"/>
    <w:rsid w:val="0030098D"/>
    <w:rsid w:val="00304F1E"/>
    <w:rsid w:val="00305E07"/>
    <w:rsid w:val="00315F44"/>
    <w:rsid w:val="0031750B"/>
    <w:rsid w:val="00333E6C"/>
    <w:rsid w:val="00334D56"/>
    <w:rsid w:val="00341804"/>
    <w:rsid w:val="003426FE"/>
    <w:rsid w:val="00344A44"/>
    <w:rsid w:val="0035180D"/>
    <w:rsid w:val="00361982"/>
    <w:rsid w:val="00362CA2"/>
    <w:rsid w:val="00363D9B"/>
    <w:rsid w:val="003640CE"/>
    <w:rsid w:val="003734D8"/>
    <w:rsid w:val="003736CC"/>
    <w:rsid w:val="0037371E"/>
    <w:rsid w:val="00383260"/>
    <w:rsid w:val="003840FB"/>
    <w:rsid w:val="003852AC"/>
    <w:rsid w:val="00392A93"/>
    <w:rsid w:val="003947F6"/>
    <w:rsid w:val="00396952"/>
    <w:rsid w:val="003A4256"/>
    <w:rsid w:val="003A5101"/>
    <w:rsid w:val="003A6EA9"/>
    <w:rsid w:val="003B0066"/>
    <w:rsid w:val="003B5A25"/>
    <w:rsid w:val="003C79AF"/>
    <w:rsid w:val="003E36EE"/>
    <w:rsid w:val="003F29CD"/>
    <w:rsid w:val="003F5D87"/>
    <w:rsid w:val="003F5DD8"/>
    <w:rsid w:val="003F5E73"/>
    <w:rsid w:val="003F6720"/>
    <w:rsid w:val="00400A24"/>
    <w:rsid w:val="0040143B"/>
    <w:rsid w:val="00407770"/>
    <w:rsid w:val="00431E20"/>
    <w:rsid w:val="004475CA"/>
    <w:rsid w:val="00451C64"/>
    <w:rsid w:val="00452E43"/>
    <w:rsid w:val="0046640A"/>
    <w:rsid w:val="00483976"/>
    <w:rsid w:val="00487BB6"/>
    <w:rsid w:val="004933EF"/>
    <w:rsid w:val="004A6331"/>
    <w:rsid w:val="004C3ED7"/>
    <w:rsid w:val="004D164E"/>
    <w:rsid w:val="004D3042"/>
    <w:rsid w:val="004D473A"/>
    <w:rsid w:val="004D7535"/>
    <w:rsid w:val="004E5B50"/>
    <w:rsid w:val="004E7859"/>
    <w:rsid w:val="004F3567"/>
    <w:rsid w:val="004F3C1A"/>
    <w:rsid w:val="004F5083"/>
    <w:rsid w:val="00511484"/>
    <w:rsid w:val="00532721"/>
    <w:rsid w:val="005455C0"/>
    <w:rsid w:val="005509D2"/>
    <w:rsid w:val="00551561"/>
    <w:rsid w:val="00557933"/>
    <w:rsid w:val="00561114"/>
    <w:rsid w:val="00562B16"/>
    <w:rsid w:val="00581C44"/>
    <w:rsid w:val="00592867"/>
    <w:rsid w:val="0059330F"/>
    <w:rsid w:val="005A195F"/>
    <w:rsid w:val="005A2A91"/>
    <w:rsid w:val="005B27A6"/>
    <w:rsid w:val="005B5DF6"/>
    <w:rsid w:val="005C6A6C"/>
    <w:rsid w:val="005C6DF9"/>
    <w:rsid w:val="005C7262"/>
    <w:rsid w:val="005D336D"/>
    <w:rsid w:val="005D6A9C"/>
    <w:rsid w:val="005E7F53"/>
    <w:rsid w:val="005F332A"/>
    <w:rsid w:val="005F637A"/>
    <w:rsid w:val="006012E0"/>
    <w:rsid w:val="006025A5"/>
    <w:rsid w:val="00607CB1"/>
    <w:rsid w:val="00610387"/>
    <w:rsid w:val="00626431"/>
    <w:rsid w:val="00636B93"/>
    <w:rsid w:val="0064217D"/>
    <w:rsid w:val="00643D25"/>
    <w:rsid w:val="006621AC"/>
    <w:rsid w:val="0067152B"/>
    <w:rsid w:val="00672418"/>
    <w:rsid w:val="0067574F"/>
    <w:rsid w:val="00684DE0"/>
    <w:rsid w:val="006873A2"/>
    <w:rsid w:val="00697F65"/>
    <w:rsid w:val="006B0A63"/>
    <w:rsid w:val="006B0DD5"/>
    <w:rsid w:val="006B1A69"/>
    <w:rsid w:val="006B1BC3"/>
    <w:rsid w:val="006B1D77"/>
    <w:rsid w:val="006B2056"/>
    <w:rsid w:val="006B43F5"/>
    <w:rsid w:val="006C011A"/>
    <w:rsid w:val="006D528A"/>
    <w:rsid w:val="006F0D17"/>
    <w:rsid w:val="006F1796"/>
    <w:rsid w:val="006F649C"/>
    <w:rsid w:val="00703BD2"/>
    <w:rsid w:val="0072404D"/>
    <w:rsid w:val="00725562"/>
    <w:rsid w:val="00725A8D"/>
    <w:rsid w:val="00740066"/>
    <w:rsid w:val="00744FEE"/>
    <w:rsid w:val="007451C0"/>
    <w:rsid w:val="00747D24"/>
    <w:rsid w:val="00752849"/>
    <w:rsid w:val="00766AE8"/>
    <w:rsid w:val="00770AF6"/>
    <w:rsid w:val="00772DA7"/>
    <w:rsid w:val="00783273"/>
    <w:rsid w:val="007B0AA3"/>
    <w:rsid w:val="007B283F"/>
    <w:rsid w:val="007B5D39"/>
    <w:rsid w:val="007C06F2"/>
    <w:rsid w:val="007D26A4"/>
    <w:rsid w:val="007D2DD9"/>
    <w:rsid w:val="007E2162"/>
    <w:rsid w:val="007E3171"/>
    <w:rsid w:val="007F0BFC"/>
    <w:rsid w:val="007F4C54"/>
    <w:rsid w:val="007F70E8"/>
    <w:rsid w:val="007F70FB"/>
    <w:rsid w:val="00807E91"/>
    <w:rsid w:val="00834494"/>
    <w:rsid w:val="008349D9"/>
    <w:rsid w:val="00835C3B"/>
    <w:rsid w:val="00844A18"/>
    <w:rsid w:val="008478E4"/>
    <w:rsid w:val="008512FB"/>
    <w:rsid w:val="00851ED8"/>
    <w:rsid w:val="0086589C"/>
    <w:rsid w:val="00870F31"/>
    <w:rsid w:val="00872EAE"/>
    <w:rsid w:val="0087342D"/>
    <w:rsid w:val="00873B75"/>
    <w:rsid w:val="00884D32"/>
    <w:rsid w:val="00897987"/>
    <w:rsid w:val="008A416B"/>
    <w:rsid w:val="008A6994"/>
    <w:rsid w:val="008B49D6"/>
    <w:rsid w:val="008C7A9A"/>
    <w:rsid w:val="008D6029"/>
    <w:rsid w:val="008D7CA9"/>
    <w:rsid w:val="008E420B"/>
    <w:rsid w:val="008F5A89"/>
    <w:rsid w:val="00900883"/>
    <w:rsid w:val="00903838"/>
    <w:rsid w:val="00910D50"/>
    <w:rsid w:val="00911E94"/>
    <w:rsid w:val="00923125"/>
    <w:rsid w:val="00934054"/>
    <w:rsid w:val="00943574"/>
    <w:rsid w:val="0094494E"/>
    <w:rsid w:val="00944F37"/>
    <w:rsid w:val="00952CC4"/>
    <w:rsid w:val="00952D58"/>
    <w:rsid w:val="0095757C"/>
    <w:rsid w:val="00960656"/>
    <w:rsid w:val="00963443"/>
    <w:rsid w:val="00963D82"/>
    <w:rsid w:val="00964FB5"/>
    <w:rsid w:val="00965A15"/>
    <w:rsid w:val="00965C81"/>
    <w:rsid w:val="00970BBF"/>
    <w:rsid w:val="00970D6D"/>
    <w:rsid w:val="009714AD"/>
    <w:rsid w:val="0098616C"/>
    <w:rsid w:val="00991E33"/>
    <w:rsid w:val="009B0F6C"/>
    <w:rsid w:val="009C78E2"/>
    <w:rsid w:val="009D1233"/>
    <w:rsid w:val="009D5181"/>
    <w:rsid w:val="009E7C87"/>
    <w:rsid w:val="00A041DF"/>
    <w:rsid w:val="00A05588"/>
    <w:rsid w:val="00A16BB7"/>
    <w:rsid w:val="00A27677"/>
    <w:rsid w:val="00A27C43"/>
    <w:rsid w:val="00A32D43"/>
    <w:rsid w:val="00A3356D"/>
    <w:rsid w:val="00A339F7"/>
    <w:rsid w:val="00A3715D"/>
    <w:rsid w:val="00A45F84"/>
    <w:rsid w:val="00A461E3"/>
    <w:rsid w:val="00A526C5"/>
    <w:rsid w:val="00A53A85"/>
    <w:rsid w:val="00A66666"/>
    <w:rsid w:val="00A67938"/>
    <w:rsid w:val="00A72366"/>
    <w:rsid w:val="00A73D52"/>
    <w:rsid w:val="00A77218"/>
    <w:rsid w:val="00A9050B"/>
    <w:rsid w:val="00A9443C"/>
    <w:rsid w:val="00A95700"/>
    <w:rsid w:val="00AA2BCB"/>
    <w:rsid w:val="00AA3221"/>
    <w:rsid w:val="00AA6D37"/>
    <w:rsid w:val="00AB1AC7"/>
    <w:rsid w:val="00AB1BD7"/>
    <w:rsid w:val="00AC7418"/>
    <w:rsid w:val="00AD3DFA"/>
    <w:rsid w:val="00AD5BB9"/>
    <w:rsid w:val="00AD67AD"/>
    <w:rsid w:val="00AE3347"/>
    <w:rsid w:val="00AE3B0A"/>
    <w:rsid w:val="00AE500D"/>
    <w:rsid w:val="00AE71E1"/>
    <w:rsid w:val="00AF325B"/>
    <w:rsid w:val="00AF4515"/>
    <w:rsid w:val="00AF7D22"/>
    <w:rsid w:val="00AF7FC0"/>
    <w:rsid w:val="00B00D85"/>
    <w:rsid w:val="00B039FF"/>
    <w:rsid w:val="00B10355"/>
    <w:rsid w:val="00B21FEB"/>
    <w:rsid w:val="00B22881"/>
    <w:rsid w:val="00B33255"/>
    <w:rsid w:val="00B34C82"/>
    <w:rsid w:val="00B40195"/>
    <w:rsid w:val="00B54161"/>
    <w:rsid w:val="00B605CF"/>
    <w:rsid w:val="00B64B7F"/>
    <w:rsid w:val="00B70E9B"/>
    <w:rsid w:val="00BA1028"/>
    <w:rsid w:val="00BB550F"/>
    <w:rsid w:val="00BC7FB8"/>
    <w:rsid w:val="00BD68B7"/>
    <w:rsid w:val="00BE28F7"/>
    <w:rsid w:val="00BE77C3"/>
    <w:rsid w:val="00BF1002"/>
    <w:rsid w:val="00BF2D08"/>
    <w:rsid w:val="00BF6563"/>
    <w:rsid w:val="00BF71D3"/>
    <w:rsid w:val="00C04A5E"/>
    <w:rsid w:val="00C06E1A"/>
    <w:rsid w:val="00C14E69"/>
    <w:rsid w:val="00C22029"/>
    <w:rsid w:val="00C37178"/>
    <w:rsid w:val="00C41FB6"/>
    <w:rsid w:val="00C430EC"/>
    <w:rsid w:val="00C43564"/>
    <w:rsid w:val="00C51CBD"/>
    <w:rsid w:val="00C51D57"/>
    <w:rsid w:val="00C54178"/>
    <w:rsid w:val="00C562A7"/>
    <w:rsid w:val="00C565B0"/>
    <w:rsid w:val="00C61DAE"/>
    <w:rsid w:val="00C815F8"/>
    <w:rsid w:val="00C8540F"/>
    <w:rsid w:val="00C869BE"/>
    <w:rsid w:val="00C95DDA"/>
    <w:rsid w:val="00CA1ED1"/>
    <w:rsid w:val="00CA5593"/>
    <w:rsid w:val="00CB67C7"/>
    <w:rsid w:val="00CC0EBF"/>
    <w:rsid w:val="00CC1888"/>
    <w:rsid w:val="00CC2AB6"/>
    <w:rsid w:val="00CE225D"/>
    <w:rsid w:val="00CE3693"/>
    <w:rsid w:val="00CE4BF4"/>
    <w:rsid w:val="00CF6355"/>
    <w:rsid w:val="00D12CD0"/>
    <w:rsid w:val="00D14680"/>
    <w:rsid w:val="00D238EF"/>
    <w:rsid w:val="00D326A1"/>
    <w:rsid w:val="00D331C3"/>
    <w:rsid w:val="00D3455A"/>
    <w:rsid w:val="00D42DFC"/>
    <w:rsid w:val="00D45D98"/>
    <w:rsid w:val="00D51EFE"/>
    <w:rsid w:val="00D56119"/>
    <w:rsid w:val="00D56D00"/>
    <w:rsid w:val="00D57EE8"/>
    <w:rsid w:val="00D6029C"/>
    <w:rsid w:val="00D62980"/>
    <w:rsid w:val="00D64863"/>
    <w:rsid w:val="00D66823"/>
    <w:rsid w:val="00D75943"/>
    <w:rsid w:val="00D80198"/>
    <w:rsid w:val="00D85348"/>
    <w:rsid w:val="00D9374F"/>
    <w:rsid w:val="00D9547C"/>
    <w:rsid w:val="00DA159B"/>
    <w:rsid w:val="00DA19FF"/>
    <w:rsid w:val="00DB0FB1"/>
    <w:rsid w:val="00DB2156"/>
    <w:rsid w:val="00DB334B"/>
    <w:rsid w:val="00DB5804"/>
    <w:rsid w:val="00DC6A98"/>
    <w:rsid w:val="00DD0D40"/>
    <w:rsid w:val="00DD4A2D"/>
    <w:rsid w:val="00DE14A5"/>
    <w:rsid w:val="00E05EE2"/>
    <w:rsid w:val="00E170C5"/>
    <w:rsid w:val="00E21B7B"/>
    <w:rsid w:val="00E239B9"/>
    <w:rsid w:val="00E245AF"/>
    <w:rsid w:val="00E24702"/>
    <w:rsid w:val="00E26A78"/>
    <w:rsid w:val="00E27872"/>
    <w:rsid w:val="00E35C09"/>
    <w:rsid w:val="00E456EF"/>
    <w:rsid w:val="00E60768"/>
    <w:rsid w:val="00E6173B"/>
    <w:rsid w:val="00E76D42"/>
    <w:rsid w:val="00E7740D"/>
    <w:rsid w:val="00E80DB0"/>
    <w:rsid w:val="00E84382"/>
    <w:rsid w:val="00E8554A"/>
    <w:rsid w:val="00E94839"/>
    <w:rsid w:val="00EA17F5"/>
    <w:rsid w:val="00EA324B"/>
    <w:rsid w:val="00EA79B7"/>
    <w:rsid w:val="00EB3D89"/>
    <w:rsid w:val="00EB7889"/>
    <w:rsid w:val="00EC0A86"/>
    <w:rsid w:val="00EC3CF3"/>
    <w:rsid w:val="00EC6D17"/>
    <w:rsid w:val="00ED0A37"/>
    <w:rsid w:val="00ED2353"/>
    <w:rsid w:val="00ED2DF9"/>
    <w:rsid w:val="00ED5DEC"/>
    <w:rsid w:val="00EE24F6"/>
    <w:rsid w:val="00EF1285"/>
    <w:rsid w:val="00EF233B"/>
    <w:rsid w:val="00F010F8"/>
    <w:rsid w:val="00F060DF"/>
    <w:rsid w:val="00F13217"/>
    <w:rsid w:val="00F240C8"/>
    <w:rsid w:val="00F247DB"/>
    <w:rsid w:val="00F25A38"/>
    <w:rsid w:val="00F3180B"/>
    <w:rsid w:val="00F3670C"/>
    <w:rsid w:val="00F36757"/>
    <w:rsid w:val="00F56CC7"/>
    <w:rsid w:val="00F60DAF"/>
    <w:rsid w:val="00F610B4"/>
    <w:rsid w:val="00F6127A"/>
    <w:rsid w:val="00F63C9F"/>
    <w:rsid w:val="00F668A3"/>
    <w:rsid w:val="00F72BFF"/>
    <w:rsid w:val="00F82F52"/>
    <w:rsid w:val="00F92FC1"/>
    <w:rsid w:val="00FA4DB2"/>
    <w:rsid w:val="00FB5558"/>
    <w:rsid w:val="00FB5DB0"/>
    <w:rsid w:val="00FB6489"/>
    <w:rsid w:val="00FC1877"/>
    <w:rsid w:val="00FC3B41"/>
    <w:rsid w:val="00FD630C"/>
    <w:rsid w:val="00FE0A9F"/>
    <w:rsid w:val="00FE401B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F6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6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6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lmx">
    <w:name w:val="nlm_x"/>
    <w:basedOn w:val="DefaultParagraphFont"/>
    <w:rsid w:val="004A6331"/>
  </w:style>
  <w:style w:type="character" w:styleId="HTMLCite">
    <w:name w:val="HTML Cite"/>
    <w:basedOn w:val="DefaultParagraphFont"/>
    <w:uiPriority w:val="99"/>
    <w:semiHidden/>
    <w:unhideWhenUsed/>
    <w:rsid w:val="004A6331"/>
    <w:rPr>
      <w:i/>
      <w:iCs/>
    </w:rPr>
  </w:style>
  <w:style w:type="character" w:customStyle="1" w:styleId="citationyear">
    <w:name w:val="citation_year"/>
    <w:basedOn w:val="DefaultParagraphFont"/>
    <w:rsid w:val="004A6331"/>
  </w:style>
  <w:style w:type="character" w:customStyle="1" w:styleId="citationvolume">
    <w:name w:val="citation_volume"/>
    <w:basedOn w:val="DefaultParagraphFont"/>
    <w:rsid w:val="004A6331"/>
  </w:style>
  <w:style w:type="paragraph" w:styleId="NormalWeb">
    <w:name w:val="Normal (Web)"/>
    <w:basedOn w:val="Normal"/>
    <w:uiPriority w:val="99"/>
    <w:semiHidden/>
    <w:unhideWhenUsed/>
    <w:rsid w:val="0059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hor">
    <w:name w:val="author"/>
    <w:basedOn w:val="DefaultParagraphFont"/>
    <w:rsid w:val="00D85348"/>
  </w:style>
  <w:style w:type="character" w:customStyle="1" w:styleId="journaltitle">
    <w:name w:val="journaltitle"/>
    <w:basedOn w:val="DefaultParagraphFont"/>
    <w:rsid w:val="00D85348"/>
  </w:style>
  <w:style w:type="character" w:customStyle="1" w:styleId="pubyear">
    <w:name w:val="pubyear"/>
    <w:basedOn w:val="DefaultParagraphFont"/>
    <w:rsid w:val="00D85348"/>
  </w:style>
  <w:style w:type="character" w:customStyle="1" w:styleId="vol">
    <w:name w:val="vol"/>
    <w:basedOn w:val="DefaultParagraphFont"/>
    <w:rsid w:val="00D85348"/>
  </w:style>
  <w:style w:type="character" w:customStyle="1" w:styleId="pagefirst">
    <w:name w:val="pagefirst"/>
    <w:basedOn w:val="DefaultParagraphFont"/>
    <w:rsid w:val="00D85348"/>
  </w:style>
  <w:style w:type="character" w:customStyle="1" w:styleId="hps">
    <w:name w:val="hps"/>
    <w:basedOn w:val="DefaultParagraphFont"/>
    <w:rsid w:val="00B21FEB"/>
  </w:style>
  <w:style w:type="table" w:styleId="TableGrid">
    <w:name w:val="Table Grid"/>
    <w:basedOn w:val="TableNormal"/>
    <w:uiPriority w:val="59"/>
    <w:rsid w:val="0006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198"/>
    <w:rPr>
      <w:b/>
      <w:bCs/>
      <w:sz w:val="20"/>
      <w:szCs w:val="20"/>
    </w:rPr>
  </w:style>
  <w:style w:type="paragraph" w:customStyle="1" w:styleId="08ArticleText">
    <w:name w:val="08 Article Text"/>
    <w:rsid w:val="00AF7D22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5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A7"/>
  </w:style>
  <w:style w:type="paragraph" w:styleId="Footer">
    <w:name w:val="footer"/>
    <w:basedOn w:val="Normal"/>
    <w:link w:val="FooterChar"/>
    <w:uiPriority w:val="99"/>
    <w:unhideWhenUsed/>
    <w:rsid w:val="00C5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A7"/>
  </w:style>
  <w:style w:type="numbering" w:customStyle="1" w:styleId="Style1">
    <w:name w:val="Style1"/>
    <w:uiPriority w:val="99"/>
    <w:pPr>
      <w:numPr>
        <w:numId w:val="12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C2202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2029"/>
    <w:rPr>
      <w:rFonts w:ascii="Calibri" w:hAnsi="Calibri"/>
      <w:szCs w:val="21"/>
    </w:rPr>
  </w:style>
  <w:style w:type="paragraph" w:customStyle="1" w:styleId="volissue">
    <w:name w:val="volissue"/>
    <w:basedOn w:val="Normal"/>
    <w:rsid w:val="0084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lfld-title">
    <w:name w:val="hlfld-title"/>
    <w:basedOn w:val="DefaultParagraphFont"/>
    <w:rsid w:val="00844A18"/>
  </w:style>
  <w:style w:type="character" w:customStyle="1" w:styleId="hlfld-contribauthor">
    <w:name w:val="hlfld-contribauthor"/>
    <w:basedOn w:val="DefaultParagraphFont"/>
    <w:rsid w:val="00844A18"/>
  </w:style>
  <w:style w:type="character" w:customStyle="1" w:styleId="nlmxref-aff">
    <w:name w:val="nlm_xref-aff"/>
    <w:basedOn w:val="DefaultParagraphFont"/>
    <w:rsid w:val="00844A18"/>
  </w:style>
  <w:style w:type="character" w:styleId="Strong">
    <w:name w:val="Strong"/>
    <w:basedOn w:val="DefaultParagraphFont"/>
    <w:uiPriority w:val="22"/>
    <w:qFormat/>
    <w:rsid w:val="001C6888"/>
    <w:rPr>
      <w:b/>
      <w:bCs/>
    </w:rPr>
  </w:style>
  <w:style w:type="character" w:styleId="Emphasis">
    <w:name w:val="Emphasis"/>
    <w:basedOn w:val="DefaultParagraphFont"/>
    <w:uiPriority w:val="20"/>
    <w:qFormat/>
    <w:rsid w:val="001C6888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561114"/>
  </w:style>
  <w:style w:type="character" w:customStyle="1" w:styleId="Heading2Char">
    <w:name w:val="Heading 2 Char"/>
    <w:basedOn w:val="DefaultParagraphFont"/>
    <w:link w:val="Heading2"/>
    <w:uiPriority w:val="9"/>
    <w:rsid w:val="005F637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score-link">
    <w:name w:val="score-link"/>
    <w:basedOn w:val="DefaultParagraphFont"/>
    <w:rsid w:val="005F637A"/>
  </w:style>
  <w:style w:type="character" w:customStyle="1" w:styleId="style2">
    <w:name w:val="style2"/>
    <w:basedOn w:val="DefaultParagraphFont"/>
    <w:rsid w:val="006D528A"/>
  </w:style>
  <w:style w:type="character" w:customStyle="1" w:styleId="grame">
    <w:name w:val="grame"/>
    <w:basedOn w:val="DefaultParagraphFont"/>
    <w:rsid w:val="006D528A"/>
  </w:style>
  <w:style w:type="character" w:customStyle="1" w:styleId="spelle">
    <w:name w:val="spelle"/>
    <w:basedOn w:val="DefaultParagraphFont"/>
    <w:rsid w:val="006D528A"/>
  </w:style>
  <w:style w:type="character" w:customStyle="1" w:styleId="publication-meta-journal">
    <w:name w:val="publication-meta-journal"/>
    <w:basedOn w:val="DefaultParagraphFont"/>
    <w:rsid w:val="0061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F6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6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6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lmx">
    <w:name w:val="nlm_x"/>
    <w:basedOn w:val="DefaultParagraphFont"/>
    <w:rsid w:val="004A6331"/>
  </w:style>
  <w:style w:type="character" w:styleId="HTMLCite">
    <w:name w:val="HTML Cite"/>
    <w:basedOn w:val="DefaultParagraphFont"/>
    <w:uiPriority w:val="99"/>
    <w:semiHidden/>
    <w:unhideWhenUsed/>
    <w:rsid w:val="004A6331"/>
    <w:rPr>
      <w:i/>
      <w:iCs/>
    </w:rPr>
  </w:style>
  <w:style w:type="character" w:customStyle="1" w:styleId="citationyear">
    <w:name w:val="citation_year"/>
    <w:basedOn w:val="DefaultParagraphFont"/>
    <w:rsid w:val="004A6331"/>
  </w:style>
  <w:style w:type="character" w:customStyle="1" w:styleId="citationvolume">
    <w:name w:val="citation_volume"/>
    <w:basedOn w:val="DefaultParagraphFont"/>
    <w:rsid w:val="004A6331"/>
  </w:style>
  <w:style w:type="paragraph" w:styleId="NormalWeb">
    <w:name w:val="Normal (Web)"/>
    <w:basedOn w:val="Normal"/>
    <w:uiPriority w:val="99"/>
    <w:semiHidden/>
    <w:unhideWhenUsed/>
    <w:rsid w:val="0059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hor">
    <w:name w:val="author"/>
    <w:basedOn w:val="DefaultParagraphFont"/>
    <w:rsid w:val="00D85348"/>
  </w:style>
  <w:style w:type="character" w:customStyle="1" w:styleId="journaltitle">
    <w:name w:val="journaltitle"/>
    <w:basedOn w:val="DefaultParagraphFont"/>
    <w:rsid w:val="00D85348"/>
  </w:style>
  <w:style w:type="character" w:customStyle="1" w:styleId="pubyear">
    <w:name w:val="pubyear"/>
    <w:basedOn w:val="DefaultParagraphFont"/>
    <w:rsid w:val="00D85348"/>
  </w:style>
  <w:style w:type="character" w:customStyle="1" w:styleId="vol">
    <w:name w:val="vol"/>
    <w:basedOn w:val="DefaultParagraphFont"/>
    <w:rsid w:val="00D85348"/>
  </w:style>
  <w:style w:type="character" w:customStyle="1" w:styleId="pagefirst">
    <w:name w:val="pagefirst"/>
    <w:basedOn w:val="DefaultParagraphFont"/>
    <w:rsid w:val="00D85348"/>
  </w:style>
  <w:style w:type="character" w:customStyle="1" w:styleId="hps">
    <w:name w:val="hps"/>
    <w:basedOn w:val="DefaultParagraphFont"/>
    <w:rsid w:val="00B21FEB"/>
  </w:style>
  <w:style w:type="table" w:styleId="TableGrid">
    <w:name w:val="Table Grid"/>
    <w:basedOn w:val="TableNormal"/>
    <w:uiPriority w:val="59"/>
    <w:rsid w:val="0006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198"/>
    <w:rPr>
      <w:b/>
      <w:bCs/>
      <w:sz w:val="20"/>
      <w:szCs w:val="20"/>
    </w:rPr>
  </w:style>
  <w:style w:type="paragraph" w:customStyle="1" w:styleId="08ArticleText">
    <w:name w:val="08 Article Text"/>
    <w:rsid w:val="00AF7D22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5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A7"/>
  </w:style>
  <w:style w:type="paragraph" w:styleId="Footer">
    <w:name w:val="footer"/>
    <w:basedOn w:val="Normal"/>
    <w:link w:val="FooterChar"/>
    <w:uiPriority w:val="99"/>
    <w:unhideWhenUsed/>
    <w:rsid w:val="00C5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A7"/>
  </w:style>
  <w:style w:type="numbering" w:customStyle="1" w:styleId="Style1">
    <w:name w:val="Style1"/>
    <w:uiPriority w:val="99"/>
    <w:pPr>
      <w:numPr>
        <w:numId w:val="12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C2202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2029"/>
    <w:rPr>
      <w:rFonts w:ascii="Calibri" w:hAnsi="Calibri"/>
      <w:szCs w:val="21"/>
    </w:rPr>
  </w:style>
  <w:style w:type="paragraph" w:customStyle="1" w:styleId="volissue">
    <w:name w:val="volissue"/>
    <w:basedOn w:val="Normal"/>
    <w:rsid w:val="0084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lfld-title">
    <w:name w:val="hlfld-title"/>
    <w:basedOn w:val="DefaultParagraphFont"/>
    <w:rsid w:val="00844A18"/>
  </w:style>
  <w:style w:type="character" w:customStyle="1" w:styleId="hlfld-contribauthor">
    <w:name w:val="hlfld-contribauthor"/>
    <w:basedOn w:val="DefaultParagraphFont"/>
    <w:rsid w:val="00844A18"/>
  </w:style>
  <w:style w:type="character" w:customStyle="1" w:styleId="nlmxref-aff">
    <w:name w:val="nlm_xref-aff"/>
    <w:basedOn w:val="DefaultParagraphFont"/>
    <w:rsid w:val="00844A18"/>
  </w:style>
  <w:style w:type="character" w:styleId="Strong">
    <w:name w:val="Strong"/>
    <w:basedOn w:val="DefaultParagraphFont"/>
    <w:uiPriority w:val="22"/>
    <w:qFormat/>
    <w:rsid w:val="001C6888"/>
    <w:rPr>
      <w:b/>
      <w:bCs/>
    </w:rPr>
  </w:style>
  <w:style w:type="character" w:styleId="Emphasis">
    <w:name w:val="Emphasis"/>
    <w:basedOn w:val="DefaultParagraphFont"/>
    <w:uiPriority w:val="20"/>
    <w:qFormat/>
    <w:rsid w:val="001C6888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561114"/>
  </w:style>
  <w:style w:type="character" w:customStyle="1" w:styleId="Heading2Char">
    <w:name w:val="Heading 2 Char"/>
    <w:basedOn w:val="DefaultParagraphFont"/>
    <w:link w:val="Heading2"/>
    <w:uiPriority w:val="9"/>
    <w:rsid w:val="005F637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score-link">
    <w:name w:val="score-link"/>
    <w:basedOn w:val="DefaultParagraphFont"/>
    <w:rsid w:val="005F637A"/>
  </w:style>
  <w:style w:type="character" w:customStyle="1" w:styleId="style2">
    <w:name w:val="style2"/>
    <w:basedOn w:val="DefaultParagraphFont"/>
    <w:rsid w:val="006D528A"/>
  </w:style>
  <w:style w:type="character" w:customStyle="1" w:styleId="grame">
    <w:name w:val="grame"/>
    <w:basedOn w:val="DefaultParagraphFont"/>
    <w:rsid w:val="006D528A"/>
  </w:style>
  <w:style w:type="character" w:customStyle="1" w:styleId="spelle">
    <w:name w:val="spelle"/>
    <w:basedOn w:val="DefaultParagraphFont"/>
    <w:rsid w:val="006D528A"/>
  </w:style>
  <w:style w:type="character" w:customStyle="1" w:styleId="publication-meta-journal">
    <w:name w:val="publication-meta-journal"/>
    <w:basedOn w:val="DefaultParagraphFont"/>
    <w:rsid w:val="0061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7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searchgate.net/researcher/2068722692_Yuxiu_Li" TargetMode="External"/><Relationship Id="rId18" Type="http://schemas.openxmlformats.org/officeDocument/2006/relationships/hyperlink" Target="https://www.researchgate.net/researcher/2068611759_Xinxin_Xing" TargetMode="External"/><Relationship Id="rId26" Type="http://schemas.openxmlformats.org/officeDocument/2006/relationships/hyperlink" Target="https://www.researchgate.net/researcher/2073595225_Yan_Wa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searchgate.net/researcher/15889011_Yude_Wan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researchgate.net/researcher/2068611759_Xinxin_Xing" TargetMode="External"/><Relationship Id="rId17" Type="http://schemas.openxmlformats.org/officeDocument/2006/relationships/hyperlink" Target="https://www.researchgate.net/researcher/2046330531_Xu_Liu" TargetMode="External"/><Relationship Id="rId25" Type="http://schemas.openxmlformats.org/officeDocument/2006/relationships/hyperlink" Target="https://www.researchgate.net/researcher/2038864763_Shaojuan_Deng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journal/2046-2069_RSC_Advances" TargetMode="External"/><Relationship Id="rId20" Type="http://schemas.openxmlformats.org/officeDocument/2006/relationships/hyperlink" Target="https://www.researchgate.net/researcher/2052543314_Nan_Chen" TargetMode="External"/><Relationship Id="rId29" Type="http://schemas.openxmlformats.org/officeDocument/2006/relationships/hyperlink" Target="mailto:Y.Strzhemechny@tcu.edu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researcher/2052543314_Nan_Chen" TargetMode="External"/><Relationship Id="rId24" Type="http://schemas.openxmlformats.org/officeDocument/2006/relationships/hyperlink" Target="https://www.researchgate.net/researcher/2041089428_Bingqian_Han" TargetMode="External"/><Relationship Id="rId32" Type="http://schemas.openxmlformats.org/officeDocument/2006/relationships/hyperlink" Target="mailto:matiegon@clarkson.edu" TargetMode="External"/><Relationship Id="rId53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www.researchgate.net/researcher/15889011_Yude_Wang" TargetMode="External"/><Relationship Id="rId23" Type="http://schemas.openxmlformats.org/officeDocument/2006/relationships/hyperlink" Target="https://www.researchgate.net/researcher/2001583982_Xiaoyan_Cai" TargetMode="External"/><Relationship Id="rId28" Type="http://schemas.openxmlformats.org/officeDocument/2006/relationships/hyperlink" Target="https://www.researchgate.net/researcher/15889011_Yude_Wang" TargetMode="External"/><Relationship Id="rId10" Type="http://schemas.openxmlformats.org/officeDocument/2006/relationships/hyperlink" Target="https://www.researchgate.net/researcher/2046330531_Xu_Liu" TargetMode="External"/><Relationship Id="rId19" Type="http://schemas.openxmlformats.org/officeDocument/2006/relationships/hyperlink" Target="https://www.researchgate.net/researcher/2068722692_Yuxiu_Li" TargetMode="External"/><Relationship Id="rId31" Type="http://schemas.openxmlformats.org/officeDocument/2006/relationships/hyperlink" Target="mailto:goiadanv@clarkson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gor.djerdj@kemija.unios.hr" TargetMode="External"/><Relationship Id="rId14" Type="http://schemas.openxmlformats.org/officeDocument/2006/relationships/hyperlink" Target="https://www.researchgate.net/researcher/2037082632_Xuechun_Xiao" TargetMode="External"/><Relationship Id="rId22" Type="http://schemas.openxmlformats.org/officeDocument/2006/relationships/hyperlink" Target="https://www.researchgate.net/journal/1369-9261_New_Journal_of_Chemistry" TargetMode="External"/><Relationship Id="rId27" Type="http://schemas.openxmlformats.org/officeDocument/2006/relationships/hyperlink" Target="https://www.researchgate.net/researcher/2052165723_Chengjun_Dong" TargetMode="External"/><Relationship Id="rId30" Type="http://schemas.openxmlformats.org/officeDocument/2006/relationships/hyperlink" Target="mailto:tamara.djordjevic@univie.ac.a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D818-A466-4253-B580-C265AC56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Marinšek, Marjan</dc:creator>
  <cp:lastModifiedBy>Marinšek, Marjan</cp:lastModifiedBy>
  <cp:revision>7</cp:revision>
  <cp:lastPrinted>2016-01-31T22:18:00Z</cp:lastPrinted>
  <dcterms:created xsi:type="dcterms:W3CDTF">2016-01-31T23:06:00Z</dcterms:created>
  <dcterms:modified xsi:type="dcterms:W3CDTF">2016-02-04T09:52:00Z</dcterms:modified>
</cp:coreProperties>
</file>