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50" w:rsidRPr="00204200" w:rsidRDefault="00765450" w:rsidP="00765450">
      <w:pPr>
        <w:autoSpaceDE w:val="0"/>
        <w:autoSpaceDN w:val="0"/>
        <w:adjustRightInd w:val="0"/>
        <w:jc w:val="center"/>
        <w:rPr>
          <w:rFonts w:ascii="SSTimes-Bold" w:eastAsia="Times New Roman" w:cs="SSTimes-Bold"/>
          <w:b/>
          <w:bCs/>
          <w:sz w:val="38"/>
          <w:szCs w:val="38"/>
          <w:lang w:eastAsia="en-US" w:bidi="fa-IR"/>
        </w:rPr>
      </w:pPr>
      <w:r w:rsidRPr="00204200">
        <w:rPr>
          <w:rFonts w:ascii="SSTimes-Bold" w:eastAsia="Times New Roman" w:cs="SSTimes-Bold"/>
          <w:b/>
          <w:bCs/>
          <w:sz w:val="38"/>
          <w:szCs w:val="38"/>
          <w:lang w:eastAsia="en-US" w:bidi="fa-IR"/>
        </w:rPr>
        <w:t xml:space="preserve">Characterization of </w:t>
      </w:r>
      <w:r>
        <w:rPr>
          <w:rFonts w:asciiTheme="majorBidi" w:hAnsiTheme="majorBidi" w:cs="SSTimes-Bold"/>
          <w:b/>
          <w:bCs/>
          <w:color w:val="000000"/>
          <w:sz w:val="38"/>
          <w:szCs w:val="38"/>
          <w:lang w:eastAsia="en-US" w:bidi="fa-IR"/>
        </w:rPr>
        <w:t>Cobalt Oxide</w:t>
      </w:r>
      <w:r w:rsidRPr="00204200">
        <w:rPr>
          <w:rFonts w:asciiTheme="majorBidi" w:hAnsiTheme="majorBidi" w:cs="SSTimes-Bold"/>
          <w:b/>
          <w:bCs/>
          <w:color w:val="000000"/>
          <w:sz w:val="38"/>
          <w:szCs w:val="38"/>
          <w:vertAlign w:val="subscript"/>
          <w:lang w:eastAsia="en-US" w:bidi="fa-IR"/>
        </w:rPr>
        <w:t xml:space="preserve"> </w:t>
      </w:r>
      <w:r w:rsidRPr="00204200">
        <w:rPr>
          <w:rFonts w:ascii="SSTimes-Bold" w:eastAsia="Times New Roman" w:cs="SSTimes-Bold"/>
          <w:b/>
          <w:bCs/>
          <w:sz w:val="38"/>
          <w:szCs w:val="38"/>
          <w:lang w:eastAsia="en-US" w:bidi="fa-IR"/>
        </w:rPr>
        <w:t xml:space="preserve">Nanoparticles </w:t>
      </w:r>
      <w:r>
        <w:rPr>
          <w:rFonts w:ascii="SSTimes-Bold" w:eastAsia="Times New Roman" w:cs="SSTimes-Bold"/>
          <w:b/>
          <w:bCs/>
          <w:sz w:val="38"/>
          <w:szCs w:val="38"/>
          <w:lang w:eastAsia="en-US" w:bidi="fa-IR"/>
        </w:rPr>
        <w:t>Prepared</w:t>
      </w:r>
      <w:r w:rsidRPr="00204200">
        <w:rPr>
          <w:rFonts w:ascii="SSTimes-Bold" w:eastAsia="Times New Roman" w:cs="SSTimes-Bold"/>
          <w:b/>
          <w:bCs/>
          <w:sz w:val="38"/>
          <w:szCs w:val="38"/>
          <w:lang w:eastAsia="en-US" w:bidi="fa-IR"/>
        </w:rPr>
        <w:t xml:space="preserve"> by the Therm</w:t>
      </w:r>
      <w:r>
        <w:rPr>
          <w:rFonts w:ascii="SSTimes-Bold" w:eastAsia="Times New Roman" w:cs="SSTimes-Bold"/>
          <w:b/>
          <w:bCs/>
          <w:sz w:val="38"/>
          <w:szCs w:val="38"/>
          <w:lang w:eastAsia="en-US" w:bidi="fa-IR"/>
        </w:rPr>
        <w:t>al D</w:t>
      </w:r>
      <w:r w:rsidRPr="00204200">
        <w:rPr>
          <w:rFonts w:ascii="SSTimes-Bold" w:eastAsia="Times New Roman" w:cs="SSTimes-Bold"/>
          <w:b/>
          <w:bCs/>
          <w:sz w:val="38"/>
          <w:szCs w:val="38"/>
          <w:lang w:eastAsia="en-US" w:bidi="fa-IR"/>
        </w:rPr>
        <w:t>ecomposition</w:t>
      </w:r>
    </w:p>
    <w:p w:rsidR="00765450" w:rsidRDefault="00765450" w:rsidP="00765450">
      <w:pPr>
        <w:jc w:val="center"/>
        <w:rPr>
          <w:rFonts w:cs="SSTimes-Bold"/>
          <w:b/>
          <w:bCs/>
          <w:lang w:eastAsia="en-US"/>
        </w:rPr>
      </w:pPr>
      <w:r w:rsidRPr="00204200">
        <w:rPr>
          <w:rFonts w:ascii="SSTimes-Bold" w:eastAsia="Times New Roman" w:cs="SSTimes-Bold"/>
          <w:b/>
          <w:bCs/>
          <w:sz w:val="38"/>
          <w:szCs w:val="38"/>
          <w:lang w:eastAsia="en-US" w:bidi="fa-IR"/>
        </w:rPr>
        <w:t xml:space="preserve">of </w:t>
      </w:r>
      <w:r w:rsidRPr="00204200">
        <w:rPr>
          <w:rFonts w:asciiTheme="majorBidi" w:hAnsiTheme="majorBidi" w:cs="SSTimes-Bold"/>
          <w:b/>
          <w:bCs/>
          <w:sz w:val="38"/>
          <w:szCs w:val="38"/>
        </w:rPr>
        <w:t>[Co(NH</w:t>
      </w:r>
      <w:r w:rsidRPr="00204200">
        <w:rPr>
          <w:rFonts w:asciiTheme="majorBidi" w:hAnsiTheme="majorBidi" w:cs="SSTimes-Bold"/>
          <w:b/>
          <w:bCs/>
          <w:sz w:val="38"/>
          <w:szCs w:val="38"/>
          <w:vertAlign w:val="subscript"/>
        </w:rPr>
        <w:t>3</w:t>
      </w:r>
      <w:r w:rsidRPr="00204200">
        <w:rPr>
          <w:rFonts w:asciiTheme="majorBidi" w:hAnsiTheme="majorBidi" w:cs="SSTimes-Bold"/>
          <w:b/>
          <w:bCs/>
          <w:sz w:val="38"/>
          <w:szCs w:val="38"/>
        </w:rPr>
        <w:t>)</w:t>
      </w:r>
      <w:r w:rsidRPr="00204200">
        <w:rPr>
          <w:rFonts w:asciiTheme="majorBidi" w:hAnsiTheme="majorBidi" w:cs="SSTimes-Bold"/>
          <w:b/>
          <w:bCs/>
          <w:sz w:val="38"/>
          <w:szCs w:val="38"/>
          <w:vertAlign w:val="subscript"/>
        </w:rPr>
        <w:t>5</w:t>
      </w:r>
      <w:r w:rsidRPr="00204200">
        <w:rPr>
          <w:rFonts w:asciiTheme="majorBidi" w:hAnsiTheme="majorBidi" w:cs="SSTimes-Bold"/>
          <w:b/>
          <w:bCs/>
          <w:sz w:val="38"/>
          <w:szCs w:val="38"/>
        </w:rPr>
        <w:t>(H</w:t>
      </w:r>
      <w:r w:rsidRPr="00204200">
        <w:rPr>
          <w:rFonts w:asciiTheme="majorBidi" w:hAnsiTheme="majorBidi" w:cs="SSTimes-Bold"/>
          <w:b/>
          <w:bCs/>
          <w:sz w:val="38"/>
          <w:szCs w:val="38"/>
          <w:vertAlign w:val="subscript"/>
        </w:rPr>
        <w:t>2</w:t>
      </w:r>
      <w:r w:rsidRPr="00204200">
        <w:rPr>
          <w:rFonts w:asciiTheme="majorBidi" w:hAnsiTheme="majorBidi" w:cs="SSTimes-Bold"/>
          <w:b/>
          <w:bCs/>
          <w:sz w:val="38"/>
          <w:szCs w:val="38"/>
        </w:rPr>
        <w:t>O)](NO</w:t>
      </w:r>
      <w:r w:rsidRPr="00204200">
        <w:rPr>
          <w:rFonts w:asciiTheme="majorBidi" w:hAnsiTheme="majorBidi" w:cs="SSTimes-Bold"/>
          <w:b/>
          <w:bCs/>
          <w:sz w:val="38"/>
          <w:szCs w:val="38"/>
          <w:vertAlign w:val="subscript"/>
        </w:rPr>
        <w:t>3</w:t>
      </w:r>
      <w:r w:rsidRPr="00204200">
        <w:rPr>
          <w:rFonts w:asciiTheme="majorBidi" w:hAnsiTheme="majorBidi" w:cs="SSTimes-Bold"/>
          <w:b/>
          <w:bCs/>
          <w:sz w:val="38"/>
          <w:szCs w:val="38"/>
        </w:rPr>
        <w:t>)</w:t>
      </w:r>
      <w:r w:rsidRPr="00204200">
        <w:rPr>
          <w:rFonts w:asciiTheme="majorBidi" w:hAnsiTheme="majorBidi" w:cs="SSTimes-Bold"/>
          <w:b/>
          <w:bCs/>
          <w:sz w:val="38"/>
          <w:szCs w:val="38"/>
          <w:vertAlign w:val="subscript"/>
        </w:rPr>
        <w:t xml:space="preserve">3 </w:t>
      </w:r>
      <w:r>
        <w:rPr>
          <w:rFonts w:asciiTheme="majorBidi" w:hAnsiTheme="majorBidi" w:cs="SSTimes-Bold"/>
          <w:b/>
          <w:bCs/>
          <w:sz w:val="38"/>
          <w:szCs w:val="38"/>
        </w:rPr>
        <w:t>C</w:t>
      </w:r>
      <w:r w:rsidRPr="00204200">
        <w:rPr>
          <w:rFonts w:asciiTheme="majorBidi" w:hAnsiTheme="majorBidi" w:cs="SSTimes-Bold"/>
          <w:b/>
          <w:bCs/>
          <w:sz w:val="38"/>
          <w:szCs w:val="38"/>
        </w:rPr>
        <w:t>omplex</w:t>
      </w:r>
      <w:r>
        <w:rPr>
          <w:rFonts w:asciiTheme="majorBidi" w:hAnsiTheme="majorBidi" w:cs="SSTimes-Bold"/>
          <w:b/>
          <w:bCs/>
          <w:sz w:val="38"/>
          <w:szCs w:val="38"/>
        </w:rPr>
        <w:t xml:space="preserve"> and Study of  Their Photocatalytic Activity</w:t>
      </w:r>
    </w:p>
    <w:p w:rsidR="00765450" w:rsidRPr="00204200" w:rsidRDefault="00765450" w:rsidP="00765450">
      <w:pPr>
        <w:jc w:val="center"/>
        <w:rPr>
          <w:rFonts w:cs="SSTimes-Bold"/>
          <w:b/>
          <w:bCs/>
          <w:lang w:eastAsia="en-US"/>
        </w:rPr>
      </w:pPr>
    </w:p>
    <w:p w:rsidR="00765450" w:rsidRPr="008C790C" w:rsidRDefault="00765450" w:rsidP="00765450">
      <w:pPr>
        <w:pStyle w:val="Heading6"/>
        <w:ind w:right="-43"/>
        <w:jc w:val="center"/>
        <w:rPr>
          <w:rFonts w:asciiTheme="majorBidi" w:eastAsia="AdvGulliv-R" w:hAnsiTheme="majorBidi" w:cstheme="majorBidi"/>
          <w:i w:val="0"/>
          <w:iCs w:val="0"/>
          <w:sz w:val="22"/>
          <w:szCs w:val="22"/>
        </w:rPr>
      </w:pPr>
    </w:p>
    <w:p w:rsidR="00765450" w:rsidRPr="001F5458" w:rsidRDefault="00765450" w:rsidP="00765450">
      <w:pPr>
        <w:pStyle w:val="Heading6"/>
        <w:ind w:right="-43"/>
        <w:jc w:val="center"/>
        <w:rPr>
          <w:rFonts w:asciiTheme="majorBidi" w:eastAsia="AdvGulliv-R" w:hAnsiTheme="majorBidi" w:cstheme="majorBidi"/>
          <w:b/>
          <w:bCs/>
          <w:i w:val="0"/>
          <w:iCs w:val="0"/>
          <w:sz w:val="27"/>
          <w:szCs w:val="27"/>
        </w:rPr>
      </w:pPr>
      <w:r w:rsidRPr="001F5458">
        <w:rPr>
          <w:rFonts w:asciiTheme="majorBidi" w:eastAsia="AdvGulliv-R" w:hAnsiTheme="majorBidi" w:cstheme="majorBidi"/>
          <w:b/>
          <w:bCs/>
          <w:i w:val="0"/>
          <w:iCs w:val="0"/>
          <w:sz w:val="27"/>
          <w:szCs w:val="27"/>
        </w:rPr>
        <w:t>Saeed Farhadi*</w:t>
      </w:r>
      <w:r>
        <w:rPr>
          <w:rFonts w:asciiTheme="majorBidi" w:eastAsia="AdvGulliv-R" w:hAnsiTheme="majorBidi" w:cstheme="majorBidi"/>
          <w:b/>
          <w:bCs/>
          <w:i w:val="0"/>
          <w:iCs w:val="0"/>
          <w:sz w:val="27"/>
          <w:szCs w:val="27"/>
        </w:rPr>
        <w:t xml:space="preserve"> a</w:t>
      </w:r>
      <w:r>
        <w:rPr>
          <w:rFonts w:asciiTheme="majorBidi" w:eastAsia="AdvGulliv-R" w:hAnsiTheme="majorBidi" w:cstheme="majorBidi"/>
          <w:b/>
          <w:bCs/>
          <w:i w:val="0"/>
          <w:iCs w:val="0"/>
          <w:color w:val="000000"/>
          <w:sz w:val="27"/>
          <w:szCs w:val="27"/>
        </w:rPr>
        <w:t>nd Gholamali Nadri</w:t>
      </w:r>
      <w:r w:rsidRPr="001F5458">
        <w:rPr>
          <w:rFonts w:asciiTheme="majorBidi" w:eastAsia="AdvGulliv-R" w:hAnsiTheme="majorBidi" w:cstheme="majorBidi"/>
          <w:b/>
          <w:bCs/>
          <w:i w:val="0"/>
          <w:iCs w:val="0"/>
          <w:color w:val="000000"/>
          <w:sz w:val="27"/>
          <w:szCs w:val="27"/>
        </w:rPr>
        <w:t xml:space="preserve"> </w:t>
      </w:r>
    </w:p>
    <w:p w:rsidR="00765450" w:rsidRPr="001F5458" w:rsidRDefault="00765450" w:rsidP="00765450">
      <w:pPr>
        <w:pStyle w:val="BlockText"/>
        <w:widowControl/>
        <w:tabs>
          <w:tab w:val="clear" w:pos="720"/>
          <w:tab w:val="left" w:pos="0"/>
          <w:tab w:val="left" w:pos="8550"/>
        </w:tabs>
        <w:ind w:left="0" w:right="-43"/>
        <w:jc w:val="center"/>
        <w:rPr>
          <w:rFonts w:asciiTheme="majorBidi" w:eastAsia="AdvGulliv-R" w:hAnsiTheme="majorBidi" w:cstheme="majorBidi"/>
          <w:b w:val="0"/>
          <w:bCs w:val="0"/>
          <w:i/>
          <w:iCs/>
          <w:sz w:val="19"/>
          <w:szCs w:val="19"/>
        </w:rPr>
      </w:pPr>
      <w:r w:rsidRPr="001F5458">
        <w:rPr>
          <w:rFonts w:asciiTheme="majorBidi" w:eastAsia="AdvGulliv-R" w:hAnsiTheme="majorBidi" w:cstheme="majorBidi"/>
          <w:b w:val="0"/>
          <w:bCs w:val="0"/>
          <w:i/>
          <w:iCs/>
          <w:sz w:val="19"/>
          <w:szCs w:val="19"/>
        </w:rPr>
        <w:t>Department of Chemistry, Lorestan University, Khoramabad 68135-465, Iran</w:t>
      </w:r>
    </w:p>
    <w:p w:rsidR="00765450" w:rsidRPr="001F5458" w:rsidRDefault="00765450" w:rsidP="00765450">
      <w:pPr>
        <w:pStyle w:val="FootnoteText"/>
        <w:tabs>
          <w:tab w:val="left" w:pos="8820"/>
        </w:tabs>
        <w:ind w:right="-43"/>
        <w:jc w:val="center"/>
        <w:rPr>
          <w:rFonts w:asciiTheme="majorBidi" w:eastAsia="AdvGulliv-R" w:hAnsiTheme="majorBidi" w:cstheme="majorBidi"/>
          <w:i/>
          <w:iCs/>
          <w:sz w:val="19"/>
          <w:szCs w:val="19"/>
        </w:rPr>
      </w:pPr>
      <w:r w:rsidRPr="001F5458">
        <w:rPr>
          <w:rFonts w:asciiTheme="majorBidi" w:eastAsia="AdvGulliv-R" w:hAnsiTheme="majorBidi" w:cstheme="majorBidi"/>
          <w:i/>
          <w:iCs/>
          <w:sz w:val="19"/>
          <w:szCs w:val="19"/>
        </w:rPr>
        <w:t xml:space="preserve">*Corresponding author: E-mail: </w:t>
      </w:r>
      <w:hyperlink r:id="rId8" w:history="1">
        <w:r w:rsidRPr="0004412A">
          <w:rPr>
            <w:rStyle w:val="Hyperlink"/>
            <w:rFonts w:asciiTheme="majorBidi" w:eastAsia="AdvGulliv-R" w:hAnsiTheme="majorBidi" w:cstheme="majorBidi"/>
            <w:i/>
            <w:iCs/>
            <w:sz w:val="19"/>
            <w:szCs w:val="19"/>
          </w:rPr>
          <w:t>sfarhadi1348@yahoo.com</w:t>
        </w:r>
      </w:hyperlink>
    </w:p>
    <w:p w:rsidR="00CD25C0" w:rsidRPr="001F5458" w:rsidRDefault="00765450" w:rsidP="00765450">
      <w:pPr>
        <w:pStyle w:val="BlockText"/>
        <w:widowControl/>
        <w:tabs>
          <w:tab w:val="clear" w:pos="720"/>
          <w:tab w:val="left" w:pos="0"/>
          <w:tab w:val="left" w:pos="8550"/>
          <w:tab w:val="left" w:pos="8820"/>
        </w:tabs>
        <w:ind w:left="0" w:right="-43"/>
        <w:jc w:val="center"/>
        <w:rPr>
          <w:rFonts w:asciiTheme="majorBidi" w:eastAsia="AdvGulliv-R" w:hAnsiTheme="majorBidi" w:cstheme="majorBidi"/>
          <w:b w:val="0"/>
          <w:bCs w:val="0"/>
          <w:i/>
          <w:iCs/>
          <w:sz w:val="19"/>
          <w:szCs w:val="19"/>
        </w:rPr>
      </w:pPr>
      <w:r w:rsidRPr="00222CDE">
        <w:rPr>
          <w:rFonts w:asciiTheme="majorBidi" w:eastAsia="AdvGulliv-R" w:hAnsiTheme="majorBidi" w:cstheme="majorBidi"/>
          <w:b w:val="0"/>
          <w:bCs w:val="0"/>
          <w:i/>
          <w:iCs/>
          <w:sz w:val="19"/>
          <w:szCs w:val="19"/>
        </w:rPr>
        <w:t xml:space="preserve">Tel.: </w:t>
      </w:r>
      <w:r w:rsidRPr="00222CDE">
        <w:rPr>
          <w:rFonts w:asciiTheme="majorBidi" w:eastAsia="TimesNewRoman" w:hAnsiTheme="majorBidi" w:cstheme="majorBidi"/>
          <w:b w:val="0"/>
          <w:bCs w:val="0"/>
          <w:i/>
          <w:iCs/>
          <w:sz w:val="18"/>
          <w:szCs w:val="18"/>
        </w:rPr>
        <w:t>+98 06633120611, fax: +98 06633120618</w:t>
      </w:r>
    </w:p>
    <w:p w:rsidR="00E97731" w:rsidRDefault="00E97731" w:rsidP="00E97731">
      <w:pPr>
        <w:autoSpaceDE w:val="0"/>
        <w:autoSpaceDN w:val="0"/>
        <w:adjustRightInd w:val="0"/>
        <w:rPr>
          <w:rFonts w:ascii="SSTimes-Bold" w:eastAsia="Times New Roman" w:hAnsi="SSTimes-Bold" w:cs="SSTimes-Bold"/>
          <w:b/>
          <w:bCs/>
          <w:sz w:val="27"/>
          <w:szCs w:val="27"/>
          <w:lang w:eastAsia="en-US" w:bidi="fa-IR"/>
        </w:rPr>
      </w:pPr>
    </w:p>
    <w:p w:rsidR="009B79CA" w:rsidRPr="001F5458" w:rsidRDefault="009B79CA" w:rsidP="008C790C">
      <w:pPr>
        <w:pStyle w:val="FootnoteText"/>
        <w:pBdr>
          <w:bottom w:val="single" w:sz="12" w:space="4" w:color="auto"/>
        </w:pBdr>
        <w:tabs>
          <w:tab w:val="left" w:pos="8820"/>
        </w:tabs>
        <w:spacing w:line="480" w:lineRule="auto"/>
        <w:ind w:right="26"/>
        <w:jc w:val="center"/>
        <w:rPr>
          <w:rFonts w:asciiTheme="majorBidi" w:eastAsia="AdvGulliv-R" w:hAnsiTheme="majorBidi" w:cstheme="majorBidi"/>
          <w:sz w:val="19"/>
          <w:szCs w:val="19"/>
        </w:rPr>
      </w:pPr>
    </w:p>
    <w:p w:rsidR="005A355A" w:rsidRPr="006548B5" w:rsidRDefault="00076B7C" w:rsidP="00204200">
      <w:pPr>
        <w:spacing w:line="480" w:lineRule="auto"/>
        <w:jc w:val="both"/>
        <w:rPr>
          <w:rFonts w:asciiTheme="majorBidi" w:eastAsia="AdvGulliv-R" w:hAnsiTheme="majorBidi" w:cstheme="majorBidi"/>
          <w:b/>
          <w:bCs/>
          <w:color w:val="000000"/>
          <w:sz w:val="22"/>
          <w:szCs w:val="22"/>
        </w:rPr>
      </w:pPr>
      <w:r w:rsidRPr="006548B5">
        <w:rPr>
          <w:rFonts w:asciiTheme="majorBidi" w:eastAsia="AdvGulliv-R" w:hAnsiTheme="majorBidi" w:cstheme="majorBidi"/>
          <w:b/>
          <w:bCs/>
          <w:color w:val="000000"/>
          <w:sz w:val="22"/>
          <w:szCs w:val="22"/>
        </w:rPr>
        <w:t>A</w:t>
      </w:r>
      <w:r w:rsidR="00204200">
        <w:rPr>
          <w:rFonts w:asciiTheme="majorBidi" w:eastAsia="AdvGulliv-R" w:hAnsiTheme="majorBidi" w:cstheme="majorBidi"/>
          <w:b/>
          <w:bCs/>
          <w:color w:val="000000"/>
          <w:sz w:val="22"/>
          <w:szCs w:val="22"/>
        </w:rPr>
        <w:t>bstract</w:t>
      </w:r>
    </w:p>
    <w:p w:rsidR="004E5FA4" w:rsidRPr="004E5FA4" w:rsidRDefault="008328C6" w:rsidP="000902EB">
      <w:pPr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In this work, t</w:t>
      </w:r>
      <w:r w:rsidR="00AF5CE9">
        <w:rPr>
          <w:rFonts w:asciiTheme="majorBidi" w:hAnsiTheme="majorBidi" w:cstheme="majorBidi"/>
          <w:sz w:val="22"/>
          <w:szCs w:val="22"/>
        </w:rPr>
        <w:t xml:space="preserve">hermal </w:t>
      </w:r>
      <w:r w:rsidR="00B3716C">
        <w:rPr>
          <w:rFonts w:asciiTheme="majorBidi" w:hAnsiTheme="majorBidi" w:cstheme="majorBidi"/>
          <w:sz w:val="22"/>
          <w:szCs w:val="22"/>
        </w:rPr>
        <w:t>decomposition</w:t>
      </w:r>
      <w:r w:rsidR="00B525A7" w:rsidRPr="006548B5">
        <w:rPr>
          <w:rFonts w:asciiTheme="majorBidi" w:hAnsiTheme="majorBidi" w:cstheme="majorBidi"/>
          <w:sz w:val="22"/>
          <w:szCs w:val="22"/>
        </w:rPr>
        <w:t xml:space="preserve"> of </w:t>
      </w:r>
      <w:r w:rsidR="00D37E2C" w:rsidRPr="006548B5">
        <w:rPr>
          <w:rFonts w:asciiTheme="majorBidi" w:hAnsiTheme="majorBidi" w:cstheme="majorBidi"/>
          <w:sz w:val="22"/>
          <w:szCs w:val="22"/>
        </w:rPr>
        <w:t xml:space="preserve">the </w:t>
      </w:r>
      <w:r w:rsidR="00895F9B">
        <w:rPr>
          <w:rFonts w:asciiTheme="majorBidi" w:hAnsiTheme="majorBidi" w:cstheme="majorBidi"/>
          <w:sz w:val="22"/>
          <w:szCs w:val="22"/>
        </w:rPr>
        <w:t>[</w:t>
      </w:r>
      <w:r w:rsidR="00E1696F" w:rsidRPr="006548B5">
        <w:rPr>
          <w:rFonts w:asciiTheme="majorBidi" w:hAnsiTheme="majorBidi" w:cstheme="majorBidi"/>
          <w:sz w:val="22"/>
          <w:szCs w:val="22"/>
        </w:rPr>
        <w:t>Co(NH</w:t>
      </w:r>
      <w:r w:rsidR="00E1696F" w:rsidRPr="006548B5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E1696F" w:rsidRPr="006548B5">
        <w:rPr>
          <w:rFonts w:asciiTheme="majorBidi" w:hAnsiTheme="majorBidi" w:cstheme="majorBidi"/>
          <w:sz w:val="22"/>
          <w:szCs w:val="22"/>
        </w:rPr>
        <w:t>)</w:t>
      </w:r>
      <w:r w:rsidR="00E1696F" w:rsidRPr="006548B5">
        <w:rPr>
          <w:rFonts w:asciiTheme="majorBidi" w:hAnsiTheme="majorBidi" w:cstheme="majorBidi"/>
          <w:sz w:val="22"/>
          <w:szCs w:val="22"/>
          <w:vertAlign w:val="subscript"/>
        </w:rPr>
        <w:t>5</w:t>
      </w:r>
      <w:r w:rsidR="00E1696F" w:rsidRPr="006548B5">
        <w:rPr>
          <w:rFonts w:asciiTheme="majorBidi" w:hAnsiTheme="majorBidi" w:cstheme="majorBidi"/>
          <w:sz w:val="22"/>
          <w:szCs w:val="22"/>
        </w:rPr>
        <w:t>(H</w:t>
      </w:r>
      <w:r w:rsidR="00E1696F" w:rsidRPr="006548B5">
        <w:rPr>
          <w:rFonts w:asciiTheme="majorBidi" w:hAnsiTheme="majorBidi" w:cstheme="majorBidi"/>
          <w:sz w:val="22"/>
          <w:szCs w:val="22"/>
          <w:vertAlign w:val="subscript"/>
        </w:rPr>
        <w:t>2</w:t>
      </w:r>
      <w:r w:rsidR="00E1696F" w:rsidRPr="006548B5">
        <w:rPr>
          <w:rFonts w:asciiTheme="majorBidi" w:hAnsiTheme="majorBidi" w:cstheme="majorBidi"/>
          <w:sz w:val="22"/>
          <w:szCs w:val="22"/>
        </w:rPr>
        <w:t>O)](NO</w:t>
      </w:r>
      <w:r w:rsidR="00E1696F" w:rsidRPr="006548B5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E1696F" w:rsidRPr="006548B5">
        <w:rPr>
          <w:rFonts w:asciiTheme="majorBidi" w:hAnsiTheme="majorBidi" w:cstheme="majorBidi"/>
          <w:sz w:val="22"/>
          <w:szCs w:val="22"/>
        </w:rPr>
        <w:t>)</w:t>
      </w:r>
      <w:r w:rsidR="00E1696F" w:rsidRPr="006548B5">
        <w:rPr>
          <w:rFonts w:asciiTheme="majorBidi" w:hAnsiTheme="majorBidi" w:cstheme="majorBidi"/>
          <w:sz w:val="22"/>
          <w:szCs w:val="22"/>
          <w:vertAlign w:val="subscript"/>
        </w:rPr>
        <w:t xml:space="preserve">3 </w:t>
      </w:r>
      <w:r w:rsidR="00D37E2C" w:rsidRPr="006548B5">
        <w:rPr>
          <w:rFonts w:asciiTheme="majorBidi" w:hAnsiTheme="majorBidi" w:cstheme="majorBidi"/>
          <w:sz w:val="22"/>
          <w:szCs w:val="22"/>
        </w:rPr>
        <w:t>complex</w:t>
      </w:r>
      <w:r w:rsidR="00E1696F" w:rsidRPr="006548B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E1696F" w:rsidRPr="00A4320A">
        <w:rPr>
          <w:rFonts w:asciiTheme="majorBidi" w:hAnsiTheme="majorBidi" w:cstheme="majorBidi"/>
          <w:color w:val="000000" w:themeColor="text1"/>
          <w:sz w:val="22"/>
          <w:szCs w:val="22"/>
        </w:rPr>
        <w:t>w</w:t>
      </w:r>
      <w:r w:rsidR="00B90ED8" w:rsidRPr="00A4320A">
        <w:rPr>
          <w:rFonts w:asciiTheme="majorBidi" w:hAnsiTheme="majorBidi" w:cstheme="majorBidi"/>
          <w:color w:val="000000" w:themeColor="text1"/>
          <w:sz w:val="22"/>
          <w:szCs w:val="22"/>
        </w:rPr>
        <w:t>as</w:t>
      </w:r>
      <w:r w:rsidR="00B525A7" w:rsidRPr="00A4320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investigated</w:t>
      </w:r>
      <w:r w:rsidRPr="00A4320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/>
          <w:sz w:val="22"/>
          <w:szCs w:val="22"/>
        </w:rPr>
        <w:t>under solid state conditions</w:t>
      </w:r>
      <w:r w:rsidR="00B525A7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. The </w:t>
      </w:r>
      <w:r w:rsidR="00786418" w:rsidRPr="006548B5">
        <w:rPr>
          <w:rFonts w:asciiTheme="majorBidi" w:hAnsiTheme="majorBidi" w:cstheme="majorBidi"/>
          <w:color w:val="000000"/>
          <w:sz w:val="22"/>
          <w:szCs w:val="22"/>
        </w:rPr>
        <w:t>obtained r</w:t>
      </w:r>
      <w:r w:rsidR="00B525A7" w:rsidRPr="006548B5">
        <w:rPr>
          <w:rFonts w:asciiTheme="majorBidi" w:hAnsiTheme="majorBidi" w:cstheme="majorBidi"/>
          <w:color w:val="000000"/>
          <w:sz w:val="22"/>
          <w:szCs w:val="22"/>
        </w:rPr>
        <w:t>esults show</w:t>
      </w:r>
      <w:r w:rsidR="00786418" w:rsidRPr="006548B5">
        <w:rPr>
          <w:rFonts w:asciiTheme="majorBidi" w:hAnsiTheme="majorBidi" w:cstheme="majorBidi"/>
          <w:color w:val="000000"/>
          <w:sz w:val="22"/>
          <w:szCs w:val="22"/>
        </w:rPr>
        <w:t>ed</w:t>
      </w:r>
      <w:r w:rsidR="00B525A7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that </w:t>
      </w:r>
      <w:r w:rsidR="00D37E2C" w:rsidRPr="006548B5">
        <w:rPr>
          <w:rFonts w:asciiTheme="majorBidi" w:hAnsiTheme="majorBidi" w:cstheme="majorBidi"/>
          <w:color w:val="000000"/>
          <w:sz w:val="22"/>
          <w:szCs w:val="22"/>
        </w:rPr>
        <w:t>this</w:t>
      </w:r>
      <w:r w:rsidR="00E94CF1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complex</w:t>
      </w:r>
      <w:r w:rsidR="00E94CF1" w:rsidRPr="006548B5">
        <w:rPr>
          <w:rFonts w:asciiTheme="majorBidi" w:hAnsiTheme="majorBidi" w:cstheme="majorBidi"/>
          <w:color w:val="000000"/>
          <w:sz w:val="22"/>
          <w:szCs w:val="22"/>
          <w:vertAlign w:val="subscript"/>
        </w:rPr>
        <w:t xml:space="preserve"> </w:t>
      </w:r>
      <w:r w:rsidR="00B525A7" w:rsidRPr="006548B5">
        <w:rPr>
          <w:rFonts w:asciiTheme="majorBidi" w:hAnsiTheme="majorBidi" w:cstheme="majorBidi"/>
          <w:color w:val="000000"/>
          <w:sz w:val="22"/>
          <w:szCs w:val="22"/>
        </w:rPr>
        <w:t>w</w:t>
      </w:r>
      <w:r w:rsidR="00D37E2C" w:rsidRPr="006548B5">
        <w:rPr>
          <w:rFonts w:asciiTheme="majorBidi" w:hAnsiTheme="majorBidi" w:cstheme="majorBidi"/>
          <w:color w:val="000000"/>
          <w:sz w:val="22"/>
          <w:szCs w:val="22"/>
        </w:rPr>
        <w:t>as</w:t>
      </w:r>
      <w:r w:rsidR="00786418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easily</w:t>
      </w:r>
      <w:r w:rsidR="00B525A7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decomposed</w:t>
      </w:r>
      <w:r w:rsidR="00B525A7" w:rsidRPr="006548B5">
        <w:rPr>
          <w:rFonts w:asciiTheme="majorBidi" w:hAnsiTheme="majorBidi" w:cstheme="majorBidi"/>
          <w:color w:val="000000"/>
          <w:sz w:val="22"/>
          <w:szCs w:val="22"/>
          <w:vertAlign w:val="subscript"/>
        </w:rPr>
        <w:t xml:space="preserve"> </w:t>
      </w:r>
      <w:r w:rsidR="00B525A7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into the </w:t>
      </w:r>
      <w:r w:rsidR="00E94CF1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Co</w:t>
      </w:r>
      <w:r w:rsidR="00E94CF1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E94CF1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O</w:t>
      </w:r>
      <w:r w:rsidR="00E94CF1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 xml:space="preserve">4 </w:t>
      </w:r>
      <w:r w:rsidR="00204A8A" w:rsidRPr="006548B5">
        <w:rPr>
          <w:rFonts w:asciiTheme="majorBidi" w:hAnsiTheme="majorBidi" w:cstheme="majorBidi"/>
          <w:color w:val="000000"/>
          <w:sz w:val="22"/>
          <w:szCs w:val="22"/>
        </w:rPr>
        <w:t>nanoparticles</w:t>
      </w:r>
      <w:r w:rsidR="00B525A7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at low temperature (175 °C) </w:t>
      </w:r>
      <w:r w:rsidR="00E94CF1" w:rsidRPr="006548B5">
        <w:rPr>
          <w:rFonts w:asciiTheme="majorBidi" w:hAnsiTheme="majorBidi" w:cstheme="majorBidi"/>
          <w:sz w:val="22"/>
          <w:szCs w:val="22"/>
        </w:rPr>
        <w:t xml:space="preserve">without </w:t>
      </w:r>
      <w:r w:rsidR="00E94CF1" w:rsidRPr="006548B5">
        <w:rPr>
          <w:rFonts w:asciiTheme="majorBidi" w:hAnsiTheme="majorBidi" w:cstheme="majorBidi"/>
          <w:color w:val="000000"/>
          <w:sz w:val="22"/>
          <w:szCs w:val="22"/>
          <w:lang w:eastAsia="en-US"/>
        </w:rPr>
        <w:t>using expensive and toxic solvents or complicated equipment</w:t>
      </w:r>
      <w:r w:rsidR="00E94CF1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. </w:t>
      </w:r>
      <w:r w:rsidR="00D37E2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The product</w:t>
      </w:r>
      <w:r w:rsidR="0053025A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7C2F00">
        <w:rPr>
          <w:rFonts w:asciiTheme="majorBidi" w:hAnsiTheme="majorBidi" w:cstheme="majorBidi"/>
          <w:color w:val="000000"/>
          <w:sz w:val="22"/>
          <w:szCs w:val="22"/>
        </w:rPr>
        <w:t>was</w:t>
      </w:r>
      <w:r w:rsidR="0053025A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identified by </w:t>
      </w:r>
      <w:r w:rsidR="001F08B2" w:rsidRPr="006548B5">
        <w:rPr>
          <w:rFonts w:asciiTheme="majorBidi" w:eastAsia="AdvTimes" w:hAnsiTheme="majorBidi" w:cstheme="majorBidi"/>
          <w:color w:val="000000"/>
          <w:sz w:val="22"/>
          <w:szCs w:val="22"/>
        </w:rPr>
        <w:t xml:space="preserve">X-ray diffraction (XRD), </w:t>
      </w:r>
      <w:r w:rsidR="001F08B2" w:rsidRPr="006548B5">
        <w:rPr>
          <w:rFonts w:asciiTheme="majorBidi" w:hAnsiTheme="majorBidi" w:cstheme="majorBidi"/>
          <w:color w:val="000000"/>
          <w:sz w:val="22"/>
          <w:szCs w:val="22"/>
        </w:rPr>
        <w:t>Fourier transform infrared</w:t>
      </w:r>
      <w:r w:rsidR="001F08B2" w:rsidRPr="006548B5">
        <w:rPr>
          <w:rFonts w:asciiTheme="majorBidi" w:eastAsia="AdvTimes" w:hAnsiTheme="majorBidi" w:cstheme="majorBidi"/>
          <w:color w:val="000000"/>
          <w:sz w:val="22"/>
          <w:szCs w:val="22"/>
        </w:rPr>
        <w:t xml:space="preserve"> spectroscopy</w:t>
      </w:r>
      <w:r w:rsidR="001F08B2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(FT-IR)</w:t>
      </w:r>
      <w:r w:rsidR="001F08B2" w:rsidRPr="006548B5">
        <w:rPr>
          <w:rFonts w:asciiTheme="majorBidi" w:eastAsia="AdvTimes" w:hAnsiTheme="majorBidi" w:cstheme="majorBidi"/>
          <w:color w:val="000000"/>
          <w:sz w:val="22"/>
          <w:szCs w:val="22"/>
        </w:rPr>
        <w:t>, transmission electron microscopy (TEM)</w:t>
      </w:r>
      <w:r w:rsidR="0053025A" w:rsidRPr="006548B5">
        <w:rPr>
          <w:rFonts w:asciiTheme="majorBidi" w:eastAsia="AdvTimes" w:hAnsiTheme="majorBidi" w:cstheme="majorBidi"/>
          <w:color w:val="000000"/>
          <w:sz w:val="22"/>
          <w:szCs w:val="22"/>
        </w:rPr>
        <w:t xml:space="preserve"> and</w:t>
      </w:r>
      <w:r w:rsidR="00204A8A" w:rsidRPr="006548B5">
        <w:rPr>
          <w:rFonts w:asciiTheme="majorBidi" w:eastAsia="AdvTimes" w:hAnsiTheme="majorBidi" w:cstheme="majorBidi"/>
          <w:color w:val="000000"/>
          <w:sz w:val="22"/>
          <w:szCs w:val="22"/>
        </w:rPr>
        <w:t xml:space="preserve"> </w:t>
      </w:r>
      <w:r w:rsidR="00204A8A" w:rsidRPr="006548B5">
        <w:rPr>
          <w:rFonts w:asciiTheme="majorBidi" w:hAnsiTheme="majorBidi" w:cstheme="majorBidi"/>
          <w:color w:val="000000"/>
          <w:sz w:val="22"/>
          <w:szCs w:val="22"/>
          <w:lang w:val="en-GB"/>
        </w:rPr>
        <w:t>energy-dispersive X-ray spectroscopy (EDS</w:t>
      </w:r>
      <w:r w:rsidR="0053025A" w:rsidRPr="006548B5">
        <w:rPr>
          <w:rFonts w:asciiTheme="majorBidi" w:hAnsiTheme="majorBidi" w:cstheme="majorBidi"/>
          <w:color w:val="000000"/>
          <w:sz w:val="22"/>
          <w:szCs w:val="22"/>
          <w:lang w:val="en-GB"/>
        </w:rPr>
        <w:t>).</w:t>
      </w:r>
      <w:r w:rsidR="00204A8A" w:rsidRPr="006548B5">
        <w:rPr>
          <w:rFonts w:asciiTheme="majorBidi" w:hAnsiTheme="majorBidi" w:cstheme="majorBidi"/>
          <w:color w:val="000000"/>
          <w:sz w:val="22"/>
          <w:szCs w:val="22"/>
          <w:lang w:val="en-GB"/>
        </w:rPr>
        <w:t xml:space="preserve"> </w:t>
      </w:r>
      <w:r w:rsidR="0053025A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O</w:t>
      </w:r>
      <w:r w:rsidR="001F08B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ptical and magnetic properties</w:t>
      </w:r>
      <w:r w:rsidR="0053025A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of the products</w:t>
      </w:r>
      <w:r w:rsidR="001F08B2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1F08B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were studied by UV-visible spectroscopy</w:t>
      </w:r>
      <w:r w:rsidR="001F08B2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and </w:t>
      </w:r>
      <w:r w:rsidR="00AB7F71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a </w:t>
      </w:r>
      <w:r w:rsidR="001F08B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vibrating sample magnetometer (VSM), respectively</w:t>
      </w:r>
      <w:r w:rsidR="001F08B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.</w:t>
      </w:r>
      <w:r w:rsidR="00204A8A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3F5F53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FT-IR, </w:t>
      </w:r>
      <w:r w:rsidR="00A46AF2" w:rsidRPr="006548B5">
        <w:rPr>
          <w:rFonts w:asciiTheme="majorBidi" w:hAnsiTheme="majorBidi" w:cstheme="majorBidi"/>
          <w:sz w:val="22"/>
          <w:szCs w:val="22"/>
        </w:rPr>
        <w:t>XRD</w:t>
      </w:r>
      <w:r w:rsidR="003F5F53" w:rsidRPr="006548B5">
        <w:rPr>
          <w:rFonts w:asciiTheme="majorBidi" w:hAnsiTheme="majorBidi" w:cstheme="majorBidi"/>
          <w:sz w:val="22"/>
          <w:szCs w:val="22"/>
        </w:rPr>
        <w:t xml:space="preserve"> and EDS</w:t>
      </w:r>
      <w:r w:rsidR="00A46AF2" w:rsidRPr="006548B5">
        <w:rPr>
          <w:rFonts w:asciiTheme="majorBidi" w:hAnsiTheme="majorBidi" w:cstheme="majorBidi"/>
          <w:sz w:val="22"/>
          <w:szCs w:val="22"/>
        </w:rPr>
        <w:t xml:space="preserve"> </w:t>
      </w:r>
      <w:r w:rsidR="003F5F53" w:rsidRPr="006548B5">
        <w:rPr>
          <w:rFonts w:asciiTheme="majorBidi" w:hAnsiTheme="majorBidi" w:cstheme="majorBidi"/>
          <w:sz w:val="22"/>
          <w:szCs w:val="22"/>
        </w:rPr>
        <w:t>analyses</w:t>
      </w:r>
      <w:r w:rsidR="00A46AF2" w:rsidRPr="006548B5">
        <w:rPr>
          <w:rFonts w:asciiTheme="majorBidi" w:hAnsiTheme="majorBidi" w:cstheme="majorBidi"/>
          <w:sz w:val="22"/>
          <w:szCs w:val="22"/>
        </w:rPr>
        <w:t xml:space="preserve"> confirmed the formation of</w:t>
      </w:r>
      <w:r w:rsidR="0053025A" w:rsidRPr="006548B5">
        <w:rPr>
          <w:rFonts w:asciiTheme="majorBidi" w:hAnsiTheme="majorBidi" w:cstheme="majorBidi"/>
          <w:sz w:val="22"/>
          <w:szCs w:val="22"/>
        </w:rPr>
        <w:t xml:space="preserve"> highly pure </w:t>
      </w:r>
      <w:r w:rsidR="00B525A7" w:rsidRPr="006548B5">
        <w:rPr>
          <w:rFonts w:asciiTheme="majorBidi" w:hAnsiTheme="majorBidi" w:cstheme="majorBidi"/>
          <w:sz w:val="22"/>
          <w:szCs w:val="22"/>
        </w:rPr>
        <w:t xml:space="preserve">spinel-type </w:t>
      </w:r>
      <w:r w:rsidR="00BB39E9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Co</w:t>
      </w:r>
      <w:r w:rsidR="00BB39E9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BB39E9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O</w:t>
      </w:r>
      <w:r w:rsidR="00BB39E9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 xml:space="preserve">4 </w:t>
      </w:r>
      <w:r w:rsidR="00B525A7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phase </w:t>
      </w:r>
      <w:r w:rsidR="00BB39E9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with</w:t>
      </w:r>
      <w:r w:rsidR="00375D08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A46AF2" w:rsidRPr="006548B5">
        <w:rPr>
          <w:rFonts w:asciiTheme="majorBidi" w:hAnsiTheme="majorBidi" w:cstheme="majorBidi"/>
          <w:sz w:val="22"/>
          <w:szCs w:val="22"/>
        </w:rPr>
        <w:t>cubic</w:t>
      </w:r>
      <w:r w:rsidR="00BB39E9" w:rsidRPr="006548B5">
        <w:rPr>
          <w:rFonts w:asciiTheme="majorBidi" w:hAnsiTheme="majorBidi" w:cstheme="majorBidi"/>
          <w:sz w:val="22"/>
          <w:szCs w:val="22"/>
        </w:rPr>
        <w:t xml:space="preserve"> structure</w:t>
      </w:r>
      <w:r w:rsidR="00E03574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.</w:t>
      </w:r>
      <w:r w:rsidR="00A46AF2" w:rsidRPr="006548B5">
        <w:rPr>
          <w:rFonts w:asciiTheme="majorBidi" w:hAnsiTheme="majorBidi" w:cstheme="majorBidi"/>
          <w:sz w:val="22"/>
          <w:szCs w:val="22"/>
        </w:rPr>
        <w:t xml:space="preserve"> </w:t>
      </w:r>
      <w:r w:rsidR="00957500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SEM and </w:t>
      </w:r>
      <w:r w:rsidR="002A4B83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TEM images </w:t>
      </w:r>
      <w:r w:rsidR="00E03574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showed that </w:t>
      </w:r>
      <w:r w:rsidR="00A46AF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Co</w:t>
      </w:r>
      <w:r w:rsidR="00A46AF2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A46AF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O</w:t>
      </w:r>
      <w:r w:rsidR="00A46AF2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A46AF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786418" w:rsidRPr="006548B5">
        <w:rPr>
          <w:rFonts w:asciiTheme="majorBidi" w:hAnsiTheme="majorBidi" w:cstheme="majorBidi"/>
          <w:color w:val="000000"/>
          <w:sz w:val="22"/>
          <w:szCs w:val="22"/>
        </w:rPr>
        <w:t>nanoparticles</w:t>
      </w:r>
      <w:r w:rsidR="00A46AF2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</w:t>
      </w:r>
      <w:r w:rsidR="00E03574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have </w:t>
      </w:r>
      <w:r w:rsidR="00D5530A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a </w:t>
      </w:r>
      <w:r w:rsidR="00E03574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sphere-like </w:t>
      </w:r>
      <w:r w:rsidR="00BB39E9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morphology </w:t>
      </w:r>
      <w:r w:rsidR="00E03574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with an average size </w:t>
      </w:r>
      <w:r w:rsidR="001A09A8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of </w:t>
      </w:r>
      <w:r w:rsidR="00204A8A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10-30</w:t>
      </w:r>
      <w:r w:rsidR="001A09A8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nm</w:t>
      </w:r>
      <w:r w:rsidR="00AB7F71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. </w:t>
      </w:r>
      <w:r w:rsidR="0053025A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The o</w:t>
      </w:r>
      <w:r w:rsidR="00AB7F71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ptical </w:t>
      </w:r>
      <w:r w:rsidR="00B525A7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spectr</w:t>
      </w:r>
      <w:r w:rsidR="0053025A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um</w:t>
      </w:r>
      <w:r w:rsidR="00E03574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of </w:t>
      </w:r>
      <w:r w:rsidR="0053025A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each</w:t>
      </w:r>
      <w:r w:rsidR="00895349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</w:t>
      </w:r>
      <w:r w:rsidR="00A46AF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Co</w:t>
      </w:r>
      <w:r w:rsidR="00A46AF2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A46AF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O</w:t>
      </w:r>
      <w:r w:rsidR="00A46AF2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A46AF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53025A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product </w:t>
      </w:r>
      <w:r w:rsidR="00E03574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revealed the presence of two band </w:t>
      </w:r>
      <w:r w:rsidR="00070583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gaps </w:t>
      </w:r>
      <w:r w:rsidR="0053025A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in the range of </w:t>
      </w:r>
      <w:r w:rsidR="00070583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2</w:t>
      </w:r>
      <w:r w:rsidR="0053025A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-</w:t>
      </w:r>
      <w:r w:rsidR="00070583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3.</w:t>
      </w:r>
      <w:r w:rsidR="0053025A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5</w:t>
      </w:r>
      <w:r w:rsidR="00070583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eV,</w:t>
      </w:r>
      <w:r w:rsidR="00E03574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which in turn confirmed the semiconducting </w:t>
      </w:r>
      <w:r w:rsidR="00E03574" w:rsidRPr="004E5FA4">
        <w:rPr>
          <w:rFonts w:asciiTheme="majorBidi" w:eastAsia="Times New Roman" w:hAnsiTheme="majorBidi" w:cstheme="majorBidi"/>
          <w:sz w:val="22"/>
          <w:szCs w:val="22"/>
          <w:lang w:eastAsia="en-US"/>
        </w:rPr>
        <w:t>properties.</w:t>
      </w:r>
      <w:r w:rsidR="001A09A8" w:rsidRPr="004E5FA4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</w:t>
      </w:r>
      <w:r w:rsidR="006F7805" w:rsidRPr="004E5FA4">
        <w:rPr>
          <w:rFonts w:asciiTheme="majorBidi" w:eastAsia="GulliverRM" w:hAnsiTheme="majorBidi" w:cstheme="majorBidi"/>
          <w:sz w:val="22"/>
          <w:szCs w:val="22"/>
          <w:lang w:eastAsia="en-US"/>
        </w:rPr>
        <w:t>The magnetic measurement</w:t>
      </w:r>
      <w:r w:rsidR="00AB7F71" w:rsidRPr="004E5FA4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AB7F71" w:rsidRPr="004E5FA4">
        <w:rPr>
          <w:rFonts w:asciiTheme="majorBidi" w:eastAsia="GulliverRM" w:hAnsiTheme="majorBidi" w:cstheme="majorBidi"/>
          <w:sz w:val="22"/>
          <w:szCs w:val="22"/>
          <w:lang w:eastAsia="en-US"/>
        </w:rPr>
        <w:t>showed</w:t>
      </w:r>
      <w:r w:rsidR="00EA18DE" w:rsidRPr="004E5FA4">
        <w:rPr>
          <w:rFonts w:asciiTheme="majorBidi" w:eastAsia="GulliverRM" w:hAnsiTheme="majorBidi" w:cstheme="majorBidi"/>
          <w:sz w:val="22"/>
          <w:szCs w:val="22"/>
          <w:lang w:eastAsia="en-US"/>
        </w:rPr>
        <w:t xml:space="preserve"> a weak ferromag</w:t>
      </w:r>
      <w:r w:rsidR="001A09A8" w:rsidRPr="004E5FA4">
        <w:rPr>
          <w:rFonts w:asciiTheme="majorBidi" w:eastAsia="GulliverRM" w:hAnsiTheme="majorBidi" w:cstheme="majorBidi"/>
          <w:sz w:val="22"/>
          <w:szCs w:val="22"/>
          <w:lang w:eastAsia="en-US"/>
        </w:rPr>
        <w:t>netic order at room temperature.</w:t>
      </w:r>
      <w:r w:rsidR="004E5FA4"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Photocatalytic </w:t>
      </w:r>
      <w:r w:rsidR="000F4F91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degradation of </w:t>
      </w:r>
      <w:r w:rsidR="000902EB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methylene blue (MB)</w:t>
      </w:r>
      <w:r w:rsidR="000F4F91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demonstrate</w:t>
      </w:r>
      <w:r w:rsidR="000F4F91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d</w:t>
      </w:r>
      <w:r w:rsid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that the as-prepared</w:t>
      </w:r>
      <w:r w:rsidR="004E5FA4"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Co</w:t>
      </w:r>
      <w:r w:rsidR="004E5FA4"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="004E5FA4"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4E5FA4"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4</w:t>
      </w:r>
      <w:r w:rsidR="004E5FA4"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nano</w:t>
      </w:r>
      <w:r w:rsidR="000F4F91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particl</w:t>
      </w:r>
      <w:r w:rsid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es</w:t>
      </w:r>
      <w:r w:rsidR="004E5FA4"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show good photocatalytic effect</w:t>
      </w:r>
      <w:r w:rsidR="00F718B1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under visible-light irradiation</w:t>
      </w:r>
      <w:r w:rsidR="004E5FA4"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. </w:t>
      </w:r>
    </w:p>
    <w:p w:rsidR="001471B3" w:rsidRPr="006548B5" w:rsidRDefault="001471B3" w:rsidP="003067A9">
      <w:pPr>
        <w:spacing w:line="360" w:lineRule="auto"/>
        <w:jc w:val="both"/>
        <w:rPr>
          <w:rFonts w:asciiTheme="majorBidi" w:eastAsia="GulliverRM" w:hAnsiTheme="majorBidi" w:cstheme="majorBidi"/>
          <w:sz w:val="22"/>
          <w:szCs w:val="22"/>
          <w:lang w:eastAsia="en-US"/>
        </w:rPr>
      </w:pPr>
    </w:p>
    <w:p w:rsidR="001471B3" w:rsidRPr="001F5458" w:rsidRDefault="00CF1A37" w:rsidP="000902EB">
      <w:pPr>
        <w:pStyle w:val="Heading6"/>
        <w:ind w:right="-43"/>
        <w:rPr>
          <w:rFonts w:asciiTheme="majorBidi" w:eastAsia="AdvGulliv-R" w:hAnsiTheme="majorBidi" w:cs="SSTimes-Bold"/>
          <w:i w:val="0"/>
          <w:iCs w:val="0"/>
          <w:color w:val="FF0000"/>
          <w:sz w:val="24"/>
        </w:rPr>
      </w:pPr>
      <w:r w:rsidRPr="001471B3">
        <w:rPr>
          <w:rFonts w:asciiTheme="majorBidi" w:hAnsiTheme="majorBidi" w:cstheme="majorBidi"/>
          <w:b/>
          <w:bCs/>
          <w:i w:val="0"/>
          <w:iCs w:val="0"/>
          <w:sz w:val="22"/>
          <w:szCs w:val="22"/>
        </w:rPr>
        <w:t>Keywords:</w:t>
      </w:r>
      <w:r w:rsidR="00746233" w:rsidRPr="006548B5">
        <w:rPr>
          <w:rFonts w:asciiTheme="majorBidi" w:hAnsiTheme="majorBidi" w:cstheme="majorBidi"/>
          <w:sz w:val="22"/>
          <w:szCs w:val="22"/>
        </w:rPr>
        <w:t xml:space="preserve"> </w:t>
      </w:r>
      <w:r w:rsidR="006762B0" w:rsidRPr="006548B5">
        <w:rPr>
          <w:rFonts w:asciiTheme="majorBidi" w:hAnsiTheme="majorBidi" w:cstheme="majorBidi"/>
          <w:i w:val="0"/>
          <w:iCs w:val="0"/>
          <w:color w:val="000000"/>
          <w:sz w:val="22"/>
          <w:szCs w:val="22"/>
          <w:lang w:bidi="fa-IR"/>
        </w:rPr>
        <w:t>Co</w:t>
      </w:r>
      <w:r w:rsidR="006762B0" w:rsidRPr="006548B5">
        <w:rPr>
          <w:rFonts w:asciiTheme="majorBidi" w:hAnsiTheme="majorBidi" w:cstheme="majorBidi"/>
          <w:i w:val="0"/>
          <w:iCs w:val="0"/>
          <w:color w:val="000000"/>
          <w:sz w:val="22"/>
          <w:szCs w:val="22"/>
          <w:vertAlign w:val="subscript"/>
          <w:lang w:bidi="fa-IR"/>
        </w:rPr>
        <w:t>3</w:t>
      </w:r>
      <w:r w:rsidR="006762B0" w:rsidRPr="006548B5">
        <w:rPr>
          <w:rFonts w:asciiTheme="majorBidi" w:hAnsiTheme="majorBidi" w:cstheme="majorBidi"/>
          <w:i w:val="0"/>
          <w:iCs w:val="0"/>
          <w:color w:val="000000"/>
          <w:sz w:val="22"/>
          <w:szCs w:val="22"/>
          <w:lang w:bidi="fa-IR"/>
        </w:rPr>
        <w:t>O</w:t>
      </w:r>
      <w:r w:rsidR="006762B0" w:rsidRPr="006548B5">
        <w:rPr>
          <w:rFonts w:asciiTheme="majorBidi" w:hAnsiTheme="majorBidi" w:cstheme="majorBidi"/>
          <w:i w:val="0"/>
          <w:iCs w:val="0"/>
          <w:color w:val="000000"/>
          <w:sz w:val="22"/>
          <w:szCs w:val="22"/>
          <w:vertAlign w:val="subscript"/>
          <w:lang w:bidi="fa-IR"/>
        </w:rPr>
        <w:t>4</w:t>
      </w:r>
      <w:r w:rsidR="00B063EA" w:rsidRPr="006548B5">
        <w:rPr>
          <w:rFonts w:asciiTheme="majorBidi" w:hAnsiTheme="majorBidi" w:cstheme="majorBidi"/>
          <w:i w:val="0"/>
          <w:iCs w:val="0"/>
          <w:color w:val="000000"/>
          <w:sz w:val="22"/>
          <w:szCs w:val="22"/>
        </w:rPr>
        <w:t xml:space="preserve"> </w:t>
      </w:r>
      <w:r w:rsidR="00B063EA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n</w:t>
      </w:r>
      <w:r w:rsidR="00746233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ano</w:t>
      </w:r>
      <w:r w:rsidR="00310812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particles</w:t>
      </w:r>
      <w:r w:rsidR="008328C6">
        <w:rPr>
          <w:rFonts w:asciiTheme="majorBidi" w:hAnsiTheme="majorBidi" w:cstheme="majorBidi"/>
          <w:i w:val="0"/>
          <w:iCs w:val="0"/>
          <w:sz w:val="22"/>
          <w:szCs w:val="22"/>
        </w:rPr>
        <w:t>,</w:t>
      </w:r>
      <w:r w:rsidR="00746233" w:rsidRPr="006548B5">
        <w:rPr>
          <w:rFonts w:asciiTheme="majorBidi" w:hAnsiTheme="majorBidi" w:cstheme="majorBidi"/>
          <w:i w:val="0"/>
          <w:iCs w:val="0"/>
          <w:sz w:val="22"/>
          <w:szCs w:val="22"/>
        </w:rPr>
        <w:t xml:space="preserve"> </w:t>
      </w:r>
      <w:r w:rsidR="00645513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Therm</w:t>
      </w:r>
      <w:r w:rsidR="008F2BB8">
        <w:rPr>
          <w:rFonts w:asciiTheme="majorBidi" w:hAnsiTheme="majorBidi" w:cstheme="majorBidi"/>
          <w:i w:val="0"/>
          <w:iCs w:val="0"/>
          <w:sz w:val="22"/>
          <w:szCs w:val="22"/>
        </w:rPr>
        <w:t xml:space="preserve">al </w:t>
      </w:r>
      <w:r w:rsidR="001471B3">
        <w:rPr>
          <w:rFonts w:asciiTheme="majorBidi" w:hAnsiTheme="majorBidi" w:cstheme="majorBidi"/>
          <w:i w:val="0"/>
          <w:iCs w:val="0"/>
          <w:sz w:val="22"/>
          <w:szCs w:val="22"/>
        </w:rPr>
        <w:t>decomposition</w:t>
      </w:r>
      <w:r w:rsidR="008328C6">
        <w:rPr>
          <w:rFonts w:asciiTheme="majorBidi" w:hAnsiTheme="majorBidi" w:cstheme="majorBidi"/>
          <w:i w:val="0"/>
          <w:iCs w:val="0"/>
          <w:sz w:val="22"/>
          <w:szCs w:val="22"/>
        </w:rPr>
        <w:t>,</w:t>
      </w:r>
      <w:r w:rsidR="00DA6F86">
        <w:rPr>
          <w:rFonts w:asciiTheme="majorBidi" w:hAnsiTheme="majorBidi" w:cstheme="majorBidi"/>
          <w:i w:val="0"/>
          <w:iCs w:val="0"/>
          <w:sz w:val="22"/>
          <w:szCs w:val="22"/>
        </w:rPr>
        <w:t xml:space="preserve"> </w:t>
      </w:r>
      <w:r w:rsidR="006762B0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penta</w:t>
      </w:r>
      <w:r w:rsidR="00A13596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mmine</w:t>
      </w:r>
      <w:r w:rsidR="006762B0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c</w:t>
      </w:r>
      <w:r w:rsidR="00895349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o</w:t>
      </w:r>
      <w:r w:rsidR="006762B0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balt</w:t>
      </w:r>
      <w:r w:rsidR="00895349" w:rsidRPr="006548B5">
        <w:rPr>
          <w:rFonts w:asciiTheme="majorBidi" w:hAnsiTheme="majorBidi" w:cstheme="majorBidi"/>
          <w:i w:val="0"/>
          <w:iCs w:val="0"/>
          <w:sz w:val="22"/>
          <w:szCs w:val="22"/>
        </w:rPr>
        <w:t xml:space="preserve">(III) </w:t>
      </w:r>
      <w:r w:rsidR="00A13596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complex</w:t>
      </w:r>
      <w:r w:rsidR="006762B0" w:rsidRPr="006548B5">
        <w:rPr>
          <w:rFonts w:asciiTheme="majorBidi" w:hAnsiTheme="majorBidi" w:cstheme="majorBidi"/>
          <w:i w:val="0"/>
          <w:iCs w:val="0"/>
          <w:sz w:val="22"/>
          <w:szCs w:val="22"/>
        </w:rPr>
        <w:t>es</w:t>
      </w:r>
      <w:r w:rsidR="001471B3">
        <w:rPr>
          <w:rFonts w:asciiTheme="majorBidi" w:hAnsiTheme="majorBidi" w:cstheme="majorBidi"/>
          <w:i w:val="0"/>
          <w:iCs w:val="0"/>
          <w:sz w:val="22"/>
          <w:szCs w:val="22"/>
        </w:rPr>
        <w:t>,</w:t>
      </w:r>
      <w:r w:rsidR="0078187B" w:rsidRPr="006548B5">
        <w:rPr>
          <w:rFonts w:asciiTheme="majorBidi" w:eastAsia="GulliverRM" w:hAnsiTheme="majorBidi" w:cstheme="majorBidi"/>
          <w:i w:val="0"/>
          <w:iCs w:val="0"/>
          <w:sz w:val="22"/>
          <w:szCs w:val="22"/>
        </w:rPr>
        <w:t xml:space="preserve"> Ferromagnetic order</w:t>
      </w:r>
      <w:r w:rsidR="008328C6">
        <w:rPr>
          <w:rFonts w:asciiTheme="majorBidi" w:eastAsia="GulliverRM" w:hAnsiTheme="majorBidi" w:cstheme="majorBidi"/>
          <w:i w:val="0"/>
          <w:iCs w:val="0"/>
          <w:sz w:val="22"/>
          <w:szCs w:val="22"/>
        </w:rPr>
        <w:t xml:space="preserve">, </w:t>
      </w:r>
      <w:r w:rsidR="009A0FF8" w:rsidRPr="00F82FCB">
        <w:rPr>
          <w:rFonts w:asciiTheme="majorBidi" w:eastAsia="AdvGulliv-R" w:hAnsiTheme="majorBidi" w:cs="SSTimes-Bold"/>
          <w:i w:val="0"/>
          <w:iCs w:val="0"/>
          <w:color w:val="000000" w:themeColor="text1"/>
          <w:sz w:val="24"/>
        </w:rPr>
        <w:t>Photo</w:t>
      </w:r>
      <w:r w:rsidR="000902EB" w:rsidRPr="00F82FCB">
        <w:rPr>
          <w:rFonts w:asciiTheme="majorBidi" w:eastAsia="AdvGulliv-R" w:hAnsiTheme="majorBidi" w:cs="SSTimes-Bold"/>
          <w:i w:val="0"/>
          <w:iCs w:val="0"/>
          <w:color w:val="000000" w:themeColor="text1"/>
          <w:sz w:val="24"/>
        </w:rPr>
        <w:t>catal</w:t>
      </w:r>
      <w:r w:rsidR="000902EB">
        <w:rPr>
          <w:rFonts w:asciiTheme="majorBidi" w:eastAsia="AdvGulliv-R" w:hAnsiTheme="majorBidi" w:cs="SSTimes-Bold"/>
          <w:i w:val="0"/>
          <w:iCs w:val="0"/>
          <w:color w:val="000000" w:themeColor="text1"/>
          <w:sz w:val="24"/>
        </w:rPr>
        <w:t>ytic degradation</w:t>
      </w:r>
      <w:r w:rsidR="009A0FF8" w:rsidRPr="00F82FCB">
        <w:rPr>
          <w:rFonts w:asciiTheme="majorBidi" w:eastAsia="AdvGulliv-R" w:hAnsiTheme="majorBidi" w:cs="SSTimes-Bold"/>
          <w:i w:val="0"/>
          <w:iCs w:val="0"/>
          <w:color w:val="000000" w:themeColor="text1"/>
          <w:sz w:val="24"/>
        </w:rPr>
        <w:t>.</w:t>
      </w:r>
    </w:p>
    <w:p w:rsidR="00F82FCB" w:rsidRDefault="00923647" w:rsidP="00BE2CD6">
      <w:pPr>
        <w:spacing w:line="360" w:lineRule="auto"/>
        <w:jc w:val="lowKashida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6548B5">
        <w:rPr>
          <w:rFonts w:asciiTheme="majorBidi" w:hAnsiTheme="majorBidi" w:cstheme="majorBidi"/>
          <w:sz w:val="22"/>
          <w:szCs w:val="22"/>
        </w:rPr>
        <w:t>_________________________________</w:t>
      </w:r>
      <w:r w:rsidR="00A250CE" w:rsidRPr="006548B5">
        <w:rPr>
          <w:rFonts w:asciiTheme="majorBidi" w:hAnsiTheme="majorBidi" w:cstheme="majorBidi"/>
          <w:sz w:val="22"/>
          <w:szCs w:val="22"/>
        </w:rPr>
        <w:t>_______________________________</w:t>
      </w:r>
      <w:r w:rsidR="00F82FCB">
        <w:rPr>
          <w:rFonts w:asciiTheme="majorBidi" w:hAnsiTheme="majorBidi" w:cstheme="majorBidi"/>
          <w:sz w:val="22"/>
          <w:szCs w:val="22"/>
        </w:rPr>
        <w:t>_____________</w:t>
      </w:r>
    </w:p>
    <w:p w:rsidR="00BF5441" w:rsidRPr="006548B5" w:rsidRDefault="008C790C" w:rsidP="00BE1847">
      <w:pPr>
        <w:spacing w:line="360" w:lineRule="auto"/>
        <w:jc w:val="lowKashida"/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</w:pPr>
      <w:r w:rsidRPr="008C790C">
        <w:rPr>
          <w:rFonts w:asciiTheme="majorBidi" w:hAnsiTheme="majorBidi" w:cstheme="majorBidi"/>
          <w:b/>
          <w:bCs/>
          <w:color w:val="000000"/>
          <w:sz w:val="28"/>
          <w:szCs w:val="28"/>
        </w:rPr>
        <w:t xml:space="preserve">1. </w:t>
      </w:r>
      <w:r w:rsidR="00076B7C" w:rsidRPr="008C790C">
        <w:rPr>
          <w:rFonts w:asciiTheme="majorBidi" w:hAnsiTheme="majorBidi" w:cstheme="majorBidi"/>
          <w:b/>
          <w:bCs/>
          <w:color w:val="000000"/>
          <w:sz w:val="28"/>
          <w:szCs w:val="28"/>
        </w:rPr>
        <w:t>I</w:t>
      </w:r>
      <w:r w:rsidRPr="008C790C">
        <w:rPr>
          <w:rFonts w:asciiTheme="majorBidi" w:hAnsiTheme="majorBidi" w:cstheme="majorBidi"/>
          <w:b/>
          <w:bCs/>
          <w:color w:val="000000"/>
          <w:sz w:val="28"/>
          <w:szCs w:val="28"/>
        </w:rPr>
        <w:t>ntroduction</w:t>
      </w:r>
      <w:r w:rsidR="00076B7C" w:rsidRPr="006548B5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</w:t>
      </w:r>
    </w:p>
    <w:p w:rsidR="003067A9" w:rsidRPr="00AB0D24" w:rsidRDefault="00F718B1" w:rsidP="00BE1847">
      <w:pPr>
        <w:spacing w:line="360" w:lineRule="auto"/>
        <w:jc w:val="lowKashida"/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</w:pPr>
      <w:r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       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Metal oxides nanoparticles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represent a new class of important</w:t>
      </w:r>
      <w:r w:rsidR="00BF5441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m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aterials that are increasingly being developed for use in research</w:t>
      </w:r>
      <w:r w:rsidR="00BF5441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and health-related</w:t>
      </w:r>
      <w:r w:rsidR="00076B7C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applications.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They</w:t>
      </w:r>
      <w:r w:rsidR="00076B7C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are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interesting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not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only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for</w:t>
      </w:r>
      <w:r w:rsidR="00BF5441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their wide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variety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of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physical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and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chemical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properties,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FE60E1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but also for their</w:t>
      </w:r>
      <w:r w:rsidR="00FE60E1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FE60E1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wide variety of </w:t>
      </w:r>
      <w:r w:rsidR="00FE60E1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potential </w:t>
      </w:r>
      <w:r w:rsidR="00FE60E1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applications</w:t>
      </w:r>
      <w:r w:rsidR="005E2BE0" w:rsidRPr="000340D1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.</w:t>
      </w:r>
      <w:r w:rsidR="009735A0" w:rsidRPr="009735A0">
        <w:rPr>
          <w:rFonts w:asciiTheme="majorBidi" w:eastAsia="AdvGulliver" w:hAnsiTheme="majorBidi" w:cstheme="majorBidi"/>
          <w:color w:val="000000"/>
          <w:sz w:val="22"/>
          <w:szCs w:val="22"/>
          <w:vertAlign w:val="superscript"/>
          <w:lang w:eastAsia="en-US"/>
        </w:rPr>
        <w:t>1</w:t>
      </w:r>
      <w:r w:rsidR="005E2BE0" w:rsidRPr="000340D1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In</w:t>
      </w:r>
      <w:r w:rsidR="00BF5441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particular,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D37E2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Co</w:t>
      </w:r>
      <w:r w:rsidR="00D37E2C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D37E2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O</w:t>
      </w:r>
      <w:r w:rsidR="00D37E2C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D37E2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semiconductor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is</w:t>
      </w:r>
      <w:r w:rsidR="00D37E2C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a 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versatil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e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material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that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has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achievable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E2BE0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applications</w:t>
      </w:r>
      <w:r w:rsidR="00B063EA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A355A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in gas sensors,</w:t>
      </w:r>
      <w:r w:rsidR="009735A0" w:rsidRPr="009735A0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 w:bidi="fa-IR"/>
        </w:rPr>
        <w:t>2,3</w:t>
      </w:r>
      <w:r w:rsidR="005A355A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heterogeneous </w:t>
      </w:r>
      <w:r w:rsidR="005A355A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catalysts,</w:t>
      </w:r>
      <w:r w:rsidR="009735A0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4-6</w:t>
      </w:r>
      <w:r w:rsidR="005A355A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electrochemical devices,</w:t>
      </w:r>
      <w:r w:rsidR="009735A0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7</w:t>
      </w:r>
      <w:r w:rsidR="005A355A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Li-ion batteries,</w:t>
      </w:r>
      <w:r w:rsidR="009735A0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8-11</w:t>
      </w:r>
      <w:r w:rsidR="006F7805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5A355A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magnetic materials</w:t>
      </w:r>
      <w:r w:rsidR="00EC17CC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12</w:t>
      </w:r>
      <w:r w:rsidR="00BC7360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,13</w:t>
      </w:r>
      <w:r w:rsidR="00153AD3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and photocatalysts</w:t>
      </w:r>
      <w:r w:rsidR="00EC17CC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.</w:t>
      </w:r>
      <w:r w:rsidR="009735A0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14,15</w:t>
      </w:r>
      <w:r w:rsidR="00FA2F80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3E78B8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In recent years,</w:t>
      </w:r>
      <w:r w:rsidR="003A0E7E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664456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the </w:t>
      </w:r>
      <w:r w:rsidR="00664456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increasing </w:t>
      </w:r>
      <w:r w:rsidR="00664456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lastRenderedPageBreak/>
        <w:t xml:space="preserve">interest </w:t>
      </w:r>
      <w:r w:rsidR="007B3CF6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has been focused on </w:t>
      </w:r>
      <w:r w:rsidR="00664456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the synthesis</w:t>
      </w:r>
      <w:r w:rsidR="005A355A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664456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of</w:t>
      </w:r>
      <w:r w:rsidR="00FA2F80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 Co</w:t>
      </w:r>
      <w:r w:rsidR="00FA2F80" w:rsidRPr="00AB0D2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="00FA2F80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FA2F80" w:rsidRPr="00AB0D2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 xml:space="preserve">4 </w:t>
      </w:r>
      <w:r w:rsidR="000D16B4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nanostructures</w:t>
      </w:r>
      <w:r w:rsidR="00664456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FA2F80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because of the influences of particle size on their properties and applications.</w:t>
      </w:r>
      <w:r w:rsidR="00603883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16-26</w:t>
      </w:r>
      <w:r w:rsidR="003750BC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116EBE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V</w:t>
      </w:r>
      <w:r w:rsidR="00A90471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arious </w:t>
      </w:r>
      <w:r w:rsidR="005E3ED6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wet-</w:t>
      </w:r>
      <w:r w:rsidR="00A90471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chemical </w:t>
      </w:r>
      <w:r w:rsidR="005E3ED6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methods</w:t>
      </w:r>
      <w:r w:rsidR="00460844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FA2F80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such </w:t>
      </w:r>
      <w:r w:rsidR="00A90471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as </w:t>
      </w:r>
      <w:r w:rsidR="006F6FC5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hydro-/solvothermal method,</w:t>
      </w:r>
      <w:r w:rsidR="00603883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27,28</w:t>
      </w:r>
      <w:r w:rsidR="006F6FC5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DC0A7F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  <w:t>combustion method</w:t>
      </w:r>
      <w:r w:rsidR="005A4C7B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  <w:t>,</w:t>
      </w:r>
      <w:r w:rsidR="00603883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</w:rPr>
        <w:t>29-31</w:t>
      </w:r>
      <w:r w:rsidR="00DC0A7F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DC0A7F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>microwave heating,</w:t>
      </w:r>
      <w:r w:rsidR="00603883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32-34</w:t>
      </w:r>
      <w:r w:rsidR="00DC0A7F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sol–gel process,</w:t>
      </w:r>
      <w:r w:rsidR="00603883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35</w:t>
      </w:r>
      <w:r w:rsidR="00DC0A7F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DC0A7F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6475AD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spray pyrolysis</w:t>
      </w:r>
      <w:r w:rsidR="00603883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,</w:t>
      </w:r>
      <w:r w:rsidR="00603883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36</w:t>
      </w:r>
      <w:r w:rsidR="00FA2F80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9A71E2" w:rsidRPr="00AB0D24">
        <w:rPr>
          <w:rFonts w:asciiTheme="majorBidi" w:eastAsia="Arial Unicode MS" w:hAnsiTheme="majorBidi" w:cstheme="majorBidi"/>
          <w:color w:val="000000" w:themeColor="text1"/>
          <w:sz w:val="22"/>
          <w:szCs w:val="22"/>
        </w:rPr>
        <w:t>sonochemical method</w:t>
      </w:r>
      <w:r w:rsidR="00E064B8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603883" w:rsidRPr="00AB0D2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37</w:t>
      </w:r>
      <w:r w:rsidR="00C926BC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</w:t>
      </w:r>
      <w:r w:rsidR="00CD4285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>-</w:t>
      </w:r>
      <w:r w:rsidR="00603883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>precipitation</w:t>
      </w:r>
      <w:r w:rsidR="00C926BC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603883" w:rsidRPr="00AB0D2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38</w:t>
      </w:r>
      <w:r w:rsidR="00A90471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C0A7F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>ionic liquid</w:t>
      </w:r>
      <w:r w:rsidR="005A4C7B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>-</w:t>
      </w:r>
      <w:r w:rsidR="00DC0A7F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>assisted method,</w:t>
      </w:r>
      <w:r w:rsidR="00603883" w:rsidRPr="00AB0D2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39</w:t>
      </w:r>
      <w:r w:rsidR="00DC0A7F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polyol method</w:t>
      </w:r>
      <w:r w:rsidR="00603883" w:rsidRPr="00AB0D2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40</w:t>
      </w:r>
      <w:r w:rsidR="00C926BC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DC0A7F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>and</w:t>
      </w:r>
      <w:r w:rsidR="00C926BC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</w:t>
      </w:r>
      <w:r w:rsidR="00DC0A7F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non-aqueous </w:t>
      </w:r>
      <w:r w:rsidR="005A4C7B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>route</w:t>
      </w:r>
      <w:r w:rsidR="00603883" w:rsidRPr="00AB0D2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41</w:t>
      </w:r>
      <w:r w:rsidR="00C926BC" w:rsidRPr="00AB0D2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51B5A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have been reported to synthesize Co</w:t>
      </w:r>
      <w:r w:rsidR="00C51B5A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="00C51B5A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C51B5A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4</w:t>
      </w:r>
      <w:r w:rsidR="00C51B5A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C51B5A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nanostructures</w:t>
      </w:r>
      <w:r w:rsidR="00FA2F80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.</w:t>
      </w:r>
      <w:r w:rsidR="00106FDF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106FDF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Nevertheless, most of these methods involve complex processes, high calcination temperature</w:t>
      </w:r>
      <w:r w:rsidR="009A71E2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s</w:t>
      </w:r>
      <w:r w:rsidR="00106FDF" w:rsidRPr="00AB0D2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 xml:space="preserve">, and expensive and toxic precursors. </w:t>
      </w:r>
      <w:r w:rsidR="00106FDF" w:rsidRPr="00AB0D2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In addition to these, </w:t>
      </w:r>
      <w:r w:rsidR="00106FDF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they are either time consuming or require expensive instruments. </w:t>
      </w:r>
    </w:p>
    <w:p w:rsidR="00CB6E5E" w:rsidRDefault="00627188" w:rsidP="00A422C5">
      <w:pPr>
        <w:spacing w:line="360" w:lineRule="auto"/>
        <w:jc w:val="lowKashida"/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</w:pPr>
      <w:r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        </w:t>
      </w:r>
      <w:r w:rsidR="001A6531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 w:rsidR="00DF6ABC" w:rsidRPr="00AB0D24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>One of the simplest and lowest cost techniques to prepare metal oxides</w:t>
      </w:r>
      <w:r w:rsidR="00C24809" w:rsidRPr="00AB0D24">
        <w:rPr>
          <w:rFonts w:asciiTheme="majorBidi" w:eastAsia="AdvP4DF60E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 w:rsidR="000D16B4" w:rsidRPr="00AB0D24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>nanostructure</w:t>
      </w:r>
      <w:r w:rsidR="00AF5CE9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>s</w:t>
      </w:r>
      <w:r w:rsidR="000D16B4" w:rsidRPr="00AB0D24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 w:rsidR="00DF6ABC" w:rsidRPr="00AB0D24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 xml:space="preserve">is the solid-state thermal decomposition of </w:t>
      </w:r>
      <w:r w:rsidR="000D16B4" w:rsidRPr="00AB0D24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 xml:space="preserve">molecular </w:t>
      </w:r>
      <w:r w:rsidRPr="00AB0D24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>precursors</w:t>
      </w:r>
      <w:r w:rsidR="00C438BC" w:rsidRPr="00AB0D24">
        <w:rPr>
          <w:rFonts w:asciiTheme="majorBidi" w:eastAsia="AdvP4DF60E" w:hAnsiTheme="majorBidi" w:cstheme="majorBidi"/>
          <w:color w:val="000000" w:themeColor="text1"/>
          <w:sz w:val="22"/>
          <w:szCs w:val="22"/>
          <w:lang w:eastAsia="en-US"/>
        </w:rPr>
        <w:t xml:space="preserve"> at low temperature</w:t>
      </w:r>
      <w:r w:rsidR="00DF6ABC" w:rsidRPr="00AB0D24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>.</w:t>
      </w:r>
      <w:r w:rsidR="00DF6ABC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 w:rsidR="00667BC9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This </w:t>
      </w:r>
      <w:r w:rsidR="000D16B4" w:rsidRPr="00AB0D24">
        <w:rPr>
          <w:rFonts w:asciiTheme="majorBidi" w:eastAsia="AdvP4DF60E" w:hAnsiTheme="majorBidi" w:cstheme="majorBidi"/>
          <w:color w:val="000000" w:themeColor="text1"/>
          <w:sz w:val="22"/>
          <w:szCs w:val="22"/>
          <w:lang w:eastAsia="en-US"/>
        </w:rPr>
        <w:t>promising</w:t>
      </w:r>
      <w:r w:rsidR="006475AD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 w:rsidR="00667BC9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technique offers several unique advantages and significant merits </w:t>
      </w:r>
      <w:r w:rsidR="006475AD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over other methods including</w:t>
      </w:r>
      <w:r w:rsidR="00667BC9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 easy workup, short reaction time, </w:t>
      </w:r>
      <w:r w:rsidR="00BA2242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and </w:t>
      </w:r>
      <w:r w:rsidR="000D16B4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the preparation</w:t>
      </w:r>
      <w:r w:rsidR="00BA2242" w:rsidRPr="00AB0D2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 w:rsidR="006475AD" w:rsidRPr="006548B5">
        <w:rPr>
          <w:rFonts w:asciiTheme="majorBidi" w:eastAsia="GulliverRM" w:hAnsiTheme="majorBidi" w:cstheme="majorBidi"/>
          <w:color w:val="000000"/>
          <w:sz w:val="22"/>
          <w:szCs w:val="22"/>
          <w:lang w:eastAsia="en-US"/>
        </w:rPr>
        <w:t xml:space="preserve">of </w:t>
      </w:r>
      <w:r w:rsidR="00BA2242" w:rsidRPr="006548B5">
        <w:rPr>
          <w:rFonts w:asciiTheme="majorBidi" w:eastAsia="GulliverRM" w:hAnsiTheme="majorBidi" w:cstheme="majorBidi"/>
          <w:color w:val="000000"/>
          <w:sz w:val="22"/>
          <w:szCs w:val="22"/>
          <w:lang w:eastAsia="en-US"/>
        </w:rPr>
        <w:t xml:space="preserve">various </w:t>
      </w:r>
      <w:r w:rsidR="006475AD" w:rsidRPr="006548B5">
        <w:rPr>
          <w:rFonts w:asciiTheme="majorBidi" w:eastAsia="GulliverRM" w:hAnsiTheme="majorBidi" w:cstheme="majorBidi"/>
          <w:color w:val="000000"/>
          <w:sz w:val="22"/>
          <w:szCs w:val="22"/>
          <w:lang w:eastAsia="en-US"/>
        </w:rPr>
        <w:t>inorganic nanomaterials</w:t>
      </w:r>
      <w:r w:rsidR="00667BC9" w:rsidRPr="006548B5">
        <w:rPr>
          <w:rFonts w:asciiTheme="majorBidi" w:eastAsia="GulliverRM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0D16B4" w:rsidRPr="006548B5">
        <w:rPr>
          <w:rFonts w:asciiTheme="majorBidi" w:hAnsiTheme="majorBidi" w:cstheme="majorBidi"/>
          <w:color w:val="000000"/>
          <w:sz w:val="22"/>
          <w:szCs w:val="22"/>
          <w:lang w:eastAsia="en-US" w:bidi="fa-IR"/>
        </w:rPr>
        <w:t xml:space="preserve">with unique sizes, specific shapes and </w:t>
      </w:r>
      <w:r w:rsidR="00667BC9" w:rsidRPr="006548B5">
        <w:rPr>
          <w:rFonts w:asciiTheme="majorBidi" w:eastAsia="GulliverRM" w:hAnsiTheme="majorBidi" w:cstheme="majorBidi"/>
          <w:color w:val="000000"/>
          <w:sz w:val="22"/>
          <w:szCs w:val="22"/>
          <w:lang w:eastAsia="en-US"/>
        </w:rPr>
        <w:t>with narrow size distribution</w:t>
      </w:r>
      <w:r w:rsidR="00AF5CE9">
        <w:rPr>
          <w:rFonts w:asciiTheme="majorBidi" w:eastAsia="GulliverRM" w:hAnsiTheme="majorBidi" w:cstheme="majorBidi"/>
          <w:color w:val="000000"/>
          <w:sz w:val="22"/>
          <w:szCs w:val="22"/>
          <w:lang w:eastAsia="en-US"/>
        </w:rPr>
        <w:t>.</w:t>
      </w:r>
      <w:r w:rsidR="00603883" w:rsidRPr="00603883">
        <w:rPr>
          <w:rFonts w:asciiTheme="majorBidi" w:eastAsia="GulliverRM" w:hAnsiTheme="majorBidi" w:cstheme="majorBidi"/>
          <w:color w:val="000000"/>
          <w:sz w:val="22"/>
          <w:szCs w:val="22"/>
          <w:vertAlign w:val="superscript"/>
          <w:lang w:eastAsia="en-US"/>
        </w:rPr>
        <w:t>42-4</w:t>
      </w:r>
      <w:r w:rsidR="005012E4">
        <w:rPr>
          <w:rFonts w:asciiTheme="majorBidi" w:eastAsia="GulliverRM" w:hAnsiTheme="majorBidi" w:cstheme="majorBidi"/>
          <w:color w:val="000000"/>
          <w:sz w:val="22"/>
          <w:szCs w:val="22"/>
          <w:vertAlign w:val="superscript"/>
          <w:lang w:eastAsia="en-US"/>
        </w:rPr>
        <w:t>6</w:t>
      </w:r>
      <w:r w:rsidR="00667BC9" w:rsidRPr="006548B5">
        <w:rPr>
          <w:rFonts w:asciiTheme="majorBidi" w:eastAsia="GulliverRM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5576E6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In this context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, </w:t>
      </w:r>
      <w:r w:rsidR="00AF5CE9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several</w:t>
      </w:r>
      <w:r w:rsidR="00A23B7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AF5CE9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precursors</w:t>
      </w:r>
      <w:r w:rsidR="001A6531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AF5CE9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including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CoC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2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O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.2H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2</w:t>
      </w:r>
      <w:r w:rsidR="00603883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O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,</w:t>
      </w:r>
      <w:r w:rsidR="005012E4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 w:bidi="fa-IR"/>
        </w:rPr>
        <w:t>47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[Co(Pht)(H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2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O)]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n</w:t>
      </w:r>
      <w:r w:rsidR="00603883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polymer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,</w:t>
      </w:r>
      <w:r w:rsidR="00603883" w:rsidRPr="00603883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 w:bidi="fa-IR"/>
        </w:rPr>
        <w:t>4</w:t>
      </w:r>
      <w:r w:rsidR="005012E4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 w:bidi="fa-IR"/>
        </w:rPr>
        <w:t>8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DA3832" w:rsidRPr="006548B5">
        <w:rPr>
          <w:rFonts w:asciiTheme="majorBidi" w:hAnsiTheme="majorBidi" w:cstheme="majorBidi"/>
          <w:color w:val="000000"/>
          <w:sz w:val="22"/>
          <w:szCs w:val="22"/>
        </w:rPr>
        <w:t>Co(salophen)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,</w:t>
      </w:r>
      <w:r w:rsidR="00603883" w:rsidRPr="00603883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 w:bidi="fa-IR"/>
        </w:rPr>
        <w:t>4</w:t>
      </w:r>
      <w:r w:rsidR="005012E4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 w:bidi="fa-IR"/>
        </w:rPr>
        <w:t>9</w:t>
      </w:r>
      <w:r w:rsidR="00DA383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Co(C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6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H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5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COO)(N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2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H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)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2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,</w:t>
      </w:r>
      <w:r w:rsidR="005012E4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 w:bidi="fa-IR"/>
        </w:rPr>
        <w:t>50</w:t>
      </w:r>
      <w:r w:rsidR="00F3687C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5576E6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[Co(</w:t>
      </w:r>
      <w:r w:rsidR="005576E6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NH</w:t>
      </w:r>
      <w:r w:rsidR="005576E6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3</w:t>
      </w:r>
      <w:r w:rsidR="005576E6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)</w:t>
      </w:r>
      <w:r w:rsidR="005576E6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5</w:t>
      </w:r>
      <w:r w:rsidR="00AF4B08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(</w:t>
      </w:r>
      <w:r w:rsidR="005576E6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CO</w:t>
      </w:r>
      <w:r w:rsidR="00AF4B08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3</w:t>
      </w:r>
      <w:r w:rsidR="005576E6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)](NO</w:t>
      </w:r>
      <w:r w:rsidR="005576E6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3</w:t>
      </w:r>
      <w:r w:rsidR="005576E6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)</w:t>
      </w:r>
      <w:r w:rsidR="005576E6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,</w:t>
      </w:r>
      <w:r w:rsidR="00603883" w:rsidRPr="00603883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 w:bidi="fa-IR"/>
        </w:rPr>
        <w:t>5</w:t>
      </w:r>
      <w:r w:rsidR="005012E4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 w:bidi="fa-IR"/>
        </w:rPr>
        <w:t>1</w:t>
      </w:r>
      <w:r w:rsidR="00CB6E5E" w:rsidRPr="00CB6E5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A23B7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[Co</w:t>
      </w:r>
      <w:r w:rsidR="00DE28C6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 w:bidi="fa-IR"/>
        </w:rPr>
        <w:t>III</w:t>
      </w:r>
      <w:r w:rsidR="00A23B72" w:rsidRPr="006548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(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NH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3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)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6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](NO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3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)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3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,</w:t>
      </w:r>
      <w:r w:rsidR="00603883" w:rsidRPr="00603883">
        <w:rPr>
          <w:rFonts w:asciiTheme="majorBidi" w:eastAsia="Times New Roman" w:hAnsiTheme="majorBidi" w:cstheme="majorBidi"/>
          <w:sz w:val="22"/>
          <w:szCs w:val="22"/>
          <w:vertAlign w:val="superscript"/>
          <w:lang w:eastAsia="en-US" w:bidi="fa-IR"/>
        </w:rPr>
        <w:t>5</w:t>
      </w:r>
      <w:r w:rsidR="005012E4">
        <w:rPr>
          <w:rFonts w:asciiTheme="majorBidi" w:eastAsia="Times New Roman" w:hAnsiTheme="majorBidi" w:cstheme="majorBidi"/>
          <w:sz w:val="22"/>
          <w:szCs w:val="22"/>
          <w:vertAlign w:val="superscript"/>
          <w:lang w:eastAsia="en-US" w:bidi="fa-IR"/>
        </w:rPr>
        <w:t>2</w:t>
      </w:r>
      <w:r w:rsidR="00E160C2">
        <w:rPr>
          <w:color w:val="000000"/>
          <w:sz w:val="20"/>
          <w:szCs w:val="20"/>
        </w:rPr>
        <w:t xml:space="preserve"> </w:t>
      </w:r>
      <w:r w:rsidR="00AF5CE9">
        <w:rPr>
          <w:color w:val="000000"/>
          <w:sz w:val="20"/>
          <w:szCs w:val="20"/>
        </w:rPr>
        <w:t xml:space="preserve">and </w:t>
      </w:r>
      <w:r w:rsidR="00E160C2" w:rsidRPr="00252741">
        <w:rPr>
          <w:color w:val="000000"/>
          <w:sz w:val="20"/>
          <w:szCs w:val="20"/>
        </w:rPr>
        <w:t>[Co(NH</w:t>
      </w:r>
      <w:r w:rsidR="00E160C2" w:rsidRPr="00E160C2">
        <w:rPr>
          <w:color w:val="000000"/>
          <w:sz w:val="20"/>
          <w:szCs w:val="20"/>
          <w:vertAlign w:val="subscript"/>
        </w:rPr>
        <w:t>3</w:t>
      </w:r>
      <w:r w:rsidR="00E160C2" w:rsidRPr="00252741">
        <w:rPr>
          <w:color w:val="000000"/>
          <w:sz w:val="20"/>
          <w:szCs w:val="20"/>
        </w:rPr>
        <w:t>)</w:t>
      </w:r>
      <w:r w:rsidR="00E160C2" w:rsidRPr="00E160C2">
        <w:rPr>
          <w:color w:val="000000"/>
          <w:sz w:val="20"/>
          <w:szCs w:val="20"/>
          <w:vertAlign w:val="subscript"/>
        </w:rPr>
        <w:t>6</w:t>
      </w:r>
      <w:r w:rsidR="00E160C2" w:rsidRPr="00252741">
        <w:rPr>
          <w:color w:val="000000"/>
          <w:sz w:val="20"/>
          <w:szCs w:val="20"/>
        </w:rPr>
        <w:t>]</w:t>
      </w:r>
      <w:r w:rsidR="00E160C2" w:rsidRPr="00E160C2">
        <w:rPr>
          <w:color w:val="000000"/>
          <w:sz w:val="20"/>
          <w:szCs w:val="20"/>
          <w:vertAlign w:val="subscript"/>
        </w:rPr>
        <w:t>2</w:t>
      </w:r>
      <w:r w:rsidR="00E160C2" w:rsidRPr="00252741">
        <w:rPr>
          <w:color w:val="000000"/>
          <w:sz w:val="20"/>
          <w:szCs w:val="20"/>
        </w:rPr>
        <w:t>(C</w:t>
      </w:r>
      <w:r w:rsidR="00E160C2" w:rsidRPr="00E160C2">
        <w:rPr>
          <w:color w:val="000000"/>
          <w:sz w:val="20"/>
          <w:szCs w:val="20"/>
          <w:vertAlign w:val="subscript"/>
        </w:rPr>
        <w:t>2</w:t>
      </w:r>
      <w:r w:rsidR="00E160C2" w:rsidRPr="00252741">
        <w:rPr>
          <w:color w:val="000000"/>
          <w:sz w:val="20"/>
          <w:szCs w:val="20"/>
        </w:rPr>
        <w:t>O</w:t>
      </w:r>
      <w:r w:rsidR="00E160C2" w:rsidRPr="00E160C2">
        <w:rPr>
          <w:color w:val="000000"/>
          <w:sz w:val="20"/>
          <w:szCs w:val="20"/>
          <w:vertAlign w:val="subscript"/>
        </w:rPr>
        <w:t>4</w:t>
      </w:r>
      <w:r w:rsidR="00E160C2" w:rsidRPr="00252741">
        <w:rPr>
          <w:color w:val="000000"/>
          <w:sz w:val="20"/>
          <w:szCs w:val="20"/>
        </w:rPr>
        <w:t>)</w:t>
      </w:r>
      <w:r w:rsidR="00E160C2" w:rsidRPr="00E160C2">
        <w:rPr>
          <w:color w:val="000000"/>
          <w:sz w:val="20"/>
          <w:szCs w:val="20"/>
          <w:vertAlign w:val="subscript"/>
        </w:rPr>
        <w:t>3</w:t>
      </w:r>
      <w:r w:rsidR="00E160C2" w:rsidRPr="00252741">
        <w:rPr>
          <w:color w:val="000000"/>
          <w:sz w:val="20"/>
          <w:szCs w:val="20"/>
        </w:rPr>
        <w:t>·4H</w:t>
      </w:r>
      <w:r w:rsidR="00E160C2" w:rsidRPr="00E160C2">
        <w:rPr>
          <w:color w:val="000000"/>
          <w:sz w:val="20"/>
          <w:szCs w:val="20"/>
          <w:vertAlign w:val="subscript"/>
        </w:rPr>
        <w:t>2</w:t>
      </w:r>
      <w:r w:rsidR="00E160C2" w:rsidRPr="00252741">
        <w:rPr>
          <w:color w:val="000000"/>
          <w:sz w:val="20"/>
          <w:szCs w:val="20"/>
        </w:rPr>
        <w:t>O</w:t>
      </w:r>
      <w:r w:rsidR="00E160C2" w:rsidRPr="00E160C2">
        <w:rPr>
          <w:color w:val="000000"/>
          <w:sz w:val="20"/>
          <w:szCs w:val="20"/>
          <w:vertAlign w:val="superscript"/>
        </w:rPr>
        <w:t>53</w:t>
      </w:r>
      <w:r w:rsidR="00E160C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1A6531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have been used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1A6531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to synthesize Co</w:t>
      </w:r>
      <w:r w:rsidR="001A6531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3</w:t>
      </w:r>
      <w:r w:rsidR="001A6531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</w:t>
      </w:r>
      <w:r w:rsidR="001A6531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4</w:t>
      </w:r>
      <w:r w:rsidR="001A6531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CB6E5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nano</w:t>
      </w:r>
      <w:r w:rsidR="00A422C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structures</w:t>
      </w:r>
      <w:r w:rsidR="001A6531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via the ther</w:t>
      </w:r>
      <w:r w:rsidR="00AF5CE9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mal </w:t>
      </w:r>
      <w:r w:rsidR="001A6531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decomposition </w:t>
      </w:r>
      <w:r w:rsidR="005576E6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route</w:t>
      </w:r>
      <w:r w:rsidR="00DA3832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.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However,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A23B72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t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he development of simple and new methods for obtaining precursor of Co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/>
        </w:rPr>
        <w:t>3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O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/>
        </w:rPr>
        <w:t>4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for thermal decomposition is still of great significance for the synthesis of Co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/>
        </w:rPr>
        <w:t>3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>O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/>
        </w:rPr>
        <w:t>4</w:t>
      </w:r>
      <w:r w:rsidR="005A4C7B" w:rsidRPr="006548B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nanoparticles at low temperature.</w:t>
      </w:r>
    </w:p>
    <w:p w:rsidR="0078019A" w:rsidRDefault="007B0070" w:rsidP="00F718B1">
      <w:pPr>
        <w:spacing w:line="360" w:lineRule="auto"/>
        <w:jc w:val="lowKashida"/>
        <w:rPr>
          <w:rFonts w:asciiTheme="majorBidi" w:eastAsia="Times New Roman" w:hAnsiTheme="majorBidi" w:cstheme="majorBidi"/>
          <w:b/>
          <w:bCs/>
          <w:sz w:val="22"/>
          <w:szCs w:val="22"/>
          <w:lang w:eastAsia="en-US"/>
        </w:rPr>
      </w:pPr>
      <w:r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     </w:t>
      </w:r>
      <w:r w:rsidR="00586805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  </w:t>
      </w:r>
      <w:r w:rsidR="00090CA4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In </w:t>
      </w:r>
      <w:r w:rsidR="00CC0CCD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the </w:t>
      </w:r>
      <w:r w:rsidR="00106FDF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present work</w:t>
      </w:r>
      <w:r w:rsidR="00090CA4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, we </w:t>
      </w:r>
      <w:r w:rsidR="004156F4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wish to </w:t>
      </w:r>
      <w:r w:rsidR="00090CA4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report </w:t>
      </w:r>
      <w:r w:rsidR="004156F4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on </w:t>
      </w:r>
      <w:r w:rsidR="00F4635C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the </w:t>
      </w:r>
      <w:r w:rsidR="00090CA4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direct </w:t>
      </w:r>
      <w:r w:rsidR="004156F4" w:rsidRPr="006548B5">
        <w:rPr>
          <w:rFonts w:asciiTheme="majorBidi" w:hAnsiTheme="majorBidi" w:cstheme="majorBidi"/>
          <w:color w:val="000000"/>
          <w:sz w:val="22"/>
          <w:szCs w:val="22"/>
        </w:rPr>
        <w:t>thermolysis</w:t>
      </w:r>
      <w:r w:rsidR="00090CA4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of </w:t>
      </w:r>
      <w:r w:rsidR="00587A4D">
        <w:rPr>
          <w:rFonts w:asciiTheme="majorBidi" w:hAnsiTheme="majorBidi" w:cstheme="majorBidi"/>
          <w:color w:val="000000"/>
          <w:sz w:val="22"/>
          <w:szCs w:val="22"/>
        </w:rPr>
        <w:t>an</w:t>
      </w:r>
      <w:r w:rsidR="004156F4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BA1B1C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energetic </w:t>
      </w:r>
      <w:r w:rsidR="00F718B1">
        <w:rPr>
          <w:rFonts w:asciiTheme="majorBidi" w:hAnsiTheme="majorBidi" w:cstheme="majorBidi"/>
          <w:color w:val="000000"/>
          <w:sz w:val="22"/>
          <w:szCs w:val="22"/>
        </w:rPr>
        <w:t>pentamminecobalt(III) complex</w:t>
      </w:r>
      <w:r w:rsidR="004C6552" w:rsidRPr="006548B5">
        <w:rPr>
          <w:rFonts w:asciiTheme="majorBidi" w:hAnsiTheme="majorBidi" w:cstheme="majorBidi"/>
          <w:color w:val="000000"/>
          <w:sz w:val="22"/>
          <w:szCs w:val="22"/>
        </w:rPr>
        <w:t>,</w:t>
      </w:r>
      <w:r w:rsidR="004156F4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DB4CFE">
        <w:rPr>
          <w:rFonts w:asciiTheme="majorBidi" w:hAnsiTheme="majorBidi" w:cstheme="majorBidi"/>
          <w:sz w:val="22"/>
          <w:szCs w:val="22"/>
        </w:rPr>
        <w:t>[</w:t>
      </w:r>
      <w:r w:rsidR="009B0EF3" w:rsidRPr="006548B5">
        <w:rPr>
          <w:rFonts w:asciiTheme="majorBidi" w:hAnsiTheme="majorBidi" w:cstheme="majorBidi"/>
          <w:sz w:val="22"/>
          <w:szCs w:val="22"/>
        </w:rPr>
        <w:t>Co(NH</w:t>
      </w:r>
      <w:r w:rsidR="009B0EF3" w:rsidRPr="006548B5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9B0EF3" w:rsidRPr="006548B5">
        <w:rPr>
          <w:rFonts w:asciiTheme="majorBidi" w:hAnsiTheme="majorBidi" w:cstheme="majorBidi"/>
          <w:sz w:val="22"/>
          <w:szCs w:val="22"/>
        </w:rPr>
        <w:t>)</w:t>
      </w:r>
      <w:r w:rsidR="009B0EF3" w:rsidRPr="006548B5">
        <w:rPr>
          <w:rFonts w:asciiTheme="majorBidi" w:hAnsiTheme="majorBidi" w:cstheme="majorBidi"/>
          <w:sz w:val="22"/>
          <w:szCs w:val="22"/>
          <w:vertAlign w:val="subscript"/>
        </w:rPr>
        <w:t>5</w:t>
      </w:r>
      <w:r w:rsidR="009B0EF3" w:rsidRPr="006548B5">
        <w:rPr>
          <w:rFonts w:asciiTheme="majorBidi" w:hAnsiTheme="majorBidi" w:cstheme="majorBidi"/>
          <w:sz w:val="22"/>
          <w:szCs w:val="22"/>
        </w:rPr>
        <w:t>(H</w:t>
      </w:r>
      <w:r w:rsidR="009B0EF3" w:rsidRPr="006548B5">
        <w:rPr>
          <w:rFonts w:asciiTheme="majorBidi" w:hAnsiTheme="majorBidi" w:cstheme="majorBidi"/>
          <w:sz w:val="22"/>
          <w:szCs w:val="22"/>
          <w:vertAlign w:val="subscript"/>
        </w:rPr>
        <w:t>2</w:t>
      </w:r>
      <w:r w:rsidR="009B0EF3" w:rsidRPr="006548B5">
        <w:rPr>
          <w:rFonts w:asciiTheme="majorBidi" w:hAnsiTheme="majorBidi" w:cstheme="majorBidi"/>
          <w:sz w:val="22"/>
          <w:szCs w:val="22"/>
        </w:rPr>
        <w:t>O)](NO</w:t>
      </w:r>
      <w:r w:rsidR="009B0EF3" w:rsidRPr="006548B5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9B0EF3" w:rsidRPr="006548B5">
        <w:rPr>
          <w:rFonts w:asciiTheme="majorBidi" w:hAnsiTheme="majorBidi" w:cstheme="majorBidi"/>
          <w:sz w:val="22"/>
          <w:szCs w:val="22"/>
        </w:rPr>
        <w:t>)</w:t>
      </w:r>
      <w:r w:rsidR="009B0EF3" w:rsidRPr="006548B5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F718B1" w:rsidRPr="00F718B1">
        <w:rPr>
          <w:rFonts w:asciiTheme="majorBidi" w:hAnsiTheme="majorBidi" w:cstheme="majorBidi"/>
          <w:sz w:val="22"/>
          <w:szCs w:val="22"/>
        </w:rPr>
        <w:t>,</w:t>
      </w:r>
      <w:r w:rsidR="009B0EF3" w:rsidRPr="006548B5">
        <w:rPr>
          <w:rFonts w:asciiTheme="majorBidi" w:hAnsiTheme="majorBidi" w:cstheme="majorBidi"/>
          <w:sz w:val="22"/>
          <w:szCs w:val="22"/>
          <w:vertAlign w:val="subscript"/>
        </w:rPr>
        <w:t xml:space="preserve"> </w:t>
      </w:r>
      <w:r w:rsidR="004156F4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which led to the synthesis of </w:t>
      </w:r>
      <w:r w:rsidR="004156F4" w:rsidRPr="006548B5">
        <w:rPr>
          <w:rFonts w:asciiTheme="majorBidi" w:eastAsia="Times New Roman" w:hAnsiTheme="majorBidi" w:cstheme="majorBidi"/>
          <w:color w:val="000000"/>
          <w:sz w:val="22"/>
          <w:szCs w:val="22"/>
        </w:rPr>
        <w:t>Co</w:t>
      </w:r>
      <w:r w:rsidR="004156F4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</w:rPr>
        <w:t>3</w:t>
      </w:r>
      <w:r w:rsidR="004156F4" w:rsidRPr="006548B5">
        <w:rPr>
          <w:rFonts w:asciiTheme="majorBidi" w:eastAsia="Times New Roman" w:hAnsiTheme="majorBidi" w:cstheme="majorBidi"/>
          <w:color w:val="000000"/>
          <w:sz w:val="22"/>
          <w:szCs w:val="22"/>
        </w:rPr>
        <w:t>O</w:t>
      </w:r>
      <w:r w:rsidR="004156F4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</w:rPr>
        <w:t>4</w:t>
      </w:r>
      <w:r w:rsidR="004156F4" w:rsidRPr="006548B5">
        <w:rPr>
          <w:rFonts w:asciiTheme="majorBidi" w:eastAsia="Times New Roman" w:hAnsiTheme="majorBidi" w:cstheme="majorBidi"/>
          <w:color w:val="000000"/>
          <w:sz w:val="22"/>
          <w:szCs w:val="22"/>
        </w:rPr>
        <w:t xml:space="preserve"> </w:t>
      </w:r>
      <w:r w:rsidR="00DA4A34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nanoparticles</w:t>
      </w:r>
      <w:r w:rsidR="004156F4" w:rsidRPr="006548B5">
        <w:rPr>
          <w:rFonts w:asciiTheme="majorBidi" w:eastAsia="Times New Roman" w:hAnsiTheme="majorBidi" w:cstheme="majorBidi"/>
          <w:color w:val="000000"/>
          <w:sz w:val="22"/>
          <w:szCs w:val="22"/>
        </w:rPr>
        <w:t xml:space="preserve"> at </w:t>
      </w:r>
      <w:r w:rsidR="004156F4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low temperature</w:t>
      </w:r>
      <w:r w:rsidR="00A46AF2" w:rsidRPr="006548B5">
        <w:rPr>
          <w:rFonts w:asciiTheme="majorBidi" w:hAnsiTheme="majorBidi" w:cstheme="majorBidi"/>
          <w:sz w:val="22"/>
          <w:szCs w:val="22"/>
        </w:rPr>
        <w:t xml:space="preserve"> without </w:t>
      </w:r>
      <w:r w:rsidR="00A46AF2" w:rsidRPr="006548B5">
        <w:rPr>
          <w:rFonts w:asciiTheme="majorBidi" w:hAnsiTheme="majorBidi" w:cstheme="majorBidi"/>
          <w:color w:val="000000"/>
          <w:sz w:val="22"/>
          <w:szCs w:val="22"/>
          <w:lang w:eastAsia="en-US"/>
        </w:rPr>
        <w:t>needs expensive and toxic solvents or complicated equipment</w:t>
      </w:r>
      <w:r w:rsidR="007B3CF6" w:rsidRPr="006548B5">
        <w:rPr>
          <w:rFonts w:asciiTheme="majorBidi" w:hAnsiTheme="majorBidi" w:cstheme="majorBidi"/>
          <w:color w:val="000000"/>
          <w:sz w:val="22"/>
          <w:szCs w:val="22"/>
        </w:rPr>
        <w:t>.</w:t>
      </w:r>
      <w:r w:rsidR="00090CA4" w:rsidRPr="006548B5">
        <w:rPr>
          <w:rFonts w:asciiTheme="majorBidi" w:eastAsia="Times New Roman" w:hAnsiTheme="majorBidi" w:cstheme="majorBidi"/>
          <w:color w:val="000000"/>
          <w:sz w:val="22"/>
          <w:szCs w:val="22"/>
        </w:rPr>
        <w:t xml:space="preserve"> </w:t>
      </w:r>
      <w:r w:rsidR="0053095E" w:rsidRPr="006548B5">
        <w:rPr>
          <w:rFonts w:asciiTheme="majorBidi" w:hAnsiTheme="majorBidi" w:cstheme="majorBidi"/>
          <w:color w:val="000000"/>
          <w:sz w:val="22"/>
          <w:szCs w:val="22"/>
        </w:rPr>
        <w:t>T</w:t>
      </w:r>
      <w:r w:rsidR="00090CA4" w:rsidRPr="006548B5">
        <w:rPr>
          <w:rFonts w:asciiTheme="majorBidi" w:hAnsiTheme="majorBidi" w:cstheme="majorBidi"/>
          <w:color w:val="000000"/>
          <w:sz w:val="22"/>
          <w:szCs w:val="22"/>
        </w:rPr>
        <w:t>he obtained product</w:t>
      </w:r>
      <w:r w:rsidR="00281023" w:rsidRPr="006548B5">
        <w:rPr>
          <w:rFonts w:asciiTheme="majorBidi" w:hAnsiTheme="majorBidi" w:cstheme="majorBidi"/>
          <w:sz w:val="22"/>
          <w:szCs w:val="22"/>
        </w:rPr>
        <w:t xml:space="preserve"> from the decomposition of </w:t>
      </w:r>
      <w:r w:rsidR="00DB4CFE">
        <w:rPr>
          <w:rFonts w:asciiTheme="majorBidi" w:hAnsiTheme="majorBidi" w:cstheme="majorBidi"/>
          <w:sz w:val="22"/>
          <w:szCs w:val="22"/>
        </w:rPr>
        <w:t>[</w:t>
      </w:r>
      <w:r w:rsidR="00281023" w:rsidRPr="006548B5">
        <w:rPr>
          <w:rFonts w:asciiTheme="majorBidi" w:hAnsiTheme="majorBidi" w:cstheme="majorBidi"/>
          <w:sz w:val="22"/>
          <w:szCs w:val="22"/>
        </w:rPr>
        <w:t>Co(NH</w:t>
      </w:r>
      <w:r w:rsidR="00281023" w:rsidRPr="006548B5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281023" w:rsidRPr="006548B5">
        <w:rPr>
          <w:rFonts w:asciiTheme="majorBidi" w:hAnsiTheme="majorBidi" w:cstheme="majorBidi"/>
          <w:sz w:val="22"/>
          <w:szCs w:val="22"/>
        </w:rPr>
        <w:t>)</w:t>
      </w:r>
      <w:r w:rsidR="00281023" w:rsidRPr="006548B5">
        <w:rPr>
          <w:rFonts w:asciiTheme="majorBidi" w:hAnsiTheme="majorBidi" w:cstheme="majorBidi"/>
          <w:sz w:val="22"/>
          <w:szCs w:val="22"/>
          <w:vertAlign w:val="subscript"/>
        </w:rPr>
        <w:t>5</w:t>
      </w:r>
      <w:r w:rsidR="00281023" w:rsidRPr="006548B5">
        <w:rPr>
          <w:rFonts w:asciiTheme="majorBidi" w:hAnsiTheme="majorBidi" w:cstheme="majorBidi"/>
          <w:sz w:val="22"/>
          <w:szCs w:val="22"/>
        </w:rPr>
        <w:t>(H</w:t>
      </w:r>
      <w:r w:rsidR="00281023" w:rsidRPr="006548B5">
        <w:rPr>
          <w:rFonts w:asciiTheme="majorBidi" w:hAnsiTheme="majorBidi" w:cstheme="majorBidi"/>
          <w:sz w:val="22"/>
          <w:szCs w:val="22"/>
          <w:vertAlign w:val="subscript"/>
        </w:rPr>
        <w:t>2</w:t>
      </w:r>
      <w:r w:rsidR="00281023" w:rsidRPr="006548B5">
        <w:rPr>
          <w:rFonts w:asciiTheme="majorBidi" w:hAnsiTheme="majorBidi" w:cstheme="majorBidi"/>
          <w:sz w:val="22"/>
          <w:szCs w:val="22"/>
        </w:rPr>
        <w:t>O)](NO</w:t>
      </w:r>
      <w:r w:rsidR="00281023" w:rsidRPr="006548B5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281023" w:rsidRPr="006548B5">
        <w:rPr>
          <w:rFonts w:asciiTheme="majorBidi" w:hAnsiTheme="majorBidi" w:cstheme="majorBidi"/>
          <w:sz w:val="22"/>
          <w:szCs w:val="22"/>
        </w:rPr>
        <w:t>)</w:t>
      </w:r>
      <w:r w:rsidR="00281023" w:rsidRPr="006548B5">
        <w:rPr>
          <w:rFonts w:asciiTheme="majorBidi" w:hAnsiTheme="majorBidi" w:cstheme="majorBidi"/>
          <w:sz w:val="22"/>
          <w:szCs w:val="22"/>
          <w:vertAlign w:val="subscript"/>
        </w:rPr>
        <w:t xml:space="preserve">3 </w:t>
      </w:r>
      <w:r w:rsidR="00281023" w:rsidRPr="006548B5">
        <w:rPr>
          <w:rFonts w:asciiTheme="majorBidi" w:hAnsiTheme="majorBidi" w:cstheme="majorBidi"/>
          <w:sz w:val="22"/>
          <w:szCs w:val="22"/>
        </w:rPr>
        <w:t>complex</w:t>
      </w:r>
      <w:r w:rsidR="00281023" w:rsidRPr="006548B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587A4D">
        <w:rPr>
          <w:rFonts w:asciiTheme="majorBidi" w:hAnsiTheme="majorBidi" w:cstheme="majorBidi"/>
          <w:color w:val="000000"/>
          <w:sz w:val="22"/>
          <w:szCs w:val="22"/>
        </w:rPr>
        <w:t>was</w:t>
      </w:r>
      <w:r w:rsidR="0053095E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 characterized </w:t>
      </w:r>
      <w:r w:rsidR="00090CA4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by </w:t>
      </w:r>
      <w:r w:rsidR="00090CA4" w:rsidRPr="006548B5">
        <w:rPr>
          <w:rFonts w:asciiTheme="majorBidi" w:eastAsia="AdvTimes" w:hAnsiTheme="majorBidi" w:cstheme="majorBidi"/>
          <w:color w:val="000000"/>
          <w:sz w:val="22"/>
          <w:szCs w:val="22"/>
        </w:rPr>
        <w:t xml:space="preserve">X-ray diffraction (XRD), </w:t>
      </w:r>
      <w:r w:rsidR="00090CA4" w:rsidRPr="006548B5">
        <w:rPr>
          <w:rFonts w:asciiTheme="majorBidi" w:hAnsiTheme="majorBidi" w:cstheme="majorBidi"/>
          <w:color w:val="000000"/>
          <w:sz w:val="22"/>
          <w:szCs w:val="22"/>
          <w:lang w:eastAsia="en-US"/>
        </w:rPr>
        <w:t>Fourier transform infrared</w:t>
      </w:r>
      <w:r w:rsidR="00090CA4" w:rsidRPr="006548B5">
        <w:rPr>
          <w:rFonts w:asciiTheme="majorBidi" w:eastAsia="AdvTimes" w:hAnsiTheme="majorBidi" w:cstheme="majorBidi"/>
          <w:color w:val="000000"/>
          <w:sz w:val="22"/>
          <w:szCs w:val="22"/>
        </w:rPr>
        <w:t xml:space="preserve"> spectroscopy</w:t>
      </w:r>
      <w:r w:rsidR="00090CA4" w:rsidRPr="006548B5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(FT-IR)</w:t>
      </w:r>
      <w:r w:rsidR="00090CA4" w:rsidRPr="006548B5">
        <w:rPr>
          <w:rFonts w:asciiTheme="majorBidi" w:eastAsia="AdvTimes" w:hAnsiTheme="majorBidi" w:cstheme="majorBidi"/>
          <w:color w:val="000000"/>
          <w:sz w:val="22"/>
          <w:szCs w:val="22"/>
        </w:rPr>
        <w:t xml:space="preserve">, </w:t>
      </w:r>
      <w:r w:rsidR="00090CA4" w:rsidRPr="006548B5">
        <w:rPr>
          <w:rFonts w:asciiTheme="majorBidi" w:hAnsiTheme="majorBidi" w:cstheme="majorBidi"/>
          <w:color w:val="000000"/>
          <w:sz w:val="22"/>
          <w:szCs w:val="22"/>
        </w:rPr>
        <w:t>scanning electron microscopy (SEM),</w:t>
      </w:r>
      <w:r w:rsidR="003C616D" w:rsidRPr="006548B5">
        <w:rPr>
          <w:rFonts w:asciiTheme="majorBidi" w:hAnsiTheme="majorBidi" w:cstheme="majorBidi"/>
          <w:color w:val="000000"/>
          <w:sz w:val="22"/>
          <w:szCs w:val="22"/>
          <w:lang w:val="en-GB"/>
        </w:rPr>
        <w:t xml:space="preserve"> energy-dispersive X-ray spectroscopy (EDS), </w:t>
      </w:r>
      <w:r w:rsidR="00090CA4" w:rsidRPr="006548B5">
        <w:rPr>
          <w:rFonts w:asciiTheme="majorBidi" w:eastAsia="AdvTimes" w:hAnsiTheme="majorBidi" w:cstheme="majorBidi"/>
          <w:color w:val="000000"/>
          <w:sz w:val="22"/>
          <w:szCs w:val="22"/>
        </w:rPr>
        <w:t>transmission electron microscopy (TEM)</w:t>
      </w:r>
      <w:r w:rsidR="00090CA4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r w:rsidR="0053095E" w:rsidRPr="006548B5">
        <w:rPr>
          <w:rFonts w:asciiTheme="majorBidi" w:eastAsia="AdvTimes" w:hAnsiTheme="majorBidi" w:cstheme="majorBidi"/>
          <w:color w:val="000000"/>
          <w:sz w:val="22"/>
          <w:szCs w:val="22"/>
        </w:rPr>
        <w:t xml:space="preserve">UV-visible spectroscopy, </w:t>
      </w:r>
      <w:r w:rsidR="00F718B1">
        <w:rPr>
          <w:rFonts w:asciiTheme="majorBidi" w:hAnsiTheme="majorBidi" w:cstheme="majorBidi"/>
          <w:color w:val="000000"/>
          <w:sz w:val="22"/>
          <w:szCs w:val="22"/>
        </w:rPr>
        <w:t>and magnetic measurement</w:t>
      </w:r>
      <w:r w:rsidR="00090CA4" w:rsidRPr="006548B5">
        <w:rPr>
          <w:rFonts w:asciiTheme="majorBidi" w:hAnsiTheme="majorBidi" w:cstheme="majorBidi"/>
          <w:color w:val="000000"/>
          <w:sz w:val="22"/>
          <w:szCs w:val="22"/>
        </w:rPr>
        <w:t xml:space="preserve">. </w:t>
      </w:r>
      <w:r w:rsidR="00C24809" w:rsidRPr="006548B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The method is a fast, mild, energy-efficient and environmentally friendly route to produce </w:t>
      </w:r>
      <w:r w:rsidR="00C24809" w:rsidRPr="006548B5">
        <w:rPr>
          <w:rFonts w:asciiTheme="majorBidi" w:eastAsia="Times New Roman" w:hAnsiTheme="majorBidi" w:cstheme="majorBidi"/>
          <w:color w:val="000000"/>
          <w:sz w:val="22"/>
          <w:szCs w:val="22"/>
        </w:rPr>
        <w:t>Co</w:t>
      </w:r>
      <w:r w:rsidR="00C24809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</w:rPr>
        <w:t>3</w:t>
      </w:r>
      <w:r w:rsidR="00C24809" w:rsidRPr="006548B5">
        <w:rPr>
          <w:rFonts w:asciiTheme="majorBidi" w:eastAsia="Times New Roman" w:hAnsiTheme="majorBidi" w:cstheme="majorBidi"/>
          <w:color w:val="000000"/>
          <w:sz w:val="22"/>
          <w:szCs w:val="22"/>
        </w:rPr>
        <w:t>O</w:t>
      </w:r>
      <w:r w:rsidR="00C24809" w:rsidRPr="006548B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</w:rPr>
        <w:t>4</w:t>
      </w:r>
      <w:r w:rsidR="00C24809" w:rsidRPr="006548B5">
        <w:rPr>
          <w:rFonts w:asciiTheme="majorBidi" w:eastAsia="Times New Roman" w:hAnsiTheme="majorBidi" w:cstheme="majorBidi"/>
          <w:color w:val="000000"/>
          <w:sz w:val="22"/>
          <w:szCs w:val="22"/>
        </w:rPr>
        <w:t xml:space="preserve"> </w:t>
      </w:r>
      <w:r w:rsidR="00DA4A34" w:rsidRPr="006548B5">
        <w:rPr>
          <w:rFonts w:asciiTheme="majorBidi" w:eastAsia="AdvGulliver" w:hAnsiTheme="majorBidi" w:cstheme="majorBidi"/>
          <w:color w:val="000000"/>
          <w:sz w:val="22"/>
          <w:szCs w:val="22"/>
          <w:lang w:eastAsia="en-US"/>
        </w:rPr>
        <w:t>nanoparticles</w:t>
      </w:r>
      <w:r w:rsidR="00C24809" w:rsidRPr="006548B5">
        <w:rPr>
          <w:rFonts w:asciiTheme="majorBidi" w:eastAsia="Times New Roman" w:hAnsiTheme="majorBidi" w:cstheme="majorBidi"/>
          <w:color w:val="000000"/>
          <w:sz w:val="22"/>
          <w:szCs w:val="22"/>
        </w:rPr>
        <w:t xml:space="preserve"> </w:t>
      </w:r>
      <w:r w:rsidR="00C24809" w:rsidRPr="006548B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in only one step. </w:t>
      </w:r>
    </w:p>
    <w:p w:rsidR="00FE60E1" w:rsidRPr="006548B5" w:rsidRDefault="008C790C" w:rsidP="00BE1847">
      <w:pPr>
        <w:autoSpaceDE w:val="0"/>
        <w:autoSpaceDN w:val="0"/>
        <w:adjustRightInd w:val="0"/>
        <w:spacing w:line="360" w:lineRule="auto"/>
        <w:rPr>
          <w:rFonts w:asciiTheme="majorBidi" w:eastAsia="Times New Roman" w:hAnsiTheme="majorBidi" w:cstheme="majorBidi"/>
          <w:b/>
          <w:bCs/>
          <w:sz w:val="22"/>
          <w:szCs w:val="22"/>
          <w:lang w:eastAsia="en-US"/>
        </w:rPr>
      </w:pPr>
      <w:r w:rsidRPr="008C790C">
        <w:rPr>
          <w:rFonts w:ascii="SSTimes-Bold" w:eastAsia="Times New Roman" w:cs="SSTimes-Bold"/>
          <w:b/>
          <w:bCs/>
          <w:sz w:val="28"/>
          <w:szCs w:val="28"/>
          <w:lang w:eastAsia="en-US" w:bidi="fa-IR"/>
        </w:rPr>
        <w:t xml:space="preserve"> </w:t>
      </w:r>
    </w:p>
    <w:p w:rsidR="008C790C" w:rsidRDefault="008C790C" w:rsidP="00BE1847">
      <w:pPr>
        <w:autoSpaceDE w:val="0"/>
        <w:autoSpaceDN w:val="0"/>
        <w:adjustRightInd w:val="0"/>
        <w:spacing w:line="360" w:lineRule="auto"/>
        <w:rPr>
          <w:rFonts w:ascii="SSTimes-Bold" w:eastAsia="Times New Roman" w:cs="SSTimes-Bold"/>
          <w:b/>
          <w:bCs/>
          <w:sz w:val="28"/>
          <w:szCs w:val="28"/>
          <w:lang w:eastAsia="en-US" w:bidi="fa-IR"/>
        </w:rPr>
      </w:pPr>
      <w:r>
        <w:rPr>
          <w:rFonts w:ascii="SSTimes-Bold" w:eastAsia="Times New Roman" w:cs="SSTimes-Bold"/>
          <w:b/>
          <w:bCs/>
          <w:sz w:val="28"/>
          <w:szCs w:val="28"/>
          <w:lang w:eastAsia="en-US" w:bidi="fa-IR"/>
        </w:rPr>
        <w:t xml:space="preserve">2. </w:t>
      </w:r>
      <w:r w:rsidR="001804BB">
        <w:rPr>
          <w:rFonts w:ascii="SSTimes-Bold" w:eastAsia="Times New Roman" w:cs="SSTimes-Bold"/>
          <w:b/>
          <w:bCs/>
          <w:sz w:val="28"/>
          <w:szCs w:val="28"/>
          <w:lang w:eastAsia="en-US" w:bidi="fa-IR"/>
        </w:rPr>
        <w:t xml:space="preserve">Experimental </w:t>
      </w:r>
    </w:p>
    <w:p w:rsidR="0078019A" w:rsidRPr="008C790C" w:rsidRDefault="008C790C" w:rsidP="00BE1847">
      <w:pPr>
        <w:autoSpaceDE w:val="0"/>
        <w:autoSpaceDN w:val="0"/>
        <w:adjustRightInd w:val="0"/>
        <w:spacing w:line="360" w:lineRule="auto"/>
        <w:rPr>
          <w:rFonts w:asciiTheme="majorBidi" w:eastAsia="Times New Roman" w:hAnsiTheme="majorBidi" w:cstheme="majorBidi"/>
          <w:b/>
          <w:bCs/>
          <w:lang w:eastAsia="en-US"/>
        </w:rPr>
      </w:pPr>
      <w:r w:rsidRPr="008C790C">
        <w:rPr>
          <w:rFonts w:asciiTheme="majorBidi" w:eastAsia="Times New Roman" w:hAnsiTheme="majorBidi" w:cstheme="majorBidi"/>
          <w:b/>
          <w:bCs/>
          <w:lang w:eastAsia="en-US"/>
        </w:rPr>
        <w:t>2.</w:t>
      </w:r>
      <w:r w:rsidR="00607C6F">
        <w:rPr>
          <w:rFonts w:asciiTheme="majorBidi" w:eastAsia="Times New Roman" w:hAnsiTheme="majorBidi" w:cstheme="majorBidi"/>
          <w:b/>
          <w:bCs/>
          <w:lang w:eastAsia="en-US"/>
        </w:rPr>
        <w:t xml:space="preserve"> </w:t>
      </w:r>
      <w:r w:rsidRPr="008C790C">
        <w:rPr>
          <w:rFonts w:asciiTheme="majorBidi" w:eastAsia="Times New Roman" w:hAnsiTheme="majorBidi" w:cstheme="majorBidi"/>
          <w:b/>
          <w:bCs/>
          <w:lang w:eastAsia="en-US"/>
        </w:rPr>
        <w:t>1</w:t>
      </w:r>
      <w:r w:rsidR="00B2140C" w:rsidRPr="008C790C">
        <w:rPr>
          <w:rFonts w:asciiTheme="majorBidi" w:eastAsia="Times New Roman" w:hAnsiTheme="majorBidi" w:cstheme="majorBidi"/>
          <w:lang w:eastAsia="en-US" w:bidi="fa-IR"/>
        </w:rPr>
        <w:t>.</w:t>
      </w:r>
      <w:r>
        <w:rPr>
          <w:rFonts w:asciiTheme="majorBidi" w:eastAsia="Times New Roman" w:hAnsiTheme="majorBidi" w:cstheme="majorBidi"/>
          <w:lang w:eastAsia="en-US" w:bidi="fa-IR"/>
        </w:rPr>
        <w:t xml:space="preserve"> </w:t>
      </w:r>
      <w:r w:rsidR="0078019A" w:rsidRPr="008C790C">
        <w:rPr>
          <w:rFonts w:asciiTheme="majorBidi" w:hAnsiTheme="majorBidi" w:cstheme="majorBidi"/>
          <w:b/>
          <w:bCs/>
          <w:lang w:eastAsia="en-US"/>
        </w:rPr>
        <w:t xml:space="preserve">Preparation of </w:t>
      </w:r>
      <w:r w:rsidR="0078019A" w:rsidRPr="008C790C">
        <w:rPr>
          <w:rFonts w:asciiTheme="majorBidi" w:hAnsiTheme="majorBidi" w:cstheme="majorBidi"/>
          <w:b/>
          <w:bCs/>
        </w:rPr>
        <w:t>Co</w:t>
      </w:r>
      <w:r w:rsidR="0078019A" w:rsidRPr="008C790C">
        <w:rPr>
          <w:rFonts w:asciiTheme="majorBidi" w:hAnsiTheme="majorBidi" w:cstheme="majorBidi"/>
          <w:b/>
          <w:bCs/>
          <w:vertAlign w:val="subscript"/>
        </w:rPr>
        <w:t>3</w:t>
      </w:r>
      <w:r w:rsidR="0078019A" w:rsidRPr="008C790C">
        <w:rPr>
          <w:rFonts w:asciiTheme="majorBidi" w:hAnsiTheme="majorBidi" w:cstheme="majorBidi"/>
          <w:b/>
          <w:bCs/>
        </w:rPr>
        <w:t>O</w:t>
      </w:r>
      <w:r w:rsidR="0078019A" w:rsidRPr="008C790C">
        <w:rPr>
          <w:rFonts w:asciiTheme="majorBidi" w:hAnsiTheme="majorBidi" w:cstheme="majorBidi"/>
          <w:b/>
          <w:bCs/>
          <w:vertAlign w:val="subscript"/>
        </w:rPr>
        <w:t xml:space="preserve">4 </w:t>
      </w:r>
      <w:r w:rsidR="00204200">
        <w:rPr>
          <w:rFonts w:asciiTheme="majorBidi" w:hAnsiTheme="majorBidi" w:cstheme="majorBidi"/>
          <w:b/>
          <w:bCs/>
          <w:color w:val="000000"/>
          <w:lang w:eastAsia="en-US" w:bidi="fa-IR"/>
        </w:rPr>
        <w:t>N</w:t>
      </w:r>
      <w:r w:rsidR="00B41166" w:rsidRPr="008C790C">
        <w:rPr>
          <w:rFonts w:asciiTheme="majorBidi" w:hAnsiTheme="majorBidi" w:cstheme="majorBidi"/>
          <w:b/>
          <w:bCs/>
          <w:color w:val="000000"/>
          <w:lang w:eastAsia="en-US" w:bidi="fa-IR"/>
        </w:rPr>
        <w:t>anoparticles</w:t>
      </w:r>
      <w:r w:rsidR="0078019A" w:rsidRPr="008C790C">
        <w:rPr>
          <w:rFonts w:asciiTheme="majorBidi" w:eastAsia="AdvGulliv-R" w:hAnsiTheme="majorBidi" w:cstheme="majorBidi"/>
          <w:b/>
          <w:bCs/>
          <w:color w:val="000000"/>
        </w:rPr>
        <w:t xml:space="preserve"> </w:t>
      </w:r>
    </w:p>
    <w:p w:rsidR="0078019A" w:rsidRPr="006548B5" w:rsidRDefault="0078019A" w:rsidP="00EE57D8">
      <w:pPr>
        <w:spacing w:line="360" w:lineRule="auto"/>
        <w:jc w:val="lowKashida"/>
        <w:rPr>
          <w:rFonts w:asciiTheme="majorBidi" w:eastAsia="GulliverRM" w:hAnsiTheme="majorBidi" w:cstheme="majorBidi"/>
          <w:sz w:val="22"/>
          <w:szCs w:val="22"/>
          <w:lang w:eastAsia="en-US" w:bidi="fa-IR"/>
        </w:rPr>
      </w:pPr>
      <w:r w:rsidRPr="00AF4B08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     </w:t>
      </w:r>
      <w:r w:rsidR="00F718B1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  </w:t>
      </w:r>
      <w:r w:rsidR="00FB02BC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The precursor complex, </w:t>
      </w:r>
      <w:r w:rsidR="00AF4B08" w:rsidRPr="00AF4B08">
        <w:rPr>
          <w:rFonts w:asciiTheme="majorBidi" w:hAnsiTheme="majorBidi" w:cstheme="majorBidi"/>
          <w:sz w:val="22"/>
          <w:szCs w:val="22"/>
        </w:rPr>
        <w:t>Co(NH</w:t>
      </w:r>
      <w:r w:rsidR="00AF4B08" w:rsidRPr="00AF4B08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AF4B08" w:rsidRPr="00AF4B08">
        <w:rPr>
          <w:rFonts w:asciiTheme="majorBidi" w:hAnsiTheme="majorBidi" w:cstheme="majorBidi"/>
          <w:sz w:val="22"/>
          <w:szCs w:val="22"/>
        </w:rPr>
        <w:t>)</w:t>
      </w:r>
      <w:r w:rsidR="00AF4B08" w:rsidRPr="00AF4B08">
        <w:rPr>
          <w:rFonts w:asciiTheme="majorBidi" w:hAnsiTheme="majorBidi" w:cstheme="majorBidi"/>
          <w:sz w:val="22"/>
          <w:szCs w:val="22"/>
          <w:vertAlign w:val="subscript"/>
        </w:rPr>
        <w:t>5</w:t>
      </w:r>
      <w:r w:rsidR="00AF4B08" w:rsidRPr="00AF4B08">
        <w:rPr>
          <w:rFonts w:asciiTheme="majorBidi" w:hAnsiTheme="majorBidi" w:cstheme="majorBidi"/>
          <w:sz w:val="22"/>
          <w:szCs w:val="22"/>
        </w:rPr>
        <w:t>(H</w:t>
      </w:r>
      <w:r w:rsidR="00AF4B08" w:rsidRPr="00AF4B08">
        <w:rPr>
          <w:rFonts w:asciiTheme="majorBidi" w:hAnsiTheme="majorBidi" w:cstheme="majorBidi"/>
          <w:sz w:val="22"/>
          <w:szCs w:val="22"/>
          <w:vertAlign w:val="subscript"/>
        </w:rPr>
        <w:t>2</w:t>
      </w:r>
      <w:r w:rsidR="00AF4B08" w:rsidRPr="00AF4B08">
        <w:rPr>
          <w:rFonts w:asciiTheme="majorBidi" w:hAnsiTheme="majorBidi" w:cstheme="majorBidi"/>
          <w:sz w:val="22"/>
          <w:szCs w:val="22"/>
        </w:rPr>
        <w:t>O)](NO</w:t>
      </w:r>
      <w:r w:rsidR="00AF4B08" w:rsidRPr="00AF4B08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AF4B08" w:rsidRPr="00AF4B08">
        <w:rPr>
          <w:rFonts w:asciiTheme="majorBidi" w:hAnsiTheme="majorBidi" w:cstheme="majorBidi"/>
          <w:sz w:val="22"/>
          <w:szCs w:val="22"/>
        </w:rPr>
        <w:t>)</w:t>
      </w:r>
      <w:r w:rsidR="00AF4B08" w:rsidRPr="00AF4B08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A422C5" w:rsidRPr="00A422C5">
        <w:rPr>
          <w:rFonts w:asciiTheme="majorBidi" w:hAnsiTheme="majorBidi" w:cstheme="majorBidi"/>
          <w:sz w:val="22"/>
          <w:szCs w:val="22"/>
        </w:rPr>
        <w:t>,</w:t>
      </w:r>
      <w:r w:rsidR="00AF4B08" w:rsidRPr="00AF4B08">
        <w:rPr>
          <w:rFonts w:asciiTheme="majorBidi" w:hAnsiTheme="majorBidi" w:cstheme="majorBidi"/>
          <w:sz w:val="22"/>
          <w:szCs w:val="22"/>
          <w:vertAlign w:val="subscript"/>
        </w:rPr>
        <w:t xml:space="preserve"> </w:t>
      </w:r>
      <w:r w:rsidR="00AF4B08" w:rsidRPr="00AF4B08">
        <w:rPr>
          <w:rFonts w:asciiTheme="majorBidi" w:hAnsiTheme="majorBidi" w:cstheme="majorBidi"/>
          <w:sz w:val="22"/>
          <w:szCs w:val="22"/>
        </w:rPr>
        <w:t xml:space="preserve">was synthesized </w:t>
      </w:r>
      <w:r w:rsidR="00AF4B08" w:rsidRPr="00AF4B08">
        <w:rPr>
          <w:rFonts w:asciiTheme="majorBidi" w:eastAsia="Times New Roman" w:hAnsiTheme="majorBidi" w:cstheme="majorBidi"/>
          <w:sz w:val="22"/>
          <w:szCs w:val="22"/>
          <w:lang w:eastAsia="en-US"/>
        </w:rPr>
        <w:t>according to the literature method</w:t>
      </w:r>
      <w:r w:rsidR="00AF4B08" w:rsidRPr="00AF4B08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AF4B08" w:rsidRPr="00AF4B08">
        <w:rPr>
          <w:rFonts w:asciiTheme="majorBidi" w:eastAsia="AdvGulliv-R" w:hAnsiTheme="majorBidi" w:cstheme="majorBidi"/>
          <w:color w:val="000000" w:themeColor="text1"/>
          <w:sz w:val="22"/>
          <w:szCs w:val="22"/>
          <w:vertAlign w:val="superscript"/>
          <w:lang w:eastAsia="en-US"/>
        </w:rPr>
        <w:t>54</w:t>
      </w:r>
      <w:r w:rsidR="00AF4B08" w:rsidRPr="00AF4B08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 w:rsidRPr="00AF4B08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In order </w:t>
      </w:r>
      <w:r w:rsidRPr="00AF4B08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>to prepare Co</w:t>
      </w:r>
      <w:r w:rsidRPr="00AF4B08">
        <w:rPr>
          <w:rFonts w:asciiTheme="majorBidi" w:eastAsia="GulliverRM" w:hAnsiTheme="majorBidi" w:cstheme="majorBidi"/>
          <w:sz w:val="22"/>
          <w:szCs w:val="22"/>
          <w:vertAlign w:val="subscript"/>
          <w:lang w:eastAsia="en-US" w:bidi="fa-IR"/>
        </w:rPr>
        <w:t>3</w:t>
      </w:r>
      <w:r w:rsidRPr="00AF4B08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>O</w:t>
      </w:r>
      <w:r w:rsidRPr="00AF4B08">
        <w:rPr>
          <w:rFonts w:asciiTheme="majorBidi" w:eastAsia="GulliverRM" w:hAnsiTheme="majorBidi" w:cstheme="majorBidi"/>
          <w:sz w:val="22"/>
          <w:szCs w:val="22"/>
          <w:vertAlign w:val="subscript"/>
          <w:lang w:eastAsia="en-US" w:bidi="fa-IR"/>
        </w:rPr>
        <w:t>4</w:t>
      </w:r>
      <w:r w:rsidRPr="00AF4B08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 xml:space="preserve"> </w:t>
      </w:r>
      <w:r w:rsidR="00BF5441" w:rsidRPr="00AF4B08">
        <w:rPr>
          <w:rFonts w:asciiTheme="majorBidi" w:hAnsiTheme="majorBidi" w:cstheme="majorBidi"/>
          <w:sz w:val="22"/>
          <w:szCs w:val="22"/>
          <w:lang w:eastAsia="en-US" w:bidi="fa-IR"/>
        </w:rPr>
        <w:t>nanoparticles</w:t>
      </w:r>
      <w:r w:rsidRPr="00AF4B08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 xml:space="preserve">, an appropriate amount (2 g) of the </w:t>
      </w:r>
      <w:r w:rsidR="00960867" w:rsidRPr="00AF4B08">
        <w:rPr>
          <w:rFonts w:asciiTheme="majorBidi" w:hAnsiTheme="majorBidi" w:cstheme="majorBidi"/>
          <w:sz w:val="22"/>
          <w:szCs w:val="22"/>
        </w:rPr>
        <w:t>[</w:t>
      </w:r>
      <w:r w:rsidRPr="00AF4B08">
        <w:rPr>
          <w:rFonts w:asciiTheme="majorBidi" w:hAnsiTheme="majorBidi" w:cstheme="majorBidi"/>
          <w:sz w:val="22"/>
          <w:szCs w:val="22"/>
        </w:rPr>
        <w:t>Co(NH</w:t>
      </w:r>
      <w:r w:rsidRPr="00AF4B08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Pr="00AF4B08">
        <w:rPr>
          <w:rFonts w:asciiTheme="majorBidi" w:hAnsiTheme="majorBidi" w:cstheme="majorBidi"/>
          <w:sz w:val="22"/>
          <w:szCs w:val="22"/>
        </w:rPr>
        <w:t>)</w:t>
      </w:r>
      <w:r w:rsidRPr="00AF4B08">
        <w:rPr>
          <w:rFonts w:asciiTheme="majorBidi" w:hAnsiTheme="majorBidi" w:cstheme="majorBidi"/>
          <w:sz w:val="22"/>
          <w:szCs w:val="22"/>
          <w:vertAlign w:val="subscript"/>
        </w:rPr>
        <w:t>5</w:t>
      </w:r>
      <w:r w:rsidRPr="00AF4B08">
        <w:rPr>
          <w:rFonts w:asciiTheme="majorBidi" w:hAnsiTheme="majorBidi" w:cstheme="majorBidi"/>
          <w:sz w:val="22"/>
          <w:szCs w:val="22"/>
        </w:rPr>
        <w:t>(H</w:t>
      </w:r>
      <w:r w:rsidRPr="00AF4B08">
        <w:rPr>
          <w:rFonts w:asciiTheme="majorBidi" w:hAnsiTheme="majorBidi" w:cstheme="majorBidi"/>
          <w:sz w:val="22"/>
          <w:szCs w:val="22"/>
          <w:vertAlign w:val="subscript"/>
        </w:rPr>
        <w:t>2</w:t>
      </w:r>
      <w:r w:rsidRPr="00AF4B08">
        <w:rPr>
          <w:rFonts w:asciiTheme="majorBidi" w:hAnsiTheme="majorBidi" w:cstheme="majorBidi"/>
          <w:sz w:val="22"/>
          <w:szCs w:val="22"/>
        </w:rPr>
        <w:t>O)](NO</w:t>
      </w:r>
      <w:r w:rsidRPr="00AF4B08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Pr="00AF4B08">
        <w:rPr>
          <w:rFonts w:asciiTheme="majorBidi" w:hAnsiTheme="majorBidi" w:cstheme="majorBidi"/>
          <w:sz w:val="22"/>
          <w:szCs w:val="22"/>
        </w:rPr>
        <w:t>)</w:t>
      </w:r>
      <w:r w:rsidRPr="00AF4B08">
        <w:rPr>
          <w:rFonts w:asciiTheme="majorBidi" w:hAnsiTheme="majorBidi" w:cstheme="majorBidi"/>
          <w:sz w:val="22"/>
          <w:szCs w:val="22"/>
          <w:vertAlign w:val="subscript"/>
        </w:rPr>
        <w:t xml:space="preserve">3 </w:t>
      </w:r>
      <w:r w:rsidRPr="00AF4B08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 xml:space="preserve">powder was loaded into a porcelain crucible and was then transferred into a muffle furnace. The sample was heated at a rate of 10 </w:t>
      </w:r>
      <w:r w:rsidR="003067A9" w:rsidRPr="00AF4B08">
        <w:rPr>
          <w:rFonts w:asciiTheme="majorBidi" w:hAnsiTheme="majorBidi" w:cstheme="majorBidi"/>
          <w:color w:val="000000"/>
          <w:sz w:val="22"/>
          <w:szCs w:val="22"/>
        </w:rPr>
        <w:t>°C</w:t>
      </w:r>
      <w:r w:rsidR="003067A9" w:rsidRPr="00AF4B08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Pr="00AF4B08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>min</w:t>
      </w:r>
      <w:r w:rsidRPr="00AF4B08">
        <w:rPr>
          <w:rFonts w:asciiTheme="majorBidi" w:eastAsia="MTSY" w:hAnsiTheme="majorBidi" w:cstheme="majorBidi"/>
          <w:sz w:val="22"/>
          <w:szCs w:val="22"/>
          <w:vertAlign w:val="superscript"/>
          <w:lang w:eastAsia="en-US" w:bidi="fa-IR"/>
        </w:rPr>
        <w:t>−</w:t>
      </w:r>
      <w:r w:rsidRPr="00AF4B08">
        <w:rPr>
          <w:rFonts w:asciiTheme="majorBidi" w:eastAsia="GulliverRM" w:hAnsiTheme="majorBidi" w:cstheme="majorBidi"/>
          <w:sz w:val="22"/>
          <w:szCs w:val="22"/>
          <w:vertAlign w:val="superscript"/>
          <w:lang w:eastAsia="en-US" w:bidi="fa-IR"/>
        </w:rPr>
        <w:t>1</w:t>
      </w:r>
      <w:r w:rsidRPr="00AF4B08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 xml:space="preserve"> from room temperature to 150 </w:t>
      </w:r>
      <w:r w:rsidR="003067A9" w:rsidRPr="00AF4B08">
        <w:rPr>
          <w:rFonts w:asciiTheme="majorBidi" w:hAnsiTheme="majorBidi" w:cstheme="majorBidi"/>
          <w:color w:val="000000"/>
          <w:sz w:val="22"/>
          <w:szCs w:val="22"/>
        </w:rPr>
        <w:t>°C</w:t>
      </w:r>
      <w:r w:rsidR="003067A9" w:rsidRPr="00AF4B08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Pr="00AF4B08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>in air atmosphere and was maintained</w:t>
      </w:r>
      <w:r w:rsidRPr="006548B5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 xml:space="preserve"> at this temperat</w:t>
      </w:r>
      <w:r w:rsidR="003067A9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 xml:space="preserve">ure for 1 h. Similar experiment was </w:t>
      </w:r>
      <w:r w:rsidR="003067A9">
        <w:rPr>
          <w:rFonts w:asciiTheme="majorBidi" w:eastAsia="GulliverRM" w:hAnsiTheme="majorBidi" w:cstheme="majorBidi"/>
          <w:sz w:val="22"/>
          <w:szCs w:val="22"/>
          <w:lang w:eastAsia="en-US" w:bidi="fa-IR"/>
        </w:rPr>
        <w:lastRenderedPageBreak/>
        <w:t>performed for the sample</w:t>
      </w:r>
      <w:r w:rsidRPr="006548B5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 xml:space="preserve"> calcined at 175 </w:t>
      </w:r>
      <w:r w:rsidR="00EE57D8" w:rsidRPr="00AF4B08">
        <w:rPr>
          <w:rFonts w:asciiTheme="majorBidi" w:hAnsiTheme="majorBidi" w:cstheme="majorBidi"/>
          <w:color w:val="000000"/>
          <w:sz w:val="22"/>
          <w:szCs w:val="22"/>
        </w:rPr>
        <w:t>°C</w:t>
      </w:r>
      <w:r w:rsidRPr="006548B5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>. The decompo</w:t>
      </w:r>
      <w:r w:rsidR="00587A4D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>sition product</w:t>
      </w:r>
      <w:r w:rsidR="003067A9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 xml:space="preserve"> of the complex</w:t>
      </w:r>
      <w:r w:rsidR="00587A4D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 xml:space="preserve"> was</w:t>
      </w:r>
      <w:r w:rsidRPr="006548B5">
        <w:rPr>
          <w:rFonts w:asciiTheme="majorBidi" w:eastAsia="GulliverRM" w:hAnsiTheme="majorBidi" w:cstheme="majorBidi"/>
          <w:sz w:val="22"/>
          <w:szCs w:val="22"/>
          <w:lang w:eastAsia="en-US" w:bidi="fa-IR"/>
        </w:rPr>
        <w:t xml:space="preserve"> collected for characterization.</w:t>
      </w:r>
    </w:p>
    <w:p w:rsidR="0078019A" w:rsidRPr="0078019A" w:rsidRDefault="0078019A" w:rsidP="00BE1847">
      <w:pPr>
        <w:spacing w:line="360" w:lineRule="auto"/>
        <w:jc w:val="lowKashida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78019A" w:rsidRPr="008C790C" w:rsidRDefault="00204200" w:rsidP="00BE1847">
      <w:pPr>
        <w:spacing w:line="360" w:lineRule="auto"/>
        <w:jc w:val="lowKashida"/>
        <w:rPr>
          <w:rFonts w:asciiTheme="majorBidi" w:hAnsiTheme="majorBidi" w:cstheme="majorBidi"/>
          <w:color w:val="000000"/>
        </w:rPr>
      </w:pPr>
      <w:r>
        <w:rPr>
          <w:rFonts w:ascii="SSTimes-Bold" w:eastAsia="Times New Roman" w:hAnsi="SSTimes-Bold" w:cs="SSTimes-Bold"/>
          <w:b/>
          <w:bCs/>
          <w:lang w:eastAsia="en-US" w:bidi="fa-IR"/>
        </w:rPr>
        <w:t>2. 2. Methods of Characterization</w:t>
      </w:r>
    </w:p>
    <w:p w:rsidR="0078019A" w:rsidRDefault="0078019A" w:rsidP="00AB0D24">
      <w:pPr>
        <w:spacing w:line="360" w:lineRule="auto"/>
        <w:jc w:val="lowKashida"/>
        <w:rPr>
          <w:rFonts w:asciiTheme="majorBidi" w:eastAsia="Times New Roman" w:hAnsiTheme="majorBidi" w:cstheme="majorBidi"/>
          <w:sz w:val="22"/>
          <w:szCs w:val="22"/>
          <w:lang w:eastAsia="en-US" w:bidi="fa-IR"/>
        </w:rPr>
      </w:pPr>
      <w:r w:rsidRPr="0078019A"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 w:rsidR="00607C6F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78019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 xml:space="preserve">The composition and phase </w:t>
      </w:r>
      <w:r w:rsidRPr="00607C6F">
        <w:rPr>
          <w:rFonts w:asciiTheme="majorBidi" w:eastAsia="AdvGulliver" w:hAnsiTheme="majorBidi" w:cstheme="majorBidi"/>
          <w:sz w:val="22"/>
          <w:szCs w:val="22"/>
          <w:lang w:eastAsia="en-US" w:bidi="fa-IR"/>
        </w:rPr>
        <w:t>purity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 xml:space="preserve"> of the products were characterized on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a Rigaku D/max C III X-ray diffractometer using Ni-filtered Cu Ka radiation (λ = 1.5406 Å). 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>XRD patterns were recorded in the 2</w:t>
      </w:r>
      <w:r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θ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 xml:space="preserve"> range of 10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>°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>–80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>°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 xml:space="preserve"> with a scanning step of 0.02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>°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>.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>To investigate chemical bonding of the products,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infrared spectra were recorded 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 xml:space="preserve">on the diluted samples in KBr pellets using 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>a Schimadzu 160 FT</w:t>
      </w:r>
      <w:r w:rsidRPr="00607C6F">
        <w:rPr>
          <w:rFonts w:asciiTheme="majorBidi" w:hAnsiTheme="majorBidi" w:cstheme="majorBidi"/>
          <w:color w:val="000000"/>
          <w:w w:val="99"/>
          <w:sz w:val="22"/>
          <w:szCs w:val="22"/>
        </w:rPr>
        <w:t>–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IR spectrophotometer 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 xml:space="preserve">within the region of 4000–400 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>cm</w:t>
      </w:r>
      <w:r w:rsidRPr="00607C6F">
        <w:rPr>
          <w:rFonts w:asciiTheme="majorBidi" w:hAnsiTheme="majorBidi" w:cstheme="majorBidi"/>
          <w:color w:val="000000"/>
          <w:sz w:val="22"/>
          <w:szCs w:val="22"/>
          <w:vertAlign w:val="superscript"/>
        </w:rPr>
        <w:t>-1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>.</w:t>
      </w:r>
      <w:r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The o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>ptical absorption spectrum was recorded on a Shimadzu 1650PC UV</w:t>
      </w:r>
      <w:r w:rsidRPr="00607C6F">
        <w:rPr>
          <w:rFonts w:asciiTheme="majorBidi" w:hAnsiTheme="majorBidi" w:cstheme="majorBidi"/>
          <w:color w:val="000000"/>
          <w:w w:val="99"/>
          <w:sz w:val="22"/>
          <w:szCs w:val="22"/>
        </w:rPr>
        <w:t>–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vis spectrophotometer in a wavelength range of 200-700 nm at room temperature. The samples for UV-vis studies were well dispersed in distilled water to form a homogeneous suspension by sonication for 30 min. 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 xml:space="preserve">The morphology and particle size distribution of the as-prepared products were observed with a transmission electron microscope (TEM, 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>Philips CM10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 xml:space="preserve">) and </w:t>
      </w:r>
      <w:r w:rsidRPr="00607C6F">
        <w:rPr>
          <w:rFonts w:asciiTheme="majorBidi" w:eastAsia="AdvP4DF60E" w:hAnsiTheme="majorBidi" w:cstheme="majorBidi"/>
          <w:sz w:val="22"/>
          <w:szCs w:val="22"/>
          <w:lang w:eastAsia="en-US" w:bidi="fa-IR"/>
        </w:rPr>
        <w:t>equipped with an energy dispersive X-ray spectroscopy</w:t>
      </w:r>
      <w:r w:rsidRPr="00607C6F">
        <w:rPr>
          <w:rFonts w:asciiTheme="majorBidi" w:eastAsia="AdvGulliv-R" w:hAnsiTheme="majorBidi" w:cstheme="majorBidi"/>
          <w:sz w:val="22"/>
          <w:szCs w:val="22"/>
          <w:lang w:eastAsia="en-US"/>
        </w:rPr>
        <w:t xml:space="preserve">. </w:t>
      </w:r>
      <w:r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For the TEM measurements, </w:t>
      </w:r>
      <w:r w:rsidRPr="00607C6F">
        <w:rPr>
          <w:rFonts w:asciiTheme="majorBidi" w:hAnsiTheme="majorBidi" w:cstheme="majorBidi"/>
          <w:sz w:val="22"/>
          <w:szCs w:val="22"/>
        </w:rPr>
        <w:t xml:space="preserve">the powders were ultrasonicated in ethanol and a drop of the suspension was dried on a carbon-coated microgrid. </w:t>
      </w:r>
      <w:r w:rsidRPr="00607C6F">
        <w:rPr>
          <w:rFonts w:asciiTheme="majorBidi" w:eastAsia="AdvGulliver" w:hAnsiTheme="majorBidi" w:cstheme="majorBidi"/>
          <w:sz w:val="22"/>
          <w:szCs w:val="22"/>
          <w:lang w:eastAsia="en-US" w:bidi="fa-IR"/>
        </w:rPr>
        <w:t>The magnetic properties of Co</w:t>
      </w:r>
      <w:r w:rsidRPr="00607C6F">
        <w:rPr>
          <w:rFonts w:asciiTheme="majorBidi" w:eastAsia="AdvGulliver" w:hAnsiTheme="majorBidi" w:cstheme="majorBidi"/>
          <w:sz w:val="22"/>
          <w:szCs w:val="22"/>
          <w:vertAlign w:val="subscript"/>
          <w:lang w:eastAsia="en-US" w:bidi="fa-IR"/>
        </w:rPr>
        <w:t>3</w:t>
      </w:r>
      <w:r w:rsidRPr="00607C6F">
        <w:rPr>
          <w:rFonts w:asciiTheme="majorBidi" w:eastAsia="AdvGulliver" w:hAnsiTheme="majorBidi" w:cstheme="majorBidi"/>
          <w:sz w:val="22"/>
          <w:szCs w:val="22"/>
          <w:lang w:eastAsia="en-US" w:bidi="fa-IR"/>
        </w:rPr>
        <w:t>O</w:t>
      </w:r>
      <w:r w:rsidRPr="00607C6F">
        <w:rPr>
          <w:rFonts w:asciiTheme="majorBidi" w:eastAsia="AdvGulliver" w:hAnsiTheme="majorBidi" w:cstheme="majorBidi"/>
          <w:sz w:val="22"/>
          <w:szCs w:val="22"/>
          <w:vertAlign w:val="subscript"/>
          <w:lang w:eastAsia="en-US" w:bidi="fa-IR"/>
        </w:rPr>
        <w:t>4</w:t>
      </w:r>
      <w:r w:rsidRPr="00607C6F">
        <w:rPr>
          <w:rFonts w:asciiTheme="majorBidi" w:eastAsia="AdvGulliver" w:hAnsiTheme="majorBidi" w:cstheme="majorBidi"/>
          <w:sz w:val="22"/>
          <w:szCs w:val="22"/>
          <w:lang w:eastAsia="en-US" w:bidi="fa-IR"/>
        </w:rPr>
        <w:t xml:space="preserve"> </w:t>
      </w:r>
      <w:r w:rsidR="00AB0D24">
        <w:rPr>
          <w:rFonts w:asciiTheme="majorBidi" w:hAnsiTheme="majorBidi" w:cstheme="majorBidi"/>
          <w:sz w:val="22"/>
          <w:szCs w:val="22"/>
          <w:lang w:eastAsia="en-US" w:bidi="fa-IR"/>
        </w:rPr>
        <w:t>nanoparticles</w:t>
      </w:r>
      <w:r w:rsidRPr="00607C6F">
        <w:rPr>
          <w:rFonts w:asciiTheme="majorBidi" w:eastAsia="AdvGulliver" w:hAnsiTheme="majorBidi" w:cstheme="majorBidi"/>
          <w:sz w:val="22"/>
          <w:szCs w:val="22"/>
          <w:lang w:eastAsia="en-US" w:bidi="fa-IR"/>
        </w:rPr>
        <w:t xml:space="preserve"> were measured using a </w:t>
      </w:r>
      <w:r w:rsidRPr="00607C6F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vibrating sample magnetometer (VSM</w:t>
      </w:r>
      <w:r w:rsidRPr="00607C6F">
        <w:rPr>
          <w:rFonts w:asciiTheme="majorBidi" w:eastAsia="GulliverRM" w:hAnsiTheme="majorBidi" w:cstheme="majorBidi"/>
          <w:sz w:val="22"/>
          <w:szCs w:val="22"/>
          <w:lang w:eastAsia="en-US"/>
        </w:rPr>
        <w:t>, Iran Meghnatis Daghigh Kavir Company</w:t>
      </w:r>
      <w:r w:rsidRPr="00607C6F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).</w:t>
      </w:r>
    </w:p>
    <w:p w:rsidR="00AB0D24" w:rsidRDefault="00AB0D24" w:rsidP="00BE1847">
      <w:pPr>
        <w:spacing w:line="360" w:lineRule="auto"/>
        <w:jc w:val="lowKashida"/>
        <w:rPr>
          <w:rFonts w:asciiTheme="majorBidi" w:eastAsia="Times New Roman" w:hAnsiTheme="majorBidi" w:cstheme="majorBidi"/>
          <w:sz w:val="22"/>
          <w:szCs w:val="22"/>
          <w:lang w:eastAsia="en-US" w:bidi="fa-IR"/>
        </w:rPr>
      </w:pPr>
    </w:p>
    <w:p w:rsidR="004E5FA4" w:rsidRPr="004E5FA4" w:rsidRDefault="004E5FA4" w:rsidP="004E5FA4">
      <w:pPr>
        <w:autoSpaceDE w:val="0"/>
        <w:autoSpaceDN w:val="0"/>
        <w:adjustRightInd w:val="0"/>
        <w:spacing w:line="360" w:lineRule="auto"/>
        <w:ind w:right="6"/>
        <w:jc w:val="lowKashida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en-US" w:bidi="fa-IR"/>
        </w:rPr>
      </w:pPr>
      <w:r w:rsidRPr="00AE2D66">
        <w:rPr>
          <w:rFonts w:asciiTheme="majorBidi" w:hAnsiTheme="majorBidi" w:cstheme="majorBidi"/>
          <w:b/>
          <w:bCs/>
          <w:color w:val="000000" w:themeColor="text1"/>
          <w:lang w:eastAsia="en-US" w:bidi="fa-IR"/>
        </w:rPr>
        <w:t>2</w:t>
      </w:r>
      <w:r w:rsidRPr="004E5FA4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en-US" w:bidi="fa-IR"/>
        </w:rPr>
        <w:t xml:space="preserve">.3. </w:t>
      </w:r>
      <w:r w:rsidR="00EE481A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en-US" w:bidi="fa-IR"/>
        </w:rPr>
        <w:t>Photocatalytic T</w:t>
      </w:r>
      <w:r w:rsidRPr="004E5FA4"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eastAsia="en-US" w:bidi="fa-IR"/>
        </w:rPr>
        <w:t>ests</w:t>
      </w:r>
    </w:p>
    <w:p w:rsidR="004E5FA4" w:rsidRPr="004E5FA4" w:rsidRDefault="004E5FA4" w:rsidP="004F0D8D">
      <w:pPr>
        <w:autoSpaceDE w:val="0"/>
        <w:autoSpaceDN w:val="0"/>
        <w:adjustRightInd w:val="0"/>
        <w:spacing w:line="360" w:lineRule="auto"/>
        <w:ind w:right="6"/>
        <w:jc w:val="lowKashida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50 ml of 25 mg/L </w:t>
      </w:r>
      <w:r w:rsidR="004F0D8D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methylene blue</w:t>
      </w:r>
      <w:r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(</w:t>
      </w:r>
      <w:r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M</w:t>
      </w:r>
      <w:r w:rsidR="004F0D8D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B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) </w:t>
      </w:r>
      <w:r w:rsidRPr="004E5FA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aqueous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732AF0"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solution was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used for the photocatalytic experiment. 30 mg of the Co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4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nanotubes were added to </w:t>
      </w:r>
      <w:r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M</w:t>
      </w:r>
      <w:r w:rsidR="004F0D8D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B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Pr="004E5FA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aqueous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solution and stirred with a magnetic stirrer in the dark for 30 min to establish </w:t>
      </w:r>
      <w:r w:rsidRPr="004E5FA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adsorption-desorption equilibrium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between the solution and catalyst before exposures to the irradiation from t</w:t>
      </w:r>
      <w:r w:rsidR="009C58E1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he 400 W high-pressure Mercury l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amp</w:t>
      </w:r>
      <w:r w:rsidR="00EE481A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(λ≥420 nm)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. After adding 2 mL 30% H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2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2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to the suspension, the lamp was turned on. Samples were</w:t>
      </w:r>
      <w:r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taken out and the changes of M</w:t>
      </w:r>
      <w:r w:rsidR="004F0D8D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B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concentration were monitored using a UV-vis spectrometer. At regular time intervals, 5 ml M</w:t>
      </w:r>
      <w:r w:rsidR="004F0D8D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B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aqueous solution was taken out from the reactor vessel and centrifuged to separate the solution and the suspended catalyst. The UV–vis adsorption spectrum of the filtered solution was measured </w:t>
      </w:r>
      <w:r w:rsidRPr="004E5FA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in the ran</w:t>
      </w:r>
      <w:r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ge </w:t>
      </w:r>
      <w:r w:rsidR="004F0D8D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4</w:t>
      </w:r>
      <w:r w:rsidRPr="004E5FA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00-</w:t>
      </w:r>
      <w:r w:rsidR="004F0D8D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800</w:t>
      </w:r>
      <w:r w:rsidRPr="004E5FA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 nm. 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The degradation degree of M</w:t>
      </w:r>
      <w:r w:rsidR="004F0D8D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B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in the aqueous solution was estimated by the absorbance</w:t>
      </w:r>
      <w:r w:rsidRPr="004E5FA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 measurements at </w:t>
      </w:r>
      <w:r w:rsidR="009F5465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about </w:t>
      </w:r>
      <w:r w:rsidR="004F0D8D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6</w:t>
      </w:r>
      <w:r w:rsidRPr="004E5FA4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65 nm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.</w:t>
      </w:r>
      <w:r w:rsidRPr="004E5FA4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 </w:t>
      </w:r>
      <w:r w:rsidRPr="004E5FA4">
        <w:rPr>
          <w:color w:val="000000" w:themeColor="text1"/>
          <w:sz w:val="22"/>
          <w:szCs w:val="22"/>
        </w:rPr>
        <w:t xml:space="preserve">All the aqueous samples were at natural pH and all experiments were carried out at room temperature. </w:t>
      </w:r>
      <w:r w:rsidRPr="004E5FA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</w:p>
    <w:p w:rsidR="00E9603C" w:rsidRDefault="00E9603C" w:rsidP="00BE1847">
      <w:pPr>
        <w:spacing w:line="360" w:lineRule="auto"/>
        <w:jc w:val="lowKashida"/>
        <w:rPr>
          <w:rFonts w:asciiTheme="majorBidi" w:eastAsia="Times New Roman" w:hAnsiTheme="majorBidi" w:cstheme="majorBidi"/>
          <w:sz w:val="22"/>
          <w:szCs w:val="22"/>
          <w:lang w:eastAsia="en-US" w:bidi="fa-IR"/>
        </w:rPr>
      </w:pPr>
    </w:p>
    <w:p w:rsidR="008C790C" w:rsidRDefault="008C790C" w:rsidP="00BE1847">
      <w:pPr>
        <w:spacing w:line="360" w:lineRule="auto"/>
        <w:ind w:right="6"/>
        <w:jc w:val="lowKashida"/>
        <w:rPr>
          <w:color w:val="000000"/>
          <w:sz w:val="22"/>
          <w:szCs w:val="22"/>
          <w:lang w:eastAsia="en-US"/>
        </w:rPr>
      </w:pPr>
      <w:r>
        <w:rPr>
          <w:rFonts w:ascii="SSTimes-Bold" w:eastAsia="Times New Roman" w:cs="SSTimes-Bold"/>
          <w:b/>
          <w:bCs/>
          <w:sz w:val="28"/>
          <w:szCs w:val="28"/>
          <w:lang w:eastAsia="en-US" w:bidi="fa-IR"/>
        </w:rPr>
        <w:t>3. Results and Discussion</w:t>
      </w:r>
    </w:p>
    <w:p w:rsidR="000340D1" w:rsidRPr="008C790C" w:rsidRDefault="000340D1" w:rsidP="00BE1847">
      <w:pPr>
        <w:autoSpaceDE w:val="0"/>
        <w:autoSpaceDN w:val="0"/>
        <w:adjustRightInd w:val="0"/>
        <w:spacing w:line="360" w:lineRule="auto"/>
        <w:rPr>
          <w:rFonts w:asciiTheme="majorBidi" w:eastAsia="Times New Roman" w:hAnsiTheme="majorBidi" w:cstheme="majorBidi"/>
          <w:b/>
          <w:bCs/>
          <w:lang w:eastAsia="en-US"/>
        </w:rPr>
      </w:pPr>
      <w:r>
        <w:rPr>
          <w:rFonts w:asciiTheme="majorBidi" w:eastAsia="Times New Roman" w:hAnsiTheme="majorBidi" w:cstheme="majorBidi"/>
          <w:b/>
          <w:bCs/>
          <w:lang w:eastAsia="en-US"/>
        </w:rPr>
        <w:t>3</w:t>
      </w:r>
      <w:r w:rsidRPr="008C790C">
        <w:rPr>
          <w:rFonts w:asciiTheme="majorBidi" w:eastAsia="Times New Roman" w:hAnsiTheme="majorBidi" w:cstheme="majorBidi"/>
          <w:b/>
          <w:bCs/>
          <w:lang w:eastAsia="en-US"/>
        </w:rPr>
        <w:t>.</w:t>
      </w:r>
      <w:r>
        <w:rPr>
          <w:rFonts w:asciiTheme="majorBidi" w:eastAsia="Times New Roman" w:hAnsiTheme="majorBidi" w:cstheme="majorBidi"/>
          <w:b/>
          <w:bCs/>
          <w:lang w:eastAsia="en-US"/>
        </w:rPr>
        <w:t xml:space="preserve"> </w:t>
      </w:r>
      <w:r w:rsidRPr="008C790C">
        <w:rPr>
          <w:rFonts w:asciiTheme="majorBidi" w:eastAsia="Times New Roman" w:hAnsiTheme="majorBidi" w:cstheme="majorBidi"/>
          <w:b/>
          <w:bCs/>
          <w:lang w:eastAsia="en-US"/>
        </w:rPr>
        <w:t>1</w:t>
      </w:r>
      <w:r w:rsidRPr="008C790C">
        <w:rPr>
          <w:rFonts w:asciiTheme="majorBidi" w:eastAsia="Times New Roman" w:hAnsiTheme="majorBidi" w:cstheme="majorBidi"/>
          <w:lang w:eastAsia="en-US" w:bidi="fa-IR"/>
        </w:rPr>
        <w:t>.</w:t>
      </w:r>
      <w:r>
        <w:rPr>
          <w:rFonts w:asciiTheme="majorBidi" w:eastAsia="Times New Roman" w:hAnsiTheme="majorBidi" w:cstheme="majorBidi"/>
          <w:lang w:eastAsia="en-US" w:bidi="fa-IR"/>
        </w:rPr>
        <w:t xml:space="preserve"> </w:t>
      </w:r>
      <w:r>
        <w:rPr>
          <w:rFonts w:asciiTheme="majorBidi" w:hAnsiTheme="majorBidi" w:cstheme="majorBidi"/>
          <w:b/>
          <w:bCs/>
          <w:lang w:eastAsia="en-US"/>
        </w:rPr>
        <w:t>Characterization</w:t>
      </w:r>
      <w:r w:rsidRPr="008C790C">
        <w:rPr>
          <w:rFonts w:asciiTheme="majorBidi" w:hAnsiTheme="majorBidi" w:cstheme="majorBidi"/>
          <w:b/>
          <w:bCs/>
          <w:lang w:eastAsia="en-US"/>
        </w:rPr>
        <w:t xml:space="preserve"> of </w:t>
      </w:r>
      <w:r w:rsidRPr="008C790C">
        <w:rPr>
          <w:rFonts w:asciiTheme="majorBidi" w:hAnsiTheme="majorBidi" w:cstheme="majorBidi"/>
          <w:b/>
          <w:bCs/>
        </w:rPr>
        <w:t>Co</w:t>
      </w:r>
      <w:r w:rsidRPr="008C790C">
        <w:rPr>
          <w:rFonts w:asciiTheme="majorBidi" w:hAnsiTheme="majorBidi" w:cstheme="majorBidi"/>
          <w:b/>
          <w:bCs/>
          <w:vertAlign w:val="subscript"/>
        </w:rPr>
        <w:t>3</w:t>
      </w:r>
      <w:r w:rsidRPr="008C790C">
        <w:rPr>
          <w:rFonts w:asciiTheme="majorBidi" w:hAnsiTheme="majorBidi" w:cstheme="majorBidi"/>
          <w:b/>
          <w:bCs/>
        </w:rPr>
        <w:t>O</w:t>
      </w:r>
      <w:r w:rsidRPr="008C790C">
        <w:rPr>
          <w:rFonts w:asciiTheme="majorBidi" w:hAnsiTheme="majorBidi" w:cstheme="majorBidi"/>
          <w:b/>
          <w:bCs/>
          <w:vertAlign w:val="subscript"/>
        </w:rPr>
        <w:t xml:space="preserve">4 </w:t>
      </w:r>
      <w:r>
        <w:rPr>
          <w:rFonts w:asciiTheme="majorBidi" w:hAnsiTheme="majorBidi" w:cstheme="majorBidi"/>
          <w:b/>
          <w:bCs/>
          <w:color w:val="000000"/>
          <w:lang w:eastAsia="en-US" w:bidi="fa-IR"/>
        </w:rPr>
        <w:t>N</w:t>
      </w:r>
      <w:r w:rsidRPr="008C790C">
        <w:rPr>
          <w:rFonts w:asciiTheme="majorBidi" w:hAnsiTheme="majorBidi" w:cstheme="majorBidi"/>
          <w:b/>
          <w:bCs/>
          <w:color w:val="000000"/>
          <w:lang w:eastAsia="en-US" w:bidi="fa-IR"/>
        </w:rPr>
        <w:t>anoparticles</w:t>
      </w:r>
      <w:r w:rsidRPr="008C790C">
        <w:rPr>
          <w:rFonts w:asciiTheme="majorBidi" w:eastAsia="AdvGulliv-R" w:hAnsiTheme="majorBidi" w:cstheme="majorBidi"/>
          <w:b/>
          <w:bCs/>
          <w:color w:val="000000"/>
        </w:rPr>
        <w:t xml:space="preserve"> </w:t>
      </w:r>
    </w:p>
    <w:p w:rsidR="009F3AD2" w:rsidRPr="00607C6F" w:rsidRDefault="009735A0" w:rsidP="00FB02BC">
      <w:pPr>
        <w:spacing w:line="360" w:lineRule="auto"/>
        <w:ind w:right="6"/>
        <w:jc w:val="lowKashida"/>
        <w:rPr>
          <w:rFonts w:asciiTheme="majorBidi" w:hAnsiTheme="majorBidi" w:cstheme="majorBidi"/>
          <w:color w:val="000000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eastAsia="en-US"/>
        </w:rPr>
        <w:lastRenderedPageBreak/>
        <w:t xml:space="preserve">       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Firstly, t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he FT-IR spectra of </w:t>
      </w:r>
      <w:r w:rsidR="00223853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the </w:t>
      </w:r>
      <w:r w:rsidR="00960867" w:rsidRPr="00607C6F">
        <w:rPr>
          <w:rFonts w:asciiTheme="majorBidi" w:hAnsiTheme="majorBidi" w:cstheme="majorBidi"/>
          <w:sz w:val="22"/>
          <w:szCs w:val="22"/>
        </w:rPr>
        <w:t>[Co(NH</w:t>
      </w:r>
      <w:r w:rsidR="00960867" w:rsidRPr="00607C6F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960867" w:rsidRPr="00607C6F">
        <w:rPr>
          <w:rFonts w:asciiTheme="majorBidi" w:hAnsiTheme="majorBidi" w:cstheme="majorBidi"/>
          <w:sz w:val="22"/>
          <w:szCs w:val="22"/>
        </w:rPr>
        <w:t>)</w:t>
      </w:r>
      <w:r w:rsidR="00960867" w:rsidRPr="00607C6F">
        <w:rPr>
          <w:rFonts w:asciiTheme="majorBidi" w:hAnsiTheme="majorBidi" w:cstheme="majorBidi"/>
          <w:sz w:val="22"/>
          <w:szCs w:val="22"/>
          <w:vertAlign w:val="subscript"/>
        </w:rPr>
        <w:t>5</w:t>
      </w:r>
      <w:r w:rsidR="00960867" w:rsidRPr="00607C6F">
        <w:rPr>
          <w:rFonts w:asciiTheme="majorBidi" w:hAnsiTheme="majorBidi" w:cstheme="majorBidi"/>
          <w:sz w:val="22"/>
          <w:szCs w:val="22"/>
        </w:rPr>
        <w:t>(H</w:t>
      </w:r>
      <w:r w:rsidR="00960867" w:rsidRPr="00607C6F">
        <w:rPr>
          <w:rFonts w:asciiTheme="majorBidi" w:hAnsiTheme="majorBidi" w:cstheme="majorBidi"/>
          <w:sz w:val="22"/>
          <w:szCs w:val="22"/>
          <w:vertAlign w:val="subscript"/>
        </w:rPr>
        <w:t>2</w:t>
      </w:r>
      <w:r w:rsidR="00960867" w:rsidRPr="00607C6F">
        <w:rPr>
          <w:rFonts w:asciiTheme="majorBidi" w:hAnsiTheme="majorBidi" w:cstheme="majorBidi"/>
          <w:sz w:val="22"/>
          <w:szCs w:val="22"/>
        </w:rPr>
        <w:t>O)](NO</w:t>
      </w:r>
      <w:r w:rsidR="00960867" w:rsidRPr="00607C6F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960867" w:rsidRPr="00607C6F">
        <w:rPr>
          <w:rFonts w:asciiTheme="majorBidi" w:hAnsiTheme="majorBidi" w:cstheme="majorBidi"/>
          <w:sz w:val="22"/>
          <w:szCs w:val="22"/>
        </w:rPr>
        <w:t>)</w:t>
      </w:r>
      <w:r w:rsidR="00960867" w:rsidRPr="00607C6F">
        <w:rPr>
          <w:rFonts w:asciiTheme="majorBidi" w:hAnsiTheme="majorBidi" w:cstheme="majorBidi"/>
          <w:sz w:val="22"/>
          <w:szCs w:val="22"/>
          <w:vertAlign w:val="subscript"/>
        </w:rPr>
        <w:t xml:space="preserve">3 </w:t>
      </w:r>
      <w:r w:rsidR="00223853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complex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and </w:t>
      </w:r>
      <w:r w:rsidR="00223853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its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DA4A34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decomposition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products </w:t>
      </w:r>
      <w:r w:rsidR="007F24C9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at 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selected</w:t>
      </w:r>
      <w:r w:rsidR="007F24C9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temperature</w:t>
      </w:r>
      <w:r w:rsidR="00F73797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were investigated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.</w:t>
      </w:r>
      <w:r w:rsidR="00E2218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As shown in Figure</w:t>
      </w:r>
      <w:r w:rsidR="00C6542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1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(curve a), the FT-IR spectrum</w:t>
      </w:r>
      <w:r w:rsidR="00E2218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of 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the complex</w:t>
      </w:r>
      <w:r w:rsidR="00E2218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show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s</w:t>
      </w:r>
      <w:r w:rsidR="00E2218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>the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characteristic bands of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F73797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the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>NH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vertAlign w:val="subscript"/>
        </w:rPr>
        <w:t>3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and 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</w:rPr>
        <w:t>NO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  <w:vertAlign w:val="subscript"/>
        </w:rPr>
        <w:t>3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groups </w:t>
      </w:r>
      <w:r w:rsidR="00E81CA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ligand</w:t>
      </w:r>
      <w:r w:rsidR="00F73797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s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at about 3500-3000, 1600-1500,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1450-1250, 1050 and 650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  <w:vertAlign w:val="superscript"/>
        </w:rPr>
        <w:t xml:space="preserve"> 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</w:rPr>
        <w:t>cm</w:t>
      </w:r>
      <w:r w:rsidR="00F83940">
        <w:rPr>
          <w:rFonts w:asciiTheme="majorBidi" w:hAnsiTheme="majorBidi" w:cstheme="majorBidi"/>
          <w:color w:val="000000"/>
          <w:sz w:val="22"/>
          <w:szCs w:val="22"/>
          <w:vertAlign w:val="superscript"/>
        </w:rPr>
        <w:t>-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  <w:vertAlign w:val="superscript"/>
        </w:rPr>
        <w:t>1</w:t>
      </w:r>
      <w:r w:rsidR="00F83940" w:rsidRPr="00F83940">
        <w:rPr>
          <w:rFonts w:asciiTheme="majorBidi" w:hAnsiTheme="majorBidi" w:cstheme="majorBidi"/>
          <w:color w:val="000000"/>
          <w:sz w:val="22"/>
          <w:szCs w:val="22"/>
        </w:rPr>
        <w:t>.</w:t>
      </w:r>
      <w:r w:rsidR="00F83940" w:rsidRPr="00F83940">
        <w:rPr>
          <w:rFonts w:asciiTheme="majorBidi" w:hAnsiTheme="majorBidi" w:cstheme="majorBidi"/>
          <w:color w:val="000000"/>
          <w:sz w:val="22"/>
          <w:szCs w:val="22"/>
          <w:vertAlign w:val="superscript"/>
        </w:rPr>
        <w:t>55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For the sample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C6542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calcined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at 150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°C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F73797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(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>Fig</w:t>
      </w:r>
      <w:r w:rsidR="007F24C9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ure </w:t>
      </w:r>
      <w:r w:rsidR="00786418" w:rsidRPr="00607C6F">
        <w:rPr>
          <w:rFonts w:asciiTheme="majorBidi" w:hAnsiTheme="majorBidi" w:cstheme="majorBidi"/>
          <w:color w:val="000000"/>
          <w:sz w:val="22"/>
          <w:szCs w:val="22"/>
        </w:rPr>
        <w:t>1</w:t>
      </w:r>
      <w:r w:rsidR="00F73797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r w:rsidR="00981315" w:rsidRPr="00607C6F">
        <w:rPr>
          <w:rFonts w:asciiTheme="majorBidi" w:hAnsiTheme="majorBidi" w:cstheme="majorBidi"/>
          <w:color w:val="000000"/>
          <w:sz w:val="22"/>
          <w:szCs w:val="22"/>
        </w:rPr>
        <w:t>curve</w:t>
      </w:r>
      <w:r w:rsidR="00C6542B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b),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most of the ban</w:t>
      </w:r>
      <w:r w:rsidR="00E416B0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ds associated with the complex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disappeared and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two characteristic bands of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the spinel-type Co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vertAlign w:val="subscript"/>
          <w:lang w:eastAsia="en-US"/>
        </w:rPr>
        <w:t>3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O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vertAlign w:val="subscript"/>
          <w:lang w:eastAsia="en-US"/>
        </w:rPr>
        <w:t>4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structure at </w:t>
      </w:r>
      <w:r w:rsidR="00C6542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about </w:t>
      </w:r>
      <w:r w:rsidR="00C6542B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660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and 5</w:t>
      </w:r>
      <w:r w:rsidR="00C6542B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6</w:t>
      </w:r>
      <w:r w:rsidR="00DA6F86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0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cm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vertAlign w:val="superscript"/>
          <w:lang w:eastAsia="en-US"/>
        </w:rPr>
        <w:t xml:space="preserve">−1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are observed</w:t>
      </w:r>
      <w:r w:rsidR="00F83940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. 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 xml:space="preserve">The </w:t>
      </w:r>
      <w:r w:rsidR="00281023" w:rsidRPr="00607C6F">
        <w:rPr>
          <w:rFonts w:asciiTheme="majorBidi" w:eastAsia="MinionPro-Regular" w:hAnsiTheme="majorBidi" w:cstheme="majorBidi"/>
          <w:sz w:val="22"/>
          <w:szCs w:val="22"/>
          <w:lang w:eastAsia="en-US"/>
        </w:rPr>
        <w:t xml:space="preserve">former 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>band is characteristic of Co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vertAlign w:val="superscript"/>
          <w:lang w:eastAsia="en-US" w:bidi="fa-IR"/>
        </w:rPr>
        <w:t>3+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 xml:space="preserve">–O vibration in an octahedral site, and the </w:t>
      </w:r>
      <w:r w:rsidR="00281023" w:rsidRPr="00607C6F">
        <w:rPr>
          <w:rFonts w:asciiTheme="majorBidi" w:eastAsia="MinionPro-Regular" w:hAnsiTheme="majorBidi" w:cstheme="majorBidi"/>
          <w:sz w:val="22"/>
          <w:szCs w:val="22"/>
          <w:lang w:eastAsia="en-US"/>
        </w:rPr>
        <w:t xml:space="preserve">later </w:t>
      </w:r>
      <w:r w:rsidR="00281023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>one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 xml:space="preserve"> is attributable to the Co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vertAlign w:val="superscript"/>
          <w:lang w:eastAsia="en-US" w:bidi="fa-IR"/>
        </w:rPr>
        <w:t>2+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 xml:space="preserve">–O vibration in a tetrahedral site of </w:t>
      </w:r>
      <w:r w:rsidR="00281023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 xml:space="preserve">the 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>Co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>O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 xml:space="preserve"> lattice.</w:t>
      </w:r>
      <w:r w:rsidR="00DA6F86" w:rsidRPr="00F83940">
        <w:rPr>
          <w:rFonts w:asciiTheme="majorBidi" w:hAnsiTheme="majorBidi" w:cstheme="majorBidi"/>
          <w:color w:val="000000"/>
          <w:sz w:val="22"/>
          <w:szCs w:val="22"/>
          <w:vertAlign w:val="superscript"/>
          <w:lang w:eastAsia="en-US"/>
        </w:rPr>
        <w:t>32</w:t>
      </w:r>
      <w:r w:rsidR="00593AF4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786418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As can be seen in Fig</w:t>
      </w:r>
      <w:r w:rsidR="00C6542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ure</w:t>
      </w:r>
      <w:r w:rsidR="00786418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1</w:t>
      </w:r>
      <w:r w:rsidR="00C6542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(</w:t>
      </w:r>
      <w:r w:rsidR="00F83940">
        <w:rPr>
          <w:rFonts w:asciiTheme="majorBidi" w:hAnsiTheme="majorBidi" w:cstheme="majorBidi"/>
          <w:color w:val="000000"/>
          <w:sz w:val="22"/>
          <w:szCs w:val="22"/>
          <w:lang w:eastAsia="en-US"/>
        </w:rPr>
        <w:t>curve</w:t>
      </w:r>
      <w:r w:rsidR="00C6542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223853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c), the sample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C6542B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decomposed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at 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175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°C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only two characteristic bands 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>of the Co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>O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9F3AD2" w:rsidRPr="00607C6F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 xml:space="preserve"> phase </w:t>
      </w:r>
      <w:r w:rsidR="00FE6352" w:rsidRPr="00607C6F">
        <w:rPr>
          <w:rFonts w:asciiTheme="majorBidi" w:hAnsiTheme="majorBidi" w:cstheme="majorBidi"/>
          <w:color w:val="000000"/>
          <w:sz w:val="22"/>
          <w:szCs w:val="22"/>
        </w:rPr>
        <w:t>appeared</w:t>
      </w:r>
      <w:r w:rsidR="00FC0BA0" w:rsidRPr="00607C6F">
        <w:rPr>
          <w:rFonts w:asciiTheme="majorBidi" w:hAnsiTheme="majorBidi" w:cstheme="majorBidi"/>
          <w:color w:val="000000"/>
          <w:sz w:val="22"/>
          <w:szCs w:val="22"/>
        </w:rPr>
        <w:t>,</w:t>
      </w:r>
      <w:r w:rsidR="00281023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which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281023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confirm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3D3764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the 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complete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>decomposition of the</w:t>
      </w:r>
      <w:r w:rsidR="00281023" w:rsidRPr="00607C6F">
        <w:rPr>
          <w:rFonts w:asciiTheme="majorBidi" w:hAnsiTheme="majorBidi" w:cstheme="majorBidi"/>
          <w:color w:val="000000"/>
          <w:sz w:val="22"/>
          <w:szCs w:val="22"/>
        </w:rPr>
        <w:t>se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complex</w:t>
      </w:r>
      <w:r w:rsidR="007F24C9" w:rsidRPr="00607C6F">
        <w:rPr>
          <w:rFonts w:asciiTheme="majorBidi" w:hAnsiTheme="majorBidi" w:cstheme="majorBidi"/>
          <w:color w:val="000000"/>
          <w:sz w:val="22"/>
          <w:szCs w:val="22"/>
        </w:rPr>
        <w:t>es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to </w:t>
      </w:r>
      <w:r w:rsidR="001B36DD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>pure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Co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3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O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 xml:space="preserve">4 </w:t>
      </w:r>
      <w:r w:rsidR="009F3AD2" w:rsidRPr="00607C6F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phase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as indicated by the XRD results</w:t>
      </w:r>
      <w:r w:rsidR="001B36DD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(</w:t>
      </w:r>
      <w:r w:rsidR="00281023" w:rsidRPr="00607C6F">
        <w:rPr>
          <w:rFonts w:asciiTheme="majorBidi" w:hAnsiTheme="majorBidi" w:cstheme="majorBidi"/>
          <w:color w:val="000000"/>
          <w:sz w:val="22"/>
          <w:szCs w:val="22"/>
        </w:rPr>
        <w:t>discussed</w:t>
      </w:r>
      <w:r w:rsidR="001B36DD" w:rsidRPr="00607C6F">
        <w:rPr>
          <w:rFonts w:asciiTheme="majorBidi" w:hAnsiTheme="majorBidi" w:cstheme="majorBidi"/>
          <w:color w:val="000000"/>
          <w:sz w:val="22"/>
          <w:szCs w:val="22"/>
        </w:rPr>
        <w:t xml:space="preserve"> below)</w:t>
      </w:r>
      <w:r w:rsidR="009F3AD2" w:rsidRPr="00607C6F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9F3AD2" w:rsidRPr="00607C6F" w:rsidRDefault="00D23458" w:rsidP="00BE1847">
      <w:pPr>
        <w:spacing w:line="360" w:lineRule="auto"/>
        <w:ind w:right="8"/>
        <w:jc w:val="both"/>
        <w:rPr>
          <w:rFonts w:asciiTheme="majorBidi" w:hAnsiTheme="majorBidi" w:cstheme="majorBidi"/>
          <w:b/>
          <w:bCs/>
          <w:color w:val="000000"/>
          <w:sz w:val="48"/>
          <w:szCs w:val="48"/>
        </w:rPr>
      </w:pPr>
      <w:r w:rsidRPr="00607C6F">
        <w:rPr>
          <w:rFonts w:asciiTheme="majorBidi" w:hAnsiTheme="majorBidi" w:cstheme="majorBidi"/>
          <w:b/>
          <w:bCs/>
          <w:color w:val="000000"/>
          <w:sz w:val="36"/>
          <w:szCs w:val="36"/>
        </w:rPr>
        <w:t xml:space="preserve"> </w:t>
      </w:r>
    </w:p>
    <w:p w:rsidR="009F3AD2" w:rsidRDefault="00FC63C4" w:rsidP="00BE1847">
      <w:pPr>
        <w:spacing w:line="360" w:lineRule="auto"/>
        <w:ind w:left="-1440" w:right="-763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noProof/>
          <w:color w:val="000000"/>
          <w:sz w:val="22"/>
          <w:szCs w:val="22"/>
          <w:lang w:eastAsia="en-US"/>
        </w:rPr>
        <w:drawing>
          <wp:inline distT="0" distB="0" distL="0" distR="0" wp14:anchorId="482DC898" wp14:editId="1F7549EC">
            <wp:extent cx="2598734" cy="4000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90" cy="4006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C2" w:rsidRPr="004602C2" w:rsidRDefault="000340D1" w:rsidP="00BE1847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eastAsia="en-US"/>
        </w:rPr>
      </w:pPr>
      <w:r w:rsidRPr="00A55329">
        <w:rPr>
          <w:b/>
          <w:bCs/>
          <w:color w:val="000000"/>
          <w:sz w:val="22"/>
          <w:szCs w:val="22"/>
        </w:rPr>
        <w:t>Fig</w:t>
      </w:r>
      <w:r>
        <w:rPr>
          <w:b/>
          <w:bCs/>
          <w:color w:val="000000"/>
          <w:sz w:val="22"/>
          <w:szCs w:val="22"/>
        </w:rPr>
        <w:t>ure</w:t>
      </w:r>
      <w:r w:rsidR="004602C2" w:rsidRPr="004602C2">
        <w:rPr>
          <w:b/>
          <w:bCs/>
          <w:color w:val="000000"/>
          <w:sz w:val="20"/>
          <w:szCs w:val="20"/>
        </w:rPr>
        <w:t xml:space="preserve"> </w:t>
      </w:r>
      <w:r w:rsidR="004602C2">
        <w:rPr>
          <w:b/>
          <w:bCs/>
          <w:color w:val="000000"/>
          <w:sz w:val="20"/>
          <w:szCs w:val="20"/>
        </w:rPr>
        <w:t>1</w:t>
      </w:r>
      <w:r w:rsidR="004602C2" w:rsidRPr="004602C2">
        <w:rPr>
          <w:b/>
          <w:bCs/>
          <w:color w:val="000000"/>
          <w:sz w:val="20"/>
          <w:szCs w:val="20"/>
        </w:rPr>
        <w:t>.</w:t>
      </w:r>
      <w:r w:rsidR="004602C2" w:rsidRPr="004602C2">
        <w:rPr>
          <w:color w:val="000000"/>
          <w:sz w:val="20"/>
          <w:szCs w:val="20"/>
        </w:rPr>
        <w:t xml:space="preserve">  </w:t>
      </w:r>
      <w:r w:rsidR="0044739D">
        <w:rPr>
          <w:color w:val="000000"/>
          <w:sz w:val="20"/>
          <w:szCs w:val="20"/>
          <w:lang w:eastAsia="en-US"/>
        </w:rPr>
        <w:t xml:space="preserve">FT-IR spectra of </w:t>
      </w:r>
      <w:r w:rsidR="004602C2" w:rsidRPr="004602C2">
        <w:rPr>
          <w:color w:val="000000"/>
          <w:sz w:val="20"/>
          <w:szCs w:val="20"/>
          <w:lang w:eastAsia="en-US"/>
        </w:rPr>
        <w:t xml:space="preserve">(a) </w:t>
      </w:r>
      <w:r w:rsidR="00FC63C4" w:rsidRPr="00FC63C4">
        <w:rPr>
          <w:rFonts w:asciiTheme="majorBidi" w:hAnsiTheme="majorBidi" w:cstheme="majorBidi"/>
          <w:sz w:val="20"/>
          <w:szCs w:val="20"/>
        </w:rPr>
        <w:t>[Co(NH</w:t>
      </w:r>
      <w:r w:rsidR="00FC63C4" w:rsidRPr="00FC63C4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FC63C4" w:rsidRPr="00FC63C4">
        <w:rPr>
          <w:rFonts w:asciiTheme="majorBidi" w:hAnsiTheme="majorBidi" w:cstheme="majorBidi"/>
          <w:sz w:val="20"/>
          <w:szCs w:val="20"/>
        </w:rPr>
        <w:t>)</w:t>
      </w:r>
      <w:r w:rsidR="00FC63C4" w:rsidRPr="00FC63C4">
        <w:rPr>
          <w:rFonts w:asciiTheme="majorBidi" w:hAnsiTheme="majorBidi" w:cstheme="majorBidi"/>
          <w:sz w:val="20"/>
          <w:szCs w:val="20"/>
          <w:vertAlign w:val="subscript"/>
        </w:rPr>
        <w:t>5</w:t>
      </w:r>
      <w:r w:rsidR="00FC63C4" w:rsidRPr="00FC63C4">
        <w:rPr>
          <w:rFonts w:asciiTheme="majorBidi" w:hAnsiTheme="majorBidi" w:cstheme="majorBidi"/>
          <w:sz w:val="20"/>
          <w:szCs w:val="20"/>
        </w:rPr>
        <w:t>(H</w:t>
      </w:r>
      <w:r w:rsidR="00FC63C4" w:rsidRPr="00FC63C4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="00FC63C4" w:rsidRPr="00FC63C4">
        <w:rPr>
          <w:rFonts w:asciiTheme="majorBidi" w:hAnsiTheme="majorBidi" w:cstheme="majorBidi"/>
          <w:sz w:val="20"/>
          <w:szCs w:val="20"/>
        </w:rPr>
        <w:t>O)](NO</w:t>
      </w:r>
      <w:r w:rsidR="00FC63C4" w:rsidRPr="00FC63C4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FC63C4" w:rsidRPr="00FC63C4">
        <w:rPr>
          <w:rFonts w:asciiTheme="majorBidi" w:hAnsiTheme="majorBidi" w:cstheme="majorBidi"/>
          <w:sz w:val="20"/>
          <w:szCs w:val="20"/>
        </w:rPr>
        <w:t>)</w:t>
      </w:r>
      <w:r w:rsidR="00FC63C4" w:rsidRPr="00FC63C4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FC63C4" w:rsidRPr="00607C6F">
        <w:rPr>
          <w:rFonts w:asciiTheme="majorBidi" w:hAnsiTheme="majorBidi" w:cstheme="majorBidi"/>
          <w:sz w:val="22"/>
          <w:szCs w:val="22"/>
          <w:vertAlign w:val="subscript"/>
        </w:rPr>
        <w:t xml:space="preserve"> </w:t>
      </w:r>
      <w:r w:rsidR="004602C2" w:rsidRPr="004602C2">
        <w:rPr>
          <w:color w:val="000000"/>
          <w:sz w:val="20"/>
          <w:szCs w:val="20"/>
        </w:rPr>
        <w:t>complex</w:t>
      </w:r>
      <w:r w:rsidR="0044739D">
        <w:rPr>
          <w:color w:val="000000"/>
          <w:sz w:val="20"/>
          <w:szCs w:val="20"/>
          <w:lang w:eastAsia="en-US"/>
        </w:rPr>
        <w:t xml:space="preserve"> and its decomposition product</w:t>
      </w:r>
      <w:r w:rsidR="004602C2" w:rsidRPr="004602C2">
        <w:rPr>
          <w:color w:val="000000"/>
          <w:sz w:val="20"/>
          <w:szCs w:val="20"/>
          <w:lang w:eastAsia="en-US"/>
        </w:rPr>
        <w:t xml:space="preserve">  at  (b</w:t>
      </w:r>
      <w:r w:rsidR="004602C2" w:rsidRPr="004602C2">
        <w:rPr>
          <w:color w:val="000000"/>
          <w:sz w:val="20"/>
          <w:szCs w:val="20"/>
        </w:rPr>
        <w:t>) 150 °C and (c)  175 °C</w:t>
      </w:r>
      <w:r w:rsidR="004602C2" w:rsidRPr="004602C2">
        <w:rPr>
          <w:color w:val="000000"/>
          <w:sz w:val="20"/>
          <w:szCs w:val="20"/>
          <w:lang w:eastAsia="en-US"/>
        </w:rPr>
        <w:t>.</w:t>
      </w:r>
    </w:p>
    <w:p w:rsidR="002E3811" w:rsidRPr="00B41166" w:rsidRDefault="00F4635C" w:rsidP="00BE1847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TT2ACF5o00" w:hAnsiTheme="minorHAnsi" w:cstheme="minorHAnsi"/>
          <w:color w:val="FF0000"/>
          <w:sz w:val="22"/>
          <w:szCs w:val="22"/>
        </w:rPr>
      </w:pPr>
      <w:r w:rsidRPr="00B41166">
        <w:rPr>
          <w:rFonts w:asciiTheme="minorHAnsi" w:eastAsia="TT2ACF5o00" w:hAnsiTheme="minorHAnsi" w:cstheme="minorHAnsi"/>
          <w:color w:val="000000" w:themeColor="text1"/>
          <w:sz w:val="22"/>
          <w:szCs w:val="22"/>
        </w:rPr>
        <w:t xml:space="preserve">       </w:t>
      </w:r>
    </w:p>
    <w:p w:rsidR="00823541" w:rsidRPr="00607C6F" w:rsidRDefault="001A1F6E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en-US"/>
        </w:rPr>
      </w:pPr>
      <w:r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       </w:t>
      </w:r>
      <w:r w:rsidR="009735A0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</w:t>
      </w:r>
      <w:r w:rsidR="00607C6F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Fig</w:t>
      </w:r>
      <w:r w:rsidR="00F83940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ure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2</w:t>
      </w:r>
      <w:r w:rsidR="00FC0BA0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</w:t>
      </w:r>
      <w:r w:rsidR="002E3811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shows 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the XRD patterns of </w:t>
      </w:r>
      <w:r w:rsidR="00FC0BA0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the </w:t>
      </w:r>
      <w:r w:rsidR="00823541" w:rsidRPr="00607C6F">
        <w:rPr>
          <w:rFonts w:asciiTheme="majorBidi" w:hAnsiTheme="majorBidi" w:cstheme="majorBidi"/>
          <w:color w:val="000000" w:themeColor="text1"/>
          <w:sz w:val="22"/>
          <w:szCs w:val="22"/>
          <w:lang w:eastAsia="en-US"/>
        </w:rPr>
        <w:t>samples</w:t>
      </w:r>
      <w:r w:rsidR="00FC0BA0" w:rsidRPr="00607C6F">
        <w:rPr>
          <w:rFonts w:asciiTheme="majorBidi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 w:bidi="fa-IR"/>
        </w:rPr>
        <w:t>calcined</w:t>
      </w:r>
      <w:r w:rsidR="002E3811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 w:bidi="fa-IR"/>
        </w:rPr>
        <w:t xml:space="preserve"> at</w:t>
      </w:r>
      <w:r w:rsidR="00823541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 w:bidi="fa-IR"/>
        </w:rPr>
        <w:t xml:space="preserve"> 150 and</w:t>
      </w:r>
      <w:r w:rsidR="002E3811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 w:bidi="fa-IR"/>
        </w:rPr>
        <w:t xml:space="preserve"> 175 </w:t>
      </w:r>
      <w:r w:rsidR="002E3811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°</w:t>
      </w:r>
      <w:r w:rsidR="002E3811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>C</w:t>
      </w:r>
      <w:r w:rsidR="00223853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.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 xml:space="preserve"> The XRD pattern of sample decomposed at 150 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°C in Fig</w:t>
      </w:r>
      <w:r w:rsidR="00F83940">
        <w:rPr>
          <w:rFonts w:asciiTheme="majorBidi" w:hAnsiTheme="majorBidi" w:cstheme="majorBidi"/>
          <w:color w:val="000000" w:themeColor="text1"/>
          <w:sz w:val="22"/>
          <w:szCs w:val="22"/>
        </w:rPr>
        <w:t>ure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3(a) 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exhibits</w:t>
      </w:r>
      <w:r w:rsidR="00607C6F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weak 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  <w:lang w:eastAsia="en-US"/>
        </w:rPr>
        <w:t>diffraction peaks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 xml:space="preserve"> with 2θ values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at 19.50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°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, 31.37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°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, 37.02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°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, 39.10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°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, 44.97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°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, 55.84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°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, 59.58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°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, 65.44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°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and 77.65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°.</w:t>
      </w:r>
      <w:r w:rsidR="00607C6F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 xml:space="preserve"> 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These diffraction peaks can be indexed to the crystalline cubic phase Co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 xml:space="preserve"> with lattice constant of a = 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lastRenderedPageBreak/>
        <w:t xml:space="preserve">8.076 Å and a space group of Fd3m, which are in agreement with the reported values 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(JCPDS Card No.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 xml:space="preserve"> 76-1802). 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  <w:lang w:eastAsia="en-US"/>
        </w:rPr>
        <w:t xml:space="preserve">This result confirms that the 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Co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/>
        </w:rPr>
        <w:t xml:space="preserve">4 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phase started to appear at 150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°C, a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s indicated by the FT-IR result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223853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</w:t>
      </w:r>
      <w:r w:rsidR="002E3811" w:rsidRPr="00607C6F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As can be seen in 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Fig</w:t>
      </w:r>
      <w:r w:rsidR="00F83940">
        <w:rPr>
          <w:rFonts w:asciiTheme="majorBidi" w:hAnsiTheme="majorBidi" w:cstheme="majorBidi"/>
          <w:color w:val="000000" w:themeColor="text1"/>
          <w:sz w:val="22"/>
          <w:szCs w:val="22"/>
        </w:rPr>
        <w:t>ure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2(b), </w:t>
      </w:r>
      <w:r w:rsidR="00607C6F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>the intensity of the characteristic peaks of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 xml:space="preserve"> the Co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607C6F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 w:rsidR="00607C6F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 xml:space="preserve"> phase 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  <w:lang w:eastAsia="en-US"/>
        </w:rPr>
        <w:t>markedly</w:t>
      </w:r>
      <w:r w:rsidR="00607C6F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 xml:space="preserve"> increases with increasing the decomposition temperature to 175 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°C. 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Th</w:t>
      </w:r>
      <w:r w:rsidR="00223853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is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finding</w:t>
      </w:r>
      <w:r w:rsidR="00576BA7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confirm</w:t>
      </w:r>
      <w:r w:rsidR="00223853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s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that </w:t>
      </w:r>
      <w:r w:rsidR="00223853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complex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</w:t>
      </w:r>
      <w:r w:rsidR="00223853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was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completely decomposed to the </w:t>
      </w:r>
      <w:r w:rsidR="002E3811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Co</w:t>
      </w:r>
      <w:r w:rsidR="002E3811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="002E3811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2E3811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4</w:t>
      </w:r>
      <w:r w:rsidR="00FC0BA0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phase</w:t>
      </w:r>
      <w:r w:rsidR="003D3764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 w:bidi="fa-IR"/>
        </w:rPr>
        <w:t xml:space="preserve"> at 175 </w:t>
      </w:r>
      <w:r w:rsidR="003D3764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°</w:t>
      </w:r>
      <w:r w:rsidR="003D3764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>C</w:t>
      </w:r>
      <w:r w:rsidR="00FC0BA0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.</w:t>
      </w:r>
      <w:r w:rsidR="00FC0BA0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 xml:space="preserve"> </w:t>
      </w:r>
      <w:r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The XRD pattern of the sample reveals only the diffraction peaks attributable to the Co</w:t>
      </w:r>
      <w:r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  <w:vertAlign w:val="subscript"/>
        </w:rPr>
        <w:t>3</w:t>
      </w:r>
      <w:r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O</w:t>
      </w:r>
      <w:r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  <w:vertAlign w:val="subscript"/>
        </w:rPr>
        <w:t>4</w:t>
      </w:r>
      <w:r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with cubic phase.</w:t>
      </w:r>
      <w:r w:rsidRPr="00607C6F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F4635C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Diffraction peaks related to the impurities were not observed in the patterns, confirming the high purity of the synthesized products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. Furthermore, the diffraction peaks are markedly broadened due to the small size effect of the particles. The average size</w:t>
      </w:r>
      <w:r w:rsidR="002E3811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s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of the </w:t>
      </w:r>
      <w:r w:rsidR="002E3811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Co</w:t>
      </w:r>
      <w:r w:rsidR="002E3811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="002E3811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2E3811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4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particles was calculated by the Debye–Scherrer equation:</w:t>
      </w:r>
      <w:r w:rsidR="00F83940" w:rsidRPr="00F83940">
        <w:rPr>
          <w:rFonts w:asciiTheme="majorBidi" w:eastAsia="TT2ACF5o00" w:hAnsiTheme="majorBidi" w:cstheme="majorBidi"/>
          <w:color w:val="000000" w:themeColor="text1"/>
          <w:sz w:val="22"/>
          <w:szCs w:val="22"/>
          <w:vertAlign w:val="superscript"/>
        </w:rPr>
        <w:t>64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D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  <w:vertAlign w:val="subscript"/>
        </w:rPr>
        <w:t>XRD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= 0.9λ/(βcosθ) where D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  <w:vertAlign w:val="subscript"/>
        </w:rPr>
        <w:t>XRD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is the average crystalline size, λ is the wavelength of CuKα, β is the full width at half maximum (FWHM) of the diffraction peak and θ is the Bragg's angle</w:t>
      </w:r>
      <w:r w:rsidR="00F4635C" w:rsidRPr="00607C6F">
        <w:rPr>
          <w:rFonts w:asciiTheme="majorBidi" w:eastAsia="TT2ACF5o00" w:hAnsiTheme="majorBidi" w:cstheme="majorBidi"/>
          <w:b/>
          <w:bCs/>
          <w:color w:val="000000" w:themeColor="text1"/>
          <w:sz w:val="22"/>
          <w:szCs w:val="22"/>
        </w:rPr>
        <w:t>.</w:t>
      </w:r>
      <w:r w:rsidR="00F4635C" w:rsidRPr="00607C6F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</w:t>
      </w:r>
      <w:r w:rsidR="00F4635C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  <w:t>For two samples, the average size of the nanopartricles calculated using the most intense peak (101) at 2</w:t>
      </w:r>
      <w:r w:rsidR="00F4635C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θ = 36.26°</w:t>
      </w:r>
      <w:r w:rsidR="00F4635C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  <w:t xml:space="preserve"> is approximately </w:t>
      </w:r>
      <w:r w:rsidR="002E3811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  <w:t>2</w:t>
      </w:r>
      <w:r w:rsidR="00F4635C" w:rsidRPr="00607C6F"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  <w:t>0 nm.</w:t>
      </w:r>
      <w:r w:rsidR="00F4635C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This value is in accordance with TEM observations (discussed below).</w:t>
      </w:r>
    </w:p>
    <w:p w:rsidR="00BE31FB" w:rsidRDefault="00823541" w:rsidP="00BE1847">
      <w:pPr>
        <w:spacing w:line="360" w:lineRule="auto"/>
        <w:ind w:right="8"/>
        <w:jc w:val="center"/>
        <w:rPr>
          <w:rFonts w:eastAsia="Times New Roman"/>
          <w:color w:val="000000"/>
          <w:sz w:val="22"/>
          <w:szCs w:val="22"/>
          <w:lang w:eastAsia="en-US" w:bidi="fa-IR"/>
        </w:rPr>
      </w:pPr>
      <w:r>
        <w:rPr>
          <w:rFonts w:asciiTheme="minorHAnsi" w:hAnsiTheme="minorHAnsi" w:cstheme="minorHAnsi"/>
          <w:noProof/>
          <w:color w:val="0000FF"/>
          <w:sz w:val="22"/>
          <w:szCs w:val="22"/>
          <w:lang w:eastAsia="en-US"/>
        </w:rPr>
        <w:drawing>
          <wp:inline distT="0" distB="0" distL="0" distR="0" wp14:anchorId="71A1A4AB" wp14:editId="61372E54">
            <wp:extent cx="3110159" cy="32670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031" cy="328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66E" w:rsidRDefault="0062666E" w:rsidP="00BE1847">
      <w:pPr>
        <w:spacing w:line="360" w:lineRule="auto"/>
        <w:ind w:right="8"/>
        <w:jc w:val="lowKashida"/>
        <w:rPr>
          <w:color w:val="000000"/>
          <w:sz w:val="22"/>
          <w:szCs w:val="22"/>
        </w:rPr>
      </w:pPr>
    </w:p>
    <w:p w:rsidR="004602C2" w:rsidRPr="004602C2" w:rsidRDefault="000340D1" w:rsidP="00BE1847">
      <w:pPr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  <w:lang w:eastAsia="en-US"/>
        </w:rPr>
      </w:pPr>
      <w:r w:rsidRPr="00A55329">
        <w:rPr>
          <w:b/>
          <w:bCs/>
          <w:color w:val="000000"/>
          <w:sz w:val="22"/>
          <w:szCs w:val="22"/>
        </w:rPr>
        <w:t>Fig</w:t>
      </w:r>
      <w:r>
        <w:rPr>
          <w:b/>
          <w:bCs/>
          <w:color w:val="000000"/>
          <w:sz w:val="22"/>
          <w:szCs w:val="22"/>
        </w:rPr>
        <w:t>ure</w:t>
      </w:r>
      <w:r w:rsidR="004602C2" w:rsidRPr="004602C2">
        <w:rPr>
          <w:b/>
          <w:bCs/>
          <w:color w:val="000000"/>
          <w:sz w:val="20"/>
          <w:szCs w:val="20"/>
        </w:rPr>
        <w:t xml:space="preserve"> 2.</w:t>
      </w:r>
      <w:r w:rsidR="004602C2" w:rsidRPr="004602C2">
        <w:rPr>
          <w:color w:val="000000"/>
          <w:sz w:val="20"/>
          <w:szCs w:val="20"/>
        </w:rPr>
        <w:t xml:space="preserve"> </w:t>
      </w:r>
      <w:r w:rsidR="004602C2" w:rsidRPr="004602C2">
        <w:rPr>
          <w:rFonts w:eastAsia="AdvGulliv-R"/>
          <w:color w:val="000000"/>
          <w:sz w:val="20"/>
          <w:szCs w:val="20"/>
          <w:lang w:eastAsia="en-US" w:bidi="fa-IR"/>
        </w:rPr>
        <w:t>The XRD patterns for the decomposition products of</w:t>
      </w:r>
      <w:r w:rsidR="004602C2" w:rsidRPr="004602C2">
        <w:rPr>
          <w:sz w:val="20"/>
          <w:szCs w:val="20"/>
        </w:rPr>
        <w:t xml:space="preserve"> </w:t>
      </w:r>
      <w:r w:rsidR="00FC63C4" w:rsidRPr="00FC63C4">
        <w:rPr>
          <w:rFonts w:asciiTheme="majorBidi" w:hAnsiTheme="majorBidi" w:cstheme="majorBidi"/>
          <w:sz w:val="20"/>
          <w:szCs w:val="20"/>
        </w:rPr>
        <w:t>[Co(NH</w:t>
      </w:r>
      <w:r w:rsidR="00FC63C4" w:rsidRPr="00FC63C4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FC63C4" w:rsidRPr="00FC63C4">
        <w:rPr>
          <w:rFonts w:asciiTheme="majorBidi" w:hAnsiTheme="majorBidi" w:cstheme="majorBidi"/>
          <w:sz w:val="20"/>
          <w:szCs w:val="20"/>
        </w:rPr>
        <w:t>)</w:t>
      </w:r>
      <w:r w:rsidR="00FC63C4" w:rsidRPr="00FC63C4">
        <w:rPr>
          <w:rFonts w:asciiTheme="majorBidi" w:hAnsiTheme="majorBidi" w:cstheme="majorBidi"/>
          <w:sz w:val="20"/>
          <w:szCs w:val="20"/>
          <w:vertAlign w:val="subscript"/>
        </w:rPr>
        <w:t>5</w:t>
      </w:r>
      <w:r w:rsidR="00FC63C4" w:rsidRPr="00FC63C4">
        <w:rPr>
          <w:rFonts w:asciiTheme="majorBidi" w:hAnsiTheme="majorBidi" w:cstheme="majorBidi"/>
          <w:sz w:val="20"/>
          <w:szCs w:val="20"/>
        </w:rPr>
        <w:t>(H</w:t>
      </w:r>
      <w:r w:rsidR="00FC63C4" w:rsidRPr="00FC63C4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="00FC63C4" w:rsidRPr="00FC63C4">
        <w:rPr>
          <w:rFonts w:asciiTheme="majorBidi" w:hAnsiTheme="majorBidi" w:cstheme="majorBidi"/>
          <w:sz w:val="20"/>
          <w:szCs w:val="20"/>
        </w:rPr>
        <w:t>O)](NO</w:t>
      </w:r>
      <w:r w:rsidR="00FC63C4" w:rsidRPr="00FC63C4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FC63C4" w:rsidRPr="00FC63C4">
        <w:rPr>
          <w:rFonts w:asciiTheme="majorBidi" w:hAnsiTheme="majorBidi" w:cstheme="majorBidi"/>
          <w:sz w:val="20"/>
          <w:szCs w:val="20"/>
        </w:rPr>
        <w:t>)</w:t>
      </w:r>
      <w:r w:rsidR="00FC63C4" w:rsidRPr="00FC63C4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="00FC63C4" w:rsidRPr="00607C6F">
        <w:rPr>
          <w:rFonts w:asciiTheme="majorBidi" w:hAnsiTheme="majorBidi" w:cstheme="majorBidi"/>
          <w:sz w:val="22"/>
          <w:szCs w:val="22"/>
          <w:vertAlign w:val="subscript"/>
        </w:rPr>
        <w:t xml:space="preserve"> </w:t>
      </w:r>
      <w:r w:rsidR="004602C2" w:rsidRPr="004602C2">
        <w:rPr>
          <w:rFonts w:eastAsia="AdvGulliv-R"/>
          <w:color w:val="000000"/>
          <w:sz w:val="20"/>
          <w:szCs w:val="20"/>
          <w:lang w:eastAsia="en-US" w:bidi="fa-IR"/>
        </w:rPr>
        <w:t>complex at</w:t>
      </w:r>
      <w:r w:rsidR="004602C2" w:rsidRPr="004602C2">
        <w:rPr>
          <w:color w:val="000000"/>
          <w:sz w:val="20"/>
          <w:szCs w:val="20"/>
        </w:rPr>
        <w:t xml:space="preserve"> </w:t>
      </w:r>
      <w:r w:rsidR="004602C2" w:rsidRPr="004602C2">
        <w:rPr>
          <w:color w:val="000000"/>
          <w:sz w:val="20"/>
          <w:szCs w:val="20"/>
          <w:lang w:eastAsia="en-US"/>
        </w:rPr>
        <w:t>(a</w:t>
      </w:r>
      <w:r w:rsidR="004602C2" w:rsidRPr="004602C2">
        <w:rPr>
          <w:color w:val="000000"/>
          <w:sz w:val="20"/>
          <w:szCs w:val="20"/>
        </w:rPr>
        <w:t>) 150 °C and (b)  175 °C</w:t>
      </w:r>
      <w:r w:rsidR="004602C2" w:rsidRPr="004602C2">
        <w:rPr>
          <w:color w:val="000000"/>
          <w:sz w:val="20"/>
          <w:szCs w:val="20"/>
          <w:lang w:eastAsia="en-US"/>
        </w:rPr>
        <w:t xml:space="preserve">. </w:t>
      </w:r>
    </w:p>
    <w:p w:rsidR="00E70B8B" w:rsidRDefault="00E70B8B" w:rsidP="00BE1847">
      <w:pPr>
        <w:spacing w:line="360" w:lineRule="auto"/>
        <w:ind w:right="8"/>
        <w:jc w:val="both"/>
        <w:rPr>
          <w:b/>
          <w:bCs/>
          <w:color w:val="0000FF"/>
          <w:sz w:val="28"/>
          <w:szCs w:val="28"/>
        </w:rPr>
      </w:pPr>
    </w:p>
    <w:p w:rsidR="00A75274" w:rsidRPr="00A75274" w:rsidRDefault="000B6A87" w:rsidP="002B7754">
      <w:pPr>
        <w:spacing w:line="360" w:lineRule="auto"/>
        <w:ind w:right="8"/>
        <w:jc w:val="both"/>
        <w:rPr>
          <w:rFonts w:eastAsia="Times New Roman"/>
          <w:sz w:val="22"/>
          <w:szCs w:val="22"/>
          <w:lang w:eastAsia="en-US" w:bidi="fa-IR"/>
        </w:rPr>
      </w:pPr>
      <w:r>
        <w:rPr>
          <w:rFonts w:asciiTheme="majorBidi" w:eastAsia="Times New Roman" w:hAnsiTheme="majorBidi" w:cstheme="majorBidi"/>
          <w:color w:val="000000" w:themeColor="text1"/>
          <w:lang w:eastAsia="en-US" w:bidi="fa-IR"/>
        </w:rPr>
        <w:t xml:space="preserve">        </w:t>
      </w:r>
      <w:r w:rsidR="00F83940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Figure</w:t>
      </w:r>
      <w:r w:rsidR="00595FBF" w:rsidRPr="00AE2D66">
        <w:rPr>
          <w:rFonts w:asciiTheme="majorBidi" w:eastAsia="OneGulliverA" w:hAnsiTheme="majorBidi" w:cstheme="majorBidi"/>
          <w:color w:val="000000" w:themeColor="text1"/>
          <w:lang w:eastAsia="en-US" w:bidi="fa-IR"/>
        </w:rPr>
        <w:t xml:space="preserve"> </w:t>
      </w:r>
      <w:r w:rsidR="00595FBF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3</w:t>
      </w:r>
      <w:r w:rsidR="00595FBF" w:rsidRPr="00AE2D66">
        <w:rPr>
          <w:rFonts w:asciiTheme="majorBidi" w:eastAsia="OneGulliverA" w:hAnsiTheme="majorBidi" w:cstheme="majorBidi"/>
          <w:color w:val="000000" w:themeColor="text1"/>
          <w:lang w:eastAsia="en-US" w:bidi="fa-IR"/>
        </w:rPr>
        <w:t xml:space="preserve"> shows </w:t>
      </w:r>
      <w:r w:rsidR="00595FBF">
        <w:rPr>
          <w:rFonts w:asciiTheme="majorBidi" w:eastAsia="Times New Roman" w:hAnsiTheme="majorBidi" w:cstheme="majorBidi"/>
          <w:color w:val="000000" w:themeColor="text1"/>
          <w:lang w:eastAsia="en-US" w:bidi="fa-IR"/>
        </w:rPr>
        <w:t>t</w:t>
      </w:r>
      <w:r w:rsidR="00E70B8B" w:rsidRPr="00AE2D66">
        <w:rPr>
          <w:rFonts w:asciiTheme="majorBidi" w:eastAsia="Times New Roman" w:hAnsiTheme="majorBidi" w:cstheme="majorBidi"/>
          <w:color w:val="000000" w:themeColor="text1"/>
          <w:lang w:eastAsia="en-US" w:bidi="fa-IR"/>
        </w:rPr>
        <w:t>he Raman spectrum of the Co</w:t>
      </w:r>
      <w:r w:rsidR="00E70B8B" w:rsidRPr="00AE2D66">
        <w:rPr>
          <w:rFonts w:asciiTheme="majorBidi" w:eastAsia="Times New Roman" w:hAnsiTheme="majorBidi" w:cstheme="majorBidi"/>
          <w:color w:val="000000" w:themeColor="text1"/>
          <w:vertAlign w:val="subscript"/>
          <w:lang w:eastAsia="en-US" w:bidi="fa-IR"/>
        </w:rPr>
        <w:t>3</w:t>
      </w:r>
      <w:r w:rsidR="00E70B8B" w:rsidRPr="00AE2D66">
        <w:rPr>
          <w:rFonts w:asciiTheme="majorBidi" w:eastAsia="Times New Roman" w:hAnsiTheme="majorBidi" w:cstheme="majorBidi"/>
          <w:color w:val="000000" w:themeColor="text1"/>
          <w:lang w:eastAsia="en-US" w:bidi="fa-IR"/>
        </w:rPr>
        <w:t>O</w:t>
      </w:r>
      <w:r w:rsidR="00E70B8B" w:rsidRPr="00AE2D66">
        <w:rPr>
          <w:rFonts w:asciiTheme="majorBidi" w:eastAsia="Times New Roman" w:hAnsiTheme="majorBidi" w:cstheme="majorBidi"/>
          <w:color w:val="000000" w:themeColor="text1"/>
          <w:vertAlign w:val="subscript"/>
          <w:lang w:eastAsia="en-US" w:bidi="fa-IR"/>
        </w:rPr>
        <w:t>4</w:t>
      </w:r>
      <w:r w:rsidR="00E70B8B" w:rsidRPr="00AE2D66">
        <w:rPr>
          <w:rFonts w:asciiTheme="majorBidi" w:eastAsia="Times New Roman" w:hAnsiTheme="majorBidi" w:cstheme="majorBidi"/>
          <w:color w:val="000000" w:themeColor="text1"/>
          <w:lang w:eastAsia="en-US" w:bidi="fa-IR"/>
        </w:rPr>
        <w:t xml:space="preserve"> nano</w:t>
      </w:r>
      <w:r>
        <w:rPr>
          <w:rFonts w:asciiTheme="majorBidi" w:eastAsia="Times New Roman" w:hAnsiTheme="majorBidi" w:cstheme="majorBidi"/>
          <w:color w:val="000000" w:themeColor="text1"/>
          <w:lang w:eastAsia="en-US" w:bidi="fa-IR"/>
        </w:rPr>
        <w:t>particles</w:t>
      </w:r>
      <w:r w:rsidR="00607C6F">
        <w:rPr>
          <w:rFonts w:asciiTheme="majorBidi" w:eastAsia="Times New Roman" w:hAnsiTheme="majorBidi" w:cstheme="majorBidi"/>
          <w:color w:val="000000" w:themeColor="text1"/>
          <w:lang w:eastAsia="en-US" w:bidi="fa-IR"/>
        </w:rPr>
        <w:t xml:space="preserve"> prepared at</w:t>
      </w:r>
      <w:r w:rsidR="00595FBF">
        <w:rPr>
          <w:rFonts w:asciiTheme="majorBidi" w:eastAsia="Times New Roman" w:hAnsiTheme="majorBidi" w:cstheme="majorBidi"/>
          <w:color w:val="000000" w:themeColor="text1"/>
          <w:lang w:eastAsia="en-US" w:bidi="fa-IR"/>
        </w:rPr>
        <w:t xml:space="preserve"> </w:t>
      </w:r>
      <w:r w:rsidR="00607C6F" w:rsidRPr="00607C6F">
        <w:rPr>
          <w:rFonts w:asciiTheme="majorBidi" w:eastAsia="AdvGulliv-R" w:hAnsiTheme="majorBidi" w:cstheme="majorBidi"/>
          <w:color w:val="000000" w:themeColor="text1"/>
          <w:sz w:val="22"/>
          <w:szCs w:val="22"/>
          <w:lang w:eastAsia="en-US"/>
        </w:rPr>
        <w:t xml:space="preserve">175 </w:t>
      </w:r>
      <w:r w:rsidR="00607C6F" w:rsidRPr="00607C6F">
        <w:rPr>
          <w:rFonts w:asciiTheme="majorBidi" w:hAnsiTheme="majorBidi" w:cstheme="majorBidi"/>
          <w:color w:val="000000" w:themeColor="text1"/>
          <w:sz w:val="22"/>
          <w:szCs w:val="22"/>
        </w:rPr>
        <w:t>°C</w:t>
      </w:r>
      <w:r w:rsidR="00595FBF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.</w:t>
      </w:r>
      <w:r w:rsidR="00E70B8B" w:rsidRPr="00AE2D66">
        <w:rPr>
          <w:rFonts w:asciiTheme="majorBidi" w:eastAsia="OneGulliverA" w:hAnsiTheme="majorBidi" w:cstheme="majorBidi"/>
          <w:color w:val="000000" w:themeColor="text1"/>
          <w:lang w:eastAsia="en-US" w:bidi="fa-IR"/>
        </w:rPr>
        <w:t xml:space="preserve"> </w:t>
      </w:r>
      <w:r w:rsidR="00595FBF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F</w:t>
      </w:r>
      <w:r w:rsidR="00AD23C3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our</w:t>
      </w:r>
      <w:r w:rsidR="00E70B8B" w:rsidRPr="00AE2D66">
        <w:rPr>
          <w:rFonts w:asciiTheme="majorBidi" w:eastAsia="OneGulliverA" w:hAnsiTheme="majorBidi" w:cstheme="majorBidi"/>
          <w:color w:val="000000" w:themeColor="text1"/>
          <w:lang w:eastAsia="en-US" w:bidi="fa-IR"/>
        </w:rPr>
        <w:t xml:space="preserve"> obvious peaks located at around 46</w:t>
      </w:r>
      <w:r w:rsidR="00AD23C3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7</w:t>
      </w:r>
      <w:r w:rsidR="00E70B8B" w:rsidRPr="00AE2D66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, 59</w:t>
      </w:r>
      <w:r w:rsidR="00AD23C3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3</w:t>
      </w:r>
      <w:r w:rsidR="00E70B8B" w:rsidRPr="00AE2D66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, 6</w:t>
      </w:r>
      <w:r w:rsidR="00AD23C3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10</w:t>
      </w:r>
      <w:r w:rsidR="00E70B8B" w:rsidRPr="00AE2D66">
        <w:rPr>
          <w:rFonts w:asciiTheme="majorBidi" w:eastAsia="OneGulliverA" w:hAnsiTheme="majorBidi" w:cstheme="majorBidi"/>
          <w:color w:val="000000" w:themeColor="text1"/>
          <w:lang w:eastAsia="en-US" w:bidi="fa-IR"/>
        </w:rPr>
        <w:t>, and 675 cm</w:t>
      </w:r>
      <w:r w:rsidR="00E70B8B" w:rsidRPr="00AE2D66">
        <w:rPr>
          <w:rFonts w:asciiTheme="majorBidi" w:eastAsia="MTSY" w:hAnsiTheme="majorBidi" w:cstheme="majorBidi"/>
          <w:color w:val="000000" w:themeColor="text1"/>
          <w:vertAlign w:val="superscript"/>
          <w:lang w:eastAsia="en-US" w:bidi="fa-IR"/>
        </w:rPr>
        <w:t>−</w:t>
      </w:r>
      <w:r w:rsidR="00E70B8B" w:rsidRPr="00AE2D66">
        <w:rPr>
          <w:rFonts w:asciiTheme="majorBidi" w:eastAsia="OneGulliverA" w:hAnsiTheme="majorBidi" w:cstheme="majorBidi"/>
          <w:color w:val="000000" w:themeColor="text1"/>
          <w:vertAlign w:val="superscript"/>
          <w:lang w:eastAsia="en-US" w:bidi="fa-IR"/>
        </w:rPr>
        <w:t>1</w:t>
      </w:r>
      <w:r w:rsidR="00E70B8B" w:rsidRPr="00AE2D66">
        <w:rPr>
          <w:rFonts w:asciiTheme="majorBidi" w:eastAsia="OneGulliverA" w:hAnsiTheme="majorBidi" w:cstheme="majorBidi"/>
          <w:color w:val="000000" w:themeColor="text1"/>
          <w:lang w:eastAsia="en-US" w:bidi="fa-IR"/>
        </w:rPr>
        <w:t xml:space="preserve">, 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corresponding to f</w:t>
      </w:r>
      <w:r w:rsidR="00AD23C3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our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 xml:space="preserve"> Raman-active modes (E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g</w:t>
      </w:r>
      <w:r w:rsidR="00587A4D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 xml:space="preserve">, </w:t>
      </w:r>
      <w:r w:rsidR="00AD23C3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2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F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2g</w:t>
      </w:r>
      <w:r w:rsidR="00587A4D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 xml:space="preserve"> and A</w:t>
      </w:r>
      <w:r w:rsidR="00587A4D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1g</w:t>
      </w:r>
      <w:r w:rsidR="00587A4D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,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) of the Co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 xml:space="preserve">4 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 xml:space="preserve">phase. The Raman shifts are consistent with those of pure crystalline 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Co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, indicating that the Co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4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 xml:space="preserve"> nano</w:t>
      </w:r>
      <w:r w:rsidR="00251BA4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particles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 xml:space="preserve"> have a similar crystal 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lastRenderedPageBreak/>
        <w:t xml:space="preserve">structure of the bulk 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Co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 w:rsidR="00E70B8B" w:rsidRPr="002413E2">
        <w:rPr>
          <w:rFonts w:asciiTheme="majorBidi" w:eastAsia="OneGulliverA" w:hAnsiTheme="majorBidi" w:cstheme="majorBidi"/>
          <w:color w:val="000000" w:themeColor="text1"/>
          <w:sz w:val="22"/>
          <w:szCs w:val="22"/>
          <w:lang w:eastAsia="en-US" w:bidi="fa-IR"/>
        </w:rPr>
        <w:t>.</w:t>
      </w:r>
      <w:r w:rsidR="00C33201" w:rsidRPr="00F83940">
        <w:rPr>
          <w:rFonts w:asciiTheme="majorBidi" w:eastAsia="OneGulliverA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45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This result further confirms the formation of highly pure Co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 xml:space="preserve">4 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nano</w:t>
      </w:r>
      <w:r w:rsidR="00251BA4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particles</w:t>
      </w:r>
      <w:r w:rsidR="00E70B8B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.</w:t>
      </w:r>
      <w:r w:rsidR="00A75274" w:rsidRPr="00FD4AE2">
        <w:rPr>
          <w:sz w:val="22"/>
          <w:szCs w:val="22"/>
        </w:rPr>
        <w:t xml:space="preserve"> </w:t>
      </w:r>
      <w:r w:rsidR="00B07684" w:rsidRPr="00FD4AE2">
        <w:rPr>
          <w:sz w:val="22"/>
          <w:szCs w:val="22"/>
        </w:rPr>
        <w:t>Based on FT-IR, XRD and Raman results, we suggest</w:t>
      </w:r>
      <w:r w:rsidR="00A75274" w:rsidRPr="00FD4AE2">
        <w:rPr>
          <w:rFonts w:eastAsia="Times New Roman"/>
          <w:sz w:val="22"/>
          <w:szCs w:val="22"/>
          <w:lang w:eastAsia="en-US" w:bidi="fa-IR"/>
        </w:rPr>
        <w:t xml:space="preserve"> </w:t>
      </w:r>
      <w:r w:rsidR="00A75274" w:rsidRPr="00A75274">
        <w:rPr>
          <w:rFonts w:eastAsia="Times New Roman"/>
          <w:sz w:val="22"/>
          <w:szCs w:val="22"/>
          <w:lang w:eastAsia="en-US" w:bidi="fa-IR"/>
        </w:rPr>
        <w:t xml:space="preserve">the thermal decomposition </w:t>
      </w:r>
      <w:r w:rsidR="00EE481A">
        <w:rPr>
          <w:rFonts w:eastAsia="Times New Roman"/>
          <w:sz w:val="22"/>
          <w:szCs w:val="22"/>
          <w:lang w:eastAsia="en-US" w:bidi="fa-IR"/>
        </w:rPr>
        <w:t>reaction</w:t>
      </w:r>
      <w:r w:rsidR="00A75274" w:rsidRPr="00A75274">
        <w:rPr>
          <w:rFonts w:eastAsia="Times New Roman"/>
          <w:sz w:val="22"/>
          <w:szCs w:val="22"/>
          <w:lang w:eastAsia="en-US" w:bidi="fa-IR"/>
        </w:rPr>
        <w:t xml:space="preserve"> of the title complex is as follows:</w:t>
      </w:r>
    </w:p>
    <w:p w:rsidR="00A75274" w:rsidRPr="00A75274" w:rsidRDefault="00B07684" w:rsidP="00BE1847">
      <w:pPr>
        <w:spacing w:line="360" w:lineRule="auto"/>
        <w:ind w:right="8"/>
        <w:jc w:val="both"/>
        <w:rPr>
          <w:rFonts w:eastAsia="AdvGulliver"/>
          <w:color w:val="FF0000"/>
          <w:sz w:val="22"/>
          <w:szCs w:val="22"/>
          <w:lang w:eastAsia="en-US" w:bidi="fa-IR"/>
        </w:rPr>
      </w:pPr>
      <w:r w:rsidRPr="00F10480">
        <w:rPr>
          <w:b/>
          <w:bCs/>
          <w:color w:val="000000" w:themeColor="text1"/>
          <w:sz w:val="22"/>
          <w:szCs w:val="22"/>
        </w:rPr>
        <w:t xml:space="preserve">  </w:t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t>3</w:t>
      </w:r>
      <w:r w:rsidR="00A75274" w:rsidRPr="00F10480">
        <w:rPr>
          <w:rFonts w:asciiTheme="majorBidi" w:hAnsiTheme="majorBidi" w:cstheme="majorBidi"/>
          <w:color w:val="000000" w:themeColor="text1"/>
          <w:sz w:val="22"/>
          <w:szCs w:val="22"/>
        </w:rPr>
        <w:t>[Co(NH</w:t>
      </w:r>
      <w:r w:rsidR="00A75274" w:rsidRPr="00F10480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3</w:t>
      </w:r>
      <w:r w:rsidR="00A75274" w:rsidRPr="00F10480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A75274" w:rsidRPr="00F10480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5</w:t>
      </w:r>
      <w:r w:rsidR="00A75274" w:rsidRPr="00F10480">
        <w:rPr>
          <w:rFonts w:asciiTheme="majorBidi" w:hAnsiTheme="majorBidi" w:cstheme="majorBidi"/>
          <w:color w:val="000000" w:themeColor="text1"/>
          <w:sz w:val="22"/>
          <w:szCs w:val="22"/>
        </w:rPr>
        <w:t>(NO</w:t>
      </w:r>
      <w:r w:rsidR="00A75274" w:rsidRPr="00F10480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3</w:t>
      </w:r>
      <w:r w:rsidR="00A75274" w:rsidRPr="00F10480">
        <w:rPr>
          <w:rFonts w:asciiTheme="majorBidi" w:hAnsiTheme="majorBidi" w:cstheme="majorBidi"/>
          <w:color w:val="000000" w:themeColor="text1"/>
          <w:sz w:val="22"/>
          <w:szCs w:val="22"/>
        </w:rPr>
        <w:t>)](NO</w:t>
      </w:r>
      <w:r w:rsidR="00A75274" w:rsidRPr="00F10480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3</w:t>
      </w:r>
      <w:r w:rsidR="00A75274" w:rsidRPr="00F10480">
        <w:rPr>
          <w:rFonts w:asciiTheme="majorBidi" w:hAnsiTheme="majorBidi" w:cstheme="majorBidi"/>
          <w:color w:val="000000" w:themeColor="text1"/>
          <w:sz w:val="22"/>
          <w:szCs w:val="22"/>
        </w:rPr>
        <w:t>)</w:t>
      </w:r>
      <w:r w:rsidR="00A75274" w:rsidRPr="00F10480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2</w:t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t xml:space="preserve">(s) </w:t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sym w:font="Symbol" w:char="F0AE"/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t xml:space="preserve"> Co</w:t>
      </w:r>
      <w:r w:rsidR="00A75274" w:rsidRPr="00F10480">
        <w:rPr>
          <w:rFonts w:eastAsia="Times New Roman"/>
          <w:color w:val="000000" w:themeColor="text1"/>
          <w:sz w:val="22"/>
          <w:szCs w:val="22"/>
          <w:vertAlign w:val="subscript"/>
          <w:lang w:eastAsia="en-US"/>
        </w:rPr>
        <w:t>3</w:t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t>O</w:t>
      </w:r>
      <w:r w:rsidR="00A75274" w:rsidRPr="00F10480">
        <w:rPr>
          <w:rFonts w:eastAsia="Times New Roman"/>
          <w:color w:val="000000" w:themeColor="text1"/>
          <w:sz w:val="22"/>
          <w:szCs w:val="22"/>
          <w:vertAlign w:val="subscript"/>
          <w:lang w:eastAsia="en-US"/>
        </w:rPr>
        <w:t>4</w:t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t xml:space="preserve">(s) </w:t>
      </w:r>
      <w:r w:rsidR="00A75274" w:rsidRPr="00F10480">
        <w:rPr>
          <w:rFonts w:eastAsia="MTSY"/>
          <w:color w:val="000000" w:themeColor="text1"/>
          <w:sz w:val="22"/>
          <w:szCs w:val="22"/>
          <w:lang w:eastAsia="en-US"/>
        </w:rPr>
        <w:t xml:space="preserve">+ </w:t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t>2NH</w:t>
      </w:r>
      <w:r w:rsidR="00A75274" w:rsidRPr="00F10480">
        <w:rPr>
          <w:rFonts w:eastAsia="Times New Roman"/>
          <w:color w:val="000000" w:themeColor="text1"/>
          <w:sz w:val="22"/>
          <w:szCs w:val="22"/>
          <w:vertAlign w:val="subscript"/>
          <w:lang w:eastAsia="en-US"/>
        </w:rPr>
        <w:t>3</w:t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t>(g) + 19.5H</w:t>
      </w:r>
      <w:r w:rsidR="00A75274" w:rsidRPr="00F10480">
        <w:rPr>
          <w:rFonts w:eastAsia="Times New Roman"/>
          <w:color w:val="000000" w:themeColor="text1"/>
          <w:sz w:val="22"/>
          <w:szCs w:val="22"/>
          <w:vertAlign w:val="subscript"/>
          <w:lang w:eastAsia="en-US"/>
        </w:rPr>
        <w:t>2</w:t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t>O + 9.25N</w:t>
      </w:r>
      <w:r w:rsidR="00A75274" w:rsidRPr="00F10480">
        <w:rPr>
          <w:rFonts w:eastAsia="Times New Roman"/>
          <w:color w:val="000000" w:themeColor="text1"/>
          <w:sz w:val="22"/>
          <w:szCs w:val="22"/>
          <w:vertAlign w:val="subscript"/>
          <w:lang w:eastAsia="en-US"/>
        </w:rPr>
        <w:t>2</w:t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t xml:space="preserve"> + 1.5NO + N</w:t>
      </w:r>
      <w:r w:rsidR="00A75274" w:rsidRPr="00F10480">
        <w:rPr>
          <w:rFonts w:eastAsia="Times New Roman"/>
          <w:color w:val="000000" w:themeColor="text1"/>
          <w:sz w:val="22"/>
          <w:szCs w:val="22"/>
          <w:vertAlign w:val="subscript"/>
          <w:lang w:eastAsia="en-US"/>
        </w:rPr>
        <w:t>2</w:t>
      </w:r>
      <w:r w:rsidR="00A75274" w:rsidRPr="00F10480">
        <w:rPr>
          <w:rFonts w:eastAsia="Times New Roman"/>
          <w:color w:val="000000" w:themeColor="text1"/>
          <w:sz w:val="22"/>
          <w:szCs w:val="22"/>
          <w:lang w:eastAsia="en-US"/>
        </w:rPr>
        <w:t xml:space="preserve">O  </w:t>
      </w:r>
    </w:p>
    <w:p w:rsidR="00E70B8B" w:rsidRPr="002413E2" w:rsidRDefault="00E70B8B" w:rsidP="00BE1847">
      <w:pPr>
        <w:spacing w:line="360" w:lineRule="auto"/>
        <w:ind w:right="8"/>
        <w:jc w:val="both"/>
        <w:rPr>
          <w:b/>
          <w:bCs/>
          <w:color w:val="0000FF"/>
          <w:sz w:val="22"/>
          <w:szCs w:val="22"/>
        </w:rPr>
      </w:pPr>
    </w:p>
    <w:p w:rsidR="00D65EF1" w:rsidRPr="002413E2" w:rsidRDefault="00D65EF1" w:rsidP="00BE1847">
      <w:pPr>
        <w:spacing w:line="360" w:lineRule="auto"/>
        <w:ind w:right="8"/>
        <w:jc w:val="center"/>
        <w:rPr>
          <w:b/>
          <w:bCs/>
          <w:color w:val="0000FF"/>
          <w:sz w:val="22"/>
          <w:szCs w:val="22"/>
        </w:rPr>
      </w:pPr>
      <w:r w:rsidRPr="002413E2">
        <w:rPr>
          <w:b/>
          <w:bCs/>
          <w:noProof/>
          <w:color w:val="0000FF"/>
          <w:sz w:val="22"/>
          <w:szCs w:val="22"/>
          <w:lang w:eastAsia="en-US"/>
        </w:rPr>
        <w:drawing>
          <wp:inline distT="0" distB="0" distL="0" distR="0" wp14:anchorId="1CF9303F" wp14:editId="1EBCB1A9">
            <wp:extent cx="3178069" cy="2872468"/>
            <wp:effectExtent l="0" t="0" r="381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139" cy="289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31D" w:rsidRPr="002413E2" w:rsidRDefault="000340D1" w:rsidP="00BE1847">
      <w:pPr>
        <w:spacing w:line="360" w:lineRule="auto"/>
        <w:ind w:right="710"/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</w:pPr>
      <w:r w:rsidRPr="002413E2">
        <w:rPr>
          <w:b/>
          <w:bCs/>
          <w:color w:val="000000"/>
          <w:sz w:val="22"/>
          <w:szCs w:val="22"/>
        </w:rPr>
        <w:t xml:space="preserve">Figure </w:t>
      </w:r>
      <w:r w:rsidR="004602C2" w:rsidRPr="002413E2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3. </w:t>
      </w:r>
      <w:r w:rsidR="004602C2" w:rsidRPr="002413E2">
        <w:rPr>
          <w:rFonts w:asciiTheme="majorBidi" w:hAnsiTheme="majorBidi" w:cstheme="majorBidi"/>
          <w:color w:val="000000"/>
          <w:sz w:val="22"/>
          <w:szCs w:val="22"/>
        </w:rPr>
        <w:t>Raman spectrum of the</w:t>
      </w:r>
      <w:r w:rsidR="004602C2" w:rsidRPr="002413E2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Co</w:t>
      </w:r>
      <w:r w:rsidR="004602C2" w:rsidRPr="002413E2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3</w:t>
      </w:r>
      <w:r w:rsidR="004602C2" w:rsidRPr="002413E2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O</w:t>
      </w:r>
      <w:r w:rsidR="004602C2" w:rsidRPr="002413E2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4</w:t>
      </w:r>
      <w:r w:rsidR="004602C2" w:rsidRPr="002413E2">
        <w:rPr>
          <w:rFonts w:asciiTheme="majorBidi" w:hAnsiTheme="majorBidi" w:cstheme="majorBidi"/>
          <w:color w:val="000000"/>
          <w:sz w:val="22"/>
          <w:szCs w:val="22"/>
        </w:rPr>
        <w:t xml:space="preserve"> nanoparticles</w:t>
      </w:r>
    </w:p>
    <w:p w:rsidR="003B50F0" w:rsidRPr="002413E2" w:rsidRDefault="003B50F0" w:rsidP="00BE1847">
      <w:pPr>
        <w:spacing w:line="360" w:lineRule="auto"/>
        <w:ind w:right="710"/>
        <w:jc w:val="both"/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</w:pPr>
    </w:p>
    <w:p w:rsidR="00A53027" w:rsidRPr="002413E2" w:rsidRDefault="003B50F0" w:rsidP="00B10EC5">
      <w:pPr>
        <w:spacing w:line="360" w:lineRule="auto"/>
        <w:ind w:right="-61"/>
        <w:jc w:val="both"/>
        <w:rPr>
          <w:rFonts w:asciiTheme="majorBidi" w:hAnsiTheme="majorBidi" w:cstheme="majorBidi"/>
          <w:color w:val="000000" w:themeColor="text1"/>
          <w:w w:val="102"/>
          <w:sz w:val="22"/>
          <w:szCs w:val="22"/>
        </w:rPr>
      </w:pPr>
      <w:r>
        <w:rPr>
          <w:rFonts w:asciiTheme="majorBidi" w:eastAsia="AdvGulliver" w:hAnsiTheme="majorBidi" w:cstheme="majorBidi"/>
          <w:color w:val="000000" w:themeColor="text1"/>
          <w:lang w:eastAsia="en-US" w:bidi="fa-IR"/>
        </w:rPr>
        <w:t xml:space="preserve">       </w:t>
      </w:r>
      <w:r w:rsidR="00B52B9D" w:rsidRPr="002413E2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>The morphology of Co</w:t>
      </w:r>
      <w:r w:rsidR="00B52B9D" w:rsidRPr="002413E2">
        <w:rPr>
          <w:rFonts w:asciiTheme="majorBidi" w:eastAsia="AdvGulliver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="00B52B9D" w:rsidRPr="002413E2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B52B9D" w:rsidRPr="002413E2">
        <w:rPr>
          <w:rFonts w:asciiTheme="majorBidi" w:eastAsia="AdvGulliver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4</w:t>
      </w:r>
      <w:r w:rsidR="00B52B9D" w:rsidRPr="002413E2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 xml:space="preserve"> nanoparticles was investigated by SEM.</w:t>
      </w:r>
      <w:r w:rsidR="00B52B9D" w:rsidRPr="002413E2">
        <w:rPr>
          <w:rFonts w:asciiTheme="majorBidi" w:hAnsiTheme="majorBidi" w:cstheme="majorBidi"/>
          <w:color w:val="000000" w:themeColor="text1"/>
          <w:w w:val="106"/>
          <w:sz w:val="22"/>
          <w:szCs w:val="22"/>
        </w:rPr>
        <w:t xml:space="preserve"> </w:t>
      </w:r>
      <w:r w:rsidR="00F83940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Figure</w:t>
      </w:r>
      <w:r w:rsidR="00D65EF1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4 shows the SEM image</w:t>
      </w:r>
      <w:r w:rsidR="00B52B9D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of </w:t>
      </w:r>
      <w:r w:rsidR="00A53027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the as-prepared </w:t>
      </w:r>
      <w:r w:rsidR="00B52B9D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Co</w:t>
      </w:r>
      <w:r w:rsidR="00B52B9D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3</w:t>
      </w:r>
      <w:r w:rsidR="00B52B9D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B52B9D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4</w:t>
      </w:r>
      <w:r w:rsidR="00B52B9D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nano</w:t>
      </w:r>
      <w:r w:rsidR="00D65EF1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particles</w:t>
      </w:r>
      <w:r w:rsidR="00B52B9D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. </w:t>
      </w:r>
      <w:r w:rsidR="00A53027" w:rsidRPr="002413E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From the S</w:t>
      </w:r>
      <w:r w:rsidR="00B52B9D" w:rsidRPr="002413E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EM </w:t>
      </w:r>
      <w:r w:rsidR="00D65EF1" w:rsidRPr="002413E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image</w:t>
      </w:r>
      <w:r w:rsidR="00B52B9D" w:rsidRPr="002413E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, it is clearly evident that </w:t>
      </w:r>
      <w:r w:rsidR="00B10EC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the product</w:t>
      </w:r>
      <w:r w:rsidR="00B52B9D" w:rsidRPr="002413E2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consists of </w:t>
      </w:r>
      <w:r w:rsidR="00B52B9D" w:rsidRPr="002413E2">
        <w:rPr>
          <w:rFonts w:asciiTheme="majorBidi" w:eastAsia="GulliverRM" w:hAnsiTheme="majorBidi" w:cstheme="majorBidi"/>
          <w:color w:val="000000"/>
          <w:sz w:val="22"/>
          <w:szCs w:val="22"/>
        </w:rPr>
        <w:t xml:space="preserve">extremely fine particles </w:t>
      </w:r>
      <w:r w:rsidR="00B52B9D" w:rsidRPr="002413E2">
        <w:rPr>
          <w:rFonts w:asciiTheme="majorBidi" w:eastAsia="Times New Roman" w:hAnsiTheme="majorBidi" w:cstheme="majorBidi"/>
          <w:sz w:val="22"/>
          <w:szCs w:val="22"/>
          <w:lang w:eastAsia="en-US"/>
        </w:rPr>
        <w:t>with sphere-like</w:t>
      </w:r>
      <w:r w:rsidR="0006131D" w:rsidRPr="002413E2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</w:t>
      </w:r>
      <w:r w:rsidR="00B52B9D" w:rsidRPr="002413E2">
        <w:rPr>
          <w:rFonts w:asciiTheme="majorBidi" w:eastAsia="Times New Roman" w:hAnsiTheme="majorBidi" w:cstheme="majorBidi"/>
          <w:sz w:val="22"/>
          <w:szCs w:val="22"/>
          <w:lang w:eastAsia="en-US"/>
        </w:rPr>
        <w:t>morphology</w:t>
      </w:r>
      <w:r w:rsidR="00B52B9D" w:rsidRPr="002413E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. </w:t>
      </w:r>
      <w:r w:rsidR="00B52B9D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It seems that the nanoparticles are size-homogeneous and appreciably </w:t>
      </w:r>
      <w:r w:rsidR="005D4E59" w:rsidRPr="002413E2">
        <w:rPr>
          <w:rFonts w:asciiTheme="majorBidi" w:eastAsia="AdvGulliv-R" w:hAnsiTheme="majorBidi" w:cstheme="majorBidi"/>
          <w:sz w:val="22"/>
          <w:szCs w:val="22"/>
          <w:lang w:eastAsia="en-US" w:bidi="fa-IR"/>
        </w:rPr>
        <w:t>aggregated</w:t>
      </w:r>
      <w:r w:rsidR="0006131D" w:rsidRPr="002413E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06131D" w:rsidRPr="002413E2">
        <w:rPr>
          <w:rFonts w:asciiTheme="majorBidi" w:eastAsia="AdvGulliv-R" w:hAnsiTheme="majorBidi" w:cstheme="majorBidi"/>
          <w:sz w:val="22"/>
          <w:szCs w:val="22"/>
          <w:lang w:eastAsia="en-US" w:bidi="fa-IR"/>
        </w:rPr>
        <w:t>as clusters</w:t>
      </w:r>
      <w:r w:rsidR="0006131D" w:rsidRPr="002413E2">
        <w:rPr>
          <w:rFonts w:asciiTheme="majorBidi" w:eastAsia="GulliverRM" w:hAnsiTheme="majorBidi" w:cstheme="majorBidi"/>
          <w:color w:val="000000"/>
          <w:sz w:val="22"/>
          <w:szCs w:val="22"/>
          <w:lang w:eastAsia="en-US" w:bidi="fa-IR"/>
        </w:rPr>
        <w:t xml:space="preserve"> due to the extremely small dimensions and high surface energy of the obtained nanoparticles</w:t>
      </w:r>
      <w:r w:rsidR="0006131D" w:rsidRPr="002413E2">
        <w:rPr>
          <w:rFonts w:asciiTheme="majorBidi" w:eastAsia="AdvGulliv-R" w:hAnsiTheme="majorBidi" w:cstheme="majorBidi"/>
          <w:sz w:val="22"/>
          <w:szCs w:val="22"/>
          <w:lang w:eastAsia="en-US" w:bidi="fa-IR"/>
        </w:rPr>
        <w:t>.</w:t>
      </w:r>
    </w:p>
    <w:p w:rsidR="005D4E59" w:rsidRPr="005D4E59" w:rsidRDefault="005D4E59" w:rsidP="00BE1847">
      <w:pPr>
        <w:autoSpaceDE w:val="0"/>
        <w:autoSpaceDN w:val="0"/>
        <w:adjustRightInd w:val="0"/>
        <w:spacing w:line="360" w:lineRule="auto"/>
        <w:ind w:right="-61"/>
        <w:rPr>
          <w:rFonts w:asciiTheme="majorBidi" w:eastAsia="GulliverRM" w:hAnsiTheme="majorBidi" w:cstheme="majorBidi"/>
          <w:color w:val="000000"/>
          <w:lang w:eastAsia="en-US" w:bidi="fa-IR"/>
        </w:rPr>
      </w:pPr>
    </w:p>
    <w:p w:rsidR="00B52B9D" w:rsidRDefault="00B52B9D" w:rsidP="00BE1847">
      <w:pPr>
        <w:spacing w:line="360" w:lineRule="auto"/>
        <w:ind w:right="8"/>
        <w:jc w:val="center"/>
        <w:rPr>
          <w:rFonts w:ascii="AdvOTa9103878" w:eastAsia="Times New Roman" w:hAnsi="AdvOTa9103878" w:cs="AdvOTa9103878"/>
          <w:sz w:val="22"/>
          <w:szCs w:val="22"/>
          <w:lang w:eastAsia="en-US"/>
        </w:rPr>
      </w:pPr>
      <w:r>
        <w:rPr>
          <w:rFonts w:ascii="AdvTT5235d5a9" w:eastAsia="Times New Roman" w:hAnsi="AdvTT5235d5a9" w:cs="AdvTT5235d5a9"/>
          <w:noProof/>
          <w:color w:val="FF0000"/>
          <w:sz w:val="16"/>
          <w:szCs w:val="16"/>
          <w:lang w:eastAsia="en-US"/>
        </w:rPr>
        <w:drawing>
          <wp:inline distT="0" distB="0" distL="0" distR="0" wp14:anchorId="47F872E4" wp14:editId="215C6E25">
            <wp:extent cx="3286361" cy="2276475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624" cy="2291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F97" w:rsidRDefault="004602C2" w:rsidP="00BE1847">
      <w:pPr>
        <w:spacing w:line="360" w:lineRule="auto"/>
        <w:ind w:right="710"/>
        <w:rPr>
          <w:rFonts w:asciiTheme="majorBidi" w:hAnsiTheme="majorBidi" w:cstheme="majorBidi"/>
          <w:color w:val="000000"/>
          <w:sz w:val="22"/>
          <w:szCs w:val="22"/>
        </w:rPr>
      </w:pPr>
      <w:r w:rsidRPr="00A55329">
        <w:rPr>
          <w:b/>
          <w:bCs/>
          <w:color w:val="000000"/>
          <w:sz w:val="22"/>
          <w:szCs w:val="22"/>
        </w:rPr>
        <w:t>Fig</w:t>
      </w:r>
      <w:r w:rsidR="000340D1">
        <w:rPr>
          <w:b/>
          <w:bCs/>
          <w:color w:val="000000"/>
          <w:sz w:val="22"/>
          <w:szCs w:val="22"/>
        </w:rPr>
        <w:t xml:space="preserve">ure </w:t>
      </w:r>
      <w:r w:rsidR="00F83940"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4</w:t>
      </w:r>
      <w:r w:rsidRPr="009F5465">
        <w:rPr>
          <w:rFonts w:asciiTheme="majorBidi" w:hAnsiTheme="majorBidi" w:cstheme="majorBidi"/>
          <w:b/>
          <w:bCs/>
          <w:color w:val="000000"/>
          <w:sz w:val="22"/>
          <w:szCs w:val="22"/>
        </w:rPr>
        <w:t>.</w:t>
      </w:r>
      <w:r w:rsidR="008328C6">
        <w:rPr>
          <w:rFonts w:asciiTheme="majorBidi" w:hAnsiTheme="majorBidi" w:cstheme="majorBidi"/>
          <w:color w:val="000000"/>
          <w:sz w:val="22"/>
          <w:szCs w:val="22"/>
        </w:rPr>
        <w:t xml:space="preserve"> SEM image</w:t>
      </w:r>
      <w:r w:rsidRPr="009F5465">
        <w:rPr>
          <w:rFonts w:asciiTheme="majorBidi" w:hAnsiTheme="majorBidi" w:cstheme="majorBidi"/>
          <w:color w:val="000000"/>
          <w:sz w:val="22"/>
          <w:szCs w:val="22"/>
        </w:rPr>
        <w:t xml:space="preserve"> of the</w:t>
      </w:r>
      <w:r w:rsidRPr="009F546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Co</w:t>
      </w:r>
      <w:r w:rsidRPr="009F546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3</w:t>
      </w:r>
      <w:r w:rsidRPr="009F546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O</w:t>
      </w:r>
      <w:r w:rsidRPr="009F5465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4</w:t>
      </w:r>
      <w:r w:rsidRPr="009F5465">
        <w:rPr>
          <w:rFonts w:asciiTheme="majorBidi" w:hAnsiTheme="majorBidi" w:cstheme="majorBidi"/>
          <w:color w:val="000000"/>
          <w:sz w:val="22"/>
          <w:szCs w:val="22"/>
        </w:rPr>
        <w:t xml:space="preserve"> nanoparticles</w:t>
      </w:r>
      <w:r w:rsidR="00124F97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:rsidR="003B50F0" w:rsidRPr="009F5465" w:rsidRDefault="004602C2" w:rsidP="00BE1847">
      <w:pPr>
        <w:spacing w:line="360" w:lineRule="auto"/>
        <w:ind w:right="710"/>
        <w:rPr>
          <w:rFonts w:asciiTheme="majorBidi" w:eastAsia="Times New Roman" w:hAnsiTheme="majorBidi" w:cstheme="majorBidi"/>
          <w:sz w:val="22"/>
          <w:szCs w:val="22"/>
          <w:lang w:eastAsia="en-US"/>
        </w:rPr>
      </w:pPr>
      <w:r w:rsidRPr="009F5465">
        <w:rPr>
          <w:rFonts w:asciiTheme="majorBidi" w:hAnsiTheme="majorBidi" w:cstheme="majorBidi"/>
          <w:color w:val="000000"/>
          <w:sz w:val="22"/>
          <w:szCs w:val="22"/>
        </w:rPr>
        <w:lastRenderedPageBreak/>
        <w:t xml:space="preserve"> </w:t>
      </w:r>
    </w:p>
    <w:p w:rsidR="00903C1B" w:rsidRDefault="009F16CC" w:rsidP="00124F97">
      <w:pPr>
        <w:spacing w:line="360" w:lineRule="auto"/>
        <w:ind w:right="80"/>
        <w:jc w:val="both"/>
        <w:rPr>
          <w:rFonts w:asciiTheme="majorBidi" w:eastAsia="AdvGulliv-R" w:hAnsiTheme="majorBidi" w:cstheme="majorBidi"/>
          <w:color w:val="000000"/>
          <w:lang w:eastAsia="en-US" w:bidi="fa-IR"/>
        </w:rPr>
      </w:pPr>
      <w:r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      T</w:t>
      </w:r>
      <w:r w:rsidR="00B52B9D"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>he TEM images of sample</w:t>
      </w:r>
      <w:r w:rsidR="00FC0BA0"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were </w:t>
      </w:r>
      <w:r w:rsidR="001D550A"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>obtained</w:t>
      </w:r>
      <w:r w:rsidR="00F83940"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and are shown in Figure</w:t>
      </w:r>
      <w:r w:rsidR="004602C2"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5</w:t>
      </w:r>
      <w:r w:rsidR="00B52B9D"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>.</w:t>
      </w:r>
      <w:r w:rsidR="005301F7"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</w:t>
      </w:r>
      <w:r w:rsidR="003C0DDF" w:rsidRPr="009F5465">
        <w:rPr>
          <w:rFonts w:asciiTheme="majorBidi" w:hAnsiTheme="majorBidi" w:cstheme="majorBidi"/>
          <w:color w:val="000000"/>
          <w:sz w:val="22"/>
          <w:szCs w:val="22"/>
        </w:rPr>
        <w:t xml:space="preserve">The TEM sample was prepared by </w:t>
      </w:r>
      <w:r w:rsidR="003C0DDF" w:rsidRPr="009F5465">
        <w:rPr>
          <w:rFonts w:asciiTheme="majorBidi" w:hAnsiTheme="majorBidi" w:cstheme="majorBidi"/>
          <w:color w:val="000000"/>
          <w:sz w:val="22"/>
          <w:szCs w:val="22"/>
          <w:lang w:eastAsia="en-US"/>
        </w:rPr>
        <w:t>dispersing the powder in ethanol by ultrasonic vibration.</w:t>
      </w:r>
      <w:r w:rsidR="003C0DDF" w:rsidRPr="009F5465">
        <w:rPr>
          <w:rFonts w:asciiTheme="majorBidi" w:hAnsiTheme="majorBidi" w:cstheme="majorBidi"/>
          <w:color w:val="000000"/>
          <w:spacing w:val="-18"/>
          <w:sz w:val="22"/>
          <w:szCs w:val="22"/>
        </w:rPr>
        <w:t xml:space="preserve"> </w:t>
      </w:r>
      <w:r w:rsidR="00124F97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From the scale</w:t>
      </w:r>
      <w:r w:rsidR="00CA6D6C" w:rsidRPr="009F5465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on the images, it is c</w:t>
      </w:r>
      <w:r w:rsidRPr="009F5465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>oncluded that the size</w:t>
      </w:r>
      <w:r w:rsidR="00CA6D6C" w:rsidRPr="009F5465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 of the </w:t>
      </w:r>
      <w:r w:rsidR="00CA6D6C" w:rsidRPr="009F546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Co</w:t>
      </w:r>
      <w:r w:rsidR="00CA6D6C" w:rsidRPr="009F5465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CA6D6C" w:rsidRPr="009F546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O</w:t>
      </w:r>
      <w:r w:rsidR="00CA6D6C" w:rsidRPr="009F5465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CA6D6C" w:rsidRPr="009F5465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CA6D6C" w:rsidRPr="009F5465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nanoparticles </w:t>
      </w:r>
      <w:r w:rsidRPr="009F5465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is </w:t>
      </w:r>
      <w:r w:rsidR="00CA6D6C" w:rsidRPr="009F5465">
        <w:rPr>
          <w:rFonts w:asciiTheme="majorBidi" w:eastAsia="TT2ACF5o00" w:hAnsiTheme="majorBidi" w:cstheme="majorBidi"/>
          <w:color w:val="000000" w:themeColor="text1"/>
          <w:sz w:val="22"/>
          <w:szCs w:val="22"/>
        </w:rPr>
        <w:t xml:space="preserve">approximately </w:t>
      </w:r>
      <w:r w:rsidR="00DF643D" w:rsidRPr="009F5465">
        <w:rPr>
          <w:rFonts w:asciiTheme="majorBidi" w:hAnsiTheme="majorBidi" w:cstheme="majorBidi"/>
          <w:color w:val="000000"/>
          <w:sz w:val="22"/>
          <w:szCs w:val="22"/>
          <w:lang w:eastAsia="en-US"/>
        </w:rPr>
        <w:t>in the</w:t>
      </w:r>
      <w:r w:rsidR="00CA6D6C" w:rsidRPr="009F5465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range of 10 to 25 nm</w:t>
      </w:r>
      <w:r w:rsidRPr="009F546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.</w:t>
      </w:r>
      <w:r w:rsidR="00CA6D6C" w:rsidRPr="009F5465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D65EF1"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>Average</w:t>
      </w:r>
      <w:r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</w:t>
      </w:r>
      <w:r w:rsidR="00D65EF1"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grain-size obtained from TEM image is approximately </w:t>
      </w:r>
      <w:r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>17.5</w:t>
      </w:r>
      <w:r w:rsidR="00D65EF1" w:rsidRPr="009F5465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nm</w:t>
      </w:r>
      <w:r w:rsidR="00124F97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. </w:t>
      </w:r>
      <w:r w:rsidR="00903C1B" w:rsidRPr="009F5465">
        <w:rPr>
          <w:rFonts w:asciiTheme="majorBidi" w:eastAsia="AdvGulliv-R" w:hAnsiTheme="majorBidi" w:cstheme="majorBidi"/>
          <w:color w:val="000000"/>
          <w:sz w:val="22"/>
          <w:szCs w:val="22"/>
          <w:lang w:eastAsia="en-US" w:bidi="fa-IR"/>
        </w:rPr>
        <w:t>This is consistent with the average particle size obtained</w:t>
      </w:r>
      <w:r w:rsidR="003B50F0" w:rsidRPr="009F5465">
        <w:rPr>
          <w:rFonts w:asciiTheme="majorBidi" w:eastAsia="AdvGulliv-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903C1B" w:rsidRPr="009F5465">
        <w:rPr>
          <w:rFonts w:asciiTheme="majorBidi" w:eastAsia="AdvGulliv-R" w:hAnsiTheme="majorBidi" w:cstheme="majorBidi"/>
          <w:color w:val="000000"/>
          <w:sz w:val="22"/>
          <w:szCs w:val="22"/>
          <w:lang w:eastAsia="en-US" w:bidi="fa-IR"/>
        </w:rPr>
        <w:t>from the XRD data. Such consistency implies that the formed</w:t>
      </w:r>
      <w:r w:rsidR="003B50F0" w:rsidRPr="009F5465">
        <w:rPr>
          <w:rFonts w:asciiTheme="majorBidi" w:eastAsia="AdvGulliv-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903C1B" w:rsidRPr="009F5465">
        <w:rPr>
          <w:rFonts w:asciiTheme="majorBidi" w:eastAsia="AdvGulliv-R" w:hAnsiTheme="majorBidi" w:cstheme="majorBidi"/>
          <w:color w:val="000000"/>
          <w:sz w:val="22"/>
          <w:szCs w:val="22"/>
          <w:lang w:eastAsia="en-US" w:bidi="fa-IR"/>
        </w:rPr>
        <w:t>nanoparticles are a single-phase. Although it is difficult to define</w:t>
      </w:r>
      <w:r w:rsidR="003B50F0" w:rsidRPr="009F5465">
        <w:rPr>
          <w:rFonts w:asciiTheme="majorBidi" w:eastAsia="AdvGulliv-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903C1B" w:rsidRPr="009F5465">
        <w:rPr>
          <w:rFonts w:asciiTheme="majorBidi" w:eastAsia="AdvGulliv-R" w:hAnsiTheme="majorBidi" w:cstheme="majorBidi"/>
          <w:color w:val="000000"/>
          <w:sz w:val="22"/>
          <w:szCs w:val="22"/>
          <w:lang w:eastAsia="en-US" w:bidi="fa-IR"/>
        </w:rPr>
        <w:t>a shape, the</w:t>
      </w:r>
      <w:r w:rsidR="00903C1B" w:rsidRPr="005D4E59">
        <w:rPr>
          <w:rFonts w:asciiTheme="majorBidi" w:eastAsia="AdvGulliv-R" w:hAnsiTheme="majorBidi" w:cstheme="majorBidi"/>
          <w:color w:val="000000"/>
          <w:lang w:eastAsia="en-US" w:bidi="fa-IR"/>
        </w:rPr>
        <w:t xml:space="preserve"> morphology of the particles seemed to be approximately</w:t>
      </w:r>
      <w:r w:rsidR="003B50F0">
        <w:rPr>
          <w:rFonts w:asciiTheme="majorBidi" w:eastAsia="AdvGulliv-R" w:hAnsiTheme="majorBidi" w:cstheme="majorBidi"/>
          <w:color w:val="000000"/>
          <w:lang w:eastAsia="en-US" w:bidi="fa-IR"/>
        </w:rPr>
        <w:t xml:space="preserve"> </w:t>
      </w:r>
      <w:r w:rsidR="00903C1B" w:rsidRPr="005D4E59">
        <w:rPr>
          <w:rFonts w:asciiTheme="majorBidi" w:eastAsia="AdvGulliv-R" w:hAnsiTheme="majorBidi" w:cstheme="majorBidi"/>
          <w:color w:val="000000"/>
          <w:lang w:eastAsia="en-US" w:bidi="fa-IR"/>
        </w:rPr>
        <w:t>spherical.</w:t>
      </w:r>
    </w:p>
    <w:p w:rsidR="00D4222A" w:rsidRDefault="00D4222A" w:rsidP="00BE1847">
      <w:pPr>
        <w:spacing w:line="360" w:lineRule="auto"/>
        <w:ind w:right="80"/>
        <w:jc w:val="both"/>
        <w:rPr>
          <w:rFonts w:asciiTheme="majorBidi" w:eastAsia="AdvGulliv-R" w:hAnsiTheme="majorBidi" w:cstheme="majorBidi"/>
          <w:color w:val="000000"/>
          <w:lang w:eastAsia="en-US" w:bidi="fa-IR"/>
        </w:rPr>
      </w:pPr>
    </w:p>
    <w:p w:rsidR="007823E8" w:rsidRDefault="00691825" w:rsidP="00C33201">
      <w:pPr>
        <w:spacing w:line="360" w:lineRule="auto"/>
        <w:ind w:right="8"/>
        <w:jc w:val="center"/>
        <w:rPr>
          <w:rFonts w:eastAsia="Times New Roman"/>
          <w:b/>
          <w:bCs/>
          <w:color w:val="0000FF"/>
          <w:sz w:val="28"/>
          <w:szCs w:val="28"/>
          <w:lang w:eastAsia="en-US" w:bidi="fa-IR"/>
        </w:rPr>
      </w:pPr>
      <w:r>
        <w:rPr>
          <w:rFonts w:asciiTheme="majorBidi" w:eastAsia="AdvGulliv-R" w:hAnsiTheme="majorBidi" w:cstheme="majorBidi"/>
          <w:noProof/>
          <w:color w:val="000000"/>
          <w:lang w:eastAsia="en-US"/>
        </w:rPr>
        <w:drawing>
          <wp:inline distT="0" distB="0" distL="0" distR="0">
            <wp:extent cx="4864608" cy="222218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164" cy="223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C2" w:rsidRDefault="000340D1" w:rsidP="00BE1847">
      <w:pPr>
        <w:spacing w:line="360" w:lineRule="auto"/>
        <w:ind w:right="710"/>
        <w:rPr>
          <w:color w:val="000000"/>
          <w:sz w:val="22"/>
          <w:szCs w:val="22"/>
        </w:rPr>
      </w:pPr>
      <w:r w:rsidRPr="00A55329">
        <w:rPr>
          <w:b/>
          <w:bCs/>
          <w:color w:val="000000"/>
          <w:sz w:val="22"/>
          <w:szCs w:val="22"/>
        </w:rPr>
        <w:t>Fig</w:t>
      </w:r>
      <w:r>
        <w:rPr>
          <w:b/>
          <w:bCs/>
          <w:color w:val="000000"/>
          <w:sz w:val="22"/>
          <w:szCs w:val="22"/>
        </w:rPr>
        <w:t>ure</w:t>
      </w:r>
      <w:r w:rsidR="004602C2" w:rsidRPr="00A55329">
        <w:rPr>
          <w:b/>
          <w:bCs/>
          <w:color w:val="000000"/>
          <w:sz w:val="22"/>
          <w:szCs w:val="22"/>
        </w:rPr>
        <w:t xml:space="preserve"> </w:t>
      </w:r>
      <w:r w:rsidR="004602C2">
        <w:rPr>
          <w:b/>
          <w:bCs/>
          <w:color w:val="000000"/>
          <w:sz w:val="22"/>
          <w:szCs w:val="22"/>
        </w:rPr>
        <w:t>5</w:t>
      </w:r>
      <w:r w:rsidR="004602C2" w:rsidRPr="00A55329">
        <w:rPr>
          <w:b/>
          <w:bCs/>
          <w:color w:val="000000"/>
          <w:sz w:val="22"/>
          <w:szCs w:val="22"/>
        </w:rPr>
        <w:t>.</w:t>
      </w:r>
      <w:r w:rsidR="004602C2" w:rsidRPr="00A55329">
        <w:rPr>
          <w:color w:val="000000"/>
          <w:sz w:val="22"/>
          <w:szCs w:val="22"/>
        </w:rPr>
        <w:t xml:space="preserve"> </w:t>
      </w:r>
      <w:r w:rsidR="004602C2">
        <w:rPr>
          <w:color w:val="000000"/>
          <w:sz w:val="22"/>
          <w:szCs w:val="22"/>
        </w:rPr>
        <w:t xml:space="preserve">TEM </w:t>
      </w:r>
      <w:r w:rsidR="004602C2" w:rsidRPr="00A55329">
        <w:rPr>
          <w:color w:val="000000"/>
          <w:sz w:val="22"/>
          <w:szCs w:val="22"/>
        </w:rPr>
        <w:t>image</w:t>
      </w:r>
      <w:r w:rsidR="009F16CC">
        <w:rPr>
          <w:color w:val="000000"/>
          <w:sz w:val="22"/>
          <w:szCs w:val="22"/>
        </w:rPr>
        <w:t>s</w:t>
      </w:r>
      <w:r w:rsidR="004602C2" w:rsidRPr="00A55329">
        <w:rPr>
          <w:color w:val="000000"/>
          <w:sz w:val="22"/>
          <w:szCs w:val="22"/>
        </w:rPr>
        <w:t xml:space="preserve"> of the</w:t>
      </w:r>
      <w:r w:rsidR="004602C2" w:rsidRPr="00A55329">
        <w:rPr>
          <w:rFonts w:eastAsia="Times New Roman"/>
          <w:color w:val="000000"/>
          <w:sz w:val="22"/>
          <w:szCs w:val="22"/>
          <w:lang w:eastAsia="en-US"/>
        </w:rPr>
        <w:t xml:space="preserve"> Co</w:t>
      </w:r>
      <w:r w:rsidR="004602C2" w:rsidRPr="00A55329">
        <w:rPr>
          <w:rFonts w:eastAsia="Times New Roman"/>
          <w:color w:val="000000"/>
          <w:sz w:val="22"/>
          <w:szCs w:val="22"/>
          <w:vertAlign w:val="subscript"/>
          <w:lang w:eastAsia="en-US"/>
        </w:rPr>
        <w:t>3</w:t>
      </w:r>
      <w:r w:rsidR="004602C2" w:rsidRPr="00A55329">
        <w:rPr>
          <w:rFonts w:eastAsia="Times New Roman"/>
          <w:color w:val="000000"/>
          <w:sz w:val="22"/>
          <w:szCs w:val="22"/>
          <w:lang w:eastAsia="en-US"/>
        </w:rPr>
        <w:t>O</w:t>
      </w:r>
      <w:r w:rsidR="004602C2" w:rsidRPr="00A55329">
        <w:rPr>
          <w:rFonts w:eastAsia="Times New Roman"/>
          <w:color w:val="000000"/>
          <w:sz w:val="22"/>
          <w:szCs w:val="22"/>
          <w:vertAlign w:val="subscript"/>
          <w:lang w:eastAsia="en-US"/>
        </w:rPr>
        <w:t>4</w:t>
      </w:r>
      <w:r w:rsidR="004602C2" w:rsidRPr="00A55329">
        <w:rPr>
          <w:color w:val="000000"/>
          <w:sz w:val="22"/>
          <w:szCs w:val="22"/>
        </w:rPr>
        <w:t xml:space="preserve"> nanoparticles</w:t>
      </w:r>
      <w:r w:rsidR="004602C2">
        <w:rPr>
          <w:color w:val="000000"/>
          <w:sz w:val="22"/>
          <w:szCs w:val="22"/>
        </w:rPr>
        <w:t xml:space="preserve"> </w:t>
      </w:r>
    </w:p>
    <w:p w:rsidR="004602C2" w:rsidRDefault="004602C2" w:rsidP="00BE1847">
      <w:pPr>
        <w:spacing w:line="360" w:lineRule="auto"/>
        <w:ind w:right="8"/>
        <w:jc w:val="center"/>
        <w:rPr>
          <w:rFonts w:eastAsia="Times New Roman"/>
          <w:b/>
          <w:bCs/>
          <w:color w:val="0000FF"/>
          <w:sz w:val="28"/>
          <w:szCs w:val="28"/>
          <w:lang w:eastAsia="en-US" w:bidi="fa-IR"/>
        </w:rPr>
      </w:pPr>
    </w:p>
    <w:p w:rsidR="00626E9B" w:rsidRPr="00764F53" w:rsidRDefault="00691B7E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</w:pPr>
      <w:r w:rsidRPr="00764F53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        </w:t>
      </w:r>
      <w:r w:rsidR="00764F53" w:rsidRPr="00764F53">
        <w:rPr>
          <w:rFonts w:asciiTheme="majorBidi" w:eastAsia="AdvGulliv-R" w:hAnsiTheme="majorBidi" w:cstheme="majorBidi"/>
          <w:color w:val="000000"/>
          <w:sz w:val="22"/>
          <w:szCs w:val="22"/>
          <w:lang w:eastAsia="en-US" w:bidi="fa-IR"/>
        </w:rPr>
        <w:t xml:space="preserve">The chemical purity and stoichiometry of the product were also examined by EDX analysis. </w:t>
      </w:r>
      <w:r w:rsidR="00F83940">
        <w:rPr>
          <w:rFonts w:asciiTheme="majorBidi" w:hAnsiTheme="majorBidi" w:cstheme="majorBidi"/>
          <w:sz w:val="22"/>
          <w:szCs w:val="22"/>
        </w:rPr>
        <w:t>Figure</w:t>
      </w:r>
      <w:r w:rsidR="004602C2">
        <w:rPr>
          <w:rFonts w:asciiTheme="majorBidi" w:hAnsiTheme="majorBidi" w:cstheme="majorBidi"/>
          <w:sz w:val="22"/>
          <w:szCs w:val="22"/>
        </w:rPr>
        <w:t xml:space="preserve"> 6</w:t>
      </w:r>
      <w:r w:rsidR="00960867" w:rsidRPr="00764F53">
        <w:rPr>
          <w:rFonts w:asciiTheme="majorBidi" w:hAnsiTheme="majorBidi" w:cstheme="majorBidi"/>
          <w:sz w:val="22"/>
          <w:szCs w:val="22"/>
        </w:rPr>
        <w:t xml:space="preserve"> shows the EDX spectrum of the </w:t>
      </w:r>
      <w:r w:rsidR="00960867" w:rsidRPr="00764F53">
        <w:rPr>
          <w:rFonts w:asciiTheme="majorBidi" w:eastAsia="Times New Roman" w:hAnsiTheme="majorBidi" w:cstheme="majorBidi"/>
          <w:sz w:val="22"/>
          <w:szCs w:val="22"/>
          <w:lang w:eastAsia="en-US"/>
        </w:rPr>
        <w:t>Co</w:t>
      </w:r>
      <w:r w:rsidR="00960867" w:rsidRPr="00764F53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/>
        </w:rPr>
        <w:t>3</w:t>
      </w:r>
      <w:r w:rsidR="00960867" w:rsidRPr="00764F53">
        <w:rPr>
          <w:rFonts w:asciiTheme="majorBidi" w:eastAsia="Times New Roman" w:hAnsiTheme="majorBidi" w:cstheme="majorBidi"/>
          <w:sz w:val="22"/>
          <w:szCs w:val="22"/>
          <w:lang w:eastAsia="en-US"/>
        </w:rPr>
        <w:t>O</w:t>
      </w:r>
      <w:r w:rsidR="00960867" w:rsidRPr="00764F53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/>
        </w:rPr>
        <w:t>4</w:t>
      </w:r>
      <w:r w:rsidR="00960867" w:rsidRPr="00764F53">
        <w:rPr>
          <w:rFonts w:asciiTheme="majorBidi" w:hAnsiTheme="majorBidi" w:cstheme="majorBidi"/>
          <w:sz w:val="22"/>
          <w:szCs w:val="22"/>
        </w:rPr>
        <w:t xml:space="preserve"> nanoparticles prepared via the decomposition of [Co(NH</w:t>
      </w:r>
      <w:r w:rsidR="00960867" w:rsidRPr="00764F53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960867" w:rsidRPr="00764F53">
        <w:rPr>
          <w:rFonts w:asciiTheme="majorBidi" w:hAnsiTheme="majorBidi" w:cstheme="majorBidi"/>
          <w:sz w:val="22"/>
          <w:szCs w:val="22"/>
        </w:rPr>
        <w:t>)</w:t>
      </w:r>
      <w:r w:rsidR="00960867" w:rsidRPr="00764F53">
        <w:rPr>
          <w:rFonts w:asciiTheme="majorBidi" w:hAnsiTheme="majorBidi" w:cstheme="majorBidi"/>
          <w:sz w:val="22"/>
          <w:szCs w:val="22"/>
          <w:vertAlign w:val="subscript"/>
        </w:rPr>
        <w:t>5</w:t>
      </w:r>
      <w:r w:rsidR="00960867" w:rsidRPr="00764F53">
        <w:rPr>
          <w:rFonts w:asciiTheme="majorBidi" w:hAnsiTheme="majorBidi" w:cstheme="majorBidi"/>
          <w:sz w:val="22"/>
          <w:szCs w:val="22"/>
        </w:rPr>
        <w:t>(H</w:t>
      </w:r>
      <w:r w:rsidR="00960867" w:rsidRPr="00764F53">
        <w:rPr>
          <w:rFonts w:asciiTheme="majorBidi" w:hAnsiTheme="majorBidi" w:cstheme="majorBidi"/>
          <w:sz w:val="22"/>
          <w:szCs w:val="22"/>
          <w:vertAlign w:val="subscript"/>
        </w:rPr>
        <w:t>2</w:t>
      </w:r>
      <w:r w:rsidR="00960867" w:rsidRPr="00764F53">
        <w:rPr>
          <w:rFonts w:asciiTheme="majorBidi" w:hAnsiTheme="majorBidi" w:cstheme="majorBidi"/>
          <w:sz w:val="22"/>
          <w:szCs w:val="22"/>
        </w:rPr>
        <w:t>O)](NO</w:t>
      </w:r>
      <w:r w:rsidR="00960867" w:rsidRPr="00764F53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960867" w:rsidRPr="00764F53">
        <w:rPr>
          <w:rFonts w:asciiTheme="majorBidi" w:hAnsiTheme="majorBidi" w:cstheme="majorBidi"/>
          <w:sz w:val="22"/>
          <w:szCs w:val="22"/>
        </w:rPr>
        <w:t>)</w:t>
      </w:r>
      <w:r w:rsidR="00960867" w:rsidRPr="00764F53">
        <w:rPr>
          <w:rFonts w:asciiTheme="majorBidi" w:hAnsiTheme="majorBidi" w:cstheme="majorBidi"/>
          <w:sz w:val="22"/>
          <w:szCs w:val="22"/>
          <w:vertAlign w:val="subscript"/>
        </w:rPr>
        <w:t xml:space="preserve">3 </w:t>
      </w:r>
      <w:r w:rsidR="00960867" w:rsidRPr="00764F53">
        <w:rPr>
          <w:rFonts w:asciiTheme="majorBidi" w:hAnsiTheme="majorBidi" w:cstheme="majorBidi"/>
          <w:sz w:val="22"/>
          <w:szCs w:val="22"/>
        </w:rPr>
        <w:t xml:space="preserve">at 175. </w:t>
      </w:r>
      <w:r w:rsidR="00960867" w:rsidRPr="00764F53">
        <w:rPr>
          <w:rFonts w:asciiTheme="majorBidi" w:eastAsia="Times New Roman" w:hAnsiTheme="majorBidi" w:cstheme="majorBidi"/>
          <w:sz w:val="22"/>
          <w:szCs w:val="22"/>
          <w:lang w:eastAsia="en-US"/>
        </w:rPr>
        <w:t>O</w:t>
      </w:r>
      <w:r w:rsidR="003F5F53" w:rsidRPr="00764F53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nly oxygen and cobalt elements existed in the product. </w:t>
      </w:r>
      <w:r w:rsidR="003B09B0" w:rsidRPr="00764F53">
        <w:rPr>
          <w:rFonts w:asciiTheme="majorBidi" w:hAnsiTheme="majorBidi" w:cstheme="majorBidi"/>
          <w:color w:val="000000"/>
          <w:sz w:val="22"/>
          <w:szCs w:val="22"/>
        </w:rPr>
        <w:t>The atomic percentages of Co and O were found to be 43.</w:t>
      </w:r>
      <w:r w:rsidR="00764F53" w:rsidRPr="00764F53">
        <w:rPr>
          <w:rFonts w:asciiTheme="majorBidi" w:hAnsiTheme="majorBidi" w:cstheme="majorBidi"/>
          <w:color w:val="000000"/>
          <w:sz w:val="22"/>
          <w:szCs w:val="22"/>
        </w:rPr>
        <w:t>14</w:t>
      </w:r>
      <w:r w:rsidR="003B09B0" w:rsidRPr="00764F53">
        <w:rPr>
          <w:rFonts w:asciiTheme="majorBidi" w:hAnsiTheme="majorBidi" w:cstheme="majorBidi"/>
          <w:color w:val="000000"/>
          <w:sz w:val="22"/>
          <w:szCs w:val="22"/>
        </w:rPr>
        <w:t>% and 56.</w:t>
      </w:r>
      <w:r w:rsidR="00764F53" w:rsidRPr="00764F53">
        <w:rPr>
          <w:rFonts w:asciiTheme="majorBidi" w:hAnsiTheme="majorBidi" w:cstheme="majorBidi"/>
          <w:color w:val="000000"/>
          <w:sz w:val="22"/>
          <w:szCs w:val="22"/>
        </w:rPr>
        <w:t>86</w:t>
      </w:r>
      <w:r w:rsidR="003B09B0" w:rsidRPr="00764F53">
        <w:rPr>
          <w:rFonts w:asciiTheme="majorBidi" w:hAnsiTheme="majorBidi" w:cstheme="majorBidi"/>
          <w:color w:val="000000"/>
          <w:sz w:val="22"/>
          <w:szCs w:val="22"/>
        </w:rPr>
        <w:t xml:space="preserve">%, respectively, </w:t>
      </w:r>
      <w:r w:rsidR="003B09B0" w:rsidRPr="00764F53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which is near to the theoretical rati</w:t>
      </w:r>
      <w:r w:rsidR="00326C2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above,</w:t>
      </w:r>
      <w:r w:rsidR="00326C22" w:rsidRPr="00326C2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326C22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above,</w:t>
      </w:r>
      <w:r w:rsidR="003B09B0" w:rsidRPr="00764F53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o</w:t>
      </w:r>
      <w:r w:rsidR="00AA45BA" w:rsidRPr="00764F53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(3:</w:t>
      </w:r>
      <w:r w:rsidR="003F5F53" w:rsidRPr="00764F53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4)</w:t>
      </w:r>
      <w:r w:rsidR="003B09B0" w:rsidRPr="00764F53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of Co</w:t>
      </w:r>
      <w:r w:rsidR="003B09B0" w:rsidRPr="00764F53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3</w:t>
      </w:r>
      <w:r w:rsidR="003B09B0" w:rsidRPr="00764F53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O</w:t>
      </w:r>
      <w:r w:rsidR="003B09B0" w:rsidRPr="00764F53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4</w:t>
      </w:r>
      <w:r w:rsidR="003B09B0" w:rsidRPr="00764F53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. </w:t>
      </w:r>
      <w:r w:rsidR="000B6A87" w:rsidRPr="00764F53">
        <w:rPr>
          <w:rFonts w:asciiTheme="majorBidi" w:hAnsiTheme="majorBidi" w:cstheme="majorBidi"/>
          <w:sz w:val="22"/>
          <w:szCs w:val="22"/>
        </w:rPr>
        <w:t>The Au peaks</w:t>
      </w:r>
      <w:r w:rsidR="009F16CC">
        <w:rPr>
          <w:rFonts w:asciiTheme="majorBidi" w:hAnsiTheme="majorBidi" w:cstheme="majorBidi"/>
          <w:sz w:val="22"/>
          <w:szCs w:val="22"/>
        </w:rPr>
        <w:t xml:space="preserve"> at about 2.2 and 9.75 keV</w:t>
      </w:r>
      <w:r w:rsidR="000B6A87" w:rsidRPr="00764F53">
        <w:rPr>
          <w:rFonts w:asciiTheme="majorBidi" w:hAnsiTheme="majorBidi" w:cstheme="majorBidi"/>
          <w:sz w:val="22"/>
          <w:szCs w:val="22"/>
        </w:rPr>
        <w:t xml:space="preserve"> correspond to the TEM holding grid. </w:t>
      </w:r>
      <w:r w:rsidR="00626E9B" w:rsidRPr="00764F53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No other elements can be detected, indicating the high purity of the Co</w:t>
      </w:r>
      <w:r w:rsidR="00626E9B" w:rsidRPr="00764F53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3</w:t>
      </w:r>
      <w:r w:rsidR="00626E9B" w:rsidRPr="00764F53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O</w:t>
      </w:r>
      <w:r w:rsidR="00626E9B" w:rsidRPr="00764F53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4</w:t>
      </w:r>
      <w:r w:rsidR="00626E9B" w:rsidRPr="00764F53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nanoparticles.</w:t>
      </w:r>
    </w:p>
    <w:p w:rsidR="002425A4" w:rsidRDefault="00FC63C4" w:rsidP="00BE1847">
      <w:pPr>
        <w:spacing w:line="360" w:lineRule="auto"/>
        <w:ind w:left="-1260" w:right="8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lastRenderedPageBreak/>
        <w:drawing>
          <wp:inline distT="0" distB="0" distL="0" distR="0" wp14:anchorId="574BCBAB" wp14:editId="11D15177">
            <wp:extent cx="2977698" cy="231583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806" cy="2325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C2" w:rsidRPr="008B60C9" w:rsidRDefault="00D4222A" w:rsidP="00966AD2">
      <w:pPr>
        <w:spacing w:line="360" w:lineRule="auto"/>
        <w:ind w:right="706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</w:t>
      </w:r>
      <w:r w:rsidR="000340D1" w:rsidRPr="00A55329">
        <w:rPr>
          <w:b/>
          <w:bCs/>
          <w:color w:val="000000"/>
          <w:sz w:val="22"/>
          <w:szCs w:val="22"/>
        </w:rPr>
        <w:t>Fig</w:t>
      </w:r>
      <w:r w:rsidR="000340D1">
        <w:rPr>
          <w:b/>
          <w:bCs/>
          <w:color w:val="000000"/>
          <w:sz w:val="22"/>
          <w:szCs w:val="22"/>
        </w:rPr>
        <w:t>ure</w:t>
      </w:r>
      <w:r w:rsidR="004602C2" w:rsidRPr="008B60C9">
        <w:rPr>
          <w:b/>
          <w:bCs/>
          <w:color w:val="000000"/>
          <w:sz w:val="22"/>
          <w:szCs w:val="22"/>
        </w:rPr>
        <w:t xml:space="preserve"> </w:t>
      </w:r>
      <w:r w:rsidR="004602C2">
        <w:rPr>
          <w:b/>
          <w:bCs/>
          <w:color w:val="000000"/>
          <w:sz w:val="22"/>
          <w:szCs w:val="22"/>
        </w:rPr>
        <w:t>6</w:t>
      </w:r>
      <w:r w:rsidR="004602C2" w:rsidRPr="008B60C9">
        <w:rPr>
          <w:b/>
          <w:bCs/>
          <w:color w:val="000000"/>
          <w:sz w:val="22"/>
          <w:szCs w:val="22"/>
        </w:rPr>
        <w:t xml:space="preserve">. </w:t>
      </w:r>
      <w:r w:rsidR="004602C2">
        <w:rPr>
          <w:color w:val="000000"/>
          <w:sz w:val="22"/>
          <w:szCs w:val="22"/>
        </w:rPr>
        <w:t>ED</w:t>
      </w:r>
      <w:r w:rsidR="00FC63C4">
        <w:rPr>
          <w:color w:val="000000"/>
          <w:sz w:val="22"/>
          <w:szCs w:val="22"/>
        </w:rPr>
        <w:t>X</w:t>
      </w:r>
      <w:r w:rsidR="004602C2" w:rsidRPr="008B60C9">
        <w:rPr>
          <w:color w:val="000000"/>
          <w:sz w:val="22"/>
          <w:szCs w:val="22"/>
        </w:rPr>
        <w:t xml:space="preserve"> spectrum of the </w:t>
      </w:r>
      <w:r w:rsidR="004602C2" w:rsidRPr="008B60C9">
        <w:rPr>
          <w:rFonts w:eastAsia="Times New Roman"/>
          <w:color w:val="000000"/>
          <w:sz w:val="22"/>
          <w:szCs w:val="22"/>
          <w:lang w:eastAsia="en-US"/>
        </w:rPr>
        <w:t>Co</w:t>
      </w:r>
      <w:r w:rsidR="004602C2" w:rsidRPr="008B60C9">
        <w:rPr>
          <w:rFonts w:eastAsia="Times New Roman"/>
          <w:color w:val="000000"/>
          <w:sz w:val="22"/>
          <w:szCs w:val="22"/>
          <w:vertAlign w:val="subscript"/>
          <w:lang w:eastAsia="en-US"/>
        </w:rPr>
        <w:t>3</w:t>
      </w:r>
      <w:r w:rsidR="004602C2" w:rsidRPr="008B60C9">
        <w:rPr>
          <w:rFonts w:eastAsia="Times New Roman"/>
          <w:color w:val="000000"/>
          <w:sz w:val="22"/>
          <w:szCs w:val="22"/>
          <w:lang w:eastAsia="en-US"/>
        </w:rPr>
        <w:t>O</w:t>
      </w:r>
      <w:r w:rsidR="004602C2" w:rsidRPr="008B60C9">
        <w:rPr>
          <w:rFonts w:eastAsia="Times New Roman"/>
          <w:color w:val="000000"/>
          <w:sz w:val="22"/>
          <w:szCs w:val="22"/>
          <w:vertAlign w:val="subscript"/>
          <w:lang w:eastAsia="en-US"/>
        </w:rPr>
        <w:t>4</w:t>
      </w:r>
      <w:r w:rsidR="004602C2" w:rsidRPr="008B60C9">
        <w:rPr>
          <w:color w:val="000000"/>
          <w:sz w:val="22"/>
          <w:szCs w:val="22"/>
        </w:rPr>
        <w:t xml:space="preserve"> nanoparticles.  </w:t>
      </w:r>
    </w:p>
    <w:p w:rsidR="004602C2" w:rsidRDefault="004602C2" w:rsidP="00BE1847">
      <w:pPr>
        <w:spacing w:line="360" w:lineRule="auto"/>
        <w:ind w:left="-1260" w:right="8"/>
        <w:jc w:val="center"/>
        <w:rPr>
          <w:sz w:val="22"/>
          <w:szCs w:val="22"/>
        </w:rPr>
      </w:pPr>
    </w:p>
    <w:p w:rsidR="008917BD" w:rsidRDefault="00451D95" w:rsidP="00BE1847">
      <w:pPr>
        <w:autoSpaceDE w:val="0"/>
        <w:autoSpaceDN w:val="0"/>
        <w:adjustRightInd w:val="0"/>
        <w:spacing w:line="360" w:lineRule="auto"/>
        <w:ind w:right="29"/>
        <w:jc w:val="both"/>
        <w:rPr>
          <w:color w:val="000000"/>
          <w:sz w:val="22"/>
          <w:szCs w:val="22"/>
          <w:lang w:eastAsia="en-US"/>
        </w:rPr>
      </w:pPr>
      <w:r>
        <w:rPr>
          <w:rFonts w:eastAsia="Times New Roman"/>
          <w:color w:val="231F20"/>
          <w:sz w:val="22"/>
          <w:szCs w:val="22"/>
          <w:lang w:eastAsia="en-US" w:bidi="fa-IR"/>
        </w:rPr>
        <w:t xml:space="preserve">         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To determine the magnetic </w:t>
      </w:r>
      <w:r w:rsidR="0029660C">
        <w:rPr>
          <w:rFonts w:eastAsia="Times New Roman"/>
          <w:color w:val="000000"/>
          <w:sz w:val="22"/>
          <w:szCs w:val="22"/>
          <w:lang w:eastAsia="en-US" w:bidi="fa-IR"/>
        </w:rPr>
        <w:t>properties, the hysteresis loop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of the</w:t>
      </w:r>
      <w:r w:rsidR="00E810DA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</w:t>
      </w:r>
      <w:r w:rsidR="007B43B0" w:rsidRPr="007B4110">
        <w:rPr>
          <w:rFonts w:eastAsia="AdvGulliver"/>
          <w:color w:val="000000"/>
          <w:sz w:val="22"/>
          <w:szCs w:val="22"/>
          <w:lang w:eastAsia="en-US" w:bidi="fa-IR"/>
        </w:rPr>
        <w:t>Co</w:t>
      </w:r>
      <w:r w:rsidR="007B43B0" w:rsidRPr="007B4110">
        <w:rPr>
          <w:rFonts w:eastAsia="AdvGulliver"/>
          <w:color w:val="000000"/>
          <w:sz w:val="22"/>
          <w:szCs w:val="22"/>
          <w:vertAlign w:val="subscript"/>
          <w:lang w:eastAsia="en-US" w:bidi="fa-IR"/>
        </w:rPr>
        <w:t>3</w:t>
      </w:r>
      <w:r w:rsidR="007B43B0" w:rsidRPr="007B4110">
        <w:rPr>
          <w:rFonts w:eastAsia="AdvGulliver"/>
          <w:color w:val="000000"/>
          <w:sz w:val="22"/>
          <w:szCs w:val="22"/>
          <w:lang w:eastAsia="en-US" w:bidi="fa-IR"/>
        </w:rPr>
        <w:t>O</w:t>
      </w:r>
      <w:r w:rsidR="007B43B0" w:rsidRPr="007B4110">
        <w:rPr>
          <w:rFonts w:eastAsia="AdvGulliver"/>
          <w:color w:val="000000"/>
          <w:sz w:val="22"/>
          <w:szCs w:val="22"/>
          <w:vertAlign w:val="subscript"/>
          <w:lang w:eastAsia="en-US" w:bidi="fa-IR"/>
        </w:rPr>
        <w:t>4</w:t>
      </w:r>
      <w:r w:rsidR="007B43B0" w:rsidRPr="007B4110">
        <w:rPr>
          <w:rFonts w:eastAsia="AdvGulliver"/>
          <w:color w:val="000000"/>
          <w:sz w:val="22"/>
          <w:szCs w:val="22"/>
          <w:lang w:eastAsia="en-US" w:bidi="fa-IR"/>
        </w:rPr>
        <w:t xml:space="preserve"> </w:t>
      </w:r>
      <w:r w:rsidR="00FD4AE2" w:rsidRPr="002413E2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>nanoparticles</w:t>
      </w:r>
      <w:r w:rsidR="007B43B0" w:rsidRPr="007B4110">
        <w:rPr>
          <w:rFonts w:eastAsia="AdvGulliver"/>
          <w:color w:val="000000"/>
          <w:sz w:val="22"/>
          <w:szCs w:val="22"/>
          <w:lang w:eastAsia="en-US" w:bidi="fa-IR"/>
        </w:rPr>
        <w:t xml:space="preserve"> </w:t>
      </w:r>
      <w:r w:rsidR="00691B7E">
        <w:rPr>
          <w:rFonts w:eastAsia="AdvGulliver"/>
          <w:color w:val="000000"/>
          <w:sz w:val="22"/>
          <w:szCs w:val="22"/>
          <w:lang w:eastAsia="en-US" w:bidi="fa-IR"/>
        </w:rPr>
        <w:t xml:space="preserve">was 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>measured at room temperature</w:t>
      </w:r>
      <w:r w:rsidR="00CD60FC">
        <w:rPr>
          <w:rFonts w:eastAsia="Times New Roman"/>
          <w:color w:val="000000"/>
          <w:sz w:val="22"/>
          <w:szCs w:val="22"/>
          <w:lang w:eastAsia="en-US" w:bidi="fa-IR"/>
        </w:rPr>
        <w:t>. A</w:t>
      </w:r>
      <w:r w:rsidR="00691B7E">
        <w:rPr>
          <w:rFonts w:eastAsia="Times New Roman"/>
          <w:color w:val="000000"/>
          <w:sz w:val="22"/>
          <w:szCs w:val="22"/>
          <w:lang w:eastAsia="en-US" w:bidi="fa-IR"/>
        </w:rPr>
        <w:t>s</w:t>
      </w:r>
      <w:r w:rsidR="005066D0">
        <w:rPr>
          <w:rFonts w:eastAsia="Times New Roman"/>
          <w:color w:val="000000"/>
          <w:sz w:val="22"/>
          <w:szCs w:val="22"/>
          <w:lang w:eastAsia="en-US" w:bidi="fa-IR"/>
        </w:rPr>
        <w:t xml:space="preserve"> </w:t>
      </w:r>
      <w:r w:rsidR="00691B7E" w:rsidRPr="007B4110">
        <w:rPr>
          <w:rFonts w:eastAsia="Times New Roman"/>
          <w:color w:val="000000"/>
          <w:sz w:val="22"/>
          <w:szCs w:val="22"/>
          <w:lang w:eastAsia="en-US" w:bidi="fa-IR"/>
        </w:rPr>
        <w:t>shown in Fig</w:t>
      </w:r>
      <w:r w:rsidR="00F83940">
        <w:rPr>
          <w:rFonts w:eastAsia="Times New Roman"/>
          <w:color w:val="000000"/>
          <w:sz w:val="22"/>
          <w:szCs w:val="22"/>
          <w:lang w:eastAsia="en-US" w:bidi="fa-IR"/>
        </w:rPr>
        <w:t>ure</w:t>
      </w:r>
      <w:r w:rsidR="00691B7E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</w:t>
      </w:r>
      <w:r w:rsidR="005066D0">
        <w:rPr>
          <w:rFonts w:eastAsia="Times New Roman"/>
          <w:color w:val="000000"/>
          <w:sz w:val="22"/>
          <w:szCs w:val="22"/>
          <w:lang w:eastAsia="en-US" w:bidi="fa-IR"/>
        </w:rPr>
        <w:t>7</w:t>
      </w:r>
      <w:r w:rsidR="00CD60FC">
        <w:rPr>
          <w:rFonts w:eastAsia="Times New Roman"/>
          <w:color w:val="000000"/>
          <w:sz w:val="22"/>
          <w:szCs w:val="22"/>
          <w:lang w:eastAsia="en-US" w:bidi="fa-IR"/>
        </w:rPr>
        <w:t>, t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>he magnetization is approximately linear with the field</w:t>
      </w:r>
      <w:r w:rsidR="00EF50D0">
        <w:rPr>
          <w:rFonts w:eastAsia="Times New Roman"/>
          <w:color w:val="000000"/>
          <w:sz w:val="22"/>
          <w:szCs w:val="22"/>
          <w:lang w:eastAsia="en-US" w:bidi="fa-IR"/>
        </w:rPr>
        <w:t xml:space="preserve"> and it does </w:t>
      </w:r>
      <w:r w:rsidRPr="007B4110">
        <w:rPr>
          <w:rFonts w:eastAsia="Times New Roman"/>
          <w:color w:val="000000"/>
          <w:sz w:val="22"/>
          <w:szCs w:val="22"/>
          <w:lang w:eastAsia="en-US" w:bidi="fa-IR"/>
        </w:rPr>
        <w:t>not attain the saturation even at the applied field of 8</w:t>
      </w:r>
      <w:r w:rsidR="002E78A0" w:rsidRPr="007B4110">
        <w:rPr>
          <w:rFonts w:eastAsia="Times New Roman"/>
          <w:color w:val="000000"/>
          <w:sz w:val="22"/>
          <w:szCs w:val="22"/>
          <w:lang w:eastAsia="en-US" w:bidi="fa-IR"/>
        </w:rPr>
        <w:t>.</w:t>
      </w:r>
      <w:r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5 </w:t>
      </w:r>
      <w:r w:rsidR="002E78A0" w:rsidRPr="007B4110">
        <w:rPr>
          <w:rFonts w:eastAsia="Times New Roman"/>
          <w:color w:val="000000"/>
          <w:sz w:val="22"/>
          <w:szCs w:val="22"/>
          <w:lang w:eastAsia="en-US" w:bidi="fa-IR"/>
        </w:rPr>
        <w:t>k</w:t>
      </w:r>
      <w:r w:rsidRPr="007B4110">
        <w:rPr>
          <w:rFonts w:eastAsia="Times New Roman"/>
          <w:color w:val="000000"/>
          <w:sz w:val="22"/>
          <w:szCs w:val="22"/>
          <w:lang w:eastAsia="en-US" w:bidi="fa-IR"/>
        </w:rPr>
        <w:t>Oe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>. As shown in</w:t>
      </w:r>
      <w:r w:rsidR="00E810DA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>the inset of Fig</w:t>
      </w:r>
      <w:r w:rsidR="00F83940">
        <w:rPr>
          <w:rFonts w:eastAsia="Times New Roman"/>
          <w:color w:val="000000"/>
          <w:sz w:val="22"/>
          <w:szCs w:val="22"/>
          <w:lang w:eastAsia="en-US" w:bidi="fa-IR"/>
        </w:rPr>
        <w:t>ure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</w:t>
      </w:r>
      <w:r w:rsidR="005066D0">
        <w:rPr>
          <w:rFonts w:eastAsia="Times New Roman"/>
          <w:color w:val="000000"/>
          <w:sz w:val="22"/>
          <w:szCs w:val="22"/>
          <w:lang w:eastAsia="en-US" w:bidi="fa-IR"/>
        </w:rPr>
        <w:t>7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>, a tiny hysteresis loop can be observed with a</w:t>
      </w:r>
      <w:r w:rsidR="00E810DA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coercivity of </w:t>
      </w:r>
      <w:r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about 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>1</w:t>
      </w:r>
      <w:r w:rsidR="007B43B0" w:rsidRPr="007B4110">
        <w:rPr>
          <w:rFonts w:eastAsia="Times New Roman"/>
          <w:color w:val="000000"/>
          <w:sz w:val="22"/>
          <w:szCs w:val="22"/>
          <w:lang w:eastAsia="en-US" w:bidi="fa-IR"/>
        </w:rPr>
        <w:t>35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Oe</w:t>
      </w:r>
      <w:r w:rsidRPr="007B4110">
        <w:rPr>
          <w:color w:val="000000"/>
          <w:sz w:val="22"/>
          <w:szCs w:val="22"/>
          <w:lang w:val="en-GB"/>
        </w:rPr>
        <w:t xml:space="preserve"> </w:t>
      </w:r>
      <w:r w:rsidRPr="007B4110">
        <w:rPr>
          <w:rFonts w:eastAsia="Times New Roman"/>
          <w:color w:val="000000"/>
          <w:sz w:val="22"/>
          <w:szCs w:val="22"/>
          <w:lang w:val="en-GB" w:eastAsia="en-US"/>
        </w:rPr>
        <w:t xml:space="preserve">which is characteristic of </w:t>
      </w:r>
      <w:r w:rsidRPr="007B4110">
        <w:rPr>
          <w:color w:val="000000"/>
          <w:sz w:val="22"/>
          <w:szCs w:val="22"/>
          <w:lang w:val="en-GB"/>
        </w:rPr>
        <w:t xml:space="preserve">weak ferromagnetic behaviour, although bulk </w:t>
      </w:r>
      <w:r w:rsidRPr="007B4110">
        <w:rPr>
          <w:rFonts w:eastAsia="Times New Roman"/>
          <w:color w:val="000000"/>
          <w:sz w:val="22"/>
          <w:szCs w:val="22"/>
          <w:lang w:val="en-GB" w:eastAsia="en-US"/>
        </w:rPr>
        <w:t>Co</w:t>
      </w:r>
      <w:r w:rsidRPr="007B4110">
        <w:rPr>
          <w:rFonts w:eastAsia="Times New Roman"/>
          <w:color w:val="000000"/>
          <w:sz w:val="22"/>
          <w:szCs w:val="22"/>
          <w:vertAlign w:val="subscript"/>
          <w:lang w:val="en-GB" w:eastAsia="en-US"/>
        </w:rPr>
        <w:t>3</w:t>
      </w:r>
      <w:r w:rsidRPr="007B4110">
        <w:rPr>
          <w:rFonts w:eastAsia="Times New Roman"/>
          <w:color w:val="000000"/>
          <w:sz w:val="22"/>
          <w:szCs w:val="22"/>
          <w:lang w:val="en-GB" w:eastAsia="en-US"/>
        </w:rPr>
        <w:t>O</w:t>
      </w:r>
      <w:r w:rsidRPr="007B4110">
        <w:rPr>
          <w:rFonts w:eastAsia="Times New Roman"/>
          <w:color w:val="000000"/>
          <w:sz w:val="22"/>
          <w:szCs w:val="22"/>
          <w:vertAlign w:val="subscript"/>
          <w:lang w:val="en-GB" w:eastAsia="en-US"/>
        </w:rPr>
        <w:t xml:space="preserve">4 </w:t>
      </w:r>
      <w:r w:rsidR="00672E00">
        <w:rPr>
          <w:color w:val="000000"/>
          <w:sz w:val="22"/>
          <w:szCs w:val="22"/>
          <w:lang w:val="en-GB"/>
        </w:rPr>
        <w:t>has</w:t>
      </w:r>
      <w:r w:rsidRPr="007B4110">
        <w:rPr>
          <w:color w:val="000000"/>
          <w:sz w:val="22"/>
          <w:szCs w:val="22"/>
          <w:lang w:val="en-GB"/>
        </w:rPr>
        <w:t xml:space="preserve"> antiferromagnetic</w:t>
      </w:r>
      <w:r w:rsidR="00672E00">
        <w:rPr>
          <w:color w:val="000000"/>
          <w:sz w:val="22"/>
          <w:szCs w:val="22"/>
          <w:lang w:val="en-GB"/>
        </w:rPr>
        <w:t xml:space="preserve"> nature</w:t>
      </w:r>
      <w:r w:rsidRPr="007B4110">
        <w:rPr>
          <w:color w:val="000000"/>
          <w:sz w:val="22"/>
          <w:szCs w:val="22"/>
          <w:lang w:val="en-GB"/>
        </w:rPr>
        <w:t>.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This behavior is similar to that</w:t>
      </w:r>
      <w:r w:rsidR="00E810DA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of </w:t>
      </w:r>
      <w:r w:rsidR="007B43B0" w:rsidRPr="007B4110">
        <w:rPr>
          <w:rFonts w:eastAsia="AdvGulliver"/>
          <w:color w:val="000000"/>
          <w:sz w:val="22"/>
          <w:szCs w:val="22"/>
          <w:lang w:eastAsia="en-US" w:bidi="fa-IR"/>
        </w:rPr>
        <w:t>Co</w:t>
      </w:r>
      <w:r w:rsidR="007B43B0" w:rsidRPr="007B4110">
        <w:rPr>
          <w:rFonts w:eastAsia="AdvGulliver"/>
          <w:color w:val="000000"/>
          <w:sz w:val="22"/>
          <w:szCs w:val="22"/>
          <w:vertAlign w:val="subscript"/>
          <w:lang w:eastAsia="en-US" w:bidi="fa-IR"/>
        </w:rPr>
        <w:t>3</w:t>
      </w:r>
      <w:r w:rsidR="007B43B0" w:rsidRPr="007B4110">
        <w:rPr>
          <w:rFonts w:eastAsia="AdvGulliver"/>
          <w:color w:val="000000"/>
          <w:sz w:val="22"/>
          <w:szCs w:val="22"/>
          <w:lang w:eastAsia="en-US" w:bidi="fa-IR"/>
        </w:rPr>
        <w:t>O</w:t>
      </w:r>
      <w:r w:rsidR="007B43B0" w:rsidRPr="007B4110">
        <w:rPr>
          <w:rFonts w:eastAsia="AdvGulliver"/>
          <w:color w:val="000000"/>
          <w:sz w:val="22"/>
          <w:szCs w:val="22"/>
          <w:vertAlign w:val="subscript"/>
          <w:lang w:eastAsia="en-US" w:bidi="fa-IR"/>
        </w:rPr>
        <w:t>4</w:t>
      </w:r>
      <w:r w:rsidR="007B43B0" w:rsidRPr="007B4110">
        <w:rPr>
          <w:rFonts w:eastAsia="AdvGulliver"/>
          <w:color w:val="000000"/>
          <w:sz w:val="22"/>
          <w:szCs w:val="22"/>
          <w:lang w:eastAsia="en-US" w:bidi="fa-IR"/>
        </w:rPr>
        <w:t xml:space="preserve"> NPs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obtained by solvothermal process</w:t>
      </w:r>
      <w:r w:rsidR="00F83940" w:rsidRPr="00F83940">
        <w:rPr>
          <w:rFonts w:eastAsia="Times New Roman"/>
          <w:color w:val="000000"/>
          <w:sz w:val="22"/>
          <w:szCs w:val="22"/>
          <w:vertAlign w:val="superscript"/>
          <w:lang w:eastAsia="en-US" w:bidi="fa-IR"/>
        </w:rPr>
        <w:t>5</w:t>
      </w:r>
      <w:r w:rsidR="00F83940">
        <w:rPr>
          <w:rFonts w:eastAsia="Times New Roman"/>
          <w:color w:val="000000"/>
          <w:sz w:val="22"/>
          <w:szCs w:val="22"/>
          <w:vertAlign w:val="superscript"/>
          <w:lang w:eastAsia="en-US" w:bidi="fa-IR"/>
        </w:rPr>
        <w:t>6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and</w:t>
      </w:r>
      <w:r w:rsidR="00E810DA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>may be explained by uncompensated surface spins</w:t>
      </w:r>
      <w:r w:rsidRPr="007B4110">
        <w:rPr>
          <w:rFonts w:eastAsia="GulliverRM"/>
          <w:color w:val="000000"/>
          <w:sz w:val="22"/>
          <w:szCs w:val="22"/>
          <w:lang w:val="en-GB" w:eastAsia="en-US"/>
        </w:rPr>
        <w:t xml:space="preserve"> and/or finite size effects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 xml:space="preserve"> of the </w:t>
      </w:r>
      <w:r w:rsidR="007B43B0" w:rsidRPr="007B4110">
        <w:rPr>
          <w:rFonts w:eastAsia="AdvGulliver"/>
          <w:color w:val="000000"/>
          <w:sz w:val="22"/>
          <w:szCs w:val="22"/>
          <w:lang w:eastAsia="en-US" w:bidi="fa-IR"/>
        </w:rPr>
        <w:t>Co</w:t>
      </w:r>
      <w:r w:rsidR="007B43B0" w:rsidRPr="007B4110">
        <w:rPr>
          <w:rFonts w:eastAsia="AdvGulliver"/>
          <w:color w:val="000000"/>
          <w:sz w:val="22"/>
          <w:szCs w:val="22"/>
          <w:vertAlign w:val="subscript"/>
          <w:lang w:eastAsia="en-US" w:bidi="fa-IR"/>
        </w:rPr>
        <w:t>3</w:t>
      </w:r>
      <w:r w:rsidR="007B43B0" w:rsidRPr="007B4110">
        <w:rPr>
          <w:rFonts w:eastAsia="AdvGulliver"/>
          <w:color w:val="000000"/>
          <w:sz w:val="22"/>
          <w:szCs w:val="22"/>
          <w:lang w:eastAsia="en-US" w:bidi="fa-IR"/>
        </w:rPr>
        <w:t>O</w:t>
      </w:r>
      <w:r w:rsidR="007B43B0" w:rsidRPr="007B4110">
        <w:rPr>
          <w:rFonts w:eastAsia="AdvGulliver"/>
          <w:color w:val="000000"/>
          <w:sz w:val="22"/>
          <w:szCs w:val="22"/>
          <w:vertAlign w:val="subscript"/>
          <w:lang w:eastAsia="en-US" w:bidi="fa-IR"/>
        </w:rPr>
        <w:t>4</w:t>
      </w:r>
      <w:r w:rsidR="00F83940">
        <w:rPr>
          <w:rFonts w:eastAsia="AdvGulliver"/>
          <w:color w:val="000000"/>
          <w:sz w:val="22"/>
          <w:szCs w:val="22"/>
          <w:lang w:eastAsia="en-US" w:bidi="fa-IR"/>
        </w:rPr>
        <w:t xml:space="preserve"> </w:t>
      </w:r>
      <w:r w:rsidR="00FD4AE2" w:rsidRPr="002413E2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>nanoparticles</w:t>
      </w:r>
      <w:r w:rsidR="008917BD" w:rsidRPr="007B4110">
        <w:rPr>
          <w:rFonts w:eastAsia="Times New Roman"/>
          <w:color w:val="000000"/>
          <w:sz w:val="22"/>
          <w:szCs w:val="22"/>
          <w:lang w:eastAsia="en-US" w:bidi="fa-IR"/>
        </w:rPr>
        <w:t>.</w:t>
      </w:r>
      <w:r w:rsidR="00F83940" w:rsidRPr="00F83940">
        <w:rPr>
          <w:rFonts w:eastAsia="Times New Roman"/>
          <w:color w:val="000000"/>
          <w:sz w:val="22"/>
          <w:szCs w:val="22"/>
          <w:vertAlign w:val="superscript"/>
          <w:lang w:eastAsia="en-US" w:bidi="fa-IR"/>
        </w:rPr>
        <w:t>5</w:t>
      </w:r>
      <w:r w:rsidR="00FE2581">
        <w:rPr>
          <w:rFonts w:eastAsia="Times New Roman"/>
          <w:color w:val="000000"/>
          <w:sz w:val="22"/>
          <w:szCs w:val="22"/>
          <w:vertAlign w:val="superscript"/>
          <w:lang w:eastAsia="en-US" w:bidi="fa-IR"/>
        </w:rPr>
        <w:t>7</w:t>
      </w:r>
    </w:p>
    <w:p w:rsidR="00223853" w:rsidRDefault="00FF3846" w:rsidP="00481CDD">
      <w:pPr>
        <w:spacing w:line="360" w:lineRule="auto"/>
        <w:ind w:right="8"/>
        <w:jc w:val="center"/>
        <w:rPr>
          <w:rFonts w:eastAsia="Times New Roman"/>
          <w:color w:val="000000"/>
          <w:sz w:val="22"/>
          <w:szCs w:val="22"/>
          <w:lang w:eastAsia="en-US" w:bidi="fa-IR"/>
        </w:rPr>
      </w:pPr>
      <w:r>
        <w:rPr>
          <w:rFonts w:eastAsia="Times New Roman"/>
          <w:noProof/>
          <w:color w:val="000000"/>
          <w:sz w:val="22"/>
          <w:szCs w:val="22"/>
          <w:lang w:eastAsia="en-US"/>
        </w:rPr>
        <w:drawing>
          <wp:inline distT="0" distB="0" distL="0" distR="0" wp14:anchorId="262EFCC0" wp14:editId="73A32644">
            <wp:extent cx="3733554" cy="2524125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897" cy="253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C2" w:rsidRPr="00A55329" w:rsidRDefault="000340D1" w:rsidP="00BE1847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A55329">
        <w:rPr>
          <w:b/>
          <w:bCs/>
          <w:color w:val="000000"/>
          <w:sz w:val="22"/>
          <w:szCs w:val="22"/>
        </w:rPr>
        <w:t>Fig</w:t>
      </w:r>
      <w:r>
        <w:rPr>
          <w:b/>
          <w:bCs/>
          <w:color w:val="000000"/>
          <w:sz w:val="22"/>
          <w:szCs w:val="22"/>
        </w:rPr>
        <w:t>ure</w:t>
      </w:r>
      <w:r w:rsidR="004602C2">
        <w:rPr>
          <w:b/>
          <w:bCs/>
          <w:color w:val="000000"/>
          <w:sz w:val="22"/>
          <w:szCs w:val="22"/>
        </w:rPr>
        <w:t xml:space="preserve"> 7</w:t>
      </w:r>
      <w:r w:rsidR="004602C2" w:rsidRPr="00A55329">
        <w:rPr>
          <w:b/>
          <w:bCs/>
          <w:color w:val="000000"/>
          <w:sz w:val="22"/>
          <w:szCs w:val="22"/>
        </w:rPr>
        <w:t>.</w:t>
      </w:r>
      <w:r w:rsidR="004602C2" w:rsidRPr="00A55329">
        <w:rPr>
          <w:color w:val="000000"/>
          <w:sz w:val="22"/>
          <w:szCs w:val="22"/>
        </w:rPr>
        <w:t xml:space="preserve"> </w:t>
      </w:r>
      <w:r w:rsidR="004602C2">
        <w:rPr>
          <w:rFonts w:eastAsia="Times New Roman"/>
          <w:color w:val="000000"/>
          <w:sz w:val="22"/>
          <w:szCs w:val="22"/>
          <w:lang w:eastAsia="en-US" w:bidi="fa-IR"/>
        </w:rPr>
        <w:t>(a</w:t>
      </w:r>
      <w:r w:rsidR="004602C2" w:rsidRPr="00240DAA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) </w:t>
      </w:r>
      <w:r w:rsidR="004602C2" w:rsidRPr="00B20442">
        <w:rPr>
          <w:rFonts w:asciiTheme="majorBidi" w:eastAsia="GulliverRM" w:hAnsiTheme="majorBidi" w:cstheme="majorBidi"/>
          <w:sz w:val="22"/>
          <w:szCs w:val="22"/>
          <w:lang w:eastAsia="en-US"/>
        </w:rPr>
        <w:t xml:space="preserve">Magnetization curve as a function of applied magnetic field </w:t>
      </w:r>
      <w:r w:rsidR="004602C2">
        <w:rPr>
          <w:rFonts w:asciiTheme="majorBidi" w:eastAsia="GulliverRM" w:hAnsiTheme="majorBidi" w:cstheme="majorBidi"/>
          <w:sz w:val="22"/>
          <w:szCs w:val="22"/>
          <w:lang w:eastAsia="en-US"/>
        </w:rPr>
        <w:t xml:space="preserve">for </w:t>
      </w:r>
      <w:r w:rsidR="004602C2" w:rsidRPr="00B20442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Co</w:t>
      </w:r>
      <w:r w:rsidR="004602C2" w:rsidRPr="00B20442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3</w:t>
      </w:r>
      <w:r w:rsidR="004602C2" w:rsidRPr="00B20442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O</w:t>
      </w:r>
      <w:r w:rsidR="004602C2" w:rsidRPr="00B20442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/>
        </w:rPr>
        <w:t>4</w:t>
      </w:r>
      <w:r w:rsidR="004602C2" w:rsidRPr="00B20442">
        <w:rPr>
          <w:rFonts w:asciiTheme="majorBidi" w:hAnsiTheme="majorBidi" w:cstheme="majorBidi"/>
          <w:color w:val="000000"/>
          <w:sz w:val="22"/>
          <w:szCs w:val="22"/>
        </w:rPr>
        <w:t xml:space="preserve"> nanoparticles </w:t>
      </w:r>
      <w:r w:rsidR="004602C2" w:rsidRPr="00B20442">
        <w:rPr>
          <w:rFonts w:asciiTheme="majorBidi" w:eastAsia="GulliverRM" w:hAnsiTheme="majorBidi" w:cstheme="majorBidi"/>
          <w:sz w:val="22"/>
          <w:szCs w:val="22"/>
          <w:lang w:eastAsia="en-US"/>
        </w:rPr>
        <w:t>at room temperature</w:t>
      </w:r>
      <w:r w:rsidR="004602C2">
        <w:rPr>
          <w:rFonts w:asciiTheme="majorBidi" w:eastAsia="GulliverRM" w:hAnsiTheme="majorBidi" w:cstheme="majorBidi"/>
          <w:sz w:val="22"/>
          <w:szCs w:val="22"/>
          <w:lang w:eastAsia="en-US"/>
        </w:rPr>
        <w:t xml:space="preserve">, and </w:t>
      </w:r>
      <w:r w:rsidR="004602C2" w:rsidRPr="00B2044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(b) the expansion of</w:t>
      </w:r>
      <w:r w:rsidR="004602C2" w:rsidRPr="00A55329">
        <w:rPr>
          <w:rFonts w:eastAsia="Times New Roman"/>
          <w:color w:val="000000"/>
          <w:sz w:val="22"/>
          <w:szCs w:val="22"/>
          <w:lang w:eastAsia="en-US" w:bidi="fa-IR"/>
        </w:rPr>
        <w:t xml:space="preserve"> magnetization vs. field near the lower applied field.</w:t>
      </w:r>
    </w:p>
    <w:p w:rsidR="00223853" w:rsidRDefault="00223853" w:rsidP="00BE1847">
      <w:pPr>
        <w:spacing w:line="360" w:lineRule="auto"/>
        <w:ind w:right="8"/>
        <w:jc w:val="both"/>
        <w:rPr>
          <w:rFonts w:eastAsia="Times New Roman"/>
          <w:color w:val="000000"/>
          <w:sz w:val="22"/>
          <w:szCs w:val="22"/>
          <w:lang w:eastAsia="en-US" w:bidi="fa-IR"/>
        </w:rPr>
      </w:pPr>
    </w:p>
    <w:p w:rsidR="005268E2" w:rsidRPr="0019107E" w:rsidRDefault="006C1503" w:rsidP="00C33201">
      <w:pPr>
        <w:autoSpaceDE w:val="0"/>
        <w:autoSpaceDN w:val="0"/>
        <w:adjustRightInd w:val="0"/>
        <w:spacing w:line="360" w:lineRule="auto"/>
        <w:jc w:val="both"/>
        <w:rPr>
          <w:rFonts w:eastAsia="GulliverRM"/>
          <w:color w:val="000000"/>
          <w:sz w:val="22"/>
          <w:szCs w:val="22"/>
          <w:lang w:eastAsia="en-US" w:bidi="fa-IR"/>
        </w:rPr>
      </w:pPr>
      <w:r>
        <w:rPr>
          <w:rFonts w:eastAsia="GulliverRM"/>
          <w:color w:val="000000"/>
          <w:sz w:val="22"/>
          <w:szCs w:val="22"/>
          <w:lang w:eastAsia="en-US" w:bidi="fa-IR"/>
        </w:rPr>
        <w:t xml:space="preserve">        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Optical absorption properties of the </w:t>
      </w:r>
      <w:r w:rsidR="005268E2" w:rsidRPr="0019107E">
        <w:rPr>
          <w:rFonts w:eastAsia="OneGulliverA"/>
          <w:color w:val="000000"/>
          <w:sz w:val="22"/>
          <w:szCs w:val="22"/>
          <w:lang w:eastAsia="en-US" w:bidi="fa-IR"/>
        </w:rPr>
        <w:t xml:space="preserve">as-prepared </w:t>
      </w:r>
      <w:r w:rsidR="005268E2" w:rsidRPr="0019107E">
        <w:rPr>
          <w:rFonts w:eastAsia="AdvGulliver"/>
          <w:color w:val="000000"/>
          <w:sz w:val="22"/>
          <w:szCs w:val="22"/>
          <w:lang w:eastAsia="en-US" w:bidi="fa-IR"/>
        </w:rPr>
        <w:t>Co</w:t>
      </w:r>
      <w:r w:rsidR="005268E2" w:rsidRPr="0019107E">
        <w:rPr>
          <w:rFonts w:eastAsia="AdvGulliver"/>
          <w:color w:val="000000"/>
          <w:sz w:val="22"/>
          <w:szCs w:val="22"/>
          <w:vertAlign w:val="subscript"/>
          <w:lang w:eastAsia="en-US" w:bidi="fa-IR"/>
        </w:rPr>
        <w:t>3</w:t>
      </w:r>
      <w:r w:rsidR="005268E2" w:rsidRPr="0019107E">
        <w:rPr>
          <w:rFonts w:eastAsia="AdvGulliver"/>
          <w:color w:val="000000"/>
          <w:sz w:val="22"/>
          <w:szCs w:val="22"/>
          <w:lang w:eastAsia="en-US" w:bidi="fa-IR"/>
        </w:rPr>
        <w:t>O</w:t>
      </w:r>
      <w:r w:rsidR="005268E2" w:rsidRPr="0019107E">
        <w:rPr>
          <w:rFonts w:eastAsia="AdvGulliver"/>
          <w:color w:val="000000"/>
          <w:sz w:val="22"/>
          <w:szCs w:val="22"/>
          <w:vertAlign w:val="subscript"/>
          <w:lang w:eastAsia="en-US" w:bidi="fa-IR"/>
        </w:rPr>
        <w:t>4</w:t>
      </w:r>
      <w:r w:rsidR="005268E2" w:rsidRPr="0019107E">
        <w:rPr>
          <w:rFonts w:eastAsia="AdvGulliver"/>
          <w:color w:val="000000"/>
          <w:sz w:val="22"/>
          <w:szCs w:val="22"/>
          <w:lang w:eastAsia="en-US" w:bidi="fa-IR"/>
        </w:rPr>
        <w:t xml:space="preserve"> </w:t>
      </w:r>
      <w:r w:rsidR="00FD4AE2" w:rsidRPr="002413E2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>nanoparticles</w:t>
      </w:r>
      <w:r w:rsidR="005268E2" w:rsidRPr="0019107E">
        <w:rPr>
          <w:rFonts w:eastAsia="AdvGulliver"/>
          <w:color w:val="000000"/>
          <w:sz w:val="22"/>
          <w:szCs w:val="22"/>
          <w:lang w:eastAsia="en-US" w:bidi="fa-IR"/>
        </w:rPr>
        <w:t xml:space="preserve"> 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>were investigated at room temperature by UV–vis spectroscopy. As can be seen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 xml:space="preserve"> in Figure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</w:t>
      </w:r>
      <w:r w:rsidR="00C33201">
        <w:rPr>
          <w:rFonts w:eastAsia="GulliverRM"/>
          <w:color w:val="000000"/>
          <w:sz w:val="22"/>
          <w:szCs w:val="22"/>
          <w:lang w:eastAsia="en-US" w:bidi="fa-IR"/>
        </w:rPr>
        <w:t>8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, </w:t>
      </w:r>
      <w:r w:rsidR="00EB508A">
        <w:rPr>
          <w:rFonts w:eastAsia="AdvGulliver"/>
          <w:color w:val="000000"/>
          <w:sz w:val="22"/>
          <w:szCs w:val="22"/>
          <w:lang w:eastAsia="en-US" w:bidi="fa-IR"/>
        </w:rPr>
        <w:t xml:space="preserve">the </w:t>
      </w:r>
      <w:r w:rsidR="005268E2">
        <w:rPr>
          <w:rFonts w:eastAsia="AdvGulliver"/>
          <w:color w:val="000000"/>
          <w:sz w:val="22"/>
          <w:szCs w:val="22"/>
          <w:lang w:eastAsia="en-US" w:bidi="fa-IR"/>
        </w:rPr>
        <w:t>product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 xml:space="preserve"> 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two absorption 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lastRenderedPageBreak/>
        <w:t>bands appear in</w:t>
      </w:r>
      <w:r w:rsidR="007B6883">
        <w:rPr>
          <w:rFonts w:eastAsia="GulliverRM"/>
          <w:color w:val="000000"/>
          <w:sz w:val="22"/>
          <w:szCs w:val="22"/>
          <w:lang w:eastAsia="en-US" w:bidi="fa-IR"/>
        </w:rPr>
        <w:t xml:space="preserve"> the wavelength ranges of 200–35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0 and 380–600 nm. As has been 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>reported</w:t>
      </w:r>
      <w:r w:rsidR="00FD4AE2">
        <w:rPr>
          <w:rFonts w:eastAsia="GulliverRM"/>
          <w:color w:val="000000"/>
          <w:sz w:val="22"/>
          <w:szCs w:val="22"/>
          <w:lang w:eastAsia="en-US" w:bidi="fa-IR"/>
        </w:rPr>
        <w:t xml:space="preserve"> in the literatures,</w:t>
      </w:r>
      <w:r w:rsidR="00FD4AE2" w:rsidRPr="00FD4AE2">
        <w:rPr>
          <w:rFonts w:eastAsia="GulliverRM"/>
          <w:color w:val="000000"/>
          <w:sz w:val="22"/>
          <w:szCs w:val="22"/>
          <w:vertAlign w:val="superscript"/>
          <w:lang w:eastAsia="en-US" w:bidi="fa-IR"/>
        </w:rPr>
        <w:t>16,30</w:t>
      </w:r>
      <w:r w:rsidR="00FD4AE2">
        <w:rPr>
          <w:rFonts w:eastAsia="GulliverRM"/>
          <w:color w:val="000000"/>
          <w:sz w:val="22"/>
          <w:szCs w:val="22"/>
          <w:lang w:eastAsia="en-US" w:bidi="fa-IR"/>
        </w:rPr>
        <w:t xml:space="preserve"> 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>the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>se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band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>s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can be assigned to 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 xml:space="preserve">the 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>O</w:t>
      </w:r>
      <w:r w:rsidR="005268E2" w:rsidRPr="0019107E">
        <w:rPr>
          <w:rFonts w:eastAsia="GulliverRM"/>
          <w:color w:val="000000"/>
          <w:sz w:val="22"/>
          <w:szCs w:val="22"/>
          <w:vertAlign w:val="superscript"/>
          <w:lang w:eastAsia="en-US" w:bidi="fa-IR"/>
        </w:rPr>
        <w:t>2</w:t>
      </w:r>
      <w:r w:rsidR="005268E2" w:rsidRPr="0019107E">
        <w:rPr>
          <w:rFonts w:eastAsia="MTSY"/>
          <w:color w:val="000000"/>
          <w:sz w:val="22"/>
          <w:szCs w:val="22"/>
          <w:vertAlign w:val="superscript"/>
          <w:lang w:eastAsia="en-US" w:bidi="fa-IR"/>
        </w:rPr>
        <w:t>−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>→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>Co</w:t>
      </w:r>
      <w:r w:rsidR="005268E2" w:rsidRPr="0019107E">
        <w:rPr>
          <w:rFonts w:eastAsia="GulliverRM"/>
          <w:color w:val="000000"/>
          <w:sz w:val="22"/>
          <w:szCs w:val="22"/>
          <w:vertAlign w:val="superscript"/>
          <w:lang w:eastAsia="en-US" w:bidi="fa-IR"/>
        </w:rPr>
        <w:t>2+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 xml:space="preserve">and 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>O</w:t>
      </w:r>
      <w:r w:rsidR="005268E2" w:rsidRPr="0019107E">
        <w:rPr>
          <w:rFonts w:eastAsia="GulliverRM"/>
          <w:color w:val="000000"/>
          <w:sz w:val="22"/>
          <w:szCs w:val="22"/>
          <w:vertAlign w:val="superscript"/>
          <w:lang w:eastAsia="en-US" w:bidi="fa-IR"/>
        </w:rPr>
        <w:t>2</w:t>
      </w:r>
      <w:r w:rsidR="005268E2" w:rsidRPr="0019107E">
        <w:rPr>
          <w:rFonts w:eastAsia="MTSY"/>
          <w:color w:val="000000"/>
          <w:sz w:val="22"/>
          <w:szCs w:val="22"/>
          <w:vertAlign w:val="superscript"/>
          <w:lang w:eastAsia="en-US" w:bidi="fa-IR"/>
        </w:rPr>
        <w:t>−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>→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>Co</w:t>
      </w:r>
      <w:r w:rsidR="005268E2" w:rsidRPr="0019107E">
        <w:rPr>
          <w:rFonts w:eastAsia="GulliverRM"/>
          <w:color w:val="000000"/>
          <w:sz w:val="22"/>
          <w:szCs w:val="22"/>
          <w:vertAlign w:val="superscript"/>
          <w:lang w:eastAsia="en-US" w:bidi="fa-IR"/>
        </w:rPr>
        <w:t>3+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charge transfer process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>es, respectively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>. Co</w:t>
      </w:r>
      <w:r w:rsidR="005268E2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3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>O</w:t>
      </w:r>
      <w:r w:rsidR="005268E2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4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is 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>a p-type semiconductor and its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band gap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>,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E</w:t>
      </w:r>
      <w:r w:rsidR="005268E2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g</w:t>
      </w:r>
      <w:r w:rsidR="005268E2">
        <w:rPr>
          <w:rFonts w:eastAsia="GulliverRM"/>
          <w:color w:val="000000"/>
          <w:sz w:val="22"/>
          <w:szCs w:val="22"/>
          <w:lang w:eastAsia="en-US" w:bidi="fa-IR"/>
        </w:rPr>
        <w:t xml:space="preserve">, </w:t>
      </w:r>
      <w:r w:rsidR="005268E2" w:rsidRPr="0019107E">
        <w:rPr>
          <w:rFonts w:eastAsia="GulliverRM"/>
          <w:color w:val="000000"/>
          <w:sz w:val="22"/>
          <w:szCs w:val="22"/>
          <w:lang w:eastAsia="en-US" w:bidi="fa-IR"/>
        </w:rPr>
        <w:t>can be determined by the following equation:</w:t>
      </w:r>
    </w:p>
    <w:p w:rsidR="005268E2" w:rsidRPr="0019107E" w:rsidRDefault="005268E2" w:rsidP="00BE1847">
      <w:pPr>
        <w:autoSpaceDE w:val="0"/>
        <w:autoSpaceDN w:val="0"/>
        <w:adjustRightInd w:val="0"/>
        <w:spacing w:line="360" w:lineRule="auto"/>
        <w:jc w:val="center"/>
        <w:rPr>
          <w:rFonts w:eastAsia="GulliverRM"/>
          <w:color w:val="000000"/>
          <w:sz w:val="22"/>
          <w:szCs w:val="22"/>
          <w:lang w:eastAsia="en-US" w:bidi="fa-IR"/>
        </w:rPr>
      </w:pPr>
      <w:r w:rsidRPr="0019107E">
        <w:rPr>
          <w:i/>
          <w:iCs/>
          <w:color w:val="000000"/>
          <w:sz w:val="22"/>
          <w:szCs w:val="22"/>
          <w:lang w:eastAsia="en-US"/>
        </w:rPr>
        <w:t>(Ahv</w:t>
      </w:r>
      <w:r w:rsidRPr="0019107E">
        <w:rPr>
          <w:color w:val="000000"/>
          <w:sz w:val="22"/>
          <w:szCs w:val="22"/>
          <w:lang w:eastAsia="en-US"/>
        </w:rPr>
        <w:t>)</w:t>
      </w:r>
      <w:r w:rsidRPr="0019107E">
        <w:rPr>
          <w:color w:val="000000"/>
          <w:sz w:val="22"/>
          <w:szCs w:val="22"/>
          <w:vertAlign w:val="superscript"/>
          <w:lang w:eastAsia="en-US"/>
        </w:rPr>
        <w:t>n</w:t>
      </w:r>
      <w:r w:rsidRPr="0019107E">
        <w:rPr>
          <w:color w:val="000000"/>
          <w:sz w:val="22"/>
          <w:szCs w:val="22"/>
          <w:lang w:eastAsia="en-US"/>
        </w:rPr>
        <w:t xml:space="preserve"> = K(h</w:t>
      </w:r>
      <w:r w:rsidRPr="0019107E">
        <w:rPr>
          <w:i/>
          <w:iCs/>
          <w:color w:val="000000"/>
          <w:sz w:val="22"/>
          <w:szCs w:val="22"/>
          <w:lang w:eastAsia="en-US"/>
        </w:rPr>
        <w:t>v-E</w:t>
      </w:r>
      <w:r w:rsidRPr="0019107E">
        <w:rPr>
          <w:i/>
          <w:iCs/>
          <w:color w:val="000000"/>
          <w:sz w:val="22"/>
          <w:szCs w:val="22"/>
          <w:vertAlign w:val="subscript"/>
          <w:lang w:eastAsia="en-US"/>
        </w:rPr>
        <w:t>g</w:t>
      </w:r>
      <w:r w:rsidRPr="0019107E">
        <w:rPr>
          <w:color w:val="000000"/>
          <w:sz w:val="22"/>
          <w:szCs w:val="22"/>
          <w:lang w:eastAsia="en-US"/>
        </w:rPr>
        <w:t>)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         </w:t>
      </w:r>
    </w:p>
    <w:p w:rsidR="005268E2" w:rsidRDefault="005268E2" w:rsidP="00C33201">
      <w:pPr>
        <w:autoSpaceDE w:val="0"/>
        <w:autoSpaceDN w:val="0"/>
        <w:adjustRightInd w:val="0"/>
        <w:spacing w:line="360" w:lineRule="auto"/>
        <w:jc w:val="both"/>
        <w:rPr>
          <w:rFonts w:eastAsia="GulliverRM"/>
          <w:color w:val="000000"/>
          <w:sz w:val="22"/>
          <w:szCs w:val="22"/>
          <w:lang w:eastAsia="en-US" w:bidi="fa-IR"/>
        </w:rPr>
      </w:pP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        Where h</w:t>
      </w:r>
      <w:r w:rsidRPr="0019107E">
        <w:rPr>
          <w:rFonts w:eastAsia="GulliverRM"/>
          <w:i/>
          <w:iCs/>
          <w:color w:val="000000"/>
          <w:sz w:val="22"/>
          <w:szCs w:val="22"/>
          <w:lang w:eastAsia="en-US" w:bidi="fa-IR"/>
        </w:rPr>
        <w:t>v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is the photo</w:t>
      </w:r>
      <w:r>
        <w:rPr>
          <w:rFonts w:eastAsia="GulliverRM"/>
          <w:color w:val="000000"/>
          <w:sz w:val="22"/>
          <w:szCs w:val="22"/>
          <w:lang w:eastAsia="en-US" w:bidi="fa-IR"/>
        </w:rPr>
        <w:t>n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energy</w:t>
      </w:r>
      <w:r>
        <w:rPr>
          <w:rFonts w:eastAsia="GulliverRM"/>
          <w:color w:val="000000"/>
          <w:sz w:val="22"/>
          <w:szCs w:val="22"/>
          <w:lang w:eastAsia="en-US" w:bidi="fa-IR"/>
        </w:rPr>
        <w:t xml:space="preserve"> (in eV)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, </w:t>
      </w:r>
      <w:r w:rsidRPr="0019107E">
        <w:rPr>
          <w:i/>
          <w:iCs/>
          <w:color w:val="000000"/>
          <w:sz w:val="22"/>
          <w:szCs w:val="22"/>
          <w:lang w:eastAsia="en-US"/>
        </w:rPr>
        <w:t>A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is the absorption coefficient, K is a constant relative to the material</w:t>
      </w:r>
      <w:r w:rsidR="00957500">
        <w:rPr>
          <w:rFonts w:eastAsia="GulliverRM"/>
          <w:color w:val="000000"/>
          <w:sz w:val="22"/>
          <w:szCs w:val="22"/>
          <w:lang w:eastAsia="en-US" w:bidi="fa-IR"/>
        </w:rPr>
        <w:t xml:space="preserve">. 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The plot of </w:t>
      </w:r>
      <w:r w:rsidRPr="0019107E">
        <w:rPr>
          <w:color w:val="000000"/>
          <w:sz w:val="22"/>
          <w:szCs w:val="22"/>
          <w:lang w:eastAsia="en-US"/>
        </w:rPr>
        <w:t>(αh</w:t>
      </w:r>
      <w:r w:rsidRPr="0019107E">
        <w:rPr>
          <w:i/>
          <w:iCs/>
          <w:color w:val="000000"/>
          <w:sz w:val="22"/>
          <w:szCs w:val="22"/>
          <w:lang w:eastAsia="en-US"/>
        </w:rPr>
        <w:t>v</w:t>
      </w:r>
      <w:r w:rsidRPr="0019107E">
        <w:rPr>
          <w:color w:val="000000"/>
          <w:sz w:val="22"/>
          <w:szCs w:val="22"/>
          <w:lang w:eastAsia="en-US"/>
        </w:rPr>
        <w:t>)</w:t>
      </w:r>
      <w:r w:rsidRPr="0019107E">
        <w:rPr>
          <w:color w:val="000000"/>
          <w:sz w:val="22"/>
          <w:szCs w:val="22"/>
          <w:vertAlign w:val="superscript"/>
          <w:lang w:eastAsia="en-US"/>
        </w:rPr>
        <w:t>2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versus </w:t>
      </w:r>
      <w:r w:rsidRPr="0019107E">
        <w:rPr>
          <w:i/>
          <w:iCs/>
          <w:color w:val="000000"/>
          <w:sz w:val="22"/>
          <w:szCs w:val="22"/>
          <w:lang w:eastAsia="en-US"/>
        </w:rPr>
        <w:t>hv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is shown in the inset</w:t>
      </w:r>
      <w:r>
        <w:rPr>
          <w:rFonts w:eastAsia="GulliverRM"/>
          <w:color w:val="000000"/>
          <w:sz w:val="22"/>
          <w:szCs w:val="22"/>
          <w:lang w:eastAsia="en-US" w:bidi="fa-IR"/>
        </w:rPr>
        <w:t>s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of Fig</w:t>
      </w:r>
      <w:r w:rsidR="00C33201">
        <w:rPr>
          <w:rFonts w:eastAsia="GulliverRM"/>
          <w:color w:val="000000"/>
          <w:sz w:val="22"/>
          <w:szCs w:val="22"/>
          <w:lang w:eastAsia="en-US" w:bidi="fa-IR"/>
        </w:rPr>
        <w:t>ure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</w:t>
      </w:r>
      <w:r w:rsidR="00C33201">
        <w:rPr>
          <w:rFonts w:eastAsia="GulliverRM"/>
          <w:color w:val="000000"/>
          <w:sz w:val="22"/>
          <w:szCs w:val="22"/>
          <w:lang w:eastAsia="en-US" w:bidi="fa-IR"/>
        </w:rPr>
        <w:t>8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>. The value of h</w:t>
      </w:r>
      <w:r w:rsidRPr="0019107E">
        <w:rPr>
          <w:rFonts w:eastAsia="GulliverRM"/>
          <w:i/>
          <w:iCs/>
          <w:color w:val="000000"/>
          <w:sz w:val="22"/>
          <w:szCs w:val="22"/>
          <w:lang w:eastAsia="en-US" w:bidi="fa-IR"/>
        </w:rPr>
        <w:t>v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extrapolated to </w:t>
      </w:r>
      <w:r w:rsidRPr="0019107E">
        <w:rPr>
          <w:color w:val="000000"/>
          <w:sz w:val="22"/>
          <w:szCs w:val="22"/>
          <w:lang w:eastAsia="en-US"/>
        </w:rPr>
        <w:t>(αh</w:t>
      </w:r>
      <w:r w:rsidRPr="0019107E">
        <w:rPr>
          <w:i/>
          <w:iCs/>
          <w:color w:val="000000"/>
          <w:sz w:val="22"/>
          <w:szCs w:val="22"/>
          <w:lang w:eastAsia="en-US"/>
        </w:rPr>
        <w:t>v</w:t>
      </w:r>
      <w:r w:rsidRPr="0019107E">
        <w:rPr>
          <w:color w:val="000000"/>
          <w:sz w:val="22"/>
          <w:szCs w:val="22"/>
          <w:lang w:eastAsia="en-US"/>
        </w:rPr>
        <w:t>)</w:t>
      </w:r>
      <w:r w:rsidRPr="0019107E">
        <w:rPr>
          <w:color w:val="000000"/>
          <w:sz w:val="22"/>
          <w:szCs w:val="22"/>
          <w:vertAlign w:val="superscript"/>
          <w:lang w:eastAsia="en-US"/>
        </w:rPr>
        <w:t>2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>= 0 gives an absorption band gap energy (E</w:t>
      </w:r>
      <w:r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g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>). The absorption bands in Fig</w:t>
      </w:r>
      <w:r w:rsidR="00C33201">
        <w:rPr>
          <w:rFonts w:eastAsia="GulliverRM"/>
          <w:color w:val="000000"/>
          <w:sz w:val="22"/>
          <w:szCs w:val="22"/>
          <w:lang w:eastAsia="en-US" w:bidi="fa-IR"/>
        </w:rPr>
        <w:t>ure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</w:t>
      </w:r>
      <w:r w:rsidR="00C33201">
        <w:rPr>
          <w:rFonts w:eastAsia="GulliverRM"/>
          <w:color w:val="000000"/>
          <w:sz w:val="22"/>
          <w:szCs w:val="22"/>
          <w:lang w:eastAsia="en-US" w:bidi="fa-IR"/>
        </w:rPr>
        <w:t>8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give two E</w:t>
      </w:r>
      <w:r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 xml:space="preserve">g 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>values</w:t>
      </w:r>
      <w:r w:rsidRPr="0019107E">
        <w:rPr>
          <w:rFonts w:eastAsia="OneGulliverA"/>
          <w:color w:val="000000"/>
          <w:sz w:val="22"/>
          <w:szCs w:val="22"/>
          <w:lang w:eastAsia="en-US" w:bidi="fa-IR"/>
        </w:rPr>
        <w:t xml:space="preserve"> of 3.45 and 2.20 eV</w:t>
      </w:r>
      <w:r w:rsidRPr="0019107E">
        <w:rPr>
          <w:rFonts w:eastAsia="GulliverRM"/>
          <w:color w:val="000000"/>
          <w:sz w:val="22"/>
          <w:szCs w:val="22"/>
          <w:lang w:eastAsia="en-US" w:bidi="fa-IR"/>
        </w:rPr>
        <w:t xml:space="preserve"> for the sample</w:t>
      </w:r>
      <w:r w:rsidRPr="0019107E">
        <w:rPr>
          <w:rFonts w:eastAsia="Times New Roman"/>
          <w:color w:val="000000"/>
          <w:sz w:val="22"/>
          <w:szCs w:val="22"/>
          <w:lang w:eastAsia="en-US"/>
        </w:rPr>
        <w:t xml:space="preserve"> which are </w:t>
      </w:r>
      <w:r w:rsidRPr="0019107E">
        <w:rPr>
          <w:color w:val="000000"/>
          <w:sz w:val="22"/>
          <w:szCs w:val="22"/>
          <w:lang w:eastAsia="en-US"/>
        </w:rPr>
        <w:t>blue-shifted relative to reported values</w:t>
      </w:r>
      <w:r w:rsidRPr="001E00CC">
        <w:rPr>
          <w:color w:val="000000"/>
          <w:sz w:val="22"/>
          <w:szCs w:val="22"/>
          <w:lang w:eastAsia="en-US"/>
        </w:rPr>
        <w:t xml:space="preserve"> for the bulk sample</w:t>
      </w:r>
      <w:r w:rsidRPr="001E00CC">
        <w:rPr>
          <w:rFonts w:eastAsia="Times New Roman"/>
          <w:color w:val="000000"/>
          <w:sz w:val="22"/>
          <w:szCs w:val="22"/>
          <w:lang w:eastAsia="en-US"/>
        </w:rPr>
        <w:t xml:space="preserve"> (2.19 and 1.48 eV, respectively)</w:t>
      </w:r>
      <w:r w:rsidRPr="001E00CC">
        <w:rPr>
          <w:rFonts w:eastAsia="GulliverRM"/>
          <w:color w:val="000000"/>
          <w:sz w:val="22"/>
          <w:szCs w:val="22"/>
          <w:lang w:eastAsia="en-US" w:bidi="fa-IR"/>
        </w:rPr>
        <w:t>.</w:t>
      </w:r>
      <w:r w:rsidR="00FE2581">
        <w:rPr>
          <w:rFonts w:eastAsia="GulliverRM"/>
          <w:color w:val="000000"/>
          <w:sz w:val="22"/>
          <w:szCs w:val="22"/>
          <w:vertAlign w:val="superscript"/>
          <w:lang w:eastAsia="en-US" w:bidi="fa-IR"/>
        </w:rPr>
        <w:t>58</w:t>
      </w:r>
      <w:r w:rsidRPr="001E00CC">
        <w:rPr>
          <w:rFonts w:eastAsia="Times New Roman"/>
          <w:color w:val="000000"/>
          <w:sz w:val="22"/>
          <w:szCs w:val="22"/>
          <w:lang w:eastAsia="en-US" w:bidi="fa-IR"/>
        </w:rPr>
        <w:t xml:space="preserve"> The increase in the band gaps of the </w:t>
      </w:r>
      <w:r w:rsidRPr="001E00CC">
        <w:rPr>
          <w:rFonts w:eastAsia="AdvGulliver"/>
          <w:color w:val="000000"/>
          <w:sz w:val="22"/>
          <w:szCs w:val="22"/>
          <w:lang w:eastAsia="en-US" w:bidi="fa-IR"/>
        </w:rPr>
        <w:t>Co</w:t>
      </w:r>
      <w:r w:rsidRPr="001E00CC">
        <w:rPr>
          <w:rFonts w:eastAsia="AdvGulliver"/>
          <w:color w:val="000000"/>
          <w:sz w:val="22"/>
          <w:szCs w:val="22"/>
          <w:vertAlign w:val="subscript"/>
          <w:lang w:eastAsia="en-US" w:bidi="fa-IR"/>
        </w:rPr>
        <w:t>3</w:t>
      </w:r>
      <w:r w:rsidRPr="001E00CC">
        <w:rPr>
          <w:rFonts w:eastAsia="AdvGulliver"/>
          <w:color w:val="000000"/>
          <w:sz w:val="22"/>
          <w:szCs w:val="22"/>
          <w:lang w:eastAsia="en-US" w:bidi="fa-IR"/>
        </w:rPr>
        <w:t>O</w:t>
      </w:r>
      <w:r w:rsidRPr="001E00CC">
        <w:rPr>
          <w:rFonts w:eastAsia="AdvGulliver"/>
          <w:color w:val="000000"/>
          <w:sz w:val="22"/>
          <w:szCs w:val="22"/>
          <w:vertAlign w:val="subscript"/>
          <w:lang w:eastAsia="en-US" w:bidi="fa-IR"/>
        </w:rPr>
        <w:t>4</w:t>
      </w:r>
      <w:r w:rsidRPr="001E00CC">
        <w:rPr>
          <w:rFonts w:eastAsia="AdvGulliver"/>
          <w:color w:val="000000"/>
          <w:sz w:val="22"/>
          <w:szCs w:val="22"/>
          <w:lang w:eastAsia="en-US" w:bidi="fa-IR"/>
        </w:rPr>
        <w:t xml:space="preserve"> </w:t>
      </w:r>
      <w:r w:rsidR="00FD4AE2" w:rsidRPr="002413E2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>nanoparticles</w:t>
      </w:r>
      <w:r w:rsidRPr="001E00CC">
        <w:rPr>
          <w:rFonts w:eastAsia="GulliverRM"/>
          <w:color w:val="000000"/>
          <w:sz w:val="22"/>
          <w:szCs w:val="22"/>
          <w:lang w:eastAsia="en-US"/>
        </w:rPr>
        <w:t xml:space="preserve"> </w:t>
      </w:r>
      <w:r w:rsidRPr="001E00CC">
        <w:rPr>
          <w:rFonts w:eastAsia="Times New Roman"/>
          <w:color w:val="000000"/>
          <w:sz w:val="22"/>
          <w:szCs w:val="22"/>
          <w:lang w:eastAsia="en-US" w:bidi="fa-IR"/>
        </w:rPr>
        <w:t>may ascribe to the quantum confinement effects of particle</w:t>
      </w:r>
      <w:r w:rsidRPr="001E00CC">
        <w:rPr>
          <w:rFonts w:eastAsia="AdvGulliver"/>
          <w:color w:val="000000"/>
          <w:sz w:val="22"/>
          <w:szCs w:val="22"/>
          <w:lang w:eastAsia="en-US" w:bidi="fa-IR"/>
        </w:rPr>
        <w:t>s</w:t>
      </w:r>
      <w:r w:rsidRPr="001E00CC">
        <w:rPr>
          <w:rFonts w:eastAsia="OneGulliverA"/>
          <w:color w:val="000000"/>
          <w:sz w:val="22"/>
          <w:szCs w:val="22"/>
          <w:lang w:eastAsia="en-US" w:bidi="fa-IR"/>
        </w:rPr>
        <w:t>.</w:t>
      </w:r>
      <w:r w:rsidRPr="001E00CC">
        <w:rPr>
          <w:rFonts w:eastAsia="GulliverRM"/>
          <w:color w:val="000000"/>
          <w:sz w:val="22"/>
          <w:szCs w:val="22"/>
          <w:lang w:eastAsia="en-US" w:bidi="fa-IR"/>
        </w:rPr>
        <w:t xml:space="preserve"> </w:t>
      </w:r>
    </w:p>
    <w:p w:rsidR="00C33201" w:rsidRDefault="00C33201" w:rsidP="00C33201">
      <w:pPr>
        <w:autoSpaceDE w:val="0"/>
        <w:autoSpaceDN w:val="0"/>
        <w:adjustRightInd w:val="0"/>
        <w:spacing w:line="360" w:lineRule="auto"/>
        <w:jc w:val="both"/>
        <w:rPr>
          <w:rFonts w:eastAsia="GulliverRM"/>
          <w:color w:val="000000"/>
          <w:sz w:val="22"/>
          <w:szCs w:val="22"/>
          <w:lang w:eastAsia="en-US" w:bidi="fa-IR"/>
        </w:rPr>
      </w:pPr>
    </w:p>
    <w:p w:rsidR="005268E2" w:rsidRPr="007B4110" w:rsidRDefault="005268E2" w:rsidP="00BE184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FF"/>
          <w:sz w:val="28"/>
          <w:szCs w:val="28"/>
        </w:rPr>
      </w:pPr>
      <w:r>
        <w:rPr>
          <w:rFonts w:eastAsia="GulliverRM"/>
          <w:noProof/>
          <w:color w:val="000000"/>
          <w:sz w:val="22"/>
          <w:szCs w:val="22"/>
          <w:lang w:eastAsia="en-US"/>
        </w:rPr>
        <w:drawing>
          <wp:inline distT="0" distB="0" distL="0" distR="0" wp14:anchorId="1E84840E" wp14:editId="5CCAD2C5">
            <wp:extent cx="2938145" cy="2895288"/>
            <wp:effectExtent l="0" t="0" r="0" b="63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216" cy="290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C2" w:rsidRDefault="000340D1" w:rsidP="00D0002A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A55329">
        <w:rPr>
          <w:b/>
          <w:bCs/>
          <w:color w:val="000000"/>
          <w:sz w:val="22"/>
          <w:szCs w:val="22"/>
        </w:rPr>
        <w:t>Fig</w:t>
      </w:r>
      <w:r>
        <w:rPr>
          <w:b/>
          <w:bCs/>
          <w:color w:val="000000"/>
          <w:sz w:val="22"/>
          <w:szCs w:val="22"/>
        </w:rPr>
        <w:t>ure</w:t>
      </w:r>
      <w:r w:rsidR="004602C2" w:rsidRPr="00A55329">
        <w:rPr>
          <w:b/>
          <w:bCs/>
          <w:color w:val="000000"/>
          <w:sz w:val="22"/>
          <w:szCs w:val="22"/>
        </w:rPr>
        <w:t xml:space="preserve"> </w:t>
      </w:r>
      <w:r w:rsidR="004602C2">
        <w:rPr>
          <w:b/>
          <w:bCs/>
          <w:color w:val="000000"/>
          <w:sz w:val="22"/>
          <w:szCs w:val="22"/>
        </w:rPr>
        <w:t>8.</w:t>
      </w:r>
      <w:r w:rsidR="004602C2" w:rsidRPr="00A55329">
        <w:rPr>
          <w:b/>
          <w:bCs/>
          <w:color w:val="000000"/>
          <w:sz w:val="22"/>
          <w:szCs w:val="22"/>
        </w:rPr>
        <w:t xml:space="preserve"> </w:t>
      </w:r>
      <w:r w:rsidR="004602C2" w:rsidRPr="00A55329">
        <w:rPr>
          <w:color w:val="000000"/>
          <w:sz w:val="22"/>
          <w:szCs w:val="22"/>
        </w:rPr>
        <w:t>UV-Vis</w:t>
      </w:r>
      <w:r w:rsidR="004602C2" w:rsidRPr="00A55329">
        <w:rPr>
          <w:b/>
          <w:bCs/>
          <w:color w:val="000000"/>
          <w:sz w:val="22"/>
          <w:szCs w:val="22"/>
        </w:rPr>
        <w:t xml:space="preserve"> </w:t>
      </w:r>
      <w:r w:rsidR="004602C2" w:rsidRPr="00A55329">
        <w:rPr>
          <w:color w:val="000000"/>
          <w:sz w:val="22"/>
          <w:szCs w:val="22"/>
        </w:rPr>
        <w:t>spectrum and (Ah</w:t>
      </w:r>
      <w:r w:rsidR="004602C2" w:rsidRPr="00A55329">
        <w:rPr>
          <w:i/>
          <w:iCs/>
          <w:color w:val="000000"/>
          <w:sz w:val="22"/>
          <w:szCs w:val="22"/>
        </w:rPr>
        <w:t>v</w:t>
      </w:r>
      <w:r w:rsidR="004602C2" w:rsidRPr="00A55329">
        <w:rPr>
          <w:color w:val="000000"/>
          <w:sz w:val="22"/>
          <w:szCs w:val="22"/>
        </w:rPr>
        <w:t>)</w:t>
      </w:r>
      <w:r w:rsidR="004602C2" w:rsidRPr="00A55329">
        <w:rPr>
          <w:color w:val="000000"/>
          <w:sz w:val="22"/>
          <w:szCs w:val="22"/>
          <w:vertAlign w:val="superscript"/>
        </w:rPr>
        <w:t>2</w:t>
      </w:r>
      <w:r w:rsidR="004602C2" w:rsidRPr="00A55329">
        <w:rPr>
          <w:color w:val="000000"/>
          <w:sz w:val="22"/>
          <w:szCs w:val="22"/>
        </w:rPr>
        <w:t>-h</w:t>
      </w:r>
      <w:r w:rsidR="004602C2" w:rsidRPr="00A55329">
        <w:rPr>
          <w:i/>
          <w:iCs/>
          <w:color w:val="000000"/>
          <w:sz w:val="22"/>
          <w:szCs w:val="22"/>
        </w:rPr>
        <w:t>v</w:t>
      </w:r>
      <w:r w:rsidR="004602C2" w:rsidRPr="00A55329">
        <w:rPr>
          <w:color w:val="000000"/>
          <w:sz w:val="22"/>
          <w:szCs w:val="22"/>
        </w:rPr>
        <w:t xml:space="preserve"> curve (inset) of the </w:t>
      </w:r>
      <w:r w:rsidR="004602C2" w:rsidRPr="00A55329">
        <w:rPr>
          <w:rFonts w:eastAsia="Times New Roman"/>
          <w:color w:val="000000"/>
          <w:sz w:val="22"/>
          <w:szCs w:val="22"/>
          <w:lang w:eastAsia="en-US"/>
        </w:rPr>
        <w:t>Co</w:t>
      </w:r>
      <w:r w:rsidR="004602C2" w:rsidRPr="00A55329">
        <w:rPr>
          <w:rFonts w:eastAsia="Times New Roman"/>
          <w:color w:val="000000"/>
          <w:sz w:val="22"/>
          <w:szCs w:val="22"/>
          <w:vertAlign w:val="subscript"/>
          <w:lang w:eastAsia="en-US"/>
        </w:rPr>
        <w:t>3</w:t>
      </w:r>
      <w:r w:rsidR="004602C2" w:rsidRPr="00A55329">
        <w:rPr>
          <w:rFonts w:eastAsia="Times New Roman"/>
          <w:color w:val="000000"/>
          <w:sz w:val="22"/>
          <w:szCs w:val="22"/>
          <w:lang w:eastAsia="en-US"/>
        </w:rPr>
        <w:t>O</w:t>
      </w:r>
      <w:r w:rsidR="004602C2" w:rsidRPr="00A55329">
        <w:rPr>
          <w:rFonts w:eastAsia="Times New Roman"/>
          <w:color w:val="000000"/>
          <w:sz w:val="22"/>
          <w:szCs w:val="22"/>
          <w:vertAlign w:val="subscript"/>
          <w:lang w:eastAsia="en-US"/>
        </w:rPr>
        <w:t>4</w:t>
      </w:r>
      <w:r w:rsidR="004602C2" w:rsidRPr="00A55329">
        <w:rPr>
          <w:color w:val="000000"/>
          <w:sz w:val="22"/>
          <w:szCs w:val="22"/>
        </w:rPr>
        <w:t xml:space="preserve"> nanoparticles.</w:t>
      </w:r>
    </w:p>
    <w:p w:rsidR="00363200" w:rsidRPr="007B4110" w:rsidRDefault="00363200" w:rsidP="00BE1847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FF"/>
          <w:sz w:val="28"/>
          <w:szCs w:val="28"/>
        </w:rPr>
      </w:pPr>
    </w:p>
    <w:p w:rsidR="002B5756" w:rsidRPr="00AE2D66" w:rsidRDefault="002B5756" w:rsidP="00BE1847">
      <w:pPr>
        <w:widowControl w:val="0"/>
        <w:autoSpaceDE w:val="0"/>
        <w:autoSpaceDN w:val="0"/>
        <w:adjustRightInd w:val="0"/>
        <w:spacing w:before="97" w:line="360" w:lineRule="auto"/>
        <w:ind w:right="8"/>
        <w:jc w:val="both"/>
        <w:rPr>
          <w:rFonts w:asciiTheme="majorBidi" w:eastAsia="GulliverRM" w:hAnsiTheme="majorBidi" w:cstheme="majorBidi"/>
          <w:color w:val="000000" w:themeColor="text1"/>
          <w:lang w:eastAsia="en-US" w:bidi="fa-IR"/>
        </w:rPr>
      </w:pPr>
      <w:r w:rsidRPr="00AE2D66">
        <w:rPr>
          <w:rFonts w:asciiTheme="majorBidi" w:hAnsiTheme="majorBidi" w:cstheme="majorBidi"/>
          <w:b/>
          <w:bCs/>
          <w:color w:val="000000" w:themeColor="text1"/>
          <w:lang w:eastAsia="en-US" w:bidi="fa-IR"/>
        </w:rPr>
        <w:t xml:space="preserve">3.2. Photocatalytic activity of </w:t>
      </w:r>
      <w:r w:rsidR="006A4727">
        <w:rPr>
          <w:rFonts w:asciiTheme="majorBidi" w:eastAsia="GulliverRM" w:hAnsiTheme="majorBidi" w:cstheme="majorBidi"/>
          <w:b/>
          <w:bCs/>
          <w:color w:val="000000" w:themeColor="text1"/>
          <w:lang w:eastAsia="en-US"/>
        </w:rPr>
        <w:t xml:space="preserve">the </w:t>
      </w:r>
      <w:r w:rsidRPr="00AE2D66">
        <w:rPr>
          <w:rFonts w:asciiTheme="majorBidi" w:eastAsia="GulliverRM" w:hAnsiTheme="majorBidi" w:cstheme="majorBidi"/>
          <w:b/>
          <w:bCs/>
          <w:color w:val="000000" w:themeColor="text1"/>
          <w:lang w:eastAsia="en-US"/>
        </w:rPr>
        <w:t>Co</w:t>
      </w:r>
      <w:r w:rsidRPr="00AE2D66">
        <w:rPr>
          <w:rFonts w:asciiTheme="majorBidi" w:eastAsia="GulliverRM" w:hAnsiTheme="majorBidi" w:cstheme="majorBidi"/>
          <w:b/>
          <w:bCs/>
          <w:color w:val="000000" w:themeColor="text1"/>
          <w:vertAlign w:val="subscript"/>
          <w:lang w:eastAsia="en-US"/>
        </w:rPr>
        <w:t>3</w:t>
      </w:r>
      <w:r w:rsidRPr="00AE2D66">
        <w:rPr>
          <w:rFonts w:asciiTheme="majorBidi" w:eastAsia="GulliverRM" w:hAnsiTheme="majorBidi" w:cstheme="majorBidi"/>
          <w:b/>
          <w:bCs/>
          <w:color w:val="000000" w:themeColor="text1"/>
          <w:lang w:eastAsia="en-US"/>
        </w:rPr>
        <w:t>O</w:t>
      </w:r>
      <w:r w:rsidRPr="00AE2D66">
        <w:rPr>
          <w:rFonts w:asciiTheme="majorBidi" w:eastAsia="GulliverRM" w:hAnsiTheme="majorBidi" w:cstheme="majorBidi"/>
          <w:b/>
          <w:bCs/>
          <w:color w:val="000000" w:themeColor="text1"/>
          <w:vertAlign w:val="subscript"/>
          <w:lang w:eastAsia="en-US"/>
        </w:rPr>
        <w:t>4</w:t>
      </w:r>
      <w:r w:rsidRPr="00AE2D66">
        <w:rPr>
          <w:rFonts w:asciiTheme="majorBidi" w:eastAsia="GulliverRM" w:hAnsiTheme="majorBidi" w:cstheme="majorBidi"/>
          <w:b/>
          <w:bCs/>
          <w:color w:val="000000" w:themeColor="text1"/>
          <w:lang w:eastAsia="en-US"/>
        </w:rPr>
        <w:t xml:space="preserve"> nano</w:t>
      </w:r>
      <w:r w:rsidR="00844A10">
        <w:rPr>
          <w:rFonts w:asciiTheme="majorBidi" w:eastAsia="GulliverRM" w:hAnsiTheme="majorBidi" w:cstheme="majorBidi"/>
          <w:b/>
          <w:bCs/>
          <w:color w:val="000000" w:themeColor="text1"/>
          <w:lang w:eastAsia="en-US"/>
        </w:rPr>
        <w:t>particles</w:t>
      </w:r>
    </w:p>
    <w:p w:rsidR="009F5465" w:rsidRDefault="00FD4AE2" w:rsidP="00EE7A6B">
      <w:pPr>
        <w:widowControl w:val="0"/>
        <w:autoSpaceDE w:val="0"/>
        <w:autoSpaceDN w:val="0"/>
        <w:adjustRightInd w:val="0"/>
        <w:spacing w:before="97" w:line="360" w:lineRule="auto"/>
        <w:ind w:right="8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      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The photocatalytic</w:t>
      </w:r>
      <w:r w:rsidR="00F83940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activity of the as-synthesized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EB508A" w:rsidRPr="00F83940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Co</w:t>
      </w:r>
      <w:r w:rsidR="00EB508A" w:rsidRPr="00F83940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EB508A" w:rsidRPr="00F83940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EB508A" w:rsidRPr="00F83940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 w:rsidR="00EB508A" w:rsidRPr="00F83940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A81AC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nanoparticles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for </w:t>
      </w:r>
      <w:r w:rsidR="00EE7A6B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the degradation of 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organic</w:t>
      </w:r>
      <w:r w:rsid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4233B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dye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such as </w:t>
      </w:r>
      <w:r w:rsidR="00EE7A6B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methylene blue</w:t>
      </w:r>
      <w:r w:rsidR="00EE7A6B" w:rsidRPr="00AE2D66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9F546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(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M</w:t>
      </w:r>
      <w:r w:rsidR="00EE7A6B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B</w:t>
      </w:r>
      <w:r w:rsidR="009F546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)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F83940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has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been performed under visible light irradiation at room temperature. The UV–vis spectra of </w:t>
      </w:r>
      <w:r w:rsidR="009F5465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M</w:t>
      </w:r>
      <w:r w:rsidR="00EE7A6B">
        <w:rPr>
          <w:rFonts w:asciiTheme="majorBidi" w:eastAsia="Times New Roman" w:hAnsiTheme="majorBidi" w:cstheme="majorBidi" w:hint="cs"/>
          <w:color w:val="000000"/>
          <w:sz w:val="22"/>
          <w:szCs w:val="22"/>
          <w:rtl/>
          <w:lang w:eastAsia="en-US" w:bidi="fa-IR"/>
        </w:rPr>
        <w:t>B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aqueous solution in the presence of </w:t>
      </w:r>
      <w:r w:rsidR="00EB508A" w:rsidRPr="00FD4AE2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Co</w:t>
      </w:r>
      <w:r w:rsidR="00EB508A" w:rsidRPr="00FD4AE2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EB508A" w:rsidRPr="00FD4AE2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EB508A" w:rsidRPr="00FD4AE2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 xml:space="preserve"> </w:t>
      </w:r>
      <w:r w:rsidR="00420F5B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nanoparticles 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photocatalyst and H</w:t>
      </w:r>
      <w:r w:rsidR="00EB508A" w:rsidRPr="00FD4AE2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2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O</w:t>
      </w:r>
      <w:r w:rsidR="00EB508A" w:rsidRPr="00FD4AE2">
        <w:rPr>
          <w:rFonts w:asciiTheme="majorBidi" w:eastAsia="Times New Roman" w:hAnsiTheme="majorBidi" w:cstheme="majorBidi"/>
          <w:color w:val="000000"/>
          <w:sz w:val="22"/>
          <w:szCs w:val="22"/>
          <w:vertAlign w:val="subscript"/>
          <w:lang w:eastAsia="en-US" w:bidi="fa-IR"/>
        </w:rPr>
        <w:t>2</w:t>
      </w:r>
      <w:r w:rsidR="00EB508A"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under visible light </w:t>
      </w:r>
      <w:r w:rsidR="00EB508A" w:rsidRPr="00FD4AE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irradiation (</w:t>
      </w:r>
      <w:r w:rsidRPr="00FD4AE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λ</w:t>
      </w:r>
      <w:r w:rsidR="00EB508A" w:rsidRPr="00FD4AE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&gt; 420 nm) over various time intervals are shown in Fig</w:t>
      </w:r>
      <w:r w:rsidRPr="00FD4AE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ure</w:t>
      </w:r>
      <w:r w:rsidR="009F5465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9</w:t>
      </w:r>
      <w:r w:rsidR="00EB508A" w:rsidRPr="00FD4AE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. </w:t>
      </w:r>
      <w:r w:rsidR="009F5465" w:rsidRPr="00E04207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M</w:t>
      </w:r>
      <w:r w:rsidR="00EE7A6B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B</w:t>
      </w:r>
      <w:r w:rsidR="003C1C36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dye</w:t>
      </w:r>
      <w:r w:rsidR="009F5465" w:rsidRPr="00E04207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has a characteristic absorption peak at about </w:t>
      </w:r>
      <w:r w:rsidR="00EE7A6B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6</w:t>
      </w:r>
      <w:r w:rsidR="009F5465" w:rsidRPr="00E04207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6</w:t>
      </w:r>
      <w:r w:rsidR="00EE7A6B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2</w:t>
      </w:r>
      <w:r w:rsidR="009F5465" w:rsidRPr="00E04207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nm, which obviously decreases with the increase of irradiation time</w:t>
      </w:r>
      <w:r w:rsidR="009F5465" w:rsidRPr="009F5465">
        <w:rPr>
          <w:color w:val="000000" w:themeColor="text1"/>
          <w:sz w:val="22"/>
          <w:szCs w:val="22"/>
        </w:rPr>
        <w:t xml:space="preserve"> </w:t>
      </w:r>
      <w:r w:rsidR="009F5465" w:rsidRPr="00E04207">
        <w:rPr>
          <w:color w:val="000000" w:themeColor="text1"/>
          <w:sz w:val="22"/>
          <w:szCs w:val="22"/>
        </w:rPr>
        <w:t xml:space="preserve">due to the continuous </w:t>
      </w:r>
      <w:r w:rsidR="004233B5">
        <w:rPr>
          <w:color w:val="000000" w:themeColor="text1"/>
          <w:sz w:val="22"/>
          <w:szCs w:val="22"/>
        </w:rPr>
        <w:t>photocatalytic degradation of M</w:t>
      </w:r>
      <w:r w:rsidR="00EE7A6B">
        <w:rPr>
          <w:color w:val="000000" w:themeColor="text1"/>
          <w:sz w:val="22"/>
          <w:szCs w:val="22"/>
        </w:rPr>
        <w:t xml:space="preserve">B </w:t>
      </w:r>
      <w:r w:rsidR="009F5465" w:rsidRPr="00E04207">
        <w:rPr>
          <w:color w:val="000000" w:themeColor="text1"/>
          <w:sz w:val="22"/>
          <w:szCs w:val="22"/>
        </w:rPr>
        <w:t>molecules in the system</w:t>
      </w:r>
      <w:r w:rsidR="009F5465" w:rsidRPr="00E04207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. </w:t>
      </w:r>
      <w:r w:rsidR="009F5465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After 15</w:t>
      </w:r>
      <w:r w:rsidR="009F5465" w:rsidRPr="00E04207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0 min irradiation, </w:t>
      </w:r>
      <w:r w:rsidR="009F5465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the absorbance of the M</w:t>
      </w:r>
      <w:r w:rsidR="00EE7A6B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B</w:t>
      </w:r>
      <w:r w:rsidR="009F5465" w:rsidRPr="00E04207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aqueous solution </w:t>
      </w:r>
      <w:r w:rsidR="009F5465" w:rsidRPr="00E04207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reaches to </w:t>
      </w:r>
      <w:r w:rsidR="004A047B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less than 0.</w:t>
      </w:r>
      <w:r w:rsidR="003C1C36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0</w:t>
      </w:r>
      <w:r w:rsidR="00EE7A6B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1</w:t>
      </w:r>
      <w:r w:rsidR="009F5465" w:rsidRPr="00E04207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, indicating the complete </w:t>
      </w:r>
      <w:r w:rsidR="009F5465" w:rsidRPr="00E04207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lastRenderedPageBreak/>
        <w:t>degradation of M</w:t>
      </w:r>
      <w:r w:rsidR="00EE7A6B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>B</w:t>
      </w:r>
      <w:r w:rsidR="009F5465" w:rsidRPr="00E04207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. Therefore, the photocatalytic experiments show that the as-prepared </w:t>
      </w:r>
      <w:r w:rsidR="009F5465" w:rsidRPr="00E04207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Co</w:t>
      </w:r>
      <w:r w:rsidR="009F5465" w:rsidRPr="00E04207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9F5465" w:rsidRPr="00E04207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9F5465" w:rsidRPr="00E04207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 w:rsidR="003C1C36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 xml:space="preserve"> nanoparticles</w:t>
      </w:r>
      <w:r w:rsidR="003C1C36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9F5465" w:rsidRPr="00E04207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have much high </w:t>
      </w:r>
      <w:r w:rsidR="003C1C36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visible-light </w:t>
      </w:r>
      <w:r w:rsidR="009F5465" w:rsidRPr="00E04207"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  <w:t xml:space="preserve">photocatalytic activity. </w:t>
      </w:r>
    </w:p>
    <w:p w:rsidR="0083535F" w:rsidRPr="00E04207" w:rsidRDefault="00FA6EE6" w:rsidP="000902EB">
      <w:pPr>
        <w:widowControl w:val="0"/>
        <w:autoSpaceDE w:val="0"/>
        <w:autoSpaceDN w:val="0"/>
        <w:adjustRightInd w:val="0"/>
        <w:spacing w:before="97" w:line="360" w:lineRule="auto"/>
        <w:ind w:right="8"/>
        <w:jc w:val="center"/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</w:pPr>
      <w:r>
        <w:rPr>
          <w:rFonts w:asciiTheme="majorBidi" w:hAnsiTheme="majorBidi" w:cstheme="majorBidi"/>
          <w:noProof/>
          <w:color w:val="000000" w:themeColor="text1"/>
          <w:sz w:val="22"/>
          <w:szCs w:val="22"/>
          <w:lang w:eastAsia="en-US"/>
        </w:rPr>
        <w:drawing>
          <wp:inline distT="0" distB="0" distL="0" distR="0">
            <wp:extent cx="2990850" cy="347522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56" cy="347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EE6" w:rsidRDefault="00FA6EE6" w:rsidP="00DA6F86">
      <w:pPr>
        <w:widowControl w:val="0"/>
        <w:autoSpaceDE w:val="0"/>
        <w:autoSpaceDN w:val="0"/>
        <w:adjustRightInd w:val="0"/>
        <w:spacing w:before="97" w:line="360" w:lineRule="auto"/>
        <w:ind w:right="8"/>
        <w:jc w:val="center"/>
        <w:rPr>
          <w:rFonts w:asciiTheme="majorBidi" w:hAnsiTheme="majorBidi" w:cstheme="majorBidi"/>
          <w:color w:val="000000" w:themeColor="text1"/>
          <w:lang w:eastAsia="en-US" w:bidi="fa-IR"/>
        </w:rPr>
      </w:pPr>
    </w:p>
    <w:p w:rsidR="00E32D02" w:rsidRDefault="00E32D02" w:rsidP="00DA6F86">
      <w:pPr>
        <w:widowControl w:val="0"/>
        <w:autoSpaceDE w:val="0"/>
        <w:autoSpaceDN w:val="0"/>
        <w:adjustRightInd w:val="0"/>
        <w:spacing w:before="97" w:line="360" w:lineRule="auto"/>
        <w:ind w:right="8"/>
        <w:jc w:val="center"/>
        <w:rPr>
          <w:rFonts w:asciiTheme="majorBidi" w:hAnsiTheme="majorBidi" w:cstheme="majorBidi"/>
          <w:color w:val="000000" w:themeColor="text1"/>
          <w:lang w:eastAsia="en-US" w:bidi="fa-IR"/>
        </w:rPr>
      </w:pPr>
      <w:r w:rsidRPr="00E32D02">
        <w:rPr>
          <w:rFonts w:asciiTheme="majorBidi" w:hAnsiTheme="majorBidi" w:cstheme="majorBidi"/>
          <w:color w:val="000000" w:themeColor="text1"/>
          <w:lang w:eastAsia="en-US" w:bidi="fa-IR"/>
        </w:rPr>
        <w:t xml:space="preserve"> </w:t>
      </w:r>
    </w:p>
    <w:p w:rsidR="00D4222A" w:rsidRPr="00E0691E" w:rsidRDefault="00D4222A" w:rsidP="004F0D8D">
      <w:pPr>
        <w:autoSpaceDE w:val="0"/>
        <w:autoSpaceDN w:val="0"/>
        <w:adjustRightInd w:val="0"/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</w:pPr>
      <w:r w:rsidRPr="00AE2D6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>Fig</w:t>
      </w:r>
      <w:r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ure </w:t>
      </w:r>
      <w:r w:rsidRPr="00AE2D66"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  <w:t xml:space="preserve">9. </w:t>
      </w:r>
      <w:r w:rsidRPr="00AE2D66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Evolution of UV–vis absorption spectrum of </w:t>
      </w:r>
      <w:r w:rsidR="00EE7A6B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methylene blue</w:t>
      </w:r>
      <w:r w:rsidRPr="00AE2D66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 (M</w:t>
      </w:r>
      <w:r w:rsidR="004F0D8D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B</w:t>
      </w:r>
      <w:r w:rsidR="009A4DC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 xml:space="preserve">) under irradiation </w:t>
      </w:r>
      <w:r w:rsidRPr="00AE2D66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 w:bidi="fa-IR"/>
        </w:rPr>
        <w:t>at different times</w:t>
      </w:r>
      <w:r w:rsidRPr="00D4222A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using </w:t>
      </w:r>
      <w:r w:rsidRPr="00F83940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Co</w:t>
      </w:r>
      <w:r w:rsidRPr="00F83940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Pr="00F83940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O</w:t>
      </w:r>
      <w:r w:rsidRPr="00F83940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 w:rsidRPr="00F83940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nanoparticles</w:t>
      </w:r>
      <w:r w:rsidRPr="000340D1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in the</w:t>
      </w:r>
      <w:r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presence of H</w:t>
      </w:r>
      <w:r w:rsidRPr="009A4DC4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</w:t>
      </w:r>
      <w:r w:rsidRPr="009A4DC4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.</w:t>
      </w:r>
    </w:p>
    <w:p w:rsidR="00D4222A" w:rsidRDefault="00D4222A" w:rsidP="00D4222A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</w:pPr>
    </w:p>
    <w:p w:rsidR="00E32D02" w:rsidRDefault="00D4222A" w:rsidP="00A06F5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</w:pPr>
      <w:r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     </w:t>
      </w:r>
      <w:r w:rsidR="00E32D02" w:rsidRPr="00736486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Figure </w:t>
      </w:r>
      <w:r w:rsidR="00736486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10</w:t>
      </w:r>
      <w:r w:rsidR="00E32D02" w:rsidRPr="00E32D02">
        <w:rPr>
          <w:rFonts w:asciiTheme="majorBidi" w:eastAsia="Times New Roman" w:hAnsiTheme="majorBidi" w:cstheme="majorBidi"/>
          <w:color w:val="000066"/>
          <w:sz w:val="22"/>
          <w:szCs w:val="22"/>
          <w:lang w:eastAsia="en-US" w:bidi="fa-IR"/>
        </w:rPr>
        <w:t xml:space="preserve"> </w:t>
      </w:r>
      <w:r w:rsidR="00E32D0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shows </w:t>
      </w:r>
      <w:r w:rsidR="00E32D02" w:rsidRPr="00E32D0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the degradation </w:t>
      </w:r>
      <w:r w:rsidR="00A06F54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rate</w:t>
      </w:r>
      <w:r w:rsidR="00E32D02" w:rsidRPr="00E32D0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of </w:t>
      </w:r>
      <w:r w:rsidR="00E32D0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M</w:t>
      </w:r>
      <w:r w:rsidR="00EE7A6B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B</w:t>
      </w:r>
      <w:r w:rsidR="00E32D02" w:rsidRPr="00E32D02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dye at different exposure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times in the presence </w:t>
      </w:r>
      <w:r w:rsidR="00A06F54" w:rsidRPr="0019107E">
        <w:rPr>
          <w:rFonts w:eastAsia="GulliverRM"/>
          <w:color w:val="000000"/>
          <w:sz w:val="22"/>
          <w:szCs w:val="22"/>
          <w:lang w:eastAsia="en-US" w:bidi="fa-IR"/>
        </w:rPr>
        <w:t>Co</w:t>
      </w:r>
      <w:r w:rsidR="00A06F54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3</w:t>
      </w:r>
      <w:r w:rsidR="00A06F54" w:rsidRPr="0019107E">
        <w:rPr>
          <w:rFonts w:eastAsia="GulliverRM"/>
          <w:color w:val="000000"/>
          <w:sz w:val="22"/>
          <w:szCs w:val="22"/>
          <w:lang w:eastAsia="en-US" w:bidi="fa-IR"/>
        </w:rPr>
        <w:t>O</w:t>
      </w:r>
      <w:r w:rsidR="00A06F54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4</w:t>
      </w:r>
      <w:r w:rsidR="00A06F54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 xml:space="preserve"> </w:t>
      </w:r>
      <w:r w:rsidR="0027506C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catalyst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. C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 xml:space="preserve">0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is the concentration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of dye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after the adsorption–desorption equilibrium is reached but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before irradiation, an</w:t>
      </w:r>
      <w:r w:rsidR="007C3E44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d C is the concentration of dye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after different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visible light irradiation times. As can be seen</w:t>
      </w:r>
      <w:r w:rsidR="00A06F54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in</w:t>
      </w:r>
      <w:r w:rsidR="00A06F54" w:rsidRPr="00A06F5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A06F54" w:rsidRPr="00736486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Figure </w:t>
      </w:r>
      <w:r w:rsidR="00A06F5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10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, </w:t>
      </w:r>
      <w:r w:rsidR="00A06F54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in the absence of</w:t>
      </w:r>
      <w:r w:rsidR="00A06F54" w:rsidRPr="00A06F54">
        <w:rPr>
          <w:rFonts w:eastAsia="GulliverRM"/>
          <w:color w:val="000000"/>
          <w:sz w:val="22"/>
          <w:szCs w:val="22"/>
          <w:lang w:eastAsia="en-US" w:bidi="fa-IR"/>
        </w:rPr>
        <w:t xml:space="preserve"> </w:t>
      </w:r>
      <w:r w:rsidR="00A06F54" w:rsidRPr="0019107E">
        <w:rPr>
          <w:rFonts w:eastAsia="GulliverRM"/>
          <w:color w:val="000000"/>
          <w:sz w:val="22"/>
          <w:szCs w:val="22"/>
          <w:lang w:eastAsia="en-US" w:bidi="fa-IR"/>
        </w:rPr>
        <w:t>Co</w:t>
      </w:r>
      <w:r w:rsidR="00A06F54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3</w:t>
      </w:r>
      <w:r w:rsidR="00A06F54" w:rsidRPr="0019107E">
        <w:rPr>
          <w:rFonts w:eastAsia="GulliverRM"/>
          <w:color w:val="000000"/>
          <w:sz w:val="22"/>
          <w:szCs w:val="22"/>
          <w:lang w:eastAsia="en-US" w:bidi="fa-IR"/>
        </w:rPr>
        <w:t>O</w:t>
      </w:r>
      <w:r w:rsidR="00A06F54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4</w:t>
      </w:r>
      <w:r w:rsidR="00A06F54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nearly </w:t>
      </w:r>
      <w:r w:rsid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15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% of the 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M</w:t>
      </w:r>
      <w:r w:rsidR="00EE7A6B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B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molecules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are degraded by </w:t>
      </w:r>
      <w:r w:rsidR="00E0691E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H</w:t>
      </w:r>
      <w:r w:rsidR="00E0691E" w:rsidRPr="00E32D02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E0691E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</w:t>
      </w:r>
      <w:r w:rsidR="00E0691E" w:rsidRPr="00E32D02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after irradiation for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1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5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0 min (curve </w:t>
      </w:r>
      <w:r w:rsid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a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)</w:t>
      </w:r>
      <w:r w:rsidR="004C2637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.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The degradation rate of </w:t>
      </w:r>
      <w:r w:rsidR="0079115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M</w:t>
      </w:r>
      <w:r w:rsidR="00EE7A6B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B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molecules is significantly enhanced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when </w:t>
      </w:r>
      <w:r w:rsidR="00E0691E" w:rsidRPr="0019107E">
        <w:rPr>
          <w:rFonts w:eastAsia="GulliverRM"/>
          <w:color w:val="000000"/>
          <w:sz w:val="22"/>
          <w:szCs w:val="22"/>
          <w:lang w:eastAsia="en-US" w:bidi="fa-IR"/>
        </w:rPr>
        <w:t>Co</w:t>
      </w:r>
      <w:r w:rsidR="00E0691E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3</w:t>
      </w:r>
      <w:r w:rsidR="00E0691E" w:rsidRPr="0019107E">
        <w:rPr>
          <w:rFonts w:eastAsia="GulliverRM"/>
          <w:color w:val="000000"/>
          <w:sz w:val="22"/>
          <w:szCs w:val="22"/>
          <w:lang w:eastAsia="en-US" w:bidi="fa-IR"/>
        </w:rPr>
        <w:t>O</w:t>
      </w:r>
      <w:r w:rsidR="00E0691E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4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is added to the adsorption–desorption equilibrium</w:t>
      </w:r>
      <w:r w:rsidR="004A047B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4A047B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(curve </w:t>
      </w:r>
      <w:r w:rsidR="004A047B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b</w:t>
      </w:r>
      <w:r w:rsidR="004A047B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).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6301DD" w:rsidRPr="00E04207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Nearly</w:t>
      </w:r>
      <w:r w:rsidR="006301DD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EE7A6B">
        <w:rPr>
          <w:rFonts w:asciiTheme="majorBidi" w:eastAsia="Times New Roman" w:hAnsiTheme="majorBidi" w:cstheme="majorBidi" w:hint="cs"/>
          <w:color w:val="000000"/>
          <w:sz w:val="22"/>
          <w:szCs w:val="22"/>
          <w:rtl/>
          <w:lang w:eastAsia="en-US" w:bidi="fa-IR"/>
        </w:rPr>
        <w:t>100</w:t>
      </w:r>
      <w:r w:rsidR="006301DD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>% of M</w:t>
      </w:r>
      <w:r w:rsidR="00EE7A6B">
        <w:rPr>
          <w:rFonts w:asciiTheme="majorBidi" w:eastAsia="Times New Roman" w:hAnsiTheme="majorBidi" w:cstheme="majorBidi" w:hint="cs"/>
          <w:color w:val="000000"/>
          <w:sz w:val="22"/>
          <w:szCs w:val="22"/>
          <w:rtl/>
          <w:lang w:eastAsia="en-US" w:bidi="fa-IR"/>
        </w:rPr>
        <w:t>B</w:t>
      </w:r>
      <w:r w:rsidR="006301DD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4C2637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is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degraded by </w:t>
      </w:r>
      <w:r w:rsidR="0079115E" w:rsidRPr="0019107E">
        <w:rPr>
          <w:rFonts w:eastAsia="GulliverRM"/>
          <w:color w:val="000000"/>
          <w:sz w:val="22"/>
          <w:szCs w:val="22"/>
          <w:lang w:eastAsia="en-US" w:bidi="fa-IR"/>
        </w:rPr>
        <w:t>Co</w:t>
      </w:r>
      <w:r w:rsidR="0079115E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3</w:t>
      </w:r>
      <w:r w:rsidR="0079115E" w:rsidRPr="0019107E">
        <w:rPr>
          <w:rFonts w:eastAsia="GulliverRM"/>
          <w:color w:val="000000"/>
          <w:sz w:val="22"/>
          <w:szCs w:val="22"/>
          <w:lang w:eastAsia="en-US" w:bidi="fa-IR"/>
        </w:rPr>
        <w:t>O</w:t>
      </w:r>
      <w:r w:rsidR="0079115E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4</w:t>
      </w:r>
      <w:r w:rsidR="007C3E44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nanoparticles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in the presence of </w:t>
      </w:r>
      <w:r w:rsidR="0079115E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H</w:t>
      </w:r>
      <w:r w:rsidR="0079115E" w:rsidRPr="00E32D02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79115E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</w:t>
      </w:r>
      <w:r w:rsidR="0079115E" w:rsidRPr="00E32D02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after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irradiation for 1</w:t>
      </w:r>
      <w:r w:rsid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5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0 min. These results can be possibly attributed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to the remarkable function of </w:t>
      </w:r>
      <w:r w:rsidR="0079115E" w:rsidRPr="0019107E">
        <w:rPr>
          <w:rFonts w:eastAsia="GulliverRM"/>
          <w:color w:val="000000"/>
          <w:sz w:val="22"/>
          <w:szCs w:val="22"/>
          <w:lang w:eastAsia="en-US" w:bidi="fa-IR"/>
        </w:rPr>
        <w:t>Co</w:t>
      </w:r>
      <w:r w:rsidR="0079115E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3</w:t>
      </w:r>
      <w:r w:rsidR="0079115E" w:rsidRPr="0019107E">
        <w:rPr>
          <w:rFonts w:eastAsia="GulliverRM"/>
          <w:color w:val="000000"/>
          <w:sz w:val="22"/>
          <w:szCs w:val="22"/>
          <w:lang w:eastAsia="en-US" w:bidi="fa-IR"/>
        </w:rPr>
        <w:t>O</w:t>
      </w:r>
      <w:r w:rsidR="0079115E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4</w:t>
      </w:r>
      <w:r w:rsidR="007C3E44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nanoparticles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, which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serve as generator of hydroxyl radicals (</w:t>
      </w:r>
      <w:r w:rsidR="007C3E44" w:rsidRPr="007C3E44">
        <w:rPr>
          <w:rFonts w:asciiTheme="majorBidi" w:eastAsia="Times New Roman" w:hAnsiTheme="majorBidi" w:cstheme="majorBidi"/>
          <w:sz w:val="28"/>
          <w:szCs w:val="28"/>
          <w:vertAlign w:val="superscript"/>
          <w:lang w:eastAsia="en-US" w:bidi="fa-IR"/>
        </w:rPr>
        <w:t>.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OH) via photoelectrochemical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decomposition of </w:t>
      </w:r>
      <w:r w:rsidR="0079115E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H</w:t>
      </w:r>
      <w:r w:rsidR="0079115E" w:rsidRPr="00E32D02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79115E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</w:t>
      </w:r>
      <w:r w:rsidR="0079115E" w:rsidRPr="00E32D02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under visible light irradiation. Therefore, the as-synthesized </w:t>
      </w:r>
      <w:r w:rsidR="0079115E" w:rsidRPr="0019107E">
        <w:rPr>
          <w:rFonts w:eastAsia="GulliverRM"/>
          <w:color w:val="000000"/>
          <w:sz w:val="22"/>
          <w:szCs w:val="22"/>
          <w:lang w:eastAsia="en-US" w:bidi="fa-IR"/>
        </w:rPr>
        <w:t>Co</w:t>
      </w:r>
      <w:r w:rsidR="0079115E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3</w:t>
      </w:r>
      <w:r w:rsidR="0079115E" w:rsidRPr="0019107E">
        <w:rPr>
          <w:rFonts w:eastAsia="GulliverRM"/>
          <w:color w:val="000000"/>
          <w:sz w:val="22"/>
          <w:szCs w:val="22"/>
          <w:lang w:eastAsia="en-US" w:bidi="fa-IR"/>
        </w:rPr>
        <w:t>O</w:t>
      </w:r>
      <w:r w:rsidR="0079115E" w:rsidRPr="0019107E">
        <w:rPr>
          <w:rFonts w:eastAsia="GulliverRM"/>
          <w:color w:val="000000"/>
          <w:sz w:val="22"/>
          <w:szCs w:val="22"/>
          <w:vertAlign w:val="subscript"/>
          <w:lang w:eastAsia="en-US" w:bidi="fa-IR"/>
        </w:rPr>
        <w:t>4</w:t>
      </w:r>
      <w:r w:rsidR="0079115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nanoparticles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are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an excellent photocatalyst in the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presence</w:t>
      </w:r>
      <w:r w:rsid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of H</w:t>
      </w:r>
      <w:r w:rsidR="00E32D02" w:rsidRPr="0079115E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</w:t>
      </w:r>
      <w:r w:rsidR="00E32D02" w:rsidRPr="0079115E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E32D02" w:rsidRPr="00E32D02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under visible light irradiation to degrade organic dyes.</w:t>
      </w:r>
    </w:p>
    <w:p w:rsidR="00DB389D" w:rsidRDefault="00DB389D" w:rsidP="004C263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</w:pPr>
    </w:p>
    <w:p w:rsidR="00DB389D" w:rsidRDefault="00DB389D" w:rsidP="004C263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</w:pPr>
    </w:p>
    <w:p w:rsidR="00DB389D" w:rsidRDefault="00DB389D" w:rsidP="00DB389D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</w:pPr>
    </w:p>
    <w:p w:rsidR="00DB2F7F" w:rsidRDefault="00DB2F7F" w:rsidP="00EE7A6B">
      <w:pPr>
        <w:autoSpaceDE w:val="0"/>
        <w:autoSpaceDN w:val="0"/>
        <w:adjustRightInd w:val="0"/>
        <w:jc w:val="center"/>
        <w:rPr>
          <w:rFonts w:asciiTheme="majorBidi" w:eastAsia="Times New Roman" w:hAnsiTheme="majorBidi" w:cstheme="majorBidi"/>
          <w:b/>
          <w:bCs/>
          <w:sz w:val="22"/>
          <w:szCs w:val="22"/>
          <w:lang w:eastAsia="en-US" w:bidi="fa-IR"/>
        </w:rPr>
      </w:pPr>
      <w:r>
        <w:rPr>
          <w:rFonts w:asciiTheme="majorBidi" w:eastAsia="Times New Roman" w:hAnsiTheme="majorBidi" w:cstheme="majorBidi"/>
          <w:b/>
          <w:bCs/>
          <w:noProof/>
          <w:sz w:val="22"/>
          <w:szCs w:val="22"/>
          <w:lang w:eastAsia="en-US"/>
        </w:rPr>
        <w:drawing>
          <wp:inline distT="0" distB="0" distL="0" distR="0">
            <wp:extent cx="4164222" cy="31337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932" cy="313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91E" w:rsidRPr="00E0691E" w:rsidRDefault="00E0691E" w:rsidP="00EE7A6B">
      <w:pPr>
        <w:autoSpaceDE w:val="0"/>
        <w:autoSpaceDN w:val="0"/>
        <w:adjustRightInd w:val="0"/>
        <w:jc w:val="center"/>
        <w:rPr>
          <w:rFonts w:asciiTheme="majorBidi" w:eastAsia="Times New Roman" w:hAnsiTheme="majorBidi" w:cstheme="majorBidi"/>
          <w:sz w:val="22"/>
          <w:szCs w:val="22"/>
          <w:lang w:eastAsia="en-US" w:bidi="fa-IR"/>
        </w:rPr>
      </w:pPr>
      <w:r w:rsidRPr="00DB389D">
        <w:rPr>
          <w:rFonts w:asciiTheme="majorBidi" w:eastAsia="Times New Roman" w:hAnsiTheme="majorBidi" w:cstheme="majorBidi"/>
          <w:b/>
          <w:bCs/>
          <w:sz w:val="22"/>
          <w:szCs w:val="22"/>
          <w:lang w:eastAsia="en-US" w:bidi="fa-IR"/>
        </w:rPr>
        <w:t>Fig</w:t>
      </w:r>
      <w:r w:rsidR="00DB389D" w:rsidRPr="00DB389D">
        <w:rPr>
          <w:rFonts w:asciiTheme="majorBidi" w:eastAsia="Times New Roman" w:hAnsiTheme="majorBidi" w:cstheme="majorBidi"/>
          <w:b/>
          <w:bCs/>
          <w:sz w:val="22"/>
          <w:szCs w:val="22"/>
          <w:lang w:eastAsia="en-US" w:bidi="fa-IR"/>
        </w:rPr>
        <w:t>ure</w:t>
      </w:r>
      <w:r w:rsidRPr="00DB389D">
        <w:rPr>
          <w:rFonts w:asciiTheme="majorBidi" w:eastAsia="Times New Roman" w:hAnsiTheme="majorBidi" w:cstheme="majorBidi"/>
          <w:b/>
          <w:bCs/>
          <w:sz w:val="22"/>
          <w:szCs w:val="22"/>
          <w:lang w:eastAsia="en-US" w:bidi="fa-IR"/>
        </w:rPr>
        <w:t xml:space="preserve"> </w:t>
      </w:r>
      <w:r w:rsidR="00736486" w:rsidRPr="00DB389D">
        <w:rPr>
          <w:rFonts w:asciiTheme="majorBidi" w:eastAsia="Times New Roman" w:hAnsiTheme="majorBidi" w:cstheme="majorBidi"/>
          <w:b/>
          <w:bCs/>
          <w:sz w:val="22"/>
          <w:szCs w:val="22"/>
          <w:lang w:eastAsia="en-US" w:bidi="fa-IR"/>
        </w:rPr>
        <w:t>10</w:t>
      </w:r>
      <w:r w:rsidRPr="00DB389D">
        <w:rPr>
          <w:rFonts w:asciiTheme="majorBidi" w:eastAsia="Times New Roman" w:hAnsiTheme="majorBidi" w:cstheme="majorBidi"/>
          <w:b/>
          <w:bCs/>
          <w:sz w:val="22"/>
          <w:szCs w:val="22"/>
          <w:lang w:eastAsia="en-US" w:bidi="fa-IR"/>
        </w:rPr>
        <w:t>.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Photocatalytic degradation of </w:t>
      </w:r>
      <w:r w:rsidR="00DB389D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M</w:t>
      </w:r>
      <w:r w:rsidR="00EE7A6B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B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in the presence of </w:t>
      </w:r>
      <w:r w:rsidR="00DB389D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: 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(a)</w:t>
      </w:r>
    </w:p>
    <w:p w:rsidR="007100F4" w:rsidRPr="00E0691E" w:rsidRDefault="00E0691E" w:rsidP="00DB389D">
      <w:pPr>
        <w:widowControl w:val="0"/>
        <w:autoSpaceDE w:val="0"/>
        <w:autoSpaceDN w:val="0"/>
        <w:adjustRightInd w:val="0"/>
        <w:spacing w:before="97" w:line="360" w:lineRule="auto"/>
        <w:ind w:right="8"/>
        <w:jc w:val="center"/>
        <w:rPr>
          <w:rFonts w:asciiTheme="majorBidi" w:hAnsiTheme="majorBidi" w:cstheme="majorBidi"/>
          <w:color w:val="000000" w:themeColor="text1"/>
          <w:sz w:val="22"/>
          <w:szCs w:val="22"/>
          <w:lang w:eastAsia="en-US" w:bidi="fa-IR"/>
        </w:rPr>
      </w:pPr>
      <w:bookmarkStart w:id="0" w:name="_GoBack"/>
      <w:bookmarkEnd w:id="0"/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H</w:t>
      </w:r>
      <w:r w:rsidRPr="00C33201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</w:t>
      </w:r>
      <w:r w:rsidRPr="00C33201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A462B9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 xml:space="preserve"> </w:t>
      </w:r>
      <w:r w:rsidR="00DB389D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and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(b) </w:t>
      </w:r>
      <w:r w:rsidR="00C33201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Co</w:t>
      </w:r>
      <w:r w:rsidR="00C33201" w:rsidRPr="00C33201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3</w:t>
      </w:r>
      <w:r w:rsidR="00C33201"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</w:t>
      </w:r>
      <w:r w:rsidR="00C33201" w:rsidRPr="00C33201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4</w:t>
      </w:r>
      <w:r w:rsidR="004A047B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+ H</w:t>
      </w:r>
      <w:r w:rsidRPr="00C33201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</w:t>
      </w:r>
      <w:r w:rsidRPr="00C33201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Pr="00E0691E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.</w:t>
      </w:r>
    </w:p>
    <w:p w:rsidR="00F572A2" w:rsidRDefault="00F572A2" w:rsidP="00DA6F86">
      <w:pPr>
        <w:widowControl w:val="0"/>
        <w:autoSpaceDE w:val="0"/>
        <w:autoSpaceDN w:val="0"/>
        <w:adjustRightInd w:val="0"/>
        <w:spacing w:before="97" w:line="360" w:lineRule="auto"/>
        <w:ind w:right="8"/>
        <w:jc w:val="center"/>
        <w:rPr>
          <w:rFonts w:asciiTheme="majorBidi" w:hAnsiTheme="majorBidi" w:cstheme="majorBidi"/>
          <w:color w:val="000000" w:themeColor="text1"/>
          <w:lang w:eastAsia="en-US" w:bidi="fa-IR"/>
        </w:rPr>
      </w:pPr>
    </w:p>
    <w:p w:rsidR="00DA6F86" w:rsidRPr="007C3E44" w:rsidRDefault="00D4222A" w:rsidP="003C1C36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               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Based on the</w:t>
      </w:r>
      <w:r w:rsidR="003C1C36" w:rsidRPr="003C1C36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3C1C36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above results,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a possible photocatalytic mechanism of 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Co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 w:rsidR="00E00FF6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nanoparticles 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has been proposed as follows</w:t>
      </w:r>
      <w:r w:rsidR="001C3569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: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Upon irradiation with visible light, 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Co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 w:rsidR="00E00FF6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nanoparticles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particles undergo charge separation, electrons in the valence band (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e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-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VB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) of 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Co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3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lang w:eastAsia="en-US"/>
        </w:rPr>
        <w:t>O</w:t>
      </w:r>
      <w:r w:rsidR="00E00FF6" w:rsidRPr="007C3E44">
        <w:rPr>
          <w:rFonts w:asciiTheme="majorBidi" w:eastAsia="GulliverRM" w:hAnsiTheme="majorBidi" w:cstheme="majorBidi"/>
          <w:color w:val="000000" w:themeColor="text1"/>
          <w:sz w:val="22"/>
          <w:szCs w:val="22"/>
          <w:vertAlign w:val="subscript"/>
          <w:lang w:eastAsia="en-US"/>
        </w:rPr>
        <w:t>4</w:t>
      </w:r>
      <w:r w:rsidR="00E00FF6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can be excited to its conduction band (CB), causing the generation of holes in the </w:t>
      </w:r>
      <w:r w:rsidR="004233B5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valance band 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(h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+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VB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) 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simultaneously (reaction (1)). Then</w:t>
      </w:r>
      <w:r w:rsidR="004233B5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,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the</w:t>
      </w:r>
      <w:r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e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-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VB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can activate the H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2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O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bscript"/>
          <w:lang w:eastAsia="en-US" w:bidi="fa-IR"/>
        </w:rPr>
        <w:t>2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to generate</w:t>
      </w:r>
      <w:r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the OH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.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and OH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vertAlign w:val="superscript"/>
          <w:lang w:eastAsia="en-US" w:bidi="fa-IR"/>
        </w:rPr>
        <w:t>-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(reaction 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(2</w:t>
      </w:r>
      <w:r w:rsidR="009020C7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)). Thus, the </w:t>
      </w:r>
      <w:r w:rsidR="007C3E44"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OH</w:t>
      </w:r>
      <w:r w:rsidR="007C3E44" w:rsidRPr="007C3E44">
        <w:rPr>
          <w:rFonts w:asciiTheme="majorBidi" w:hAnsiTheme="majorBidi" w:cstheme="majorBidi"/>
          <w:b/>
          <w:bCs/>
          <w:color w:val="000000" w:themeColor="text1"/>
          <w:sz w:val="28"/>
          <w:szCs w:val="28"/>
          <w:vertAlign w:val="superscript"/>
        </w:rPr>
        <w:t>.</w:t>
      </w:r>
      <w:r w:rsidR="007C3E44" w:rsidRPr="007C3E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9020C7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generated from reaction</w:t>
      </w:r>
      <w:r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 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(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2) 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 xml:space="preserve">is the main factor </w:t>
      </w:r>
      <w:r w:rsidR="007C3E44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for photodegradation of the dye</w:t>
      </w:r>
      <w:r w:rsidR="0079115E" w:rsidRPr="007C3E44">
        <w:rPr>
          <w:rFonts w:asciiTheme="majorBidi" w:eastAsia="Times New Roman" w:hAnsiTheme="majorBidi" w:cstheme="majorBidi"/>
          <w:color w:val="000000" w:themeColor="text1"/>
          <w:sz w:val="22"/>
          <w:szCs w:val="22"/>
          <w:lang w:eastAsia="en-US" w:bidi="fa-IR"/>
        </w:rPr>
        <w:t>.</w:t>
      </w:r>
    </w:p>
    <w:p w:rsidR="00E36CAA" w:rsidRPr="007C3E44" w:rsidRDefault="00E36CAA" w:rsidP="003F3113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</w:pP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Co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3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O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4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+ hv</w:t>
      </w:r>
      <w:r w:rsidR="00FE3576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→ e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-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VB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+ h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+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 xml:space="preserve">CB  </w:t>
      </w:r>
      <w:r w:rsidR="004233B5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 xml:space="preserve">    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(1)</w:t>
      </w:r>
    </w:p>
    <w:p w:rsidR="00E36CAA" w:rsidRPr="007C3E44" w:rsidRDefault="00E36CAA" w:rsidP="00070B7F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H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2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O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2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+ e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perscript"/>
        </w:rPr>
        <w:t>-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VB</w:t>
      </w:r>
      <w:r w:rsidR="00FE3576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 xml:space="preserve"> 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→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 xml:space="preserve"> </w:t>
      </w:r>
      <w:r w:rsidR="00070B7F" w:rsidRPr="00A06F54">
        <w:rPr>
          <w:rFonts w:asciiTheme="majorBidi" w:hAnsiTheme="majorBidi" w:cstheme="majorBidi"/>
          <w:b/>
          <w:bCs/>
          <w:color w:val="000000" w:themeColor="text1"/>
          <w:sz w:val="36"/>
          <w:szCs w:val="36"/>
          <w:vertAlign w:val="superscript"/>
        </w:rPr>
        <w:t>.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OH + OH</w:t>
      </w:r>
      <w:r w:rsidRPr="007C3E44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-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4233B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(2)</w:t>
      </w:r>
    </w:p>
    <w:p w:rsidR="00E36CAA" w:rsidRPr="007C3E44" w:rsidRDefault="00E36CAA" w:rsidP="00EE7A6B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M</w:t>
      </w:r>
      <w:r w:rsidR="00EE7A6B">
        <w:rPr>
          <w:rFonts w:asciiTheme="majorBidi" w:hAnsiTheme="majorBidi" w:cstheme="majorBidi"/>
          <w:color w:val="000000" w:themeColor="text1"/>
          <w:sz w:val="22"/>
          <w:szCs w:val="22"/>
        </w:rPr>
        <w:t>B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+ </w:t>
      </w:r>
      <w:r w:rsidR="00070B7F" w:rsidRPr="00A06F54">
        <w:rPr>
          <w:rFonts w:asciiTheme="majorBidi" w:hAnsiTheme="majorBidi" w:cstheme="majorBidi"/>
          <w:b/>
          <w:bCs/>
          <w:color w:val="000000" w:themeColor="text1"/>
          <w:sz w:val="36"/>
          <w:szCs w:val="36"/>
          <w:vertAlign w:val="superscript"/>
        </w:rPr>
        <w:t>.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OH → degradation products (CO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2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, H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2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O, NO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  <w:vertAlign w:val="subscript"/>
        </w:rPr>
        <w:t>3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etc)   </w:t>
      </w:r>
      <w:r w:rsidR="004233B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  <w:r w:rsidRPr="007C3E44">
        <w:rPr>
          <w:rFonts w:asciiTheme="majorBidi" w:hAnsiTheme="majorBidi" w:cstheme="majorBidi"/>
          <w:color w:val="000000" w:themeColor="text1"/>
          <w:sz w:val="22"/>
          <w:szCs w:val="22"/>
        </w:rPr>
        <w:t>(3)</w:t>
      </w:r>
    </w:p>
    <w:p w:rsidR="00E36CAA" w:rsidRPr="007C3E44" w:rsidRDefault="00E36CAA" w:rsidP="00724B1A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</w:p>
    <w:p w:rsidR="006B199C" w:rsidRPr="008E2D3D" w:rsidRDefault="008C790C" w:rsidP="00BE1847">
      <w:pPr>
        <w:spacing w:line="360" w:lineRule="auto"/>
        <w:ind w:right="8"/>
        <w:jc w:val="both"/>
        <w:rPr>
          <w:rFonts w:asciiTheme="majorBidi" w:hAnsiTheme="majorBidi" w:cstheme="majorBidi"/>
          <w:b/>
          <w:bCs/>
          <w:color w:val="000000"/>
        </w:rPr>
      </w:pPr>
      <w:r>
        <w:rPr>
          <w:rFonts w:asciiTheme="majorBidi" w:hAnsiTheme="majorBidi" w:cstheme="majorBidi"/>
          <w:b/>
          <w:bCs/>
          <w:color w:val="000000"/>
        </w:rPr>
        <w:t xml:space="preserve">4. </w:t>
      </w:r>
      <w:r w:rsidR="00CF1A37" w:rsidRPr="008E2D3D">
        <w:rPr>
          <w:rFonts w:asciiTheme="majorBidi" w:hAnsiTheme="majorBidi" w:cstheme="majorBidi"/>
          <w:b/>
          <w:bCs/>
          <w:color w:val="000000"/>
        </w:rPr>
        <w:t xml:space="preserve">Conclusions </w:t>
      </w:r>
    </w:p>
    <w:p w:rsidR="00FE3576" w:rsidRPr="00FE3576" w:rsidRDefault="00CF1A37" w:rsidP="00A06F54">
      <w:pPr>
        <w:spacing w:line="360" w:lineRule="auto"/>
        <w:jc w:val="both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E04207">
        <w:rPr>
          <w:rFonts w:asciiTheme="majorBidi" w:hAnsiTheme="majorBidi" w:cstheme="majorBidi"/>
          <w:color w:val="000000"/>
        </w:rPr>
        <w:t xml:space="preserve">         </w:t>
      </w:r>
      <w:r w:rsidR="006B199C" w:rsidRPr="00FE3576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In conclusion, 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Co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O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FD4AE2" w:rsidRPr="00FE3576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>nanoparticles</w:t>
      </w:r>
      <w:r w:rsidR="00FD4AE2" w:rsidRPr="00FE3576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6B199C" w:rsidRPr="00FE3576">
        <w:rPr>
          <w:rFonts w:asciiTheme="majorBidi" w:hAnsiTheme="majorBidi" w:cstheme="majorBidi"/>
          <w:color w:val="000000"/>
          <w:sz w:val="22"/>
          <w:szCs w:val="22"/>
        </w:rPr>
        <w:t xml:space="preserve">with an average particle size of </w:t>
      </w:r>
      <w:r w:rsidR="008F6FFC" w:rsidRPr="00FE3576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19</w:t>
      </w:r>
      <w:r w:rsidR="006B199C" w:rsidRPr="00FE3576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nm</w:t>
      </w:r>
      <w:r w:rsidR="006B199C" w:rsidRPr="00FE3576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6B199C" w:rsidRPr="00FE3576">
        <w:rPr>
          <w:rFonts w:asciiTheme="majorBidi" w:eastAsia="Times New Roman" w:hAnsiTheme="majorBidi" w:cstheme="majorBidi"/>
          <w:color w:val="000000"/>
          <w:sz w:val="22"/>
          <w:szCs w:val="22"/>
          <w:lang w:eastAsia="en-US" w:bidi="fa-IR"/>
        </w:rPr>
        <w:t xml:space="preserve">have been successfully prepared via thermal decomposition of </w:t>
      </w:r>
      <w:r w:rsidRPr="00FE3576">
        <w:rPr>
          <w:rFonts w:asciiTheme="majorBidi" w:hAnsiTheme="majorBidi" w:cstheme="majorBidi"/>
          <w:color w:val="000000"/>
          <w:sz w:val="22"/>
          <w:szCs w:val="22"/>
        </w:rPr>
        <w:t xml:space="preserve">the </w:t>
      </w:r>
      <w:r w:rsidR="00F83940" w:rsidRPr="00FE3576">
        <w:rPr>
          <w:rFonts w:asciiTheme="majorBidi" w:hAnsiTheme="majorBidi" w:cstheme="majorBidi"/>
          <w:sz w:val="22"/>
          <w:szCs w:val="22"/>
        </w:rPr>
        <w:t>[Co(NH</w:t>
      </w:r>
      <w:r w:rsidR="00F83940" w:rsidRPr="00FE3576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F83940" w:rsidRPr="00FE3576">
        <w:rPr>
          <w:rFonts w:asciiTheme="majorBidi" w:hAnsiTheme="majorBidi" w:cstheme="majorBidi"/>
          <w:sz w:val="22"/>
          <w:szCs w:val="22"/>
        </w:rPr>
        <w:t>)</w:t>
      </w:r>
      <w:r w:rsidR="00F83940" w:rsidRPr="00FE3576">
        <w:rPr>
          <w:rFonts w:asciiTheme="majorBidi" w:hAnsiTheme="majorBidi" w:cstheme="majorBidi"/>
          <w:sz w:val="22"/>
          <w:szCs w:val="22"/>
          <w:vertAlign w:val="subscript"/>
        </w:rPr>
        <w:t>5</w:t>
      </w:r>
      <w:r w:rsidR="00F83940" w:rsidRPr="00FE3576">
        <w:rPr>
          <w:rFonts w:asciiTheme="majorBidi" w:hAnsiTheme="majorBidi" w:cstheme="majorBidi"/>
          <w:sz w:val="22"/>
          <w:szCs w:val="22"/>
        </w:rPr>
        <w:t>(H</w:t>
      </w:r>
      <w:r w:rsidR="00F83940" w:rsidRPr="00FE3576">
        <w:rPr>
          <w:rFonts w:asciiTheme="majorBidi" w:hAnsiTheme="majorBidi" w:cstheme="majorBidi"/>
          <w:sz w:val="22"/>
          <w:szCs w:val="22"/>
          <w:vertAlign w:val="subscript"/>
        </w:rPr>
        <w:t>2</w:t>
      </w:r>
      <w:r w:rsidR="00F83940" w:rsidRPr="00FE3576">
        <w:rPr>
          <w:rFonts w:asciiTheme="majorBidi" w:hAnsiTheme="majorBidi" w:cstheme="majorBidi"/>
          <w:sz w:val="22"/>
          <w:szCs w:val="22"/>
        </w:rPr>
        <w:t>O)](NO</w:t>
      </w:r>
      <w:r w:rsidR="00F83940" w:rsidRPr="00FE3576">
        <w:rPr>
          <w:rFonts w:asciiTheme="majorBidi" w:hAnsiTheme="majorBidi" w:cstheme="majorBidi"/>
          <w:sz w:val="22"/>
          <w:szCs w:val="22"/>
          <w:vertAlign w:val="subscript"/>
        </w:rPr>
        <w:t>3</w:t>
      </w:r>
      <w:r w:rsidR="00F83940" w:rsidRPr="00FE3576">
        <w:rPr>
          <w:rFonts w:asciiTheme="majorBidi" w:hAnsiTheme="majorBidi" w:cstheme="majorBidi"/>
          <w:sz w:val="22"/>
          <w:szCs w:val="22"/>
        </w:rPr>
        <w:t>)</w:t>
      </w:r>
      <w:r w:rsidR="00F83940" w:rsidRPr="00FE3576">
        <w:rPr>
          <w:rFonts w:asciiTheme="majorBidi" w:hAnsiTheme="majorBidi" w:cstheme="majorBidi"/>
          <w:sz w:val="22"/>
          <w:szCs w:val="22"/>
          <w:vertAlign w:val="subscript"/>
        </w:rPr>
        <w:t xml:space="preserve">3 </w:t>
      </w:r>
      <w:r w:rsidR="008E1385" w:rsidRPr="00FE3576">
        <w:rPr>
          <w:rFonts w:asciiTheme="majorBidi" w:hAnsiTheme="majorBidi" w:cstheme="majorBidi"/>
          <w:color w:val="000000"/>
          <w:sz w:val="22"/>
          <w:szCs w:val="22"/>
        </w:rPr>
        <w:t>at</w:t>
      </w:r>
      <w:r w:rsidR="00245DC8" w:rsidRPr="00FE3576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D147CF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1</w:t>
      </w:r>
      <w:r w:rsidR="00870DE1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75</w:t>
      </w:r>
      <w:r w:rsidR="005F70C5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°C</w:t>
      </w:r>
      <w:r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.  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Co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O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FD4AE2" w:rsidRPr="00FE3576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>nanoparticles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E02151" w:rsidRPr="00FE3576">
        <w:rPr>
          <w:rFonts w:asciiTheme="majorBidi" w:hAnsiTheme="majorBidi" w:cstheme="majorBidi"/>
          <w:color w:val="000000"/>
          <w:sz w:val="22"/>
          <w:szCs w:val="22"/>
        </w:rPr>
        <w:t xml:space="preserve">are </w:t>
      </w:r>
      <w:r w:rsidRPr="00FE3576">
        <w:rPr>
          <w:rFonts w:asciiTheme="majorBidi" w:hAnsiTheme="majorBidi" w:cstheme="majorBidi"/>
          <w:color w:val="000000"/>
          <w:sz w:val="22"/>
          <w:szCs w:val="22"/>
        </w:rPr>
        <w:t xml:space="preserve">formed </w:t>
      </w:r>
      <w:r w:rsidR="00891123" w:rsidRPr="00FE3576">
        <w:rPr>
          <w:rFonts w:asciiTheme="majorBidi" w:hAnsiTheme="majorBidi" w:cstheme="majorBidi"/>
          <w:color w:val="000000"/>
          <w:sz w:val="22"/>
          <w:szCs w:val="22"/>
        </w:rPr>
        <w:t>from this complex</w:t>
      </w:r>
      <w:r w:rsidR="002E328D" w:rsidRPr="00FE3576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Pr="00FE3576">
        <w:rPr>
          <w:rFonts w:asciiTheme="majorBidi" w:hAnsiTheme="majorBidi" w:cstheme="majorBidi"/>
          <w:color w:val="000000"/>
          <w:sz w:val="22"/>
          <w:szCs w:val="22"/>
        </w:rPr>
        <w:t xml:space="preserve">via </w:t>
      </w:r>
      <w:r w:rsidR="006C227A" w:rsidRPr="00FE3576">
        <w:rPr>
          <w:rFonts w:asciiTheme="majorBidi" w:hAnsiTheme="majorBidi" w:cstheme="majorBidi"/>
          <w:color w:val="000000"/>
          <w:sz w:val="22"/>
          <w:szCs w:val="22"/>
        </w:rPr>
        <w:t>a</w:t>
      </w:r>
      <w:r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redox </w:t>
      </w:r>
      <w:r w:rsidR="005F1BAB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reaction between </w:t>
      </w:r>
      <w:r w:rsidR="00257F82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NH</w:t>
      </w:r>
      <w:r w:rsidR="00257F82" w:rsidRPr="00FE3576">
        <w:rPr>
          <w:rFonts w:asciiTheme="majorBidi" w:hAnsiTheme="majorBidi" w:cstheme="majorBidi"/>
          <w:color w:val="000000"/>
          <w:sz w:val="22"/>
          <w:szCs w:val="22"/>
          <w:vertAlign w:val="subscript"/>
          <w:lang w:eastAsia="en-US"/>
        </w:rPr>
        <w:t>3</w:t>
      </w:r>
      <w:r w:rsidR="005F1BAB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and the </w:t>
      </w:r>
      <w:r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NO</w:t>
      </w:r>
      <w:r w:rsidR="00117EBC" w:rsidRPr="00FE3576">
        <w:rPr>
          <w:rFonts w:asciiTheme="majorBidi" w:hAnsiTheme="majorBidi" w:cstheme="majorBidi"/>
          <w:color w:val="000000"/>
          <w:sz w:val="22"/>
          <w:szCs w:val="22"/>
          <w:vertAlign w:val="subscript"/>
          <w:lang w:eastAsia="en-US"/>
        </w:rPr>
        <w:t>3</w:t>
      </w:r>
      <w:r w:rsidRPr="00FE3576">
        <w:rPr>
          <w:rFonts w:asciiTheme="majorBidi" w:hAnsiTheme="majorBidi" w:cstheme="majorBidi"/>
          <w:color w:val="000000"/>
          <w:sz w:val="22"/>
          <w:szCs w:val="22"/>
          <w:vertAlign w:val="superscript"/>
          <w:lang w:eastAsia="en-US"/>
        </w:rPr>
        <w:t>-</w:t>
      </w:r>
      <w:r w:rsidR="005F1BAB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ions. </w:t>
      </w:r>
      <w:r w:rsidR="00891123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This method yields</w:t>
      </w:r>
      <w:r w:rsidR="00194D27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sphere-like</w:t>
      </w:r>
      <w:r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Co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O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FD4AE2" w:rsidRPr="00FE3576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>nanoparticles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with </w:t>
      </w:r>
      <w:r w:rsidR="00891123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a </w:t>
      </w:r>
      <w:r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narrow size distribution and </w:t>
      </w:r>
      <w:r w:rsidR="008E4726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weak </w:t>
      </w:r>
      <w:r w:rsidR="004429DA" w:rsidRPr="00FE3576">
        <w:rPr>
          <w:rFonts w:asciiTheme="majorBidi" w:hAnsiTheme="majorBidi" w:cstheme="majorBidi"/>
          <w:color w:val="000000"/>
          <w:sz w:val="22"/>
          <w:szCs w:val="22"/>
        </w:rPr>
        <w:t>ferromagnetic</w:t>
      </w:r>
      <w:r w:rsidR="00E835B6" w:rsidRPr="00FE3576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8F6FFC" w:rsidRPr="00FE3576">
        <w:rPr>
          <w:rFonts w:asciiTheme="majorBidi" w:eastAsia="AdvGulliv-R" w:hAnsiTheme="majorBidi" w:cstheme="majorBidi"/>
          <w:color w:val="000000"/>
          <w:sz w:val="22"/>
          <w:szCs w:val="22"/>
          <w:lang w:eastAsia="en-US"/>
        </w:rPr>
        <w:t>behavior</w:t>
      </w:r>
      <w:r w:rsidR="00FD4AE2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. </w:t>
      </w:r>
      <w:r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The </w:t>
      </w:r>
      <w:r w:rsidR="00891123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estimated </w:t>
      </w:r>
      <w:r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optical absorption band gap</w:t>
      </w:r>
      <w:r w:rsidR="00251FFA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s</w:t>
      </w:r>
      <w:r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of the 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Co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O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7B43B0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FD4AE2" w:rsidRPr="00FE3576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t>nanoparticles</w:t>
      </w:r>
      <w:r w:rsidR="00FD4AE2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891123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are relatively </w:t>
      </w:r>
      <w:r w:rsidR="007F0BD0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blue</w:t>
      </w:r>
      <w:r w:rsidR="00891123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-</w:t>
      </w:r>
      <w:r w:rsidR="005E557E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shift</w:t>
      </w:r>
      <w:r w:rsidR="00891123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ed, compared</w:t>
      </w:r>
      <w:r w:rsidR="005E557E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with the</w:t>
      </w:r>
      <w:r w:rsidR="008E1385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 </w:t>
      </w:r>
      <w:r w:rsidR="00891123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values for </w:t>
      </w:r>
      <w:r w:rsidR="0026589C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 xml:space="preserve">the </w:t>
      </w:r>
      <w:r w:rsidR="008E1385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bulk sa</w:t>
      </w:r>
      <w:r w:rsidR="00B5034B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m</w:t>
      </w:r>
      <w:r w:rsidR="008E1385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ple</w:t>
      </w:r>
      <w:r w:rsidR="005F1BAB" w:rsidRPr="00FE3576">
        <w:rPr>
          <w:rFonts w:asciiTheme="majorBidi" w:hAnsiTheme="majorBidi" w:cstheme="majorBidi"/>
          <w:color w:val="000000"/>
          <w:sz w:val="22"/>
          <w:szCs w:val="22"/>
          <w:lang w:eastAsia="en-US"/>
        </w:rPr>
        <w:t>.</w:t>
      </w:r>
      <w:r w:rsidR="00FE3576" w:rsidRPr="00FE3576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The as-prepared </w:t>
      </w:r>
      <w:r w:rsidR="00FE3576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Co</w:t>
      </w:r>
      <w:r w:rsidR="00FE3576" w:rsidRPr="00FE3576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3</w:t>
      </w:r>
      <w:r w:rsidR="00FE3576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>O</w:t>
      </w:r>
      <w:r w:rsidR="00FE3576" w:rsidRPr="00FE3576">
        <w:rPr>
          <w:rFonts w:asciiTheme="majorBidi" w:eastAsia="AdvGulliver" w:hAnsiTheme="majorBidi" w:cstheme="majorBidi"/>
          <w:color w:val="000000"/>
          <w:sz w:val="22"/>
          <w:szCs w:val="22"/>
          <w:vertAlign w:val="subscript"/>
          <w:lang w:eastAsia="en-US" w:bidi="fa-IR"/>
        </w:rPr>
        <w:t>4</w:t>
      </w:r>
      <w:r w:rsidR="00FE3576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FE3576" w:rsidRPr="00FE3576">
        <w:rPr>
          <w:rFonts w:asciiTheme="majorBidi" w:eastAsia="AdvGulliver" w:hAnsiTheme="majorBidi" w:cstheme="majorBidi"/>
          <w:color w:val="000000" w:themeColor="text1"/>
          <w:sz w:val="22"/>
          <w:szCs w:val="22"/>
          <w:lang w:eastAsia="en-US" w:bidi="fa-IR"/>
        </w:rPr>
        <w:lastRenderedPageBreak/>
        <w:t>nanoparticles</w:t>
      </w:r>
      <w:r w:rsidR="00FE3576" w:rsidRPr="00FE3576">
        <w:rPr>
          <w:rFonts w:asciiTheme="majorBidi" w:eastAsia="AdvGulliver" w:hAnsiTheme="majorBidi" w:cstheme="majorBidi"/>
          <w:color w:val="000000"/>
          <w:sz w:val="22"/>
          <w:szCs w:val="22"/>
          <w:lang w:eastAsia="en-US" w:bidi="fa-IR"/>
        </w:rPr>
        <w:t xml:space="preserve"> </w:t>
      </w:r>
      <w:r w:rsidR="00FE3576" w:rsidRPr="00FE3576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exhibit excellent photocatalytic activity for </w:t>
      </w:r>
      <w:r w:rsidR="007827E7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the </w:t>
      </w:r>
      <w:r w:rsidR="00FE3576" w:rsidRPr="00FE3576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degradation of M</w:t>
      </w:r>
      <w:r w:rsidR="00A06F54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B</w:t>
      </w:r>
      <w:r w:rsidR="00FE3576" w:rsidRPr="00FE3576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dye in the presence of H</w:t>
      </w:r>
      <w:r w:rsidR="00FE3576" w:rsidRPr="00FE3576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FE3576" w:rsidRPr="00FE3576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>O</w:t>
      </w:r>
      <w:r w:rsidR="00FE3576" w:rsidRPr="00FE3576">
        <w:rPr>
          <w:rFonts w:asciiTheme="majorBidi" w:eastAsia="Times New Roman" w:hAnsiTheme="majorBidi" w:cstheme="majorBidi"/>
          <w:sz w:val="22"/>
          <w:szCs w:val="22"/>
          <w:vertAlign w:val="subscript"/>
          <w:lang w:eastAsia="en-US" w:bidi="fa-IR"/>
        </w:rPr>
        <w:t>2</w:t>
      </w:r>
      <w:r w:rsidR="00FE3576" w:rsidRPr="00FE3576">
        <w:rPr>
          <w:rFonts w:asciiTheme="majorBidi" w:eastAsia="Times New Roman" w:hAnsiTheme="majorBidi" w:cstheme="majorBidi"/>
          <w:sz w:val="22"/>
          <w:szCs w:val="22"/>
          <w:lang w:eastAsia="en-US" w:bidi="fa-IR"/>
        </w:rPr>
        <w:t xml:space="preserve"> under visible light irradiation.</w:t>
      </w:r>
    </w:p>
    <w:p w:rsidR="00B14F99" w:rsidRDefault="00B14F99" w:rsidP="00FE3576">
      <w:pPr>
        <w:spacing w:line="360" w:lineRule="auto"/>
        <w:jc w:val="both"/>
        <w:rPr>
          <w:b/>
          <w:bCs/>
          <w:color w:val="000000"/>
        </w:rPr>
      </w:pPr>
    </w:p>
    <w:p w:rsidR="00F806D8" w:rsidRPr="00E04207" w:rsidRDefault="008C790C" w:rsidP="00FE3576">
      <w:pPr>
        <w:spacing w:line="360" w:lineRule="auto"/>
        <w:jc w:val="both"/>
        <w:rPr>
          <w:b/>
          <w:bCs/>
          <w:lang w:eastAsia="en-US" w:bidi="fa-IR"/>
        </w:rPr>
      </w:pPr>
      <w:r w:rsidRPr="00E04207">
        <w:rPr>
          <w:b/>
          <w:bCs/>
          <w:color w:val="000000"/>
        </w:rPr>
        <w:t xml:space="preserve">5. </w:t>
      </w:r>
      <w:r w:rsidR="00CF1A37" w:rsidRPr="00E04207">
        <w:rPr>
          <w:b/>
          <w:bCs/>
          <w:color w:val="000000"/>
        </w:rPr>
        <w:t>Acknowledg</w:t>
      </w:r>
      <w:r w:rsidR="00891123" w:rsidRPr="00E04207">
        <w:rPr>
          <w:b/>
          <w:bCs/>
          <w:color w:val="000000"/>
        </w:rPr>
        <w:t>e</w:t>
      </w:r>
      <w:r w:rsidR="00CF1A37" w:rsidRPr="00E04207">
        <w:rPr>
          <w:b/>
          <w:bCs/>
          <w:color w:val="000000"/>
        </w:rPr>
        <w:t xml:space="preserve">ments </w:t>
      </w:r>
    </w:p>
    <w:p w:rsidR="008F5144" w:rsidRPr="00E04207" w:rsidRDefault="00032B6F" w:rsidP="00BE1847">
      <w:pPr>
        <w:spacing w:line="360" w:lineRule="auto"/>
        <w:ind w:right="8"/>
        <w:jc w:val="both"/>
        <w:rPr>
          <w:rFonts w:asciiTheme="majorBidi" w:hAnsiTheme="majorBidi" w:cstheme="majorBidi"/>
          <w:color w:val="000000"/>
          <w:lang w:eastAsia="en-US"/>
        </w:rPr>
      </w:pPr>
      <w:r w:rsidRPr="00E04207">
        <w:rPr>
          <w:color w:val="000000"/>
        </w:rPr>
        <w:t xml:space="preserve">         </w:t>
      </w:r>
      <w:r w:rsidR="008F5144" w:rsidRPr="00E04207">
        <w:rPr>
          <w:rFonts w:asciiTheme="majorBidi" w:eastAsia="AdvEPSTIM" w:hAnsiTheme="majorBidi" w:cstheme="majorBidi"/>
          <w:lang w:eastAsia="en-US"/>
        </w:rPr>
        <w:t xml:space="preserve">The authors are grateful to </w:t>
      </w:r>
      <w:r w:rsidR="00C4376C" w:rsidRPr="00E04207">
        <w:rPr>
          <w:rFonts w:asciiTheme="majorBidi" w:eastAsia="AdvEPSTIM" w:hAnsiTheme="majorBidi" w:cstheme="majorBidi"/>
          <w:lang w:eastAsia="en-US"/>
        </w:rPr>
        <w:t xml:space="preserve">the </w:t>
      </w:r>
      <w:r w:rsidR="008F5144" w:rsidRPr="00E04207">
        <w:rPr>
          <w:color w:val="000000"/>
        </w:rPr>
        <w:t xml:space="preserve">Lorestan University Research Council and Iran </w:t>
      </w:r>
      <w:r w:rsidR="008F5144" w:rsidRPr="00E04207">
        <w:rPr>
          <w:rFonts w:asciiTheme="majorBidi" w:hAnsiTheme="majorBidi" w:cstheme="majorBidi"/>
          <w:color w:val="000000"/>
        </w:rPr>
        <w:t>Nanotechnology Initiative Council (INIC)</w:t>
      </w:r>
      <w:r w:rsidR="000863BC" w:rsidRPr="00E04207">
        <w:rPr>
          <w:rFonts w:asciiTheme="majorBidi" w:hAnsiTheme="majorBidi" w:cstheme="majorBidi"/>
          <w:color w:val="000000"/>
          <w:lang w:eastAsia="en-US"/>
        </w:rPr>
        <w:t xml:space="preserve"> for financial support</w:t>
      </w:r>
      <w:r w:rsidR="008F5144" w:rsidRPr="00E04207">
        <w:rPr>
          <w:rFonts w:asciiTheme="majorBidi" w:hAnsiTheme="majorBidi" w:cstheme="majorBidi"/>
          <w:color w:val="000000"/>
          <w:lang w:eastAsia="en-US"/>
        </w:rPr>
        <w:t>.</w:t>
      </w:r>
    </w:p>
    <w:p w:rsidR="00EB30E0" w:rsidRPr="00E04207" w:rsidRDefault="00EB30E0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/>
        </w:rPr>
      </w:pPr>
    </w:p>
    <w:p w:rsidR="00EB30E0" w:rsidRPr="00E04207" w:rsidRDefault="008C790C" w:rsidP="00BE1847">
      <w:pPr>
        <w:pStyle w:val="NormalComplexTimesNewRoman"/>
        <w:rPr>
          <w:rFonts w:asciiTheme="majorBidi" w:hAnsiTheme="majorBidi" w:cstheme="majorBidi"/>
          <w:color w:val="000000"/>
          <w:sz w:val="24"/>
          <w:szCs w:val="24"/>
        </w:rPr>
      </w:pPr>
      <w:r w:rsidRPr="00E04207">
        <w:rPr>
          <w:rFonts w:asciiTheme="majorBidi" w:hAnsiTheme="majorBidi" w:cstheme="majorBidi"/>
          <w:color w:val="000000"/>
          <w:sz w:val="24"/>
          <w:szCs w:val="24"/>
        </w:rPr>
        <w:t xml:space="preserve">6. </w:t>
      </w:r>
      <w:r w:rsidR="00EB30E0" w:rsidRPr="00E04207">
        <w:rPr>
          <w:rFonts w:asciiTheme="majorBidi" w:hAnsiTheme="majorBidi" w:cstheme="majorBidi"/>
          <w:color w:val="000000"/>
          <w:sz w:val="24"/>
          <w:szCs w:val="24"/>
        </w:rPr>
        <w:t>References</w:t>
      </w:r>
    </w:p>
    <w:p w:rsidR="00EB30E0" w:rsidRPr="00452F16" w:rsidRDefault="00EB30E0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GulliverRM" w:hAnsiTheme="majorBidi" w:cstheme="majorBidi"/>
          <w:sz w:val="20"/>
          <w:szCs w:val="20"/>
          <w:lang w:eastAsia="en-US" w:bidi="fa-IR"/>
        </w:rPr>
      </w:pP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1</w:t>
      </w:r>
      <w:r w:rsidR="0073090B">
        <w:rPr>
          <w:rFonts w:asciiTheme="majorBidi" w:hAnsiTheme="majorBidi" w:cstheme="majorBidi"/>
          <w:sz w:val="20"/>
          <w:szCs w:val="20"/>
        </w:rPr>
        <w:t xml:space="preserve">. </w:t>
      </w:r>
      <w:r w:rsidRPr="00452F16">
        <w:rPr>
          <w:rFonts w:asciiTheme="majorBidi" w:hAnsiTheme="majorBidi" w:cstheme="majorBidi"/>
          <w:sz w:val="20"/>
          <w:szCs w:val="20"/>
        </w:rPr>
        <w:t>K.</w:t>
      </w:r>
      <w:r w:rsidR="0073090B">
        <w:rPr>
          <w:rFonts w:asciiTheme="majorBidi" w:hAnsiTheme="majorBidi" w:cstheme="majorBidi"/>
          <w:sz w:val="20"/>
          <w:szCs w:val="20"/>
        </w:rPr>
        <w:t xml:space="preserve"> </w:t>
      </w:r>
      <w:r w:rsidRPr="00452F16">
        <w:rPr>
          <w:rFonts w:asciiTheme="majorBidi" w:hAnsiTheme="majorBidi" w:cstheme="majorBidi"/>
          <w:sz w:val="20"/>
          <w:szCs w:val="20"/>
        </w:rPr>
        <w:t xml:space="preserve">J. </w:t>
      </w:r>
      <w:hyperlink r:id="rId19" w:history="1">
        <w:r w:rsidRPr="00452F16">
          <w:rPr>
            <w:rStyle w:val="productdetail-authorsmain"/>
            <w:rFonts w:asciiTheme="majorBidi" w:hAnsiTheme="majorBidi" w:cstheme="majorBidi"/>
            <w:sz w:val="20"/>
            <w:szCs w:val="20"/>
          </w:rPr>
          <w:t>Klabunde</w:t>
        </w:r>
      </w:hyperlink>
      <w:r w:rsidRPr="00452F16">
        <w:rPr>
          <w:rStyle w:val="productdetail-authorsmain"/>
          <w:rFonts w:asciiTheme="majorBidi" w:hAnsiTheme="majorBidi" w:cstheme="majorBidi"/>
          <w:sz w:val="20"/>
          <w:szCs w:val="20"/>
        </w:rPr>
        <w:t>, R.</w:t>
      </w:r>
      <w:r w:rsidR="0073090B">
        <w:rPr>
          <w:rStyle w:val="productdetail-authorsmain"/>
          <w:rFonts w:asciiTheme="majorBidi" w:hAnsiTheme="majorBidi" w:cstheme="majorBidi"/>
          <w:sz w:val="20"/>
          <w:szCs w:val="20"/>
        </w:rPr>
        <w:t xml:space="preserve"> </w:t>
      </w:r>
      <w:r w:rsidRPr="00452F16">
        <w:rPr>
          <w:rStyle w:val="productdetail-authorsmain"/>
          <w:rFonts w:asciiTheme="majorBidi" w:hAnsiTheme="majorBidi" w:cstheme="majorBidi"/>
          <w:sz w:val="20"/>
          <w:szCs w:val="20"/>
        </w:rPr>
        <w:t>M.</w:t>
      </w:r>
      <w:hyperlink r:id="rId20" w:history="1">
        <w:r w:rsidRPr="00452F16">
          <w:rPr>
            <w:rStyle w:val="productdetail-authorsmain"/>
            <w:rFonts w:asciiTheme="majorBidi" w:hAnsiTheme="majorBidi" w:cstheme="majorBidi"/>
            <w:sz w:val="20"/>
            <w:szCs w:val="20"/>
          </w:rPr>
          <w:t xml:space="preserve"> Richards</w:t>
        </w:r>
      </w:hyperlink>
      <w:r w:rsidRPr="00452F16">
        <w:rPr>
          <w:rStyle w:val="productdetail-authorsmain"/>
          <w:rFonts w:asciiTheme="majorBidi" w:hAnsiTheme="majorBidi" w:cstheme="majorBidi"/>
          <w:sz w:val="20"/>
          <w:szCs w:val="20"/>
        </w:rPr>
        <w:t xml:space="preserve">, </w:t>
      </w:r>
      <w:r w:rsidRPr="00452F16">
        <w:rPr>
          <w:rFonts w:asciiTheme="majorBidi" w:hAnsiTheme="majorBidi" w:cstheme="majorBidi"/>
          <w:sz w:val="20"/>
          <w:szCs w:val="20"/>
          <w:lang w:bidi="fa-IR"/>
        </w:rPr>
        <w:t>N</w:t>
      </w:r>
      <w:r w:rsidRPr="00452F16">
        <w:rPr>
          <w:rStyle w:val="st1"/>
          <w:rFonts w:asciiTheme="majorBidi" w:hAnsiTheme="majorBidi" w:cstheme="majorBidi"/>
          <w:sz w:val="20"/>
          <w:szCs w:val="20"/>
          <w:lang w:bidi="fa-IR"/>
        </w:rPr>
        <w:t xml:space="preserve">anoscale Materials in Chemistry, 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2nd edn. Wiley, New York, </w:t>
      </w:r>
      <w:r w:rsidRPr="006575AD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2012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.</w:t>
      </w:r>
    </w:p>
    <w:p w:rsidR="00EB30E0" w:rsidRPr="00452F16" w:rsidRDefault="0073090B" w:rsidP="006575AD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2. </w:t>
      </w:r>
      <w:r w:rsidR="00CE7354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W.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Y. Li, L.</w:t>
      </w:r>
      <w:r w:rsidR="00CE7354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N. Xu, J. Chen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, </w:t>
      </w:r>
      <w:r w:rsidR="00EB30E0" w:rsidRPr="0073090B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Adv. Funct. Mater.</w:t>
      </w:r>
      <w:r w:rsidRPr="0073090B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73090B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2005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,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73090B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15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851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857.</w:t>
      </w:r>
    </w:p>
    <w:p w:rsidR="00EB30E0" w:rsidRPr="00452F16" w:rsidRDefault="0073090B" w:rsidP="006575AD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3.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R. Wu, J. Wu, M. Yu, T. Tsai, C. Yeh, </w:t>
      </w:r>
      <w:r w:rsidR="00EB30E0" w:rsidRPr="0073090B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Sens.  Actu. B: Chem.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73090B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2008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73090B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131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,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306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312.</w:t>
      </w:r>
    </w:p>
    <w:p w:rsidR="00EB30E0" w:rsidRPr="00452F16" w:rsidRDefault="00EB30E0" w:rsidP="006575AD">
      <w:pPr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4</w:t>
      </w:r>
      <w:r w:rsidR="00F42775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. </w:t>
      </w:r>
      <w:r w:rsidRPr="00452F16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 xml:space="preserve">A. Askarinejad, M. Bagherzadeh, A. Morsali, </w:t>
      </w:r>
      <w:r w:rsidRPr="0073090B">
        <w:rPr>
          <w:rStyle w:val="Strong"/>
          <w:rFonts w:asciiTheme="majorBidi" w:hAnsiTheme="majorBidi" w:cstheme="majorBidi"/>
          <w:b w:val="0"/>
          <w:bCs w:val="0"/>
          <w:i/>
          <w:iCs/>
          <w:sz w:val="20"/>
          <w:szCs w:val="20"/>
        </w:rPr>
        <w:t>Appl. Surface Sci.</w:t>
      </w:r>
      <w:r w:rsidRPr="00452F16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 xml:space="preserve">  </w:t>
      </w:r>
      <w:r w:rsidR="0073090B" w:rsidRPr="0073090B">
        <w:rPr>
          <w:rStyle w:val="Strong"/>
          <w:rFonts w:asciiTheme="majorBidi" w:hAnsiTheme="majorBidi" w:cstheme="majorBidi"/>
          <w:sz w:val="20"/>
          <w:szCs w:val="20"/>
        </w:rPr>
        <w:t>2010</w:t>
      </w:r>
      <w:r w:rsidR="0073090B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 xml:space="preserve">, </w:t>
      </w:r>
      <w:r w:rsidRPr="0073090B">
        <w:rPr>
          <w:rStyle w:val="Strong"/>
          <w:rFonts w:asciiTheme="majorBidi" w:hAnsiTheme="majorBidi" w:cstheme="majorBidi"/>
          <w:b w:val="0"/>
          <w:bCs w:val="0"/>
          <w:i/>
          <w:iCs/>
          <w:sz w:val="20"/>
          <w:szCs w:val="20"/>
        </w:rPr>
        <w:t>256</w:t>
      </w:r>
      <w:r w:rsidR="0073090B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 xml:space="preserve">, </w:t>
      </w:r>
      <w:r w:rsidRPr="00452F16">
        <w:rPr>
          <w:rFonts w:asciiTheme="majorBidi" w:hAnsiTheme="majorBidi" w:cstheme="majorBidi"/>
          <w:sz w:val="20"/>
          <w:szCs w:val="20"/>
        </w:rPr>
        <w:t>6678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Pr="00452F16">
        <w:rPr>
          <w:rFonts w:asciiTheme="majorBidi" w:hAnsiTheme="majorBidi" w:cstheme="majorBidi"/>
          <w:sz w:val="20"/>
          <w:szCs w:val="20"/>
        </w:rPr>
        <w:t>6682.</w:t>
      </w:r>
    </w:p>
    <w:p w:rsidR="00EB30E0" w:rsidRPr="00452F16" w:rsidRDefault="00F4277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5.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T.</w:t>
      </w: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E. Davies, T. Garcia, B. Solsona, S.</w:t>
      </w: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H. Taylor, </w:t>
      </w:r>
      <w:r w:rsidRPr="00EF76D4">
        <w:rPr>
          <w:rFonts w:asciiTheme="majorBidi" w:eastAsia="Times New Roman" w:hAnsiTheme="majorBidi" w:cstheme="majorBidi"/>
          <w:i/>
          <w:iCs/>
          <w:sz w:val="20"/>
          <w:szCs w:val="20"/>
          <w:lang w:eastAsia="en-US" w:bidi="fa-IR"/>
        </w:rPr>
        <w:t>Chem. Commun.</w:t>
      </w: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 </w:t>
      </w:r>
      <w:r w:rsidRPr="00F42775">
        <w:rPr>
          <w:rFonts w:asciiTheme="majorBidi" w:eastAsia="Times New Roman" w:hAnsiTheme="majorBidi" w:cstheme="majorBidi"/>
          <w:b/>
          <w:bCs/>
          <w:sz w:val="20"/>
          <w:szCs w:val="20"/>
          <w:lang w:eastAsia="en-US" w:bidi="fa-IR"/>
        </w:rPr>
        <w:t>2006</w:t>
      </w: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, </w:t>
      </w:r>
      <w:r w:rsidRPr="00F42775">
        <w:rPr>
          <w:rFonts w:asciiTheme="majorBidi" w:eastAsia="Times New Roman" w:hAnsiTheme="majorBidi" w:cstheme="majorBidi"/>
          <w:i/>
          <w:iCs/>
          <w:sz w:val="20"/>
          <w:szCs w:val="20"/>
          <w:lang w:eastAsia="en-US" w:bidi="fa-IR"/>
        </w:rPr>
        <w:t>32</w:t>
      </w: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3417–3419.</w:t>
      </w:r>
    </w:p>
    <w:p w:rsidR="00EB30E0" w:rsidRPr="00452F16" w:rsidRDefault="00F4277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GulliverRM" w:hAnsiTheme="majorBidi" w:cstheme="majorBidi"/>
          <w:sz w:val="20"/>
          <w:szCs w:val="20"/>
          <w:lang w:val="fr-FR" w:eastAsia="en-US"/>
        </w:rPr>
      </w:pPr>
      <w:r>
        <w:rPr>
          <w:rFonts w:asciiTheme="majorBidi" w:eastAsia="GulliverRM" w:hAnsiTheme="majorBidi" w:cstheme="majorBidi"/>
          <w:sz w:val="20"/>
          <w:szCs w:val="20"/>
          <w:lang w:eastAsia="en-US"/>
        </w:rPr>
        <w:t>6.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 V.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EB30E0" w:rsidRPr="00452F16">
        <w:rPr>
          <w:rFonts w:asciiTheme="majorBidi" w:hAnsiTheme="majorBidi" w:cstheme="majorBidi"/>
          <w:sz w:val="20"/>
          <w:szCs w:val="20"/>
        </w:rPr>
        <w:t>R. Mate, M. Shirai, C.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EB30E0" w:rsidRPr="00452F16">
        <w:rPr>
          <w:rFonts w:asciiTheme="majorBidi" w:hAnsiTheme="majorBidi" w:cstheme="majorBidi"/>
          <w:sz w:val="20"/>
          <w:szCs w:val="20"/>
        </w:rPr>
        <w:t>V. Rode</w:t>
      </w:r>
      <w:r w:rsidR="00EF76D4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="00EB30E0" w:rsidRPr="00EF76D4">
        <w:rPr>
          <w:rFonts w:asciiTheme="majorBidi" w:hAnsiTheme="majorBidi" w:cstheme="majorBidi"/>
          <w:i/>
          <w:iCs/>
          <w:sz w:val="20"/>
          <w:szCs w:val="20"/>
        </w:rPr>
        <w:t>Catal. Commun.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 </w:t>
      </w:r>
      <w:r w:rsidRPr="00F42775">
        <w:rPr>
          <w:rFonts w:asciiTheme="majorBidi" w:hAnsiTheme="majorBidi" w:cstheme="majorBidi"/>
          <w:b/>
          <w:bCs/>
          <w:sz w:val="20"/>
          <w:szCs w:val="20"/>
        </w:rPr>
        <w:t>2013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F42775">
        <w:rPr>
          <w:rFonts w:asciiTheme="majorBidi" w:hAnsiTheme="majorBidi" w:cstheme="majorBidi"/>
          <w:i/>
          <w:iCs/>
          <w:sz w:val="20"/>
          <w:szCs w:val="20"/>
        </w:rPr>
        <w:t>33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="00EB30E0" w:rsidRPr="00452F16">
        <w:rPr>
          <w:rFonts w:asciiTheme="majorBidi" w:hAnsiTheme="majorBidi" w:cstheme="majorBidi"/>
          <w:sz w:val="20"/>
          <w:szCs w:val="20"/>
        </w:rPr>
        <w:t>66-69.</w:t>
      </w:r>
    </w:p>
    <w:p w:rsidR="00EB30E0" w:rsidRPr="00452F16" w:rsidRDefault="00F4277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7.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T. Maruyama, S. Arai</w:t>
      </w:r>
      <w:r w:rsidR="00EB30E0" w:rsidRPr="00EF76D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, J. Electrochem. Soc.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F42775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1996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F4277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143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1383-1386</w:t>
      </w:r>
    </w:p>
    <w:p w:rsidR="00EB30E0" w:rsidRPr="00452F16" w:rsidRDefault="00F4277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GulliverRM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8.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N. Du, H. Zhang, B.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D. Chen, J.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B. Wu, X.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Y. Ma, Z.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H. Liu, Y.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Q. Zhang, D.R. Yang, X.H. Huang, J.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P. Tu, </w:t>
      </w:r>
      <w:r w:rsidRPr="00EF76D4">
        <w:rPr>
          <w:rFonts w:asciiTheme="majorBidi" w:eastAsia="GulliverRM" w:hAnsiTheme="majorBidi" w:cstheme="majorBidi"/>
          <w:i/>
          <w:iCs/>
          <w:sz w:val="20"/>
          <w:szCs w:val="20"/>
          <w:lang w:eastAsia="en-US"/>
        </w:rPr>
        <w:t>Adv. Mater.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Pr="00F42775">
        <w:rPr>
          <w:rFonts w:asciiTheme="majorBidi" w:eastAsia="GulliverRM" w:hAnsiTheme="majorBidi" w:cstheme="majorBidi"/>
          <w:b/>
          <w:bCs/>
          <w:sz w:val="20"/>
          <w:szCs w:val="20"/>
          <w:lang w:eastAsia="en-US"/>
        </w:rPr>
        <w:t>2007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, </w:t>
      </w:r>
      <w:r w:rsidRPr="00F42775">
        <w:rPr>
          <w:rFonts w:asciiTheme="majorBidi" w:eastAsia="GulliverRM" w:hAnsiTheme="majorBidi" w:cstheme="majorBidi"/>
          <w:i/>
          <w:iCs/>
          <w:sz w:val="20"/>
          <w:szCs w:val="20"/>
          <w:lang w:eastAsia="en-US"/>
        </w:rPr>
        <w:t>19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4505–4509.</w:t>
      </w:r>
    </w:p>
    <w:p w:rsidR="00F42775" w:rsidRDefault="00F4277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9.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X.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W. Lou, D. Deng, J.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Y. Lee, L.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A. Archer,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 </w:t>
      </w:r>
      <w:r w:rsidR="00EB30E0" w:rsidRPr="00F42775">
        <w:rPr>
          <w:rFonts w:asciiTheme="majorBidi" w:eastAsia="GulliverRM" w:hAnsiTheme="majorBidi" w:cstheme="majorBidi"/>
          <w:i/>
          <w:iCs/>
          <w:sz w:val="20"/>
          <w:szCs w:val="20"/>
          <w:lang w:eastAsia="en-US"/>
        </w:rPr>
        <w:t xml:space="preserve">Adv. </w:t>
      </w:r>
      <w:r w:rsidR="00EB30E0" w:rsidRPr="00F42775">
        <w:rPr>
          <w:rFonts w:asciiTheme="majorBidi" w:eastAsia="GulliverRM" w:hAnsiTheme="majorBidi" w:cstheme="majorBidi"/>
          <w:i/>
          <w:iCs/>
          <w:sz w:val="20"/>
          <w:szCs w:val="20"/>
          <w:lang w:val="fr-FR" w:eastAsia="en-US"/>
        </w:rPr>
        <w:t>Mater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val="fr-FR" w:eastAsia="en-US"/>
        </w:rPr>
        <w:t xml:space="preserve">. </w:t>
      </w:r>
      <w:r w:rsidRPr="00F42775">
        <w:rPr>
          <w:rFonts w:asciiTheme="majorBidi" w:eastAsia="GulliverRM" w:hAnsiTheme="majorBidi" w:cstheme="majorBidi"/>
          <w:b/>
          <w:bCs/>
          <w:sz w:val="20"/>
          <w:szCs w:val="20"/>
          <w:lang w:val="fr-FR" w:eastAsia="en-US"/>
        </w:rPr>
        <w:t>2008</w:t>
      </w:r>
      <w:r>
        <w:rPr>
          <w:rFonts w:asciiTheme="majorBidi" w:eastAsia="GulliverRM" w:hAnsiTheme="majorBidi" w:cstheme="majorBidi"/>
          <w:sz w:val="20"/>
          <w:szCs w:val="20"/>
          <w:lang w:val="fr-FR" w:eastAsia="en-US"/>
        </w:rPr>
        <w:t xml:space="preserve">, </w:t>
      </w:r>
      <w:r w:rsidRPr="00F42775">
        <w:rPr>
          <w:rFonts w:asciiTheme="majorBidi" w:eastAsia="GulliverRM" w:hAnsiTheme="majorBidi" w:cstheme="majorBidi"/>
          <w:i/>
          <w:iCs/>
          <w:sz w:val="20"/>
          <w:szCs w:val="20"/>
          <w:lang w:val="fr-FR" w:eastAsia="en-US"/>
        </w:rPr>
        <w:t>20</w:t>
      </w:r>
      <w:r>
        <w:rPr>
          <w:rFonts w:asciiTheme="majorBidi" w:eastAsia="GulliverRM" w:hAnsiTheme="majorBidi" w:cstheme="majorBidi"/>
          <w:sz w:val="20"/>
          <w:szCs w:val="20"/>
          <w:lang w:val="fr-FR" w:eastAsia="en-US"/>
        </w:rPr>
        <w:t xml:space="preserve">,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val="fr-FR" w:eastAsia="en-US"/>
        </w:rPr>
        <w:t>258–262.</w:t>
      </w:r>
    </w:p>
    <w:p w:rsidR="00EB30E0" w:rsidRPr="00452F16" w:rsidRDefault="00F42775" w:rsidP="006575AD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GulliverRM" w:hAnsiTheme="majorBidi" w:cstheme="majorBidi"/>
          <w:sz w:val="20"/>
          <w:szCs w:val="20"/>
          <w:lang w:eastAsia="en-US"/>
        </w:rPr>
        <w:t>10.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S. L. Chou, J. Z. Wang, H. K. Liu, S.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X. Dou,</w:t>
      </w:r>
      <w:r w:rsidR="00EB30E0" w:rsidRPr="00452F16">
        <w:rPr>
          <w:rStyle w:val="st1"/>
          <w:rFonts w:asciiTheme="majorBidi" w:hAnsiTheme="majorBidi" w:cstheme="majorBidi"/>
          <w:sz w:val="20"/>
          <w:szCs w:val="20"/>
        </w:rPr>
        <w:t xml:space="preserve"> </w:t>
      </w:r>
      <w:r w:rsidR="00EB30E0" w:rsidRPr="00F4277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J. Power Sources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F42775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2008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F4277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182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359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364.</w:t>
      </w:r>
    </w:p>
    <w:p w:rsidR="00EB30E0" w:rsidRPr="00452F16" w:rsidRDefault="00F4277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GulliverRM" w:hAnsiTheme="majorBidi" w:cstheme="majorBidi"/>
          <w:sz w:val="20"/>
          <w:szCs w:val="20"/>
          <w:lang w:eastAsia="en-US"/>
        </w:rPr>
      </w:pPr>
      <w:r>
        <w:rPr>
          <w:rFonts w:asciiTheme="majorBidi" w:eastAsia="GulliverRM" w:hAnsiTheme="majorBidi" w:cstheme="majorBidi"/>
          <w:sz w:val="20"/>
          <w:szCs w:val="20"/>
          <w:lang w:eastAsia="en-US"/>
        </w:rPr>
        <w:t>11.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Y.G. Li, B. Tan, Y.Y. Wu, </w:t>
      </w:r>
      <w:r w:rsidR="00EB30E0" w:rsidRPr="00F42775">
        <w:rPr>
          <w:rFonts w:asciiTheme="majorBidi" w:eastAsia="GulliverRM" w:hAnsiTheme="majorBidi" w:cstheme="majorBidi"/>
          <w:i/>
          <w:iCs/>
          <w:sz w:val="20"/>
          <w:szCs w:val="20"/>
          <w:lang w:eastAsia="en-US"/>
        </w:rPr>
        <w:t>Nano Lett.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Pr="00F42775">
        <w:rPr>
          <w:rFonts w:asciiTheme="majorBidi" w:eastAsia="GulliverRM" w:hAnsiTheme="majorBidi" w:cstheme="majorBidi"/>
          <w:b/>
          <w:bCs/>
          <w:sz w:val="20"/>
          <w:szCs w:val="20"/>
          <w:lang w:eastAsia="en-US"/>
        </w:rPr>
        <w:t>2008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, </w:t>
      </w:r>
      <w:r w:rsidRPr="00F42775">
        <w:rPr>
          <w:rFonts w:asciiTheme="majorBidi" w:eastAsia="GulliverRM" w:hAnsiTheme="majorBidi" w:cstheme="majorBidi"/>
          <w:i/>
          <w:iCs/>
          <w:sz w:val="20"/>
          <w:szCs w:val="20"/>
          <w:lang w:eastAsia="en-US"/>
        </w:rPr>
        <w:t>8</w:t>
      </w: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>265–270.</w:t>
      </w:r>
    </w:p>
    <w:p w:rsidR="00EB30E0" w:rsidRPr="00452F16" w:rsidRDefault="00F42775" w:rsidP="006575AD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fr-FR"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12.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R.</w:t>
      </w:r>
      <w:r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M. Wang, C.</w:t>
      </w:r>
      <w:r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M. Liu, H.</w:t>
      </w:r>
      <w:r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Z. Zhang, C.</w:t>
      </w:r>
      <w:r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P. Chen, L. Guo, H.</w:t>
      </w:r>
      <w:r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B. Xu, S.</w:t>
      </w:r>
      <w:r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H. Yang, </w:t>
      </w:r>
      <w:r w:rsidR="00EB30E0" w:rsidRPr="00F42775">
        <w:rPr>
          <w:rFonts w:asciiTheme="majorBidi" w:eastAsia="Times New Roman" w:hAnsiTheme="majorBidi" w:cstheme="majorBidi"/>
          <w:i/>
          <w:iCs/>
          <w:sz w:val="20"/>
          <w:szCs w:val="20"/>
          <w:lang w:val="fr-FR" w:eastAsia="en-US"/>
        </w:rPr>
        <w:t>Appl. Phys. Lett.</w:t>
      </w:r>
      <w:r w:rsidR="00EB30E0" w:rsidRPr="00F42775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 </w:t>
      </w:r>
      <w:r w:rsidRPr="00F42775">
        <w:rPr>
          <w:rFonts w:asciiTheme="majorBidi" w:eastAsia="Times New Roman" w:hAnsiTheme="majorBidi" w:cstheme="majorBidi"/>
          <w:b/>
          <w:bCs/>
          <w:sz w:val="20"/>
          <w:szCs w:val="20"/>
          <w:lang w:val="fr-FR" w:eastAsia="en-US"/>
        </w:rPr>
        <w:t>2004</w:t>
      </w:r>
      <w:r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, </w:t>
      </w:r>
      <w:r w:rsidRPr="00F42775">
        <w:rPr>
          <w:rFonts w:asciiTheme="majorBidi" w:eastAsia="Times New Roman" w:hAnsiTheme="majorBidi" w:cstheme="majorBidi"/>
          <w:i/>
          <w:iCs/>
          <w:sz w:val="20"/>
          <w:szCs w:val="20"/>
          <w:lang w:val="fr-FR" w:eastAsia="en-US"/>
        </w:rPr>
        <w:t>85</w:t>
      </w:r>
      <w:r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2080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2082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.</w:t>
      </w:r>
    </w:p>
    <w:p w:rsidR="00EB30E0" w:rsidRPr="00452F16" w:rsidRDefault="00F4277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val="fr-FR"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13.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S.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A. Makhlouf, </w:t>
      </w:r>
      <w:r w:rsidR="00EB30E0" w:rsidRPr="00F4277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J. Magn. Magn</w:t>
      </w:r>
      <w:r w:rsidRPr="00F4277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.</w:t>
      </w:r>
      <w:r w:rsidR="00EB30E0" w:rsidRPr="00F4277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 </w:t>
      </w:r>
      <w:r w:rsidR="00EB30E0" w:rsidRPr="00F42775">
        <w:rPr>
          <w:rFonts w:asciiTheme="majorBidi" w:eastAsia="Times New Roman" w:hAnsiTheme="majorBidi" w:cstheme="majorBidi"/>
          <w:i/>
          <w:iCs/>
          <w:sz w:val="20"/>
          <w:szCs w:val="20"/>
          <w:lang w:val="fr-FR" w:eastAsia="en-US"/>
        </w:rPr>
        <w:t>Mater.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 </w:t>
      </w:r>
      <w:r w:rsidRPr="00F42775">
        <w:rPr>
          <w:rFonts w:asciiTheme="majorBidi" w:eastAsia="Times New Roman" w:hAnsiTheme="majorBidi" w:cstheme="majorBidi"/>
          <w:b/>
          <w:bCs/>
          <w:sz w:val="20"/>
          <w:szCs w:val="20"/>
          <w:lang w:val="fr-FR" w:eastAsia="en-US"/>
        </w:rPr>
        <w:t>2002</w:t>
      </w:r>
      <w:r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, </w:t>
      </w:r>
      <w:r w:rsidRPr="00F42775">
        <w:rPr>
          <w:rFonts w:asciiTheme="majorBidi" w:eastAsia="Times New Roman" w:hAnsiTheme="majorBidi" w:cstheme="majorBidi"/>
          <w:i/>
          <w:iCs/>
          <w:sz w:val="20"/>
          <w:szCs w:val="20"/>
          <w:lang w:val="fr-FR" w:eastAsia="en-US"/>
        </w:rPr>
        <w:t>246</w:t>
      </w:r>
      <w:r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val="fr-FR" w:eastAsia="en-US"/>
        </w:rPr>
        <w:t>184–190.</w:t>
      </w:r>
    </w:p>
    <w:p w:rsidR="00EB30E0" w:rsidRPr="00240DAA" w:rsidRDefault="00F42775" w:rsidP="00BE1847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14.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X.</w:t>
      </w:r>
      <w:r w:rsidR="00EB30E0" w:rsidRPr="00240DAA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 Lou</w:t>
      </w:r>
      <w:r w:rsidR="00EB30E0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 xml:space="preserve">, J. Han, W. Chu, X. Wang, Q. </w:t>
      </w:r>
      <w:r w:rsidR="00EB30E0" w:rsidRPr="00240DAA">
        <w:rPr>
          <w:rFonts w:asciiTheme="majorBidi" w:eastAsia="Times New Roman" w:hAnsiTheme="majorBidi" w:cstheme="majorBidi"/>
          <w:color w:val="000000"/>
          <w:sz w:val="22"/>
          <w:szCs w:val="22"/>
          <w:lang w:eastAsia="en-US"/>
        </w:rPr>
        <w:t>Cheng</w:t>
      </w:r>
      <w:r w:rsidR="00EB30E0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, </w:t>
      </w:r>
      <w:r w:rsidR="00EB30E0" w:rsidRPr="00F42775">
        <w:rPr>
          <w:rFonts w:asciiTheme="majorBidi" w:eastAsia="Times New Roman" w:hAnsiTheme="majorBidi" w:cstheme="majorBidi"/>
          <w:i/>
          <w:iCs/>
          <w:sz w:val="22"/>
          <w:szCs w:val="22"/>
          <w:lang w:eastAsia="en-US"/>
        </w:rPr>
        <w:t>Mater. Sci. Eng. B</w:t>
      </w:r>
      <w:r w:rsidR="00EB30E0" w:rsidRPr="00240DAA"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 </w:t>
      </w:r>
      <w:r w:rsidRPr="00F42775">
        <w:rPr>
          <w:rFonts w:asciiTheme="majorBidi" w:eastAsia="Times New Roman" w:hAnsiTheme="majorBidi" w:cstheme="majorBidi"/>
          <w:b/>
          <w:bCs/>
          <w:sz w:val="22"/>
          <w:szCs w:val="22"/>
          <w:lang w:eastAsia="en-US"/>
        </w:rPr>
        <w:t>2007</w:t>
      </w:r>
      <w:r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, </w:t>
      </w:r>
      <w:r w:rsidRPr="00F42775">
        <w:rPr>
          <w:rFonts w:asciiTheme="majorBidi" w:eastAsia="Times New Roman" w:hAnsiTheme="majorBidi" w:cstheme="majorBidi"/>
          <w:i/>
          <w:iCs/>
          <w:sz w:val="22"/>
          <w:szCs w:val="22"/>
          <w:lang w:eastAsia="en-US"/>
        </w:rPr>
        <w:t>137</w:t>
      </w:r>
      <w:r>
        <w:rPr>
          <w:rFonts w:asciiTheme="majorBidi" w:eastAsia="Times New Roman" w:hAnsiTheme="majorBidi" w:cstheme="majorBidi"/>
          <w:sz w:val="22"/>
          <w:szCs w:val="22"/>
          <w:lang w:eastAsia="en-US"/>
        </w:rPr>
        <w:t xml:space="preserve">, </w:t>
      </w:r>
      <w:r w:rsidR="00EB30E0" w:rsidRPr="00240DAA">
        <w:rPr>
          <w:rFonts w:asciiTheme="majorBidi" w:eastAsia="Times New Roman" w:hAnsiTheme="majorBidi" w:cstheme="majorBidi"/>
          <w:sz w:val="22"/>
          <w:szCs w:val="22"/>
          <w:lang w:eastAsia="en-US"/>
        </w:rPr>
        <w:t>268–271</w:t>
      </w:r>
      <w:r w:rsidR="00EB30E0">
        <w:rPr>
          <w:rFonts w:asciiTheme="majorBidi" w:eastAsia="Times New Roman" w:hAnsiTheme="majorBidi" w:cstheme="majorBidi"/>
          <w:sz w:val="22"/>
          <w:szCs w:val="22"/>
          <w:lang w:eastAsia="en-US"/>
        </w:rPr>
        <w:t>.</w:t>
      </w:r>
    </w:p>
    <w:p w:rsidR="00EB30E0" w:rsidRPr="00452F16" w:rsidRDefault="00F4277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GulliverRM" w:hAnsiTheme="majorBidi" w:cstheme="majorBidi"/>
          <w:sz w:val="20"/>
          <w:szCs w:val="20"/>
          <w:lang w:eastAsia="en-US"/>
        </w:rPr>
        <w:t>15.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T. Warang, N. Patel, A. Santini, N. Bazzanella, A. Kale, A. </w:t>
      </w:r>
      <w:r>
        <w:rPr>
          <w:rFonts w:asciiTheme="majorBidi" w:hAnsiTheme="majorBidi" w:cstheme="majorBidi"/>
          <w:sz w:val="20"/>
          <w:szCs w:val="20"/>
        </w:rPr>
        <w:t>Miotello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, </w:t>
      </w:r>
      <w:r w:rsidR="00EB30E0" w:rsidRPr="00F42775">
        <w:rPr>
          <w:rFonts w:asciiTheme="majorBidi" w:eastAsia="GulliverRM" w:hAnsiTheme="majorBidi" w:cstheme="majorBidi"/>
          <w:i/>
          <w:iCs/>
          <w:sz w:val="20"/>
          <w:szCs w:val="20"/>
          <w:lang w:eastAsia="en-US"/>
        </w:rPr>
        <w:t>Appl. Catal. A: Gen.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>
        <w:rPr>
          <w:rFonts w:asciiTheme="majorBidi" w:eastAsia="OneGulliverA" w:hAnsiTheme="majorBidi" w:cstheme="majorBidi"/>
          <w:sz w:val="20"/>
          <w:szCs w:val="20"/>
          <w:lang w:eastAsia="en-US"/>
        </w:rPr>
        <w:t>2012, 423– 424,</w:t>
      </w:r>
      <w:r w:rsidR="00EB30E0" w:rsidRPr="00452F16">
        <w:rPr>
          <w:rFonts w:asciiTheme="majorBidi" w:eastAsia="OneGulliverA" w:hAnsiTheme="majorBidi" w:cstheme="majorBidi"/>
          <w:sz w:val="20"/>
          <w:szCs w:val="20"/>
          <w:lang w:eastAsia="en-US"/>
        </w:rPr>
        <w:t xml:space="preserve"> 21– 27.</w:t>
      </w:r>
    </w:p>
    <w:p w:rsidR="00EB30E0" w:rsidRPr="00452F16" w:rsidRDefault="00EE543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16.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L. Sun, H. Li, L. Ren, C. Hu, </w:t>
      </w:r>
      <w:r w:rsidR="00EB30E0" w:rsidRPr="00EE543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Solid State Sci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. </w:t>
      </w:r>
      <w:r w:rsidRPr="00EE5435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2009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EE543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11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108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112. </w:t>
      </w:r>
    </w:p>
    <w:p w:rsidR="00EB30E0" w:rsidRPr="00452F16" w:rsidRDefault="00EE543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17.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Y. Chen, Y. Zhang, S.  Fu, </w:t>
      </w:r>
      <w:r w:rsidR="00EB30E0" w:rsidRPr="00EF76D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Mater. Lett.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EE5435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2007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EE543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61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, 701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705. </w:t>
      </w:r>
    </w:p>
    <w:p w:rsidR="00EB30E0" w:rsidRPr="00452F16" w:rsidRDefault="00EE543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18.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T. La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i, Y.  Lai, C. Lee, Y. Shu, C.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Wang, </w:t>
      </w:r>
      <w:r w:rsidR="00EB30E0" w:rsidRPr="00EE543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Catal. Today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EE5435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2008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EE543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131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, 105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110.</w:t>
      </w:r>
    </w:p>
    <w:p w:rsidR="00EB30E0" w:rsidRPr="00452F16" w:rsidRDefault="00EE543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19.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W.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W. Wang, Y.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J. Zhu, </w:t>
      </w:r>
      <w:r w:rsidR="00EB30E0" w:rsidRPr="00EE543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Mater. Res. Bull.</w:t>
      </w:r>
      <w:r w:rsidR="00EB30E0" w:rsidRPr="00EE5435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EE5435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2005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EE543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40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, 1929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1935.</w:t>
      </w:r>
    </w:p>
    <w:p w:rsidR="00EB30E0" w:rsidRPr="00452F16" w:rsidRDefault="00EE5435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20.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L. Li, Y. Chu, Y. Liu, J.</w:t>
      </w:r>
      <w:r w:rsidR="00296FE2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L. Song, D. Wang, X.W. Du, </w:t>
      </w:r>
      <w:r w:rsidR="00EB30E0" w:rsidRPr="00EE543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Mater. Lett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. </w:t>
      </w:r>
      <w:r w:rsidRPr="00EE5435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2008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EE543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62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,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1507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1510.</w:t>
      </w:r>
    </w:p>
    <w:p w:rsidR="00EB30E0" w:rsidRPr="00452F16" w:rsidRDefault="00296FE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21.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J. </w:t>
      </w:r>
      <w:r w:rsidR="00EB30E0" w:rsidRPr="00452F16">
        <w:rPr>
          <w:rStyle w:val="journalauthors1"/>
          <w:rFonts w:asciiTheme="majorBidi" w:hAnsiTheme="majorBidi" w:cstheme="majorBidi"/>
          <w:sz w:val="20"/>
          <w:szCs w:val="20"/>
          <w:lang w:val="en-GB"/>
        </w:rPr>
        <w:t>Du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, L.  </w:t>
      </w:r>
      <w:r w:rsidR="00EB30E0" w:rsidRPr="00452F16">
        <w:rPr>
          <w:rStyle w:val="journalauthors1"/>
          <w:rFonts w:asciiTheme="majorBidi" w:hAnsiTheme="majorBidi" w:cstheme="majorBidi"/>
          <w:sz w:val="20"/>
          <w:szCs w:val="20"/>
          <w:lang w:val="en-GB"/>
        </w:rPr>
        <w:t xml:space="preserve">Chai, G. 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 </w:t>
      </w:r>
      <w:r w:rsidR="00EB30E0" w:rsidRPr="00452F16">
        <w:rPr>
          <w:rStyle w:val="journalauthors1"/>
          <w:rFonts w:asciiTheme="majorBidi" w:hAnsiTheme="majorBidi" w:cstheme="majorBidi"/>
          <w:sz w:val="20"/>
          <w:szCs w:val="20"/>
          <w:lang w:val="en-GB"/>
        </w:rPr>
        <w:t>Wang, K. Li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, Y. </w:t>
      </w:r>
      <w:r w:rsidR="00EB30E0" w:rsidRPr="00452F16">
        <w:rPr>
          <w:rStyle w:val="onlineearlyauthors"/>
          <w:rFonts w:asciiTheme="majorBidi" w:hAnsiTheme="majorBidi" w:cstheme="majorBidi"/>
          <w:sz w:val="20"/>
          <w:szCs w:val="20"/>
          <w:lang w:val="en-GB"/>
        </w:rPr>
        <w:t xml:space="preserve"> </w:t>
      </w:r>
      <w:r w:rsidR="00EB30E0" w:rsidRPr="00452F16">
        <w:rPr>
          <w:rStyle w:val="journalauthors1"/>
          <w:rFonts w:asciiTheme="majorBidi" w:hAnsiTheme="majorBidi" w:cstheme="majorBidi"/>
          <w:sz w:val="20"/>
          <w:szCs w:val="20"/>
          <w:lang w:val="en-GB"/>
        </w:rPr>
        <w:t>Qian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, </w:t>
      </w:r>
      <w:r w:rsidR="00EB30E0" w:rsidRPr="00296FE2">
        <w:rPr>
          <w:rFonts w:asciiTheme="majorBidi" w:hAnsiTheme="majorBidi" w:cstheme="majorBidi"/>
          <w:i/>
          <w:iCs/>
          <w:sz w:val="20"/>
          <w:szCs w:val="20"/>
          <w:lang w:val="en-GB"/>
        </w:rPr>
        <w:t>Aust.  J. Chem.</w:t>
      </w:r>
      <w:r w:rsidR="00EB30E0" w:rsidRPr="00452F16">
        <w:rPr>
          <w:rFonts w:asciiTheme="majorBidi" w:hAnsiTheme="majorBidi" w:cstheme="majorBidi"/>
          <w:sz w:val="20"/>
          <w:szCs w:val="20"/>
          <w:lang w:val="en-GB"/>
        </w:rPr>
        <w:t xml:space="preserve">  </w:t>
      </w:r>
      <w:r w:rsidRPr="00296FE2">
        <w:rPr>
          <w:rFonts w:asciiTheme="majorBidi" w:hAnsiTheme="majorBidi" w:cstheme="majorBidi"/>
          <w:b/>
          <w:bCs/>
          <w:sz w:val="20"/>
          <w:szCs w:val="20"/>
          <w:lang w:val="en-GB"/>
        </w:rPr>
        <w:t>2008</w:t>
      </w:r>
      <w:r>
        <w:rPr>
          <w:rFonts w:asciiTheme="majorBidi" w:hAnsiTheme="majorBidi" w:cstheme="majorBidi"/>
          <w:sz w:val="20"/>
          <w:szCs w:val="20"/>
          <w:lang w:val="en-GB"/>
        </w:rPr>
        <w:t xml:space="preserve">, </w:t>
      </w:r>
      <w:r w:rsidR="00EB30E0" w:rsidRPr="00296FE2">
        <w:rPr>
          <w:rFonts w:asciiTheme="majorBidi" w:hAnsiTheme="majorBidi" w:cstheme="majorBidi"/>
          <w:i/>
          <w:iCs/>
          <w:sz w:val="20"/>
          <w:szCs w:val="20"/>
          <w:lang w:val="en-GB"/>
        </w:rPr>
        <w:t>61</w:t>
      </w:r>
      <w:r w:rsidR="00EB30E0" w:rsidRPr="00452F16">
        <w:rPr>
          <w:rFonts w:asciiTheme="majorBidi" w:hAnsiTheme="majorBidi" w:cstheme="majorBidi"/>
          <w:sz w:val="20"/>
          <w:szCs w:val="20"/>
          <w:lang w:val="en-GB"/>
        </w:rPr>
        <w:t>, 153–158.</w:t>
      </w:r>
    </w:p>
    <w:p w:rsidR="00EB30E0" w:rsidRPr="00452F16" w:rsidRDefault="00296FE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22.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R.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M. Wang, C.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M. Liu, H.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Z. Zhang, C.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P. Chen, L. Guo, H.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B. Xu, S.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H. Yang, </w:t>
      </w:r>
      <w:r w:rsidR="00EB30E0"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Appl. Phys. Lett.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96FE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2004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85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2080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2082.</w:t>
      </w:r>
    </w:p>
    <w:p w:rsidR="00EB30E0" w:rsidRPr="00452F16" w:rsidRDefault="00296FE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OneGulliverA" w:hAnsiTheme="majorBidi" w:cstheme="majorBidi"/>
          <w:sz w:val="20"/>
          <w:szCs w:val="20"/>
          <w:lang w:eastAsia="en-US"/>
        </w:rPr>
      </w:pPr>
      <w:r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23. 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Y. Li, J. Zhao, </w:t>
      </w:r>
      <w:r w:rsidR="00EB30E0" w:rsidRPr="00452F16">
        <w:rPr>
          <w:rFonts w:asciiTheme="majorBidi" w:eastAsia="MTSY" w:hAnsiTheme="majorBidi" w:cstheme="majorBidi"/>
          <w:sz w:val="20"/>
          <w:szCs w:val="20"/>
          <w:lang w:eastAsia="en-US"/>
        </w:rPr>
        <w:t>Y.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Dan, D. Ma, Y. Zhao, S. Hou, H. Lin, </w:t>
      </w:r>
      <w:r w:rsidR="00EB30E0" w:rsidRPr="00452F16">
        <w:rPr>
          <w:rFonts w:asciiTheme="majorBidi" w:eastAsia="MTSY" w:hAnsiTheme="majorBidi" w:cstheme="majorBidi"/>
          <w:sz w:val="20"/>
          <w:szCs w:val="20"/>
          <w:lang w:eastAsia="en-US"/>
        </w:rPr>
        <w:t>Z.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Wang, </w:t>
      </w:r>
      <w:r w:rsidR="00EB30E0" w:rsidRPr="00EF76D4">
        <w:rPr>
          <w:rFonts w:asciiTheme="majorBidi" w:eastAsia="GulliverRM" w:hAnsiTheme="majorBidi" w:cstheme="majorBidi"/>
          <w:i/>
          <w:iCs/>
          <w:sz w:val="20"/>
          <w:szCs w:val="20"/>
          <w:lang w:eastAsia="en-US"/>
        </w:rPr>
        <w:t>Chem. Eng. J.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 w:rsidRPr="00296FE2">
        <w:rPr>
          <w:rFonts w:asciiTheme="majorBidi" w:eastAsia="OneGulliverA" w:hAnsiTheme="majorBidi" w:cstheme="majorBidi"/>
          <w:b/>
          <w:bCs/>
          <w:sz w:val="20"/>
          <w:szCs w:val="20"/>
          <w:lang w:eastAsia="en-US"/>
        </w:rPr>
        <w:t>2011</w:t>
      </w:r>
      <w:r>
        <w:rPr>
          <w:rFonts w:asciiTheme="majorBidi" w:eastAsia="OneGulliverA" w:hAnsiTheme="majorBidi" w:cstheme="majorBidi"/>
          <w:sz w:val="20"/>
          <w:szCs w:val="20"/>
          <w:lang w:eastAsia="en-US"/>
        </w:rPr>
        <w:t xml:space="preserve">, </w:t>
      </w:r>
      <w:r w:rsidR="00EB30E0" w:rsidRPr="00296FE2">
        <w:rPr>
          <w:rFonts w:asciiTheme="majorBidi" w:eastAsia="OneGulliverA" w:hAnsiTheme="majorBidi" w:cstheme="majorBidi"/>
          <w:i/>
          <w:iCs/>
          <w:sz w:val="20"/>
          <w:szCs w:val="20"/>
          <w:lang w:eastAsia="en-US"/>
        </w:rPr>
        <w:t>166</w:t>
      </w:r>
      <w:r w:rsidR="00EB30E0" w:rsidRPr="00452F16">
        <w:rPr>
          <w:rFonts w:asciiTheme="majorBidi" w:eastAsia="OneGulliverA" w:hAnsiTheme="majorBidi" w:cstheme="majorBidi"/>
          <w:sz w:val="20"/>
          <w:szCs w:val="20"/>
          <w:lang w:eastAsia="en-US"/>
        </w:rPr>
        <w:t>, 428–434.</w:t>
      </w:r>
    </w:p>
    <w:p w:rsidR="00EB30E0" w:rsidRPr="00452F16" w:rsidRDefault="00296FE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OneGulliverA" w:hAnsiTheme="majorBidi" w:cstheme="majorBidi"/>
          <w:sz w:val="20"/>
          <w:szCs w:val="20"/>
          <w:lang w:eastAsia="en-US"/>
        </w:rPr>
      </w:pPr>
      <w:r>
        <w:rPr>
          <w:rFonts w:asciiTheme="majorBidi" w:eastAsia="GulliverRM" w:hAnsiTheme="majorBidi" w:cstheme="majorBidi"/>
          <w:sz w:val="20"/>
          <w:szCs w:val="20"/>
          <w:lang w:eastAsia="en-US"/>
        </w:rPr>
        <w:t>24.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H. Sun, M. Ahmad, J. Zhu, </w:t>
      </w:r>
      <w:r w:rsidR="00EB30E0" w:rsidRPr="00296FE2">
        <w:rPr>
          <w:rFonts w:asciiTheme="majorBidi" w:eastAsia="GulliverRM" w:hAnsiTheme="majorBidi" w:cstheme="majorBidi"/>
          <w:i/>
          <w:iCs/>
          <w:sz w:val="20"/>
          <w:szCs w:val="20"/>
          <w:lang w:eastAsia="en-US"/>
        </w:rPr>
        <w:t>Electrochim. Acta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</w:t>
      </w:r>
      <w:r>
        <w:rPr>
          <w:rFonts w:asciiTheme="majorBidi" w:eastAsia="OneGulliverA" w:hAnsiTheme="majorBidi" w:cstheme="majorBidi"/>
          <w:sz w:val="20"/>
          <w:szCs w:val="20"/>
          <w:lang w:eastAsia="en-US"/>
        </w:rPr>
        <w:t xml:space="preserve"> </w:t>
      </w:r>
      <w:r w:rsidRPr="00296FE2">
        <w:rPr>
          <w:rFonts w:asciiTheme="majorBidi" w:eastAsia="OneGulliverA" w:hAnsiTheme="majorBidi" w:cstheme="majorBidi"/>
          <w:b/>
          <w:bCs/>
          <w:sz w:val="20"/>
          <w:szCs w:val="20"/>
          <w:lang w:eastAsia="en-US"/>
        </w:rPr>
        <w:t>2013</w:t>
      </w:r>
      <w:r>
        <w:rPr>
          <w:rFonts w:asciiTheme="majorBidi" w:eastAsia="OneGulliverA" w:hAnsiTheme="majorBidi" w:cstheme="majorBidi"/>
          <w:sz w:val="20"/>
          <w:szCs w:val="20"/>
          <w:lang w:eastAsia="en-US"/>
        </w:rPr>
        <w:t xml:space="preserve">, </w:t>
      </w:r>
      <w:r w:rsidR="00EB30E0" w:rsidRPr="00296FE2">
        <w:rPr>
          <w:rFonts w:asciiTheme="majorBidi" w:eastAsia="OneGulliverA" w:hAnsiTheme="majorBidi" w:cstheme="majorBidi"/>
          <w:i/>
          <w:iCs/>
          <w:sz w:val="20"/>
          <w:szCs w:val="20"/>
          <w:lang w:eastAsia="en-US"/>
        </w:rPr>
        <w:t>89</w:t>
      </w:r>
      <w:r w:rsidR="00EB30E0" w:rsidRPr="00452F16">
        <w:rPr>
          <w:rFonts w:asciiTheme="majorBidi" w:eastAsia="OneGulliverA" w:hAnsiTheme="majorBidi" w:cstheme="majorBidi"/>
          <w:sz w:val="20"/>
          <w:szCs w:val="20"/>
          <w:lang w:eastAsia="en-US"/>
        </w:rPr>
        <w:t>, 199– 205.</w:t>
      </w:r>
    </w:p>
    <w:p w:rsidR="00EB30E0" w:rsidRPr="00452F16" w:rsidRDefault="00296FE2" w:rsidP="006575AD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25.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M. Ren, S. Yuan, L. Su, Z. Zhou, </w:t>
      </w:r>
      <w:r w:rsidR="00EB30E0"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Solid State Sci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. </w:t>
      </w:r>
      <w:r w:rsidRPr="00296FE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2012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14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, 451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455. </w:t>
      </w:r>
    </w:p>
    <w:p w:rsidR="00EB30E0" w:rsidRPr="00452F16" w:rsidRDefault="00296FE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26.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L.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X. Yang, Y.J. Zhu, L. Li, L, Zhang, H. Tong, W.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W. Wang, </w:t>
      </w:r>
      <w:r w:rsidR="00EB30E0" w:rsidRPr="00EF76D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Eur. J. Inorg. Chem.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96FE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2006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23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, 4787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4792.</w:t>
      </w:r>
    </w:p>
    <w:p w:rsidR="00EB30E0" w:rsidRPr="00452F16" w:rsidRDefault="00296FE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OneGulliverA" w:hAnsiTheme="majorBidi" w:cstheme="majorBidi"/>
          <w:sz w:val="20"/>
          <w:szCs w:val="20"/>
          <w:lang w:eastAsia="en-US"/>
        </w:rPr>
      </w:pPr>
      <w:r>
        <w:rPr>
          <w:rFonts w:asciiTheme="majorBidi" w:eastAsia="GulliverRM" w:hAnsiTheme="majorBidi" w:cstheme="majorBidi"/>
          <w:sz w:val="20"/>
          <w:szCs w:val="20"/>
          <w:lang w:eastAsia="en-US"/>
        </w:rPr>
        <w:lastRenderedPageBreak/>
        <w:t>27.</w:t>
      </w:r>
      <w:r w:rsidR="00EB30E0" w:rsidRPr="00452F16">
        <w:rPr>
          <w:rFonts w:asciiTheme="majorBidi" w:eastAsia="GulliverRM" w:hAnsiTheme="majorBidi" w:cstheme="majorBidi"/>
          <w:sz w:val="20"/>
          <w:szCs w:val="20"/>
          <w:lang w:eastAsia="en-US"/>
        </w:rPr>
        <w:t xml:space="preserve"> J. Ma, S. Zhang, W. Liu, Y. Zhao, </w:t>
      </w:r>
      <w:r w:rsidR="00EB30E0" w:rsidRPr="00EF76D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J. Alloys Compd.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96FE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2010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96FE2">
        <w:rPr>
          <w:rFonts w:asciiTheme="majorBidi" w:eastAsia="OneGulliverA" w:hAnsiTheme="majorBidi" w:cstheme="majorBidi"/>
          <w:i/>
          <w:iCs/>
          <w:sz w:val="20"/>
          <w:szCs w:val="20"/>
          <w:lang w:eastAsia="en-US"/>
        </w:rPr>
        <w:t>490</w:t>
      </w:r>
      <w:r>
        <w:rPr>
          <w:rFonts w:asciiTheme="majorBidi" w:eastAsia="OneGulliverA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OneGulliverA" w:hAnsiTheme="majorBidi" w:cstheme="majorBidi"/>
          <w:sz w:val="20"/>
          <w:szCs w:val="20"/>
          <w:lang w:eastAsia="en-US"/>
        </w:rPr>
        <w:t>647–651.</w:t>
      </w:r>
    </w:p>
    <w:p w:rsidR="00EB30E0" w:rsidRPr="00452F16" w:rsidRDefault="00296FE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28.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E. Lester, G. Aksomaityte, J. Li, S. Gomez, </w:t>
      </w:r>
      <w:r w:rsidR="00EB30E0"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Prog. Cryst. Growth Charact. Mater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. </w:t>
      </w:r>
      <w:r w:rsidRPr="00296FE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2012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58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3–13.</w:t>
      </w:r>
    </w:p>
    <w:p w:rsidR="00EB30E0" w:rsidRPr="00452F16" w:rsidRDefault="00296FE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29.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J. Jiu, Y. Ge, X.  Li, X, L. Nie, </w:t>
      </w:r>
      <w:r w:rsidR="00EB30E0"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Mater. Lett.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96FE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2002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54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260–263.</w:t>
      </w:r>
    </w:p>
    <w:p w:rsidR="00EB30E0" w:rsidRPr="00452F16" w:rsidRDefault="00296FE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30.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F. Gu, C. Li, Y. Hu, L. Zhang</w:t>
      </w:r>
      <w:r w:rsidR="00EB30E0" w:rsidRPr="00EF76D4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, J. Cryst. Growth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96FE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2007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304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369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373.</w:t>
      </w:r>
    </w:p>
    <w:p w:rsidR="00EB30E0" w:rsidRPr="00452F16" w:rsidRDefault="00EB30E0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31. M.C. Gardey-Merin</w:t>
      </w:r>
      <w:r w:rsidR="006575AD">
        <w:rPr>
          <w:rFonts w:asciiTheme="majorBidi" w:eastAsia="Times New Roman" w:hAnsiTheme="majorBidi" w:cstheme="majorBidi"/>
          <w:sz w:val="20"/>
          <w:szCs w:val="20"/>
          <w:lang w:eastAsia="en-US"/>
        </w:rPr>
        <w:t>, O.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M. Palermo, R</w:t>
      </w:r>
      <w:r w:rsidR="006575AD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. 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Belda, M.</w:t>
      </w:r>
      <w:r w:rsidR="006575AD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E. Fernández de Rapp, G.</w:t>
      </w:r>
      <w:r w:rsidR="006575AD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E.Lascalea, P.</w:t>
      </w:r>
      <w:r w:rsidR="006575AD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G. Vázquez, </w:t>
      </w:r>
      <w:r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Proced. Mater. Sci.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296FE2" w:rsidRPr="00296FE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2012</w:t>
      </w:r>
      <w:r w:rsidR="00296FE2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296FE2" w:rsidRPr="00296FE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</w:t>
      </w:r>
      <w:r w:rsidR="00296FE2">
        <w:rPr>
          <w:rFonts w:asciiTheme="majorBidi" w:eastAsia="Times New Roman" w:hAnsiTheme="majorBidi" w:cstheme="majorBidi"/>
          <w:sz w:val="20"/>
          <w:szCs w:val="20"/>
          <w:lang w:eastAsia="en-US"/>
        </w:rPr>
        <w:t>, 588 – 593.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32. L.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H. Ai, J. Jiang, 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Powder Tech.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3324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2009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195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11–14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.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33.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L. Li, J. Ren, 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Mater. Res. Bull.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3324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2006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41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2286–2290. 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34. A. S. Bhatt, D. K. Bhat, C.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W. Tai, M.</w:t>
      </w:r>
      <w:r w:rsidR="006575AD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S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. Mater. Chem. Phys.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3324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2011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125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347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350.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35.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M.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E. Baydi, G. Poillerat, J.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L. Rehspringer, J.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L. Gautier, J.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F. Koenig, P.  Chartier, 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J. Solid State Chem.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3324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1994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109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281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288.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36.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D.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Y. Kim, S.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H. Ju, H.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Y. Koo, S.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K. Hong, Y.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C. Kangf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, J. Alloys Compd.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3324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2006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417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254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258.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37.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R.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V. Kumar, Y. Diamant, A. Gedanken, 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Chem. Mater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. </w:t>
      </w:r>
      <w:r w:rsidRPr="0023324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2000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12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2301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2305.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38.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K. Sinko, G. Szabo, M. Zrinyi, </w:t>
      </w:r>
      <w:r w:rsidR="00EB30E0" w:rsidRPr="003C1C36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J.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 Nanosci. Nanotechnol.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3324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2011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11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,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1–9.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39.</w:t>
      </w:r>
      <w:r w:rsidR="003C1C3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D. Zou, C. Xu, H. Luo, L. Wang, T.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Ying, 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Mater. Lett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. </w:t>
      </w:r>
      <w:r w:rsidRPr="0023324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2008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62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1976–1978.  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40.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J. Jiang, L. Li, 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Mater. Lett.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3324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2007</w:t>
      </w:r>
      <w:r w:rsidRPr="00233242">
        <w:rPr>
          <w:rFonts w:asciiTheme="majorBidi" w:eastAsia="Times New Roman" w:hAnsiTheme="majorBidi" w:cstheme="majorBidi"/>
          <w:sz w:val="20"/>
          <w:szCs w:val="20"/>
          <w:lang w:eastAsia="en-US"/>
        </w:rPr>
        <w:t>,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6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4894</w:t>
      </w:r>
      <w:r w:rsidR="00EB30E0" w:rsidRPr="00452F16">
        <w:rPr>
          <w:rFonts w:asciiTheme="majorBidi" w:eastAsia="AdvTTb5929f4c+20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4896.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41.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S. Fan, X. Liu, Y. Li, E. Yan, C. Wang, J. Liu, Y. Zhang, 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Mater. Lett.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233242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2013</w:t>
      </w:r>
      <w:r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, </w:t>
      </w:r>
      <w:r w:rsidR="00EB30E0" w:rsidRPr="00233242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91</w:t>
      </w: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291–293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ind w:right="8"/>
        <w:jc w:val="both"/>
        <w:rPr>
          <w:rFonts w:asciiTheme="majorBidi" w:hAnsiTheme="majorBidi" w:cstheme="majorBidi"/>
          <w:sz w:val="20"/>
          <w:szCs w:val="20"/>
          <w:lang w:eastAsia="en-US"/>
        </w:rPr>
      </w:pPr>
      <w:r>
        <w:rPr>
          <w:rFonts w:asciiTheme="majorBidi" w:hAnsiTheme="majorBidi" w:cstheme="majorBidi"/>
          <w:sz w:val="20"/>
          <w:szCs w:val="20"/>
          <w:lang w:eastAsia="en-US"/>
        </w:rPr>
        <w:t>42.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 xml:space="preserve"> E. Traversa, M. Sakamoto, Y. Sadaoka, </w:t>
      </w:r>
      <w:r w:rsidR="00EB30E0" w:rsidRPr="00233242">
        <w:rPr>
          <w:rFonts w:asciiTheme="majorBidi" w:hAnsiTheme="majorBidi" w:cstheme="majorBidi"/>
          <w:i/>
          <w:iCs/>
          <w:sz w:val="20"/>
          <w:szCs w:val="20"/>
          <w:lang w:eastAsia="en-US"/>
        </w:rPr>
        <w:t xml:space="preserve">Part. Sci. Technol. </w:t>
      </w:r>
      <w:r w:rsidRPr="00233242">
        <w:rPr>
          <w:rFonts w:asciiTheme="majorBidi" w:hAnsiTheme="majorBidi" w:cstheme="majorBidi"/>
          <w:b/>
          <w:bCs/>
          <w:sz w:val="20"/>
          <w:szCs w:val="20"/>
          <w:lang w:eastAsia="en-US"/>
        </w:rPr>
        <w:t>1998</w:t>
      </w:r>
      <w:r>
        <w:rPr>
          <w:rFonts w:asciiTheme="majorBidi" w:hAnsiTheme="majorBidi" w:cstheme="majorBidi"/>
          <w:i/>
          <w:iCs/>
          <w:sz w:val="20"/>
          <w:szCs w:val="20"/>
          <w:lang w:eastAsia="en-US"/>
        </w:rPr>
        <w:t xml:space="preserve">, </w:t>
      </w:r>
      <w:r w:rsidR="00EB30E0" w:rsidRPr="00233242">
        <w:rPr>
          <w:rFonts w:asciiTheme="majorBidi" w:hAnsiTheme="majorBidi" w:cstheme="majorBidi"/>
          <w:i/>
          <w:iCs/>
          <w:sz w:val="20"/>
          <w:szCs w:val="20"/>
          <w:lang w:eastAsia="en-US"/>
        </w:rPr>
        <w:t>16</w:t>
      </w:r>
      <w:r>
        <w:rPr>
          <w:rFonts w:asciiTheme="majorBidi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>185–214.</w:t>
      </w:r>
    </w:p>
    <w:p w:rsidR="00EB30E0" w:rsidRPr="00452F16" w:rsidRDefault="00233242" w:rsidP="00BE1847">
      <w:pPr>
        <w:autoSpaceDE w:val="0"/>
        <w:autoSpaceDN w:val="0"/>
        <w:adjustRightInd w:val="0"/>
        <w:spacing w:line="360" w:lineRule="auto"/>
        <w:ind w:right="8"/>
        <w:jc w:val="both"/>
        <w:rPr>
          <w:rFonts w:asciiTheme="majorBidi" w:eastAsia="AdvTimes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lang w:eastAsia="en-US"/>
        </w:rPr>
        <w:t xml:space="preserve">43. 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 xml:space="preserve">S. Farhadi, N. Rashidi, </w:t>
      </w:r>
      <w:r w:rsidR="00EB30E0" w:rsidRPr="00233242">
        <w:rPr>
          <w:rFonts w:asciiTheme="majorBidi" w:hAnsiTheme="majorBidi" w:cstheme="majorBidi"/>
          <w:i/>
          <w:iCs/>
          <w:sz w:val="20"/>
          <w:szCs w:val="20"/>
        </w:rPr>
        <w:t>Polyhedron</w:t>
      </w:r>
      <w:r w:rsidR="00EB30E0" w:rsidRPr="00233242">
        <w:rPr>
          <w:rFonts w:asciiTheme="majorBidi" w:hAnsiTheme="majorBidi" w:cstheme="majorBidi"/>
          <w:i/>
          <w:iCs/>
          <w:sz w:val="20"/>
          <w:szCs w:val="20"/>
          <w:lang w:eastAsia="en-US"/>
        </w:rPr>
        <w:t xml:space="preserve"> </w:t>
      </w:r>
      <w:r w:rsidRPr="00233242">
        <w:rPr>
          <w:rFonts w:asciiTheme="majorBidi" w:hAnsiTheme="majorBidi" w:cstheme="majorBidi"/>
          <w:b/>
          <w:bCs/>
          <w:sz w:val="20"/>
          <w:szCs w:val="20"/>
        </w:rPr>
        <w:t>2010</w:t>
      </w:r>
      <w:r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="00EB30E0" w:rsidRPr="00233242">
        <w:rPr>
          <w:rFonts w:asciiTheme="majorBidi" w:hAnsiTheme="majorBidi" w:cstheme="majorBidi"/>
          <w:i/>
          <w:iCs/>
          <w:sz w:val="20"/>
          <w:szCs w:val="20"/>
        </w:rPr>
        <w:t>29</w:t>
      </w:r>
      <w:r w:rsidRPr="00233242">
        <w:rPr>
          <w:rFonts w:asciiTheme="majorBidi" w:hAnsiTheme="majorBidi" w:cstheme="majorBidi"/>
          <w:i/>
          <w:iCs/>
          <w:sz w:val="20"/>
          <w:szCs w:val="20"/>
        </w:rPr>
        <w:t>,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EB30E0" w:rsidRPr="00452F16">
        <w:rPr>
          <w:rFonts w:asciiTheme="majorBidi" w:hAnsiTheme="majorBidi" w:cstheme="majorBidi"/>
          <w:sz w:val="20"/>
          <w:szCs w:val="20"/>
        </w:rPr>
        <w:t>2959-2965</w:t>
      </w:r>
      <w:r w:rsidR="00EB30E0" w:rsidRPr="00452F16">
        <w:rPr>
          <w:rFonts w:asciiTheme="majorBidi" w:eastAsia="AdvTimes" w:hAnsiTheme="majorBidi" w:cstheme="majorBidi"/>
          <w:sz w:val="20"/>
          <w:szCs w:val="20"/>
        </w:rPr>
        <w:t>.</w:t>
      </w:r>
    </w:p>
    <w:p w:rsidR="00EB30E0" w:rsidRPr="00452F16" w:rsidRDefault="00233242" w:rsidP="006575AD">
      <w:pPr>
        <w:autoSpaceDE w:val="0"/>
        <w:autoSpaceDN w:val="0"/>
        <w:adjustRightInd w:val="0"/>
        <w:spacing w:line="360" w:lineRule="auto"/>
        <w:ind w:right="8"/>
        <w:jc w:val="both"/>
        <w:rPr>
          <w:rFonts w:asciiTheme="majorBidi" w:eastAsia="AdvTimes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lang w:eastAsia="en-US"/>
        </w:rPr>
        <w:t>44.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 xml:space="preserve"> S. Farhadi, </w:t>
      </w:r>
      <w:r w:rsidR="00EB30E0"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>Z. Roostaei-Zaniyani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 xml:space="preserve">, </w:t>
      </w:r>
      <w:r w:rsidR="00EB30E0" w:rsidRPr="004043F5">
        <w:rPr>
          <w:rFonts w:asciiTheme="majorBidi" w:hAnsiTheme="majorBidi" w:cstheme="majorBidi"/>
          <w:i/>
          <w:iCs/>
          <w:sz w:val="20"/>
          <w:szCs w:val="20"/>
        </w:rPr>
        <w:t>Polyhedron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 xml:space="preserve"> </w:t>
      </w:r>
      <w:r w:rsidRPr="00233242">
        <w:rPr>
          <w:rFonts w:asciiTheme="majorBidi" w:hAnsiTheme="majorBidi" w:cstheme="majorBidi"/>
          <w:b/>
          <w:bCs/>
          <w:sz w:val="20"/>
          <w:szCs w:val="20"/>
        </w:rPr>
        <w:t>2011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233242">
        <w:rPr>
          <w:rFonts w:asciiTheme="majorBidi" w:hAnsiTheme="majorBidi" w:cstheme="majorBidi"/>
          <w:i/>
          <w:iCs/>
          <w:sz w:val="20"/>
          <w:szCs w:val="20"/>
        </w:rPr>
        <w:t>30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="00EB30E0" w:rsidRPr="00452F16">
        <w:rPr>
          <w:rFonts w:asciiTheme="majorBidi" w:hAnsiTheme="majorBidi" w:cstheme="majorBidi"/>
          <w:sz w:val="20"/>
          <w:szCs w:val="20"/>
        </w:rPr>
        <w:t>1244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hAnsiTheme="majorBidi" w:cstheme="majorBidi"/>
          <w:sz w:val="20"/>
          <w:szCs w:val="20"/>
        </w:rPr>
        <w:t>1249</w:t>
      </w:r>
      <w:r w:rsidR="00EB30E0" w:rsidRPr="00452F16">
        <w:rPr>
          <w:rFonts w:asciiTheme="majorBidi" w:eastAsia="AdvTimes" w:hAnsiTheme="majorBidi" w:cstheme="majorBidi"/>
          <w:sz w:val="20"/>
          <w:szCs w:val="20"/>
        </w:rPr>
        <w:t>.</w:t>
      </w:r>
    </w:p>
    <w:p w:rsidR="00EB30E0" w:rsidRPr="00452F16" w:rsidRDefault="004043F5" w:rsidP="006575AD">
      <w:pPr>
        <w:autoSpaceDE w:val="0"/>
        <w:autoSpaceDN w:val="0"/>
        <w:adjustRightInd w:val="0"/>
        <w:spacing w:line="360" w:lineRule="auto"/>
        <w:jc w:val="both"/>
        <w:rPr>
          <w:rFonts w:asciiTheme="majorBidi" w:eastAsia="AdvGulliv-R" w:hAnsiTheme="majorBidi" w:cstheme="majorBidi"/>
          <w:sz w:val="20"/>
          <w:szCs w:val="20"/>
          <w:lang w:eastAsia="en-US"/>
        </w:rPr>
      </w:pPr>
      <w:r>
        <w:rPr>
          <w:rFonts w:asciiTheme="majorBidi" w:eastAsia="AdvGulliv-R" w:hAnsiTheme="majorBidi" w:cstheme="majorBidi"/>
          <w:sz w:val="20"/>
          <w:szCs w:val="20"/>
          <w:lang w:val="fr-FR" w:eastAsia="en-US"/>
        </w:rPr>
        <w:t>45.</w:t>
      </w:r>
      <w:r w:rsidR="00EB30E0" w:rsidRPr="00452F16">
        <w:rPr>
          <w:rFonts w:asciiTheme="majorBidi" w:eastAsia="AdvGulliv-R" w:hAnsiTheme="majorBidi" w:cstheme="majorBidi"/>
          <w:sz w:val="20"/>
          <w:szCs w:val="20"/>
          <w:lang w:val="fr-FR" w:eastAsia="en-US"/>
        </w:rPr>
        <w:t xml:space="preserve"> M. Salavati-Niasari, F. Davar, </w:t>
      </w:r>
      <w:r w:rsidR="00EB30E0" w:rsidRPr="004043F5">
        <w:rPr>
          <w:rFonts w:asciiTheme="majorBidi" w:eastAsia="AdvGulliv-R" w:hAnsiTheme="majorBidi" w:cstheme="majorBidi"/>
          <w:i/>
          <w:iCs/>
          <w:sz w:val="20"/>
          <w:szCs w:val="20"/>
          <w:lang w:val="fr-FR" w:eastAsia="en-US"/>
        </w:rPr>
        <w:t xml:space="preserve">Mater. </w:t>
      </w:r>
      <w:r w:rsidR="00EB30E0" w:rsidRPr="004043F5">
        <w:rPr>
          <w:rFonts w:asciiTheme="majorBidi" w:eastAsia="AdvGulliv-R" w:hAnsiTheme="majorBidi" w:cstheme="majorBidi"/>
          <w:i/>
          <w:iCs/>
          <w:sz w:val="20"/>
          <w:szCs w:val="20"/>
          <w:lang w:eastAsia="en-US"/>
        </w:rPr>
        <w:t>Lett</w:t>
      </w:r>
      <w:r w:rsidR="00EB30E0"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. </w:t>
      </w:r>
      <w:r w:rsidRPr="004043F5">
        <w:rPr>
          <w:rFonts w:asciiTheme="majorBidi" w:eastAsia="AdvGulliv-R" w:hAnsiTheme="majorBidi" w:cstheme="majorBidi"/>
          <w:b/>
          <w:bCs/>
          <w:sz w:val="20"/>
          <w:szCs w:val="20"/>
          <w:lang w:eastAsia="en-US"/>
        </w:rPr>
        <w:t>2009</w:t>
      </w:r>
      <w:r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, </w:t>
      </w:r>
      <w:r w:rsidRPr="004043F5">
        <w:rPr>
          <w:rFonts w:asciiTheme="majorBidi" w:eastAsia="AdvGulliv-R" w:hAnsiTheme="majorBidi" w:cstheme="majorBidi"/>
          <w:i/>
          <w:iCs/>
          <w:sz w:val="20"/>
          <w:szCs w:val="20"/>
          <w:lang w:eastAsia="en-US"/>
        </w:rPr>
        <w:t>63</w:t>
      </w:r>
      <w:r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, </w:t>
      </w:r>
      <w:r w:rsidR="00EB30E0"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>441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>443.</w:t>
      </w:r>
    </w:p>
    <w:p w:rsidR="004043F5" w:rsidRDefault="00EB30E0" w:rsidP="00BE1847">
      <w:pPr>
        <w:spacing w:line="360" w:lineRule="auto"/>
        <w:ind w:right="8"/>
        <w:jc w:val="both"/>
        <w:rPr>
          <w:rStyle w:val="Emphasis"/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</w:pPr>
      <w:r w:rsidRPr="00B23214">
        <w:rPr>
          <w:rFonts w:asciiTheme="majorBidi" w:eastAsia="AdvGulliv-R" w:hAnsiTheme="majorBidi" w:cstheme="majorBidi"/>
          <w:sz w:val="20"/>
          <w:szCs w:val="20"/>
          <w:lang w:eastAsia="en-US"/>
        </w:rPr>
        <w:t>46</w:t>
      </w:r>
      <w:r w:rsidR="004043F5">
        <w:rPr>
          <w:rFonts w:asciiTheme="majorBidi" w:eastAsia="AdvGulliv-R" w:hAnsiTheme="majorBidi" w:cstheme="majorBidi"/>
          <w:sz w:val="20"/>
          <w:szCs w:val="20"/>
          <w:lang w:eastAsia="en-US"/>
        </w:rPr>
        <w:t>.</w:t>
      </w:r>
      <w:r w:rsidRPr="00B23214">
        <w:rPr>
          <w:rFonts w:asciiTheme="majorBidi" w:eastAsia="AdvGulliv-R" w:hAnsiTheme="majorBidi" w:cstheme="majorBidi"/>
          <w:b/>
          <w:bCs/>
          <w:sz w:val="20"/>
          <w:szCs w:val="20"/>
          <w:lang w:eastAsia="en-US"/>
        </w:rPr>
        <w:t xml:space="preserve"> </w:t>
      </w:r>
      <w:r w:rsidRPr="00B23214">
        <w:rPr>
          <w:rStyle w:val="Emphasis"/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M.</w:t>
      </w:r>
      <w:r w:rsidR="004043F5">
        <w:rPr>
          <w:rStyle w:val="Emphasis"/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 </w:t>
      </w:r>
      <w:r w:rsidRPr="00B23214">
        <w:rPr>
          <w:rStyle w:val="Emphasis"/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Y. Masoomi, A. Morsali, </w:t>
      </w:r>
      <w:r w:rsidRPr="004043F5">
        <w:rPr>
          <w:rStyle w:val="Emphasis"/>
          <w:rFonts w:asciiTheme="majorBidi" w:hAnsiTheme="majorBidi" w:cstheme="majorBidi"/>
          <w:b w:val="0"/>
          <w:bCs w:val="0"/>
          <w:i/>
          <w:iCs/>
          <w:color w:val="000000" w:themeColor="text1"/>
          <w:sz w:val="20"/>
          <w:szCs w:val="20"/>
        </w:rPr>
        <w:t>Coord. Chem. Rev</w:t>
      </w:r>
      <w:r w:rsidR="004043F5">
        <w:rPr>
          <w:rStyle w:val="Emphasis"/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.</w:t>
      </w:r>
      <w:r w:rsidRPr="00B23214">
        <w:rPr>
          <w:rStyle w:val="Emphasis"/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 </w:t>
      </w:r>
      <w:r w:rsidR="004043F5" w:rsidRPr="004043F5">
        <w:rPr>
          <w:rStyle w:val="Emphasis"/>
          <w:rFonts w:asciiTheme="majorBidi" w:hAnsiTheme="majorBidi" w:cstheme="majorBidi"/>
          <w:color w:val="000000" w:themeColor="text1"/>
          <w:sz w:val="20"/>
          <w:szCs w:val="20"/>
        </w:rPr>
        <w:t>2012</w:t>
      </w:r>
      <w:r w:rsidR="004043F5">
        <w:rPr>
          <w:rStyle w:val="Emphasis"/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, </w:t>
      </w:r>
      <w:r w:rsidR="004043F5" w:rsidRPr="004043F5">
        <w:rPr>
          <w:rStyle w:val="Emphasis"/>
          <w:rFonts w:asciiTheme="majorBidi" w:hAnsiTheme="majorBidi" w:cstheme="majorBidi"/>
          <w:b w:val="0"/>
          <w:bCs w:val="0"/>
          <w:i/>
          <w:iCs/>
          <w:color w:val="000000" w:themeColor="text1"/>
          <w:sz w:val="20"/>
          <w:szCs w:val="20"/>
        </w:rPr>
        <w:t>256</w:t>
      </w:r>
      <w:r w:rsidR="004043F5">
        <w:rPr>
          <w:rStyle w:val="Emphasis"/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 xml:space="preserve">, </w:t>
      </w:r>
      <w:r w:rsidRPr="00B23214">
        <w:rPr>
          <w:rStyle w:val="Emphasis"/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2921-2943</w:t>
      </w:r>
      <w:r w:rsidR="004043F5">
        <w:rPr>
          <w:rStyle w:val="Emphasis"/>
          <w:rFonts w:asciiTheme="majorBidi" w:hAnsiTheme="majorBidi" w:cstheme="majorBidi"/>
          <w:b w:val="0"/>
          <w:bCs w:val="0"/>
          <w:color w:val="000000" w:themeColor="text1"/>
          <w:sz w:val="20"/>
          <w:szCs w:val="20"/>
        </w:rPr>
        <w:t>.</w:t>
      </w:r>
    </w:p>
    <w:p w:rsidR="00EB30E0" w:rsidRPr="00452F16" w:rsidRDefault="00EB30E0" w:rsidP="00BE1847">
      <w:pPr>
        <w:spacing w:line="360" w:lineRule="auto"/>
        <w:ind w:right="8"/>
        <w:jc w:val="both"/>
        <w:rPr>
          <w:rFonts w:asciiTheme="majorBidi" w:eastAsia="AdvGulliv-R" w:hAnsiTheme="majorBidi" w:cstheme="majorBidi"/>
          <w:sz w:val="20"/>
          <w:szCs w:val="20"/>
          <w:lang w:eastAsia="en-US"/>
        </w:rPr>
      </w:pPr>
      <w:r>
        <w:rPr>
          <w:rFonts w:asciiTheme="majorBidi" w:eastAsia="AdvGulliv-R" w:hAnsiTheme="majorBidi" w:cstheme="majorBidi"/>
          <w:sz w:val="20"/>
          <w:szCs w:val="20"/>
          <w:lang w:eastAsia="en-US"/>
        </w:rPr>
        <w:t>47</w:t>
      </w:r>
      <w:r w:rsidR="004043F5">
        <w:rPr>
          <w:rFonts w:asciiTheme="majorBidi" w:eastAsia="AdvGulliv-R" w:hAnsiTheme="majorBidi" w:cstheme="majorBidi"/>
          <w:sz w:val="20"/>
          <w:szCs w:val="20"/>
          <w:lang w:eastAsia="en-US"/>
        </w:rPr>
        <w:t>.</w:t>
      </w:r>
      <w:r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 L.  Ren, P. Wang, Y. Han, C.  Hu, B. Wei,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4043F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 xml:space="preserve">Mater. Phys. Lett. </w:t>
      </w:r>
      <w:r w:rsidR="004043F5" w:rsidRPr="004043F5">
        <w:rPr>
          <w:rFonts w:asciiTheme="majorBidi" w:eastAsia="AdvGulliv-R" w:hAnsiTheme="majorBidi" w:cstheme="majorBidi"/>
          <w:b/>
          <w:bCs/>
          <w:sz w:val="20"/>
          <w:szCs w:val="20"/>
          <w:lang w:eastAsia="en-US"/>
        </w:rPr>
        <w:t>2009</w:t>
      </w:r>
      <w:r w:rsidR="004043F5" w:rsidRPr="004043F5">
        <w:rPr>
          <w:rFonts w:asciiTheme="majorBidi" w:eastAsia="AdvGulliv-R" w:hAnsiTheme="majorBidi" w:cstheme="majorBidi"/>
          <w:sz w:val="20"/>
          <w:szCs w:val="20"/>
          <w:lang w:eastAsia="en-US"/>
        </w:rPr>
        <w:t>,</w:t>
      </w:r>
      <w:r w:rsidR="004043F5">
        <w:rPr>
          <w:rFonts w:asciiTheme="majorBidi" w:eastAsia="AdvGulliv-R" w:hAnsiTheme="majorBidi" w:cstheme="majorBidi"/>
          <w:i/>
          <w:iCs/>
          <w:sz w:val="20"/>
          <w:szCs w:val="20"/>
          <w:lang w:eastAsia="en-US"/>
        </w:rPr>
        <w:t xml:space="preserve"> </w:t>
      </w:r>
      <w:r w:rsidRPr="004043F5">
        <w:rPr>
          <w:rFonts w:asciiTheme="majorBidi" w:eastAsia="AdvGulliv-R" w:hAnsiTheme="majorBidi" w:cstheme="majorBidi"/>
          <w:i/>
          <w:iCs/>
          <w:sz w:val="20"/>
          <w:szCs w:val="20"/>
          <w:lang w:eastAsia="en-US"/>
        </w:rPr>
        <w:t>476</w:t>
      </w:r>
      <w:r w:rsidR="004043F5"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, </w:t>
      </w:r>
      <w:r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>78–83.</w:t>
      </w:r>
    </w:p>
    <w:p w:rsidR="00EB30E0" w:rsidRPr="00452F16" w:rsidRDefault="00EB30E0" w:rsidP="00BE1847">
      <w:pPr>
        <w:spacing w:line="360" w:lineRule="auto"/>
        <w:ind w:right="8"/>
        <w:jc w:val="both"/>
        <w:rPr>
          <w:rFonts w:asciiTheme="majorBidi" w:eastAsia="AdvGulliv-R" w:hAnsiTheme="majorBidi" w:cstheme="majorBidi"/>
          <w:sz w:val="20"/>
          <w:szCs w:val="20"/>
          <w:lang w:val="fr-FR" w:eastAsia="en-US"/>
        </w:rPr>
      </w:pPr>
      <w:r>
        <w:rPr>
          <w:rFonts w:asciiTheme="majorBidi" w:hAnsiTheme="majorBidi" w:cstheme="majorBidi"/>
          <w:sz w:val="20"/>
          <w:szCs w:val="20"/>
          <w:lang w:val="fr-FR"/>
        </w:rPr>
        <w:t>48</w:t>
      </w:r>
      <w:r w:rsidR="004043F5">
        <w:rPr>
          <w:rFonts w:asciiTheme="majorBidi" w:hAnsiTheme="majorBidi" w:cstheme="majorBidi"/>
          <w:sz w:val="20"/>
          <w:szCs w:val="20"/>
          <w:lang w:val="fr-FR"/>
        </w:rPr>
        <w:t>.</w:t>
      </w:r>
      <w:r w:rsidRPr="00452F16">
        <w:rPr>
          <w:rFonts w:asciiTheme="majorBidi" w:hAnsiTheme="majorBidi" w:cstheme="majorBidi"/>
          <w:sz w:val="20"/>
          <w:szCs w:val="20"/>
          <w:lang w:val="fr-FR"/>
        </w:rPr>
        <w:t xml:space="preserve"> F. Mohandes, F. Davar, M. Salavati-Niasari, </w:t>
      </w:r>
      <w:r w:rsidRPr="004043F5">
        <w:rPr>
          <w:rFonts w:asciiTheme="majorBidi" w:eastAsia="AdvGulliv-R" w:hAnsiTheme="majorBidi" w:cstheme="majorBidi"/>
          <w:i/>
          <w:iCs/>
          <w:sz w:val="20"/>
          <w:szCs w:val="20"/>
          <w:lang w:val="fr-FR" w:eastAsia="en-US"/>
        </w:rPr>
        <w:t xml:space="preserve">J. Magn. </w:t>
      </w:r>
      <w:r w:rsidRPr="004043F5">
        <w:rPr>
          <w:rFonts w:asciiTheme="majorBidi" w:eastAsia="AdvGulliv-R" w:hAnsiTheme="majorBidi" w:cstheme="majorBidi"/>
          <w:i/>
          <w:iCs/>
          <w:sz w:val="20"/>
          <w:szCs w:val="20"/>
          <w:lang w:eastAsia="en-US"/>
        </w:rPr>
        <w:t>Magn. Mater.</w:t>
      </w:r>
      <w:r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 </w:t>
      </w:r>
      <w:r w:rsidR="004043F5" w:rsidRPr="004043F5">
        <w:rPr>
          <w:rFonts w:asciiTheme="majorBidi" w:hAnsiTheme="majorBidi" w:cstheme="majorBidi"/>
          <w:b/>
          <w:bCs/>
          <w:sz w:val="20"/>
          <w:szCs w:val="20"/>
        </w:rPr>
        <w:t>2010</w:t>
      </w:r>
      <w:r w:rsidR="004043F5" w:rsidRPr="004043F5">
        <w:rPr>
          <w:rFonts w:asciiTheme="majorBidi" w:hAnsiTheme="majorBidi" w:cstheme="majorBidi"/>
          <w:sz w:val="20"/>
          <w:szCs w:val="20"/>
        </w:rPr>
        <w:t>,</w:t>
      </w:r>
      <w:r w:rsidR="004043F5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4043F5">
        <w:rPr>
          <w:rFonts w:asciiTheme="majorBidi" w:hAnsiTheme="majorBidi" w:cstheme="majorBidi"/>
          <w:i/>
          <w:iCs/>
          <w:sz w:val="20"/>
          <w:szCs w:val="20"/>
        </w:rPr>
        <w:t>322</w:t>
      </w:r>
      <w:r w:rsidR="004043F5">
        <w:rPr>
          <w:rFonts w:asciiTheme="majorBidi" w:hAnsiTheme="majorBidi" w:cstheme="majorBidi"/>
          <w:sz w:val="20"/>
          <w:szCs w:val="20"/>
        </w:rPr>
        <w:t xml:space="preserve">, </w:t>
      </w:r>
      <w:r w:rsidRPr="00452F16">
        <w:rPr>
          <w:rFonts w:asciiTheme="majorBidi" w:hAnsiTheme="majorBidi" w:cstheme="majorBidi"/>
          <w:sz w:val="20"/>
          <w:szCs w:val="20"/>
        </w:rPr>
        <w:t>872–877.</w:t>
      </w:r>
    </w:p>
    <w:p w:rsidR="00EB30E0" w:rsidRPr="00452F16" w:rsidRDefault="00EB30E0" w:rsidP="00BE1847">
      <w:pPr>
        <w:spacing w:line="360" w:lineRule="auto"/>
        <w:ind w:right="8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 w:rsidRPr="00452F16">
        <w:rPr>
          <w:rFonts w:asciiTheme="majorBidi" w:eastAsia="AdvGulliv-R" w:hAnsiTheme="majorBidi" w:cstheme="majorBidi"/>
          <w:sz w:val="20"/>
          <w:szCs w:val="20"/>
          <w:lang w:val="fr-FR" w:eastAsia="en-US"/>
        </w:rPr>
        <w:t>4</w:t>
      </w:r>
      <w:r>
        <w:rPr>
          <w:rFonts w:asciiTheme="majorBidi" w:eastAsia="AdvGulliv-R" w:hAnsiTheme="majorBidi" w:cstheme="majorBidi"/>
          <w:sz w:val="20"/>
          <w:szCs w:val="20"/>
          <w:lang w:val="fr-FR" w:eastAsia="en-US"/>
        </w:rPr>
        <w:t>9</w:t>
      </w:r>
      <w:r w:rsidR="004043F5">
        <w:rPr>
          <w:rFonts w:asciiTheme="majorBidi" w:eastAsia="AdvGulliv-R" w:hAnsiTheme="majorBidi" w:cstheme="majorBidi"/>
          <w:sz w:val="20"/>
          <w:szCs w:val="20"/>
          <w:lang w:val="fr-FR" w:eastAsia="en-US"/>
        </w:rPr>
        <w:t>.</w:t>
      </w:r>
      <w:r w:rsidRPr="00452F16">
        <w:rPr>
          <w:rFonts w:asciiTheme="majorBidi" w:eastAsia="AdvGulliv-R" w:hAnsiTheme="majorBidi" w:cstheme="majorBidi"/>
          <w:sz w:val="20"/>
          <w:szCs w:val="20"/>
          <w:lang w:val="fr-FR" w:eastAsia="en-US"/>
        </w:rPr>
        <w:t xml:space="preserve"> M. Salavati-Niasari A. Khansari, F. Davar, </w:t>
      </w:r>
      <w:r w:rsidRPr="004043F5">
        <w:rPr>
          <w:rFonts w:asciiTheme="majorBidi" w:hAnsiTheme="majorBidi" w:cstheme="majorBidi"/>
          <w:i/>
          <w:iCs/>
          <w:sz w:val="20"/>
          <w:szCs w:val="20"/>
          <w:lang w:val="fr-FR"/>
        </w:rPr>
        <w:t xml:space="preserve">Inorg. </w:t>
      </w:r>
      <w:r w:rsidRPr="004043F5">
        <w:rPr>
          <w:rFonts w:asciiTheme="majorBidi" w:hAnsiTheme="majorBidi" w:cstheme="majorBidi"/>
          <w:i/>
          <w:iCs/>
          <w:sz w:val="20"/>
          <w:szCs w:val="20"/>
        </w:rPr>
        <w:t>Chim. Acta</w:t>
      </w:r>
      <w:r w:rsidRPr="00452F16">
        <w:rPr>
          <w:rFonts w:asciiTheme="majorBidi" w:hAnsiTheme="majorBidi" w:cstheme="majorBidi"/>
          <w:sz w:val="20"/>
          <w:szCs w:val="20"/>
        </w:rPr>
        <w:t xml:space="preserve"> </w:t>
      </w:r>
      <w:r w:rsidR="004043F5" w:rsidRPr="004043F5">
        <w:rPr>
          <w:rFonts w:asciiTheme="majorBidi" w:eastAsia="AdvGulliv-R" w:hAnsiTheme="majorBidi" w:cstheme="majorBidi"/>
          <w:b/>
          <w:bCs/>
          <w:sz w:val="20"/>
          <w:szCs w:val="20"/>
          <w:lang w:eastAsia="en-US"/>
        </w:rPr>
        <w:t>2009</w:t>
      </w:r>
      <w:r w:rsidR="004043F5"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, </w:t>
      </w:r>
      <w:r w:rsidR="004043F5" w:rsidRPr="004043F5">
        <w:rPr>
          <w:rFonts w:asciiTheme="majorBidi" w:eastAsia="AdvGulliv-R" w:hAnsiTheme="majorBidi" w:cstheme="majorBidi"/>
          <w:i/>
          <w:iCs/>
          <w:sz w:val="20"/>
          <w:szCs w:val="20"/>
          <w:lang w:eastAsia="en-US"/>
        </w:rPr>
        <w:t>362</w:t>
      </w:r>
      <w:r w:rsidR="004043F5"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, </w:t>
      </w:r>
      <w:r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>4937–4942</w:t>
      </w:r>
      <w:r w:rsidR="004043F5">
        <w:rPr>
          <w:rFonts w:asciiTheme="majorBidi" w:eastAsia="Times New Roman" w:hAnsiTheme="majorBidi" w:cstheme="majorBidi"/>
          <w:sz w:val="20"/>
          <w:szCs w:val="20"/>
          <w:lang w:eastAsia="en-US"/>
        </w:rPr>
        <w:t>.</w:t>
      </w:r>
    </w:p>
    <w:p w:rsidR="00EB30E0" w:rsidRPr="00452F16" w:rsidRDefault="00EB30E0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/>
        </w:rPr>
        <w:t>50</w:t>
      </w:r>
      <w:r w:rsidR="004043F5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. 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K. Thangavelu, K. Parameswari, K. Kuppusamy, Y. Haldorai, Y, </w:t>
      </w:r>
      <w:r w:rsidRPr="004043F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Mater. Lett.</w:t>
      </w:r>
      <w:r w:rsidR="004043F5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="004043F5" w:rsidRPr="004043F5">
        <w:rPr>
          <w:rFonts w:asciiTheme="majorBidi" w:eastAsia="Times New Roman" w:hAnsiTheme="majorBidi" w:cstheme="majorBidi"/>
          <w:b/>
          <w:bCs/>
          <w:sz w:val="20"/>
          <w:szCs w:val="20"/>
          <w:lang w:eastAsia="en-US"/>
        </w:rPr>
        <w:t>2011</w:t>
      </w:r>
      <w:r w:rsidR="004043F5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, </w:t>
      </w:r>
      <w:r w:rsidR="004043F5" w:rsidRPr="004043F5">
        <w:rPr>
          <w:rFonts w:asciiTheme="majorBidi" w:eastAsia="Times New Roman" w:hAnsiTheme="majorBidi" w:cstheme="majorBidi"/>
          <w:i/>
          <w:iCs/>
          <w:sz w:val="20"/>
          <w:szCs w:val="20"/>
          <w:lang w:eastAsia="en-US"/>
        </w:rPr>
        <w:t>65,</w:t>
      </w:r>
      <w:r w:rsidR="004043F5">
        <w:rPr>
          <w:rFonts w:asciiTheme="majorBidi" w:eastAsia="Times New Roman" w:hAnsiTheme="majorBidi" w:cstheme="majorBidi"/>
          <w:sz w:val="20"/>
          <w:szCs w:val="20"/>
          <w:lang w:eastAsia="en-US"/>
        </w:rPr>
        <w:t xml:space="preserve"> </w:t>
      </w:r>
      <w:r w:rsidRPr="00452F16">
        <w:rPr>
          <w:rFonts w:asciiTheme="majorBidi" w:eastAsia="Times New Roman" w:hAnsiTheme="majorBidi" w:cstheme="majorBidi"/>
          <w:sz w:val="20"/>
          <w:szCs w:val="20"/>
          <w:lang w:eastAsia="en-US"/>
        </w:rPr>
        <w:t>1482–1484</w:t>
      </w:r>
    </w:p>
    <w:p w:rsidR="00EB30E0" w:rsidRPr="00452F16" w:rsidRDefault="004043F5" w:rsidP="006575AD">
      <w:pPr>
        <w:autoSpaceDE w:val="0"/>
        <w:autoSpaceDN w:val="0"/>
        <w:adjustRightInd w:val="0"/>
        <w:spacing w:line="360" w:lineRule="auto"/>
        <w:ind w:right="8"/>
        <w:jc w:val="both"/>
        <w:rPr>
          <w:rFonts w:asciiTheme="majorBidi" w:eastAsia="AdvTimes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lang w:eastAsia="en-US"/>
        </w:rPr>
        <w:t>51.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 xml:space="preserve"> S. Farhadi, </w:t>
      </w:r>
      <w:r w:rsidR="00EB30E0" w:rsidRPr="00452F16">
        <w:rPr>
          <w:rFonts w:asciiTheme="majorBidi" w:hAnsiTheme="majorBidi" w:cstheme="majorBidi"/>
          <w:sz w:val="20"/>
          <w:szCs w:val="20"/>
        </w:rPr>
        <w:t>J. Safabakhsh</w:t>
      </w:r>
      <w:r w:rsidR="00EB30E0" w:rsidRPr="004043F5">
        <w:rPr>
          <w:rFonts w:asciiTheme="majorBidi" w:hAnsiTheme="majorBidi" w:cstheme="majorBidi"/>
          <w:i/>
          <w:iCs/>
          <w:sz w:val="20"/>
          <w:szCs w:val="20"/>
        </w:rPr>
        <w:t xml:space="preserve">, </w:t>
      </w:r>
      <w:r w:rsidR="00EB30E0" w:rsidRPr="004043F5">
        <w:rPr>
          <w:rFonts w:asciiTheme="majorBidi" w:eastAsia="AdvGulliv-R" w:hAnsiTheme="majorBidi" w:cstheme="majorBidi"/>
          <w:i/>
          <w:iCs/>
          <w:sz w:val="20"/>
          <w:szCs w:val="20"/>
          <w:lang w:eastAsia="en-US"/>
        </w:rPr>
        <w:t>J. Alloys Compd</w:t>
      </w:r>
      <w:r w:rsidR="00EB30E0"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. </w:t>
      </w:r>
      <w:r w:rsidRPr="004043F5">
        <w:rPr>
          <w:rFonts w:asciiTheme="majorBidi" w:eastAsia="AdvGulliv-R" w:hAnsiTheme="majorBidi" w:cstheme="majorBidi"/>
          <w:b/>
          <w:bCs/>
          <w:sz w:val="20"/>
          <w:szCs w:val="20"/>
          <w:lang w:eastAsia="en-US"/>
        </w:rPr>
        <w:t>2012</w:t>
      </w:r>
      <w:r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, </w:t>
      </w:r>
      <w:r w:rsidR="00EB30E0" w:rsidRPr="004043F5">
        <w:rPr>
          <w:rFonts w:asciiTheme="majorBidi" w:eastAsia="AdvGulliv-R" w:hAnsiTheme="majorBidi" w:cstheme="majorBidi"/>
          <w:i/>
          <w:iCs/>
          <w:sz w:val="20"/>
          <w:szCs w:val="20"/>
          <w:lang w:eastAsia="en-US"/>
        </w:rPr>
        <w:t>515</w:t>
      </w:r>
      <w:r>
        <w:rPr>
          <w:rFonts w:asciiTheme="majorBidi" w:eastAsia="AdvGulliv-R" w:hAnsiTheme="majorBidi" w:cstheme="majorBidi"/>
          <w:sz w:val="20"/>
          <w:szCs w:val="20"/>
          <w:lang w:eastAsia="en-US"/>
        </w:rPr>
        <w:t>,</w:t>
      </w:r>
      <w:r w:rsidR="00E77958">
        <w:rPr>
          <w:rFonts w:asciiTheme="majorBidi" w:eastAsia="AdvGulliv-R" w:hAnsiTheme="majorBidi" w:cstheme="majorBidi"/>
          <w:sz w:val="20"/>
          <w:szCs w:val="20"/>
          <w:lang w:eastAsia="en-US"/>
        </w:rPr>
        <w:t>180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hAnsiTheme="majorBidi" w:cstheme="majorBidi"/>
          <w:sz w:val="20"/>
          <w:szCs w:val="20"/>
        </w:rPr>
        <w:t>185</w:t>
      </w:r>
      <w:r w:rsidR="00EB30E0" w:rsidRPr="00452F16">
        <w:rPr>
          <w:rFonts w:asciiTheme="majorBidi" w:eastAsia="AdvTimes" w:hAnsiTheme="majorBidi" w:cstheme="majorBidi"/>
          <w:sz w:val="20"/>
          <w:szCs w:val="20"/>
        </w:rPr>
        <w:t>.</w:t>
      </w:r>
    </w:p>
    <w:p w:rsidR="005B4313" w:rsidRDefault="00EB30E0" w:rsidP="006575AD">
      <w:pPr>
        <w:autoSpaceDE w:val="0"/>
        <w:autoSpaceDN w:val="0"/>
        <w:adjustRightInd w:val="0"/>
        <w:spacing w:line="360" w:lineRule="auto"/>
        <w:ind w:right="8"/>
        <w:jc w:val="both"/>
        <w:rPr>
          <w:rFonts w:asciiTheme="majorBidi" w:eastAsia="AdvGulliv-R" w:hAnsiTheme="majorBidi" w:cstheme="majorBidi"/>
          <w:sz w:val="20"/>
          <w:szCs w:val="20"/>
          <w:lang w:eastAsia="en-US"/>
        </w:rPr>
      </w:pPr>
      <w:r>
        <w:rPr>
          <w:rFonts w:asciiTheme="majorBidi" w:eastAsia="AdvGulliv-R" w:hAnsiTheme="majorBidi" w:cstheme="majorBidi"/>
          <w:sz w:val="20"/>
          <w:szCs w:val="20"/>
          <w:lang w:eastAsia="en-US"/>
        </w:rPr>
        <w:t>52</w:t>
      </w:r>
      <w:r w:rsidR="004043F5">
        <w:rPr>
          <w:rFonts w:asciiTheme="majorBidi" w:eastAsia="AdvGulliv-R" w:hAnsiTheme="majorBidi" w:cstheme="majorBidi"/>
          <w:sz w:val="20"/>
          <w:szCs w:val="20"/>
          <w:lang w:eastAsia="en-US"/>
        </w:rPr>
        <w:t>.</w:t>
      </w:r>
      <w:r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  S. Farhadi, </w:t>
      </w:r>
      <w:r w:rsidR="003C1C36">
        <w:rPr>
          <w:rFonts w:asciiTheme="majorBidi" w:hAnsiTheme="majorBidi" w:cstheme="majorBidi"/>
          <w:sz w:val="20"/>
          <w:szCs w:val="20"/>
        </w:rPr>
        <w:t>K. P</w:t>
      </w:r>
      <w:r w:rsidRPr="00452F16">
        <w:rPr>
          <w:rFonts w:asciiTheme="majorBidi" w:hAnsiTheme="majorBidi" w:cstheme="majorBidi"/>
          <w:sz w:val="20"/>
          <w:szCs w:val="20"/>
        </w:rPr>
        <w:t xml:space="preserve">ourzare, </w:t>
      </w:r>
      <w:r w:rsidRPr="004043F5">
        <w:rPr>
          <w:rFonts w:asciiTheme="majorBidi" w:hAnsiTheme="majorBidi" w:cstheme="majorBidi"/>
          <w:i/>
          <w:iCs/>
          <w:sz w:val="20"/>
          <w:szCs w:val="20"/>
        </w:rPr>
        <w:t>Mater. Res. Bull.</w:t>
      </w:r>
      <w:r w:rsidRPr="00452F16">
        <w:rPr>
          <w:rFonts w:asciiTheme="majorBidi" w:hAnsiTheme="majorBidi" w:cstheme="majorBidi"/>
          <w:sz w:val="20"/>
          <w:szCs w:val="20"/>
        </w:rPr>
        <w:t xml:space="preserve"> </w:t>
      </w:r>
      <w:r w:rsidR="004043F5" w:rsidRPr="004043F5">
        <w:rPr>
          <w:rFonts w:asciiTheme="majorBidi" w:hAnsiTheme="majorBidi" w:cstheme="majorBidi"/>
          <w:b/>
          <w:bCs/>
          <w:sz w:val="20"/>
          <w:szCs w:val="20"/>
        </w:rPr>
        <w:t>2012</w:t>
      </w:r>
      <w:r w:rsidR="004043F5">
        <w:rPr>
          <w:rFonts w:asciiTheme="majorBidi" w:hAnsiTheme="majorBidi" w:cstheme="majorBidi"/>
          <w:sz w:val="20"/>
          <w:szCs w:val="20"/>
        </w:rPr>
        <w:t xml:space="preserve">, </w:t>
      </w:r>
      <w:r w:rsidR="004043F5" w:rsidRPr="004043F5">
        <w:rPr>
          <w:rFonts w:asciiTheme="majorBidi" w:hAnsiTheme="majorBidi" w:cstheme="majorBidi"/>
          <w:i/>
          <w:iCs/>
          <w:sz w:val="20"/>
          <w:szCs w:val="20"/>
        </w:rPr>
        <w:t>47</w:t>
      </w:r>
      <w:r w:rsidR="004043F5">
        <w:rPr>
          <w:rFonts w:asciiTheme="majorBidi" w:hAnsiTheme="majorBidi" w:cstheme="majorBidi"/>
          <w:sz w:val="20"/>
          <w:szCs w:val="20"/>
        </w:rPr>
        <w:t xml:space="preserve">, </w:t>
      </w:r>
      <w:r w:rsidRPr="00452F16">
        <w:rPr>
          <w:rFonts w:asciiTheme="majorBidi" w:hAnsiTheme="majorBidi" w:cstheme="majorBidi"/>
          <w:sz w:val="20"/>
          <w:szCs w:val="20"/>
        </w:rPr>
        <w:t>1550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Pr="00452F16">
        <w:rPr>
          <w:rFonts w:asciiTheme="majorBidi" w:hAnsiTheme="majorBidi" w:cstheme="majorBidi"/>
          <w:sz w:val="20"/>
          <w:szCs w:val="20"/>
        </w:rPr>
        <w:t>1556</w:t>
      </w:r>
      <w:r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>.</w:t>
      </w:r>
    </w:p>
    <w:p w:rsidR="00252741" w:rsidRPr="0034222B" w:rsidRDefault="00252741" w:rsidP="00252741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en-US"/>
        </w:rPr>
        <w:t>53.</w:t>
      </w:r>
      <w:r w:rsidRPr="0034222B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en-US"/>
        </w:rPr>
        <w:t xml:space="preserve"> </w:t>
      </w:r>
      <w:r w:rsidRPr="00452F16">
        <w:rPr>
          <w:rFonts w:asciiTheme="majorBidi" w:eastAsia="AdvGulliv-R" w:hAnsiTheme="majorBidi" w:cstheme="majorBidi"/>
          <w:sz w:val="20"/>
          <w:szCs w:val="20"/>
          <w:lang w:eastAsia="en-US"/>
        </w:rPr>
        <w:t xml:space="preserve">S. Farhadi, </w:t>
      </w:r>
      <w:r w:rsidR="003C1C36">
        <w:rPr>
          <w:rFonts w:asciiTheme="majorBidi" w:hAnsiTheme="majorBidi" w:cstheme="majorBidi"/>
          <w:sz w:val="20"/>
          <w:szCs w:val="20"/>
        </w:rPr>
        <w:t>K. P</w:t>
      </w:r>
      <w:r w:rsidRPr="00452F16">
        <w:rPr>
          <w:rFonts w:asciiTheme="majorBidi" w:hAnsiTheme="majorBidi" w:cstheme="majorBidi"/>
          <w:sz w:val="20"/>
          <w:szCs w:val="20"/>
        </w:rPr>
        <w:t xml:space="preserve">ourzare, </w:t>
      </w:r>
      <w:r w:rsidRPr="00F12C8C"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  <w:lang w:eastAsia="en-US" w:bidi="fa-IR"/>
        </w:rPr>
        <w:t>Polyhedron</w:t>
      </w:r>
      <w:r w:rsidRPr="0034222B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en-US" w:bidi="fa-IR"/>
        </w:rPr>
        <w:t xml:space="preserve"> </w:t>
      </w:r>
      <w:r w:rsidRPr="00252741"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  <w:lang w:eastAsia="en-US" w:bidi="fa-IR"/>
        </w:rPr>
        <w:t>2014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en-US" w:bidi="fa-IR"/>
        </w:rPr>
        <w:t>,</w:t>
      </w:r>
      <w:r w:rsidRPr="0034222B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en-US" w:bidi="fa-IR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en-US" w:bidi="fa-IR"/>
        </w:rPr>
        <w:t xml:space="preserve">67, </w:t>
      </w:r>
      <w:r w:rsidRPr="0034222B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en-US" w:bidi="fa-IR"/>
        </w:rPr>
        <w:t>104</w:t>
      </w:r>
      <w:r w:rsidRPr="0034222B">
        <w:rPr>
          <w:rFonts w:asciiTheme="majorBidi" w:eastAsia="GulliverRM" w:hAnsiTheme="majorBidi" w:cstheme="majorBidi"/>
          <w:color w:val="000000" w:themeColor="text1"/>
          <w:sz w:val="20"/>
          <w:szCs w:val="20"/>
          <w:lang w:eastAsia="en-US"/>
        </w:rPr>
        <w:t>–</w:t>
      </w:r>
      <w:r w:rsidRPr="0034222B">
        <w:rPr>
          <w:rFonts w:asciiTheme="majorBidi" w:eastAsia="Times New Roman" w:hAnsiTheme="majorBidi" w:cstheme="majorBidi"/>
          <w:color w:val="000000" w:themeColor="text1"/>
          <w:sz w:val="20"/>
          <w:szCs w:val="20"/>
          <w:lang w:eastAsia="en-US" w:bidi="fa-IR"/>
        </w:rPr>
        <w:t>110.</w:t>
      </w:r>
    </w:p>
    <w:p w:rsidR="00EB30E0" w:rsidRPr="005B4313" w:rsidRDefault="004043F5" w:rsidP="006575AD">
      <w:pPr>
        <w:autoSpaceDE w:val="0"/>
        <w:autoSpaceDN w:val="0"/>
        <w:adjustRightInd w:val="0"/>
        <w:spacing w:line="360" w:lineRule="auto"/>
        <w:ind w:right="8"/>
        <w:jc w:val="both"/>
        <w:rPr>
          <w:rFonts w:asciiTheme="majorBidi" w:eastAsia="AdvGulliv-R" w:hAnsiTheme="majorBidi" w:cstheme="majorBidi"/>
          <w:sz w:val="20"/>
          <w:szCs w:val="20"/>
          <w:lang w:eastAsia="en-US"/>
        </w:rPr>
      </w:pPr>
      <w:r>
        <w:rPr>
          <w:rFonts w:asciiTheme="majorBidi" w:hAnsiTheme="majorBidi" w:cstheme="majorBidi"/>
          <w:sz w:val="20"/>
          <w:szCs w:val="20"/>
        </w:rPr>
        <w:t>5</w:t>
      </w:r>
      <w:r w:rsidR="00252741">
        <w:rPr>
          <w:rFonts w:asciiTheme="majorBidi" w:hAnsiTheme="majorBidi" w:cstheme="majorBidi"/>
          <w:sz w:val="20"/>
          <w:szCs w:val="20"/>
        </w:rPr>
        <w:t>4</w:t>
      </w:r>
      <w:r>
        <w:rPr>
          <w:rFonts w:asciiTheme="majorBidi" w:hAnsiTheme="majorBidi" w:cstheme="majorBidi"/>
          <w:sz w:val="20"/>
          <w:szCs w:val="20"/>
        </w:rPr>
        <w:t>.</w:t>
      </w:r>
      <w:r w:rsidR="00EB30E0" w:rsidRPr="00B23214">
        <w:rPr>
          <w:rFonts w:asciiTheme="majorBidi" w:hAnsiTheme="majorBidi" w:cstheme="majorBidi"/>
          <w:sz w:val="20"/>
          <w:szCs w:val="20"/>
        </w:rPr>
        <w:t xml:space="preserve"> G. Schlesssinger, </w:t>
      </w:r>
      <w:r w:rsidR="00EB30E0" w:rsidRPr="004043F5">
        <w:rPr>
          <w:rFonts w:asciiTheme="majorBidi" w:hAnsiTheme="majorBidi" w:cstheme="majorBidi"/>
          <w:i/>
          <w:iCs/>
          <w:sz w:val="20"/>
          <w:szCs w:val="20"/>
        </w:rPr>
        <w:t>Inorg. Synth</w:t>
      </w:r>
      <w:r w:rsidR="00EB30E0" w:rsidRPr="00B23214">
        <w:rPr>
          <w:rFonts w:asciiTheme="majorBidi" w:hAnsiTheme="majorBidi" w:cstheme="majorBidi"/>
          <w:sz w:val="20"/>
          <w:szCs w:val="20"/>
        </w:rPr>
        <w:t xml:space="preserve">. </w:t>
      </w:r>
      <w:r w:rsidRPr="004043F5">
        <w:rPr>
          <w:rFonts w:asciiTheme="majorBidi" w:hAnsiTheme="majorBidi" w:cstheme="majorBidi"/>
          <w:b/>
          <w:bCs/>
          <w:sz w:val="20"/>
          <w:szCs w:val="20"/>
        </w:rPr>
        <w:t>1960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Pr="004043F5">
        <w:rPr>
          <w:rFonts w:asciiTheme="majorBidi" w:hAnsiTheme="majorBidi" w:cstheme="majorBidi"/>
          <w:i/>
          <w:iCs/>
          <w:sz w:val="20"/>
          <w:szCs w:val="20"/>
        </w:rPr>
        <w:t>4</w:t>
      </w:r>
      <w:r>
        <w:rPr>
          <w:rFonts w:asciiTheme="majorBidi" w:hAnsiTheme="majorBidi" w:cstheme="majorBidi"/>
          <w:sz w:val="20"/>
          <w:szCs w:val="20"/>
        </w:rPr>
        <w:t xml:space="preserve">, </w:t>
      </w:r>
      <w:r w:rsidR="00EB30E0" w:rsidRPr="00B23214">
        <w:rPr>
          <w:rFonts w:asciiTheme="majorBidi" w:hAnsiTheme="majorBidi" w:cstheme="majorBidi"/>
          <w:sz w:val="20"/>
          <w:szCs w:val="20"/>
        </w:rPr>
        <w:t>189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B23214">
        <w:rPr>
          <w:rFonts w:asciiTheme="majorBidi" w:hAnsiTheme="majorBidi" w:cstheme="majorBidi"/>
          <w:sz w:val="20"/>
          <w:szCs w:val="20"/>
        </w:rPr>
        <w:t xml:space="preserve">191. </w:t>
      </w:r>
    </w:p>
    <w:p w:rsidR="00EB30E0" w:rsidRPr="00452F16" w:rsidRDefault="005B4313" w:rsidP="00252741">
      <w:pPr>
        <w:spacing w:line="360" w:lineRule="auto"/>
        <w:ind w:right="8"/>
        <w:jc w:val="both"/>
        <w:rPr>
          <w:rFonts w:asciiTheme="majorBidi" w:eastAsia="Times New Roman" w:hAnsiTheme="majorBidi" w:cstheme="majorBidi"/>
          <w:sz w:val="20"/>
          <w:szCs w:val="20"/>
          <w:lang w:val="fr-FR" w:eastAsia="en-US"/>
        </w:rPr>
      </w:pPr>
      <w:r>
        <w:rPr>
          <w:rFonts w:asciiTheme="majorBidi" w:hAnsiTheme="majorBidi" w:cstheme="majorBidi"/>
          <w:sz w:val="20"/>
          <w:szCs w:val="20"/>
          <w:lang w:eastAsia="en-US"/>
        </w:rPr>
        <w:t>5</w:t>
      </w:r>
      <w:r w:rsidR="00252741">
        <w:rPr>
          <w:rFonts w:asciiTheme="majorBidi" w:hAnsiTheme="majorBidi" w:cstheme="majorBidi"/>
          <w:sz w:val="20"/>
          <w:szCs w:val="20"/>
          <w:lang w:eastAsia="en-US"/>
        </w:rPr>
        <w:t>5</w:t>
      </w:r>
      <w:r>
        <w:rPr>
          <w:rFonts w:asciiTheme="majorBidi" w:hAnsiTheme="majorBidi" w:cstheme="majorBidi"/>
          <w:sz w:val="20"/>
          <w:szCs w:val="20"/>
          <w:lang w:eastAsia="en-US"/>
        </w:rPr>
        <w:t>.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 xml:space="preserve"> H.</w:t>
      </w:r>
      <w:r w:rsidR="0089041C">
        <w:rPr>
          <w:rFonts w:asciiTheme="majorBidi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>P. Klug, L.</w:t>
      </w:r>
      <w:r w:rsidR="0089041C">
        <w:rPr>
          <w:rFonts w:asciiTheme="majorBidi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>E. Alexander, X-ray Diffraction Procedures, second ed.,</w:t>
      </w:r>
      <w:r w:rsidR="0089041C">
        <w:rPr>
          <w:rFonts w:asciiTheme="majorBidi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>Wiley, New</w:t>
      </w:r>
      <w:r w:rsidR="00E77958">
        <w:rPr>
          <w:rFonts w:asciiTheme="majorBidi" w:hAnsiTheme="majorBidi" w:cstheme="majorBidi"/>
          <w:sz w:val="20"/>
          <w:szCs w:val="20"/>
          <w:lang w:eastAsia="en-US"/>
        </w:rPr>
        <w:t xml:space="preserve"> 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>York, 1964.</w:t>
      </w:r>
    </w:p>
    <w:p w:rsidR="00EB30E0" w:rsidRPr="00452F16" w:rsidRDefault="005B4313" w:rsidP="00252741">
      <w:pPr>
        <w:spacing w:line="360" w:lineRule="auto"/>
        <w:ind w:right="8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5</w:t>
      </w:r>
      <w:r w:rsidR="00252741">
        <w:rPr>
          <w:rFonts w:asciiTheme="majorBidi" w:hAnsiTheme="majorBidi" w:cstheme="majorBidi"/>
          <w:sz w:val="20"/>
          <w:szCs w:val="20"/>
        </w:rPr>
        <w:t>6</w:t>
      </w:r>
      <w:r>
        <w:rPr>
          <w:rFonts w:asciiTheme="majorBidi" w:hAnsiTheme="majorBidi" w:cstheme="majorBidi"/>
          <w:sz w:val="20"/>
          <w:szCs w:val="20"/>
        </w:rPr>
        <w:t>.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 K. Nakamoto, Infrared and Raman Spectra of Inorganic and Coordination Compounds, Part </w:t>
      </w:r>
      <w:r w:rsidR="00EB30E0" w:rsidRPr="00452F16">
        <w:rPr>
          <w:rFonts w:asciiTheme="majorBidi" w:hAnsiTheme="majorBidi" w:cstheme="majorBidi"/>
          <w:sz w:val="20"/>
          <w:szCs w:val="20"/>
          <w:lang w:eastAsia="en-US"/>
        </w:rPr>
        <w:t>B: Applications in Coordination, Organometallic, and Bioinorganic Chemistry, sixth</w:t>
      </w:r>
      <w:r w:rsidR="00EB30E0" w:rsidRPr="00452F16">
        <w:rPr>
          <w:rFonts w:asciiTheme="majorBidi" w:hAnsiTheme="majorBidi" w:cstheme="majorBidi"/>
          <w:sz w:val="20"/>
          <w:szCs w:val="20"/>
        </w:rPr>
        <w:t xml:space="preserve"> ed., Wiley, New York, </w:t>
      </w:r>
      <w:r w:rsidR="00EB30E0" w:rsidRPr="006575AD">
        <w:rPr>
          <w:rFonts w:asciiTheme="majorBidi" w:hAnsiTheme="majorBidi" w:cstheme="majorBidi"/>
          <w:b/>
          <w:bCs/>
          <w:sz w:val="20"/>
          <w:szCs w:val="20"/>
        </w:rPr>
        <w:t>2009</w:t>
      </w:r>
      <w:r w:rsidR="00EB30E0" w:rsidRPr="00452F16">
        <w:rPr>
          <w:rFonts w:asciiTheme="majorBidi" w:hAnsiTheme="majorBidi" w:cstheme="majorBidi"/>
          <w:sz w:val="20"/>
          <w:szCs w:val="20"/>
        </w:rPr>
        <w:t>.</w:t>
      </w:r>
    </w:p>
    <w:p w:rsidR="00EB30E0" w:rsidRDefault="004043F5" w:rsidP="006575AD">
      <w:pPr>
        <w:autoSpaceDE w:val="0"/>
        <w:autoSpaceDN w:val="0"/>
        <w:adjustRightInd w:val="0"/>
        <w:spacing w:line="360" w:lineRule="auto"/>
        <w:ind w:right="29"/>
        <w:jc w:val="both"/>
        <w:rPr>
          <w:rFonts w:asciiTheme="majorBidi" w:eastAsia="Times New Roman" w:hAnsiTheme="majorBidi" w:cstheme="majorBidi"/>
          <w:sz w:val="20"/>
          <w:szCs w:val="20"/>
          <w:lang w:eastAsia="en-US" w:bidi="fa-IR"/>
        </w:rPr>
      </w:pP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5</w:t>
      </w:r>
      <w:r w:rsidR="00252741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7</w:t>
      </w: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.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 Y. Qi, Y. Zhao, Z. Wu, </w:t>
      </w:r>
      <w:r w:rsidR="00EB30E0" w:rsidRPr="004043F5">
        <w:rPr>
          <w:rFonts w:asciiTheme="majorBidi" w:eastAsia="Times New Roman" w:hAnsiTheme="majorBidi" w:cstheme="majorBidi"/>
          <w:i/>
          <w:iCs/>
          <w:sz w:val="20"/>
          <w:szCs w:val="20"/>
          <w:lang w:eastAsia="en-US" w:bidi="fa-IR"/>
        </w:rPr>
        <w:t>Mater. Chem. Phys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. </w:t>
      </w:r>
      <w:r w:rsidRPr="004043F5">
        <w:rPr>
          <w:rFonts w:asciiTheme="majorBidi" w:eastAsia="Times New Roman" w:hAnsiTheme="majorBidi" w:cstheme="majorBidi"/>
          <w:b/>
          <w:bCs/>
          <w:sz w:val="20"/>
          <w:szCs w:val="20"/>
          <w:lang w:eastAsia="en-US" w:bidi="fa-IR"/>
        </w:rPr>
        <w:t>2008</w:t>
      </w: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, </w:t>
      </w:r>
      <w:r w:rsidRPr="004043F5">
        <w:rPr>
          <w:rFonts w:asciiTheme="majorBidi" w:eastAsia="Times New Roman" w:hAnsiTheme="majorBidi" w:cstheme="majorBidi"/>
          <w:i/>
          <w:iCs/>
          <w:sz w:val="20"/>
          <w:szCs w:val="20"/>
          <w:lang w:eastAsia="en-US" w:bidi="fa-IR"/>
        </w:rPr>
        <w:t>110</w:t>
      </w: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,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457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462.</w:t>
      </w:r>
    </w:p>
    <w:p w:rsidR="00EB30E0" w:rsidRPr="00452F16" w:rsidRDefault="004043F5" w:rsidP="006575AD">
      <w:pPr>
        <w:autoSpaceDE w:val="0"/>
        <w:autoSpaceDN w:val="0"/>
        <w:adjustRightInd w:val="0"/>
        <w:spacing w:line="360" w:lineRule="auto"/>
        <w:ind w:right="29"/>
        <w:jc w:val="both"/>
        <w:rPr>
          <w:rFonts w:asciiTheme="majorBidi" w:hAnsiTheme="majorBidi" w:cstheme="majorBidi"/>
          <w:sz w:val="20"/>
          <w:szCs w:val="20"/>
          <w:lang w:eastAsia="en-US"/>
        </w:rPr>
      </w:pPr>
      <w:r>
        <w:rPr>
          <w:rFonts w:asciiTheme="majorBidi" w:eastAsia="Times New Roman" w:hAnsiTheme="majorBidi" w:cstheme="majorBidi"/>
          <w:color w:val="231F20"/>
          <w:sz w:val="20"/>
          <w:szCs w:val="20"/>
          <w:lang w:eastAsia="en-US" w:bidi="fa-IR"/>
        </w:rPr>
        <w:t>5</w:t>
      </w:r>
      <w:r w:rsidR="00252741">
        <w:rPr>
          <w:rFonts w:asciiTheme="majorBidi" w:eastAsia="Times New Roman" w:hAnsiTheme="majorBidi" w:cstheme="majorBidi"/>
          <w:color w:val="231F20"/>
          <w:sz w:val="20"/>
          <w:szCs w:val="20"/>
          <w:lang w:eastAsia="en-US" w:bidi="fa-IR"/>
        </w:rPr>
        <w:t>8</w:t>
      </w:r>
      <w:r>
        <w:rPr>
          <w:rFonts w:asciiTheme="majorBidi" w:eastAsia="Times New Roman" w:hAnsiTheme="majorBidi" w:cstheme="majorBidi"/>
          <w:color w:val="231F20"/>
          <w:sz w:val="20"/>
          <w:szCs w:val="20"/>
          <w:lang w:eastAsia="en-US" w:bidi="fa-IR"/>
        </w:rPr>
        <w:t xml:space="preserve">. </w:t>
      </w:r>
      <w:r w:rsidR="00EB30E0" w:rsidRPr="00452F16">
        <w:rPr>
          <w:rFonts w:asciiTheme="majorBidi" w:eastAsia="Times New Roman" w:hAnsiTheme="majorBidi" w:cstheme="majorBidi"/>
          <w:color w:val="231F20"/>
          <w:sz w:val="20"/>
          <w:szCs w:val="20"/>
          <w:lang w:eastAsia="en-US" w:bidi="fa-IR"/>
        </w:rPr>
        <w:t>X.</w:t>
      </w:r>
      <w:r>
        <w:rPr>
          <w:rFonts w:asciiTheme="majorBidi" w:eastAsia="Times New Roman" w:hAnsiTheme="majorBidi" w:cstheme="majorBidi"/>
          <w:color w:val="231F20"/>
          <w:sz w:val="20"/>
          <w:szCs w:val="20"/>
          <w:lang w:eastAsia="en-US" w:bidi="fa-IR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color w:val="231F20"/>
          <w:sz w:val="20"/>
          <w:szCs w:val="20"/>
          <w:lang w:eastAsia="en-US" w:bidi="fa-IR"/>
        </w:rPr>
        <w:t xml:space="preserve">P.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Shen, H.</w:t>
      </w: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 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J. Miao, H. Zhao, Z. Xu,</w:t>
      </w:r>
      <w:r w:rsidR="005B4313" w:rsidRPr="005B4313">
        <w:rPr>
          <w:rStyle w:val="st1"/>
          <w:rFonts w:asciiTheme="majorBidi" w:hAnsiTheme="majorBidi" w:cstheme="majorBidi"/>
          <w:sz w:val="20"/>
          <w:szCs w:val="20"/>
        </w:rPr>
        <w:t xml:space="preserve"> </w:t>
      </w:r>
      <w:r w:rsidR="005B4313" w:rsidRPr="005B4313">
        <w:rPr>
          <w:rStyle w:val="st1"/>
          <w:rFonts w:asciiTheme="majorBidi" w:hAnsiTheme="majorBidi" w:cstheme="majorBidi"/>
          <w:i/>
          <w:iCs/>
          <w:sz w:val="20"/>
          <w:szCs w:val="20"/>
        </w:rPr>
        <w:t xml:space="preserve">Appl. Phys. A: Mater. </w:t>
      </w:r>
      <w:r w:rsidR="005B4313" w:rsidRPr="00FE2581">
        <w:rPr>
          <w:rStyle w:val="st1"/>
          <w:rFonts w:asciiTheme="majorBidi" w:hAnsiTheme="majorBidi" w:cstheme="majorBidi"/>
          <w:i/>
          <w:iCs/>
          <w:sz w:val="20"/>
          <w:szCs w:val="20"/>
        </w:rPr>
        <w:t>Sci. Process</w:t>
      </w:r>
      <w:r w:rsidR="00F83940" w:rsidRPr="00FE2581">
        <w:rPr>
          <w:rStyle w:val="st1"/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4602C2">
        <w:rPr>
          <w:rFonts w:asciiTheme="majorBidi" w:eastAsia="Times New Roman" w:hAnsiTheme="majorBidi" w:cstheme="majorBidi"/>
          <w:b/>
          <w:bCs/>
          <w:sz w:val="20"/>
          <w:szCs w:val="20"/>
          <w:lang w:eastAsia="en-US" w:bidi="fa-IR"/>
        </w:rPr>
        <w:t>2008</w:t>
      </w:r>
      <w:r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, </w:t>
      </w:r>
      <w:r w:rsidR="00EB30E0" w:rsidRPr="004602C2">
        <w:rPr>
          <w:rFonts w:asciiTheme="majorBidi" w:hAnsiTheme="majorBidi" w:cstheme="majorBidi"/>
          <w:i/>
          <w:iCs/>
          <w:vanish/>
          <w:sz w:val="20"/>
          <w:szCs w:val="20"/>
        </w:rPr>
        <w:br/>
      </w:r>
      <w:r w:rsidRPr="004602C2">
        <w:rPr>
          <w:rFonts w:asciiTheme="majorBidi" w:eastAsia="Times New Roman" w:hAnsiTheme="majorBidi" w:cstheme="majorBidi"/>
          <w:i/>
          <w:iCs/>
          <w:sz w:val="20"/>
          <w:szCs w:val="20"/>
          <w:lang w:eastAsia="en-US" w:bidi="fa-IR"/>
        </w:rPr>
        <w:t>91</w:t>
      </w:r>
      <w:r w:rsidR="004602C2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,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 xml:space="preserve"> 47</w:t>
      </w:r>
      <w:r w:rsidR="006575AD" w:rsidRPr="00452F16">
        <w:rPr>
          <w:rFonts w:asciiTheme="majorBidi" w:hAnsiTheme="majorBidi" w:cstheme="majorBidi"/>
          <w:sz w:val="20"/>
          <w:szCs w:val="20"/>
          <w:lang w:eastAsia="en-US"/>
        </w:rPr>
        <w:t>–</w:t>
      </w:r>
      <w:r w:rsidR="00EB30E0" w:rsidRPr="00452F16">
        <w:rPr>
          <w:rFonts w:asciiTheme="majorBidi" w:eastAsia="Times New Roman" w:hAnsiTheme="majorBidi" w:cstheme="majorBidi"/>
          <w:sz w:val="20"/>
          <w:szCs w:val="20"/>
          <w:lang w:eastAsia="en-US" w:bidi="fa-IR"/>
        </w:rPr>
        <w:t>51.</w:t>
      </w:r>
    </w:p>
    <w:p w:rsidR="00EB30E0" w:rsidRDefault="00EB30E0" w:rsidP="00BE1847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color w:val="000000"/>
          <w:sz w:val="22"/>
          <w:szCs w:val="22"/>
        </w:rPr>
      </w:pPr>
    </w:p>
    <w:sectPr w:rsidR="00EB30E0" w:rsidSect="00481CDD">
      <w:footerReference w:type="even" r:id="rId21"/>
      <w:footerReference w:type="default" r:id="rId22"/>
      <w:pgSz w:w="11909" w:h="16834" w:code="9"/>
      <w:pgMar w:top="1440" w:right="1701" w:bottom="1440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02C" w:rsidRDefault="009B602C">
      <w:r>
        <w:separator/>
      </w:r>
    </w:p>
  </w:endnote>
  <w:endnote w:type="continuationSeparator" w:id="0">
    <w:p w:rsidR="009B602C" w:rsidRDefault="009B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S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dv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Gullive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P4DF60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TSY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T2ACF5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neGulliver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T5235d5a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a9103878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EPSTI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dvTTb5929f4c+2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56" w:rsidRDefault="002B5756" w:rsidP="00697A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5756" w:rsidRDefault="002B5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56" w:rsidRDefault="002B5756" w:rsidP="00697A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F7F">
      <w:rPr>
        <w:rStyle w:val="PageNumber"/>
        <w:noProof/>
      </w:rPr>
      <w:t>11</w:t>
    </w:r>
    <w:r>
      <w:rPr>
        <w:rStyle w:val="PageNumber"/>
      </w:rPr>
      <w:fldChar w:fldCharType="end"/>
    </w:r>
  </w:p>
  <w:p w:rsidR="002B5756" w:rsidRDefault="002B5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02C" w:rsidRDefault="009B602C">
      <w:r>
        <w:separator/>
      </w:r>
    </w:p>
  </w:footnote>
  <w:footnote w:type="continuationSeparator" w:id="0">
    <w:p w:rsidR="009B602C" w:rsidRDefault="009B6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3.5pt" o:bullet="t">
        <v:imagedata r:id="rId1" o:title=""/>
      </v:shape>
    </w:pict>
  </w:numPicBullet>
  <w:abstractNum w:abstractNumId="0">
    <w:nsid w:val="00696485"/>
    <w:multiLevelType w:val="hybridMultilevel"/>
    <w:tmpl w:val="C41AC08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14DAE"/>
    <w:multiLevelType w:val="hybridMultilevel"/>
    <w:tmpl w:val="659C9D82"/>
    <w:lvl w:ilvl="0" w:tplc="47FC0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F6C23"/>
    <w:multiLevelType w:val="multilevel"/>
    <w:tmpl w:val="16E26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SimSu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SimSu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SimSu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SimSu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SimSu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SimSu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SimSu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SimSun" w:hint="default"/>
        <w:color w:val="auto"/>
      </w:rPr>
    </w:lvl>
  </w:abstractNum>
  <w:abstractNum w:abstractNumId="3">
    <w:nsid w:val="07242D88"/>
    <w:multiLevelType w:val="hybridMultilevel"/>
    <w:tmpl w:val="F53E13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CD33D2"/>
    <w:multiLevelType w:val="hybridMultilevel"/>
    <w:tmpl w:val="68DE8032"/>
    <w:lvl w:ilvl="0" w:tplc="60E6EF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2F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40C5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A3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78E3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BEB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3C8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780F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50FD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4844120"/>
    <w:multiLevelType w:val="hybridMultilevel"/>
    <w:tmpl w:val="DEA4E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241ECC"/>
    <w:multiLevelType w:val="hybridMultilevel"/>
    <w:tmpl w:val="A7B41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7300AD"/>
    <w:multiLevelType w:val="multilevel"/>
    <w:tmpl w:val="93A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B20E54"/>
    <w:multiLevelType w:val="hybridMultilevel"/>
    <w:tmpl w:val="83BE8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8902A4"/>
    <w:multiLevelType w:val="hybridMultilevel"/>
    <w:tmpl w:val="2E004032"/>
    <w:lvl w:ilvl="0" w:tplc="A65A3588">
      <w:start w:val="1"/>
      <w:numFmt w:val="lowerLetter"/>
      <w:lvlText w:val="(%1)"/>
      <w:lvlJc w:val="left"/>
      <w:pPr>
        <w:tabs>
          <w:tab w:val="num" w:pos="4500"/>
        </w:tabs>
        <w:ind w:left="450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0">
    <w:nsid w:val="42DE08C6"/>
    <w:multiLevelType w:val="hybridMultilevel"/>
    <w:tmpl w:val="3A4E2708"/>
    <w:lvl w:ilvl="0" w:tplc="229E9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393E5C"/>
    <w:multiLevelType w:val="hybridMultilevel"/>
    <w:tmpl w:val="C59C6C76"/>
    <w:lvl w:ilvl="0" w:tplc="6090056E">
      <w:start w:val="4000"/>
      <w:numFmt w:val="decimal"/>
      <w:lvlText w:val="%1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2">
    <w:nsid w:val="6A521B62"/>
    <w:multiLevelType w:val="hybridMultilevel"/>
    <w:tmpl w:val="E9E0F1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116EA9"/>
    <w:multiLevelType w:val="hybridMultilevel"/>
    <w:tmpl w:val="7F0E9DC6"/>
    <w:lvl w:ilvl="0" w:tplc="6214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CA21E08"/>
    <w:multiLevelType w:val="hybridMultilevel"/>
    <w:tmpl w:val="71C4CAD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4"/>
  </w:num>
  <w:num w:numId="5">
    <w:abstractNumId w:val="3"/>
  </w:num>
  <w:num w:numId="6">
    <w:abstractNumId w:val="1"/>
  </w:num>
  <w:num w:numId="7">
    <w:abstractNumId w:val="12"/>
  </w:num>
  <w:num w:numId="8">
    <w:abstractNumId w:val="4"/>
  </w:num>
  <w:num w:numId="9">
    <w:abstractNumId w:val="9"/>
  </w:num>
  <w:num w:numId="10">
    <w:abstractNumId w:val="5"/>
  </w:num>
  <w:num w:numId="11">
    <w:abstractNumId w:val="11"/>
  </w:num>
  <w:num w:numId="12">
    <w:abstractNumId w:val="7"/>
  </w:num>
  <w:num w:numId="13">
    <w:abstractNumId w:val="1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C8"/>
    <w:rsid w:val="00000534"/>
    <w:rsid w:val="000015BB"/>
    <w:rsid w:val="00001BDE"/>
    <w:rsid w:val="00002004"/>
    <w:rsid w:val="000027B3"/>
    <w:rsid w:val="000032EF"/>
    <w:rsid w:val="00003953"/>
    <w:rsid w:val="0000397F"/>
    <w:rsid w:val="00004453"/>
    <w:rsid w:val="00004617"/>
    <w:rsid w:val="00004C1D"/>
    <w:rsid w:val="00004D07"/>
    <w:rsid w:val="00004E27"/>
    <w:rsid w:val="00005ACC"/>
    <w:rsid w:val="00006228"/>
    <w:rsid w:val="00006961"/>
    <w:rsid w:val="00006EC5"/>
    <w:rsid w:val="000071FE"/>
    <w:rsid w:val="000106E7"/>
    <w:rsid w:val="00010BD8"/>
    <w:rsid w:val="00012095"/>
    <w:rsid w:val="00012AED"/>
    <w:rsid w:val="00012F29"/>
    <w:rsid w:val="00013680"/>
    <w:rsid w:val="000139F5"/>
    <w:rsid w:val="00013A7D"/>
    <w:rsid w:val="0001433C"/>
    <w:rsid w:val="0001435D"/>
    <w:rsid w:val="000144D3"/>
    <w:rsid w:val="000148A3"/>
    <w:rsid w:val="00015863"/>
    <w:rsid w:val="000159F0"/>
    <w:rsid w:val="00015A0B"/>
    <w:rsid w:val="00015CB3"/>
    <w:rsid w:val="00016EE8"/>
    <w:rsid w:val="00017EEC"/>
    <w:rsid w:val="00020794"/>
    <w:rsid w:val="0002268D"/>
    <w:rsid w:val="00023738"/>
    <w:rsid w:val="000240FE"/>
    <w:rsid w:val="000253EC"/>
    <w:rsid w:val="00025A5E"/>
    <w:rsid w:val="0002717E"/>
    <w:rsid w:val="00027745"/>
    <w:rsid w:val="00027DE1"/>
    <w:rsid w:val="0003078B"/>
    <w:rsid w:val="00031797"/>
    <w:rsid w:val="00031AF3"/>
    <w:rsid w:val="00031CDF"/>
    <w:rsid w:val="00032B6F"/>
    <w:rsid w:val="00032D46"/>
    <w:rsid w:val="00033838"/>
    <w:rsid w:val="00033D13"/>
    <w:rsid w:val="00033D49"/>
    <w:rsid w:val="000340D1"/>
    <w:rsid w:val="000373B3"/>
    <w:rsid w:val="0003748F"/>
    <w:rsid w:val="0003779C"/>
    <w:rsid w:val="000408FA"/>
    <w:rsid w:val="00040B67"/>
    <w:rsid w:val="000416AE"/>
    <w:rsid w:val="00041BF8"/>
    <w:rsid w:val="00041DFA"/>
    <w:rsid w:val="00041E70"/>
    <w:rsid w:val="00042187"/>
    <w:rsid w:val="000426A1"/>
    <w:rsid w:val="00043305"/>
    <w:rsid w:val="00043424"/>
    <w:rsid w:val="00043D68"/>
    <w:rsid w:val="00043E74"/>
    <w:rsid w:val="00045334"/>
    <w:rsid w:val="00047195"/>
    <w:rsid w:val="000502F6"/>
    <w:rsid w:val="000506BF"/>
    <w:rsid w:val="00051472"/>
    <w:rsid w:val="00051B01"/>
    <w:rsid w:val="00051FA5"/>
    <w:rsid w:val="0005260F"/>
    <w:rsid w:val="00052B45"/>
    <w:rsid w:val="00052F6A"/>
    <w:rsid w:val="0005390E"/>
    <w:rsid w:val="00053A84"/>
    <w:rsid w:val="00054E1B"/>
    <w:rsid w:val="0005503B"/>
    <w:rsid w:val="00056893"/>
    <w:rsid w:val="00056F72"/>
    <w:rsid w:val="0005702A"/>
    <w:rsid w:val="000572BB"/>
    <w:rsid w:val="000605CE"/>
    <w:rsid w:val="00060D50"/>
    <w:rsid w:val="0006131D"/>
    <w:rsid w:val="0006222B"/>
    <w:rsid w:val="00062B15"/>
    <w:rsid w:val="0006350E"/>
    <w:rsid w:val="00063F75"/>
    <w:rsid w:val="00064E94"/>
    <w:rsid w:val="00065522"/>
    <w:rsid w:val="00065B45"/>
    <w:rsid w:val="000665E1"/>
    <w:rsid w:val="000672F7"/>
    <w:rsid w:val="00070583"/>
    <w:rsid w:val="00070B7F"/>
    <w:rsid w:val="00071424"/>
    <w:rsid w:val="00072CAC"/>
    <w:rsid w:val="000734D3"/>
    <w:rsid w:val="00073692"/>
    <w:rsid w:val="000747C9"/>
    <w:rsid w:val="00074CCD"/>
    <w:rsid w:val="00076200"/>
    <w:rsid w:val="00076B7C"/>
    <w:rsid w:val="00076C1F"/>
    <w:rsid w:val="00077608"/>
    <w:rsid w:val="00080299"/>
    <w:rsid w:val="00080B1C"/>
    <w:rsid w:val="0008380B"/>
    <w:rsid w:val="00083A3F"/>
    <w:rsid w:val="0008568C"/>
    <w:rsid w:val="000859ED"/>
    <w:rsid w:val="000863BC"/>
    <w:rsid w:val="0008662D"/>
    <w:rsid w:val="0008666C"/>
    <w:rsid w:val="000866E1"/>
    <w:rsid w:val="00086AF6"/>
    <w:rsid w:val="00086C20"/>
    <w:rsid w:val="00086CEA"/>
    <w:rsid w:val="00087EE6"/>
    <w:rsid w:val="000902EB"/>
    <w:rsid w:val="00090881"/>
    <w:rsid w:val="00090CA4"/>
    <w:rsid w:val="000919D7"/>
    <w:rsid w:val="00091E62"/>
    <w:rsid w:val="000937A9"/>
    <w:rsid w:val="00093C78"/>
    <w:rsid w:val="00094DDC"/>
    <w:rsid w:val="0009572C"/>
    <w:rsid w:val="00095D76"/>
    <w:rsid w:val="000961DA"/>
    <w:rsid w:val="0009728C"/>
    <w:rsid w:val="000A025B"/>
    <w:rsid w:val="000A0E3C"/>
    <w:rsid w:val="000A15DE"/>
    <w:rsid w:val="000A1A17"/>
    <w:rsid w:val="000A352F"/>
    <w:rsid w:val="000A4E13"/>
    <w:rsid w:val="000A51C0"/>
    <w:rsid w:val="000A5E20"/>
    <w:rsid w:val="000A76ED"/>
    <w:rsid w:val="000B00D4"/>
    <w:rsid w:val="000B066F"/>
    <w:rsid w:val="000B0F16"/>
    <w:rsid w:val="000B0F97"/>
    <w:rsid w:val="000B124C"/>
    <w:rsid w:val="000B2518"/>
    <w:rsid w:val="000B2C3C"/>
    <w:rsid w:val="000B3B0A"/>
    <w:rsid w:val="000B3D7C"/>
    <w:rsid w:val="000B5AB2"/>
    <w:rsid w:val="000B636B"/>
    <w:rsid w:val="000B6A87"/>
    <w:rsid w:val="000B6D72"/>
    <w:rsid w:val="000B72D3"/>
    <w:rsid w:val="000C01E8"/>
    <w:rsid w:val="000C115E"/>
    <w:rsid w:val="000C13F2"/>
    <w:rsid w:val="000C1548"/>
    <w:rsid w:val="000C168B"/>
    <w:rsid w:val="000C3AED"/>
    <w:rsid w:val="000C3DFD"/>
    <w:rsid w:val="000C47EC"/>
    <w:rsid w:val="000C53F7"/>
    <w:rsid w:val="000C544D"/>
    <w:rsid w:val="000C54A6"/>
    <w:rsid w:val="000C557C"/>
    <w:rsid w:val="000C77AB"/>
    <w:rsid w:val="000C77BE"/>
    <w:rsid w:val="000C7D0E"/>
    <w:rsid w:val="000D08A6"/>
    <w:rsid w:val="000D0A11"/>
    <w:rsid w:val="000D16B4"/>
    <w:rsid w:val="000D5753"/>
    <w:rsid w:val="000D5D4E"/>
    <w:rsid w:val="000D655B"/>
    <w:rsid w:val="000D6FA2"/>
    <w:rsid w:val="000D76C4"/>
    <w:rsid w:val="000D7F47"/>
    <w:rsid w:val="000E0461"/>
    <w:rsid w:val="000E053E"/>
    <w:rsid w:val="000E0C17"/>
    <w:rsid w:val="000E1699"/>
    <w:rsid w:val="000E1B0D"/>
    <w:rsid w:val="000E1FE1"/>
    <w:rsid w:val="000E2531"/>
    <w:rsid w:val="000E2854"/>
    <w:rsid w:val="000E342B"/>
    <w:rsid w:val="000E34CE"/>
    <w:rsid w:val="000E3F37"/>
    <w:rsid w:val="000E4272"/>
    <w:rsid w:val="000E56A9"/>
    <w:rsid w:val="000E606A"/>
    <w:rsid w:val="000E7C89"/>
    <w:rsid w:val="000F0111"/>
    <w:rsid w:val="000F1CBD"/>
    <w:rsid w:val="000F1FB3"/>
    <w:rsid w:val="000F3329"/>
    <w:rsid w:val="000F3E15"/>
    <w:rsid w:val="000F4173"/>
    <w:rsid w:val="000F4F91"/>
    <w:rsid w:val="000F54CF"/>
    <w:rsid w:val="000F66E2"/>
    <w:rsid w:val="000F707B"/>
    <w:rsid w:val="000F734A"/>
    <w:rsid w:val="001007AF"/>
    <w:rsid w:val="00101623"/>
    <w:rsid w:val="00101B12"/>
    <w:rsid w:val="0010208B"/>
    <w:rsid w:val="00102EAC"/>
    <w:rsid w:val="0010306A"/>
    <w:rsid w:val="001042E4"/>
    <w:rsid w:val="00104348"/>
    <w:rsid w:val="00104978"/>
    <w:rsid w:val="00104B9D"/>
    <w:rsid w:val="001054DE"/>
    <w:rsid w:val="00105601"/>
    <w:rsid w:val="00105AA4"/>
    <w:rsid w:val="00105F1C"/>
    <w:rsid w:val="00106AA2"/>
    <w:rsid w:val="00106B5B"/>
    <w:rsid w:val="00106F03"/>
    <w:rsid w:val="00106FDF"/>
    <w:rsid w:val="001076D4"/>
    <w:rsid w:val="0011101F"/>
    <w:rsid w:val="00111718"/>
    <w:rsid w:val="00112CD7"/>
    <w:rsid w:val="00113A8A"/>
    <w:rsid w:val="0011406A"/>
    <w:rsid w:val="001141E5"/>
    <w:rsid w:val="001149F9"/>
    <w:rsid w:val="00114B60"/>
    <w:rsid w:val="00114C4C"/>
    <w:rsid w:val="00114EA4"/>
    <w:rsid w:val="00116EBB"/>
    <w:rsid w:val="00116EBE"/>
    <w:rsid w:val="00117DEA"/>
    <w:rsid w:val="00117EBC"/>
    <w:rsid w:val="00120F60"/>
    <w:rsid w:val="00121175"/>
    <w:rsid w:val="001213D8"/>
    <w:rsid w:val="00121E9E"/>
    <w:rsid w:val="00122586"/>
    <w:rsid w:val="00123092"/>
    <w:rsid w:val="00123A1A"/>
    <w:rsid w:val="00123F52"/>
    <w:rsid w:val="0012440B"/>
    <w:rsid w:val="00124955"/>
    <w:rsid w:val="00124A22"/>
    <w:rsid w:val="00124F97"/>
    <w:rsid w:val="00125DC6"/>
    <w:rsid w:val="00127711"/>
    <w:rsid w:val="00127B80"/>
    <w:rsid w:val="00127F4D"/>
    <w:rsid w:val="00130314"/>
    <w:rsid w:val="0013151A"/>
    <w:rsid w:val="00131793"/>
    <w:rsid w:val="00131B40"/>
    <w:rsid w:val="00131BCD"/>
    <w:rsid w:val="00131C8F"/>
    <w:rsid w:val="00131E9E"/>
    <w:rsid w:val="001328D0"/>
    <w:rsid w:val="00133B24"/>
    <w:rsid w:val="0013445E"/>
    <w:rsid w:val="001348D0"/>
    <w:rsid w:val="001353B7"/>
    <w:rsid w:val="00136933"/>
    <w:rsid w:val="00137585"/>
    <w:rsid w:val="0013762F"/>
    <w:rsid w:val="00137EB8"/>
    <w:rsid w:val="00140BA2"/>
    <w:rsid w:val="00140CAB"/>
    <w:rsid w:val="001412DD"/>
    <w:rsid w:val="00142696"/>
    <w:rsid w:val="00145852"/>
    <w:rsid w:val="001469D0"/>
    <w:rsid w:val="001471B3"/>
    <w:rsid w:val="001476DD"/>
    <w:rsid w:val="001476F3"/>
    <w:rsid w:val="00150318"/>
    <w:rsid w:val="001506C9"/>
    <w:rsid w:val="00150B27"/>
    <w:rsid w:val="00151D5E"/>
    <w:rsid w:val="001520EE"/>
    <w:rsid w:val="0015334E"/>
    <w:rsid w:val="00153886"/>
    <w:rsid w:val="00153AD3"/>
    <w:rsid w:val="00153F32"/>
    <w:rsid w:val="00154A2C"/>
    <w:rsid w:val="00154A9C"/>
    <w:rsid w:val="00154D2E"/>
    <w:rsid w:val="00155E40"/>
    <w:rsid w:val="001567DE"/>
    <w:rsid w:val="00156B26"/>
    <w:rsid w:val="00157413"/>
    <w:rsid w:val="0016049B"/>
    <w:rsid w:val="00161F0E"/>
    <w:rsid w:val="0016298B"/>
    <w:rsid w:val="00163A75"/>
    <w:rsid w:val="0016496A"/>
    <w:rsid w:val="00164B13"/>
    <w:rsid w:val="00165580"/>
    <w:rsid w:val="001666B7"/>
    <w:rsid w:val="001666C9"/>
    <w:rsid w:val="001677B3"/>
    <w:rsid w:val="001678AE"/>
    <w:rsid w:val="00167C7E"/>
    <w:rsid w:val="0017095F"/>
    <w:rsid w:val="00170AA5"/>
    <w:rsid w:val="001712E6"/>
    <w:rsid w:val="001717AA"/>
    <w:rsid w:val="00172202"/>
    <w:rsid w:val="00172460"/>
    <w:rsid w:val="0017290F"/>
    <w:rsid w:val="00172AF8"/>
    <w:rsid w:val="00173171"/>
    <w:rsid w:val="00173253"/>
    <w:rsid w:val="001732BC"/>
    <w:rsid w:val="00173480"/>
    <w:rsid w:val="00173840"/>
    <w:rsid w:val="00173EF5"/>
    <w:rsid w:val="001740E6"/>
    <w:rsid w:val="0017418F"/>
    <w:rsid w:val="00174AFF"/>
    <w:rsid w:val="00174BE4"/>
    <w:rsid w:val="001757E5"/>
    <w:rsid w:val="00175A1A"/>
    <w:rsid w:val="001763BE"/>
    <w:rsid w:val="0017651A"/>
    <w:rsid w:val="00176686"/>
    <w:rsid w:val="00176CB9"/>
    <w:rsid w:val="00177BD0"/>
    <w:rsid w:val="001800D2"/>
    <w:rsid w:val="001804BB"/>
    <w:rsid w:val="0018187D"/>
    <w:rsid w:val="00183DEA"/>
    <w:rsid w:val="001842A8"/>
    <w:rsid w:val="00184445"/>
    <w:rsid w:val="00185804"/>
    <w:rsid w:val="00186663"/>
    <w:rsid w:val="00187093"/>
    <w:rsid w:val="00187549"/>
    <w:rsid w:val="0019107E"/>
    <w:rsid w:val="0019181C"/>
    <w:rsid w:val="00191A3E"/>
    <w:rsid w:val="001923DB"/>
    <w:rsid w:val="00192E30"/>
    <w:rsid w:val="001931E2"/>
    <w:rsid w:val="00193758"/>
    <w:rsid w:val="00194B73"/>
    <w:rsid w:val="00194D27"/>
    <w:rsid w:val="001955ED"/>
    <w:rsid w:val="001960E1"/>
    <w:rsid w:val="0019735B"/>
    <w:rsid w:val="001A013B"/>
    <w:rsid w:val="001A0363"/>
    <w:rsid w:val="001A0495"/>
    <w:rsid w:val="001A09A8"/>
    <w:rsid w:val="001A0ED8"/>
    <w:rsid w:val="001A1016"/>
    <w:rsid w:val="001A13B6"/>
    <w:rsid w:val="001A1F6E"/>
    <w:rsid w:val="001A3091"/>
    <w:rsid w:val="001A3A92"/>
    <w:rsid w:val="001A3B2C"/>
    <w:rsid w:val="001A42E1"/>
    <w:rsid w:val="001A4F12"/>
    <w:rsid w:val="001A53DA"/>
    <w:rsid w:val="001A58F5"/>
    <w:rsid w:val="001A6531"/>
    <w:rsid w:val="001A686E"/>
    <w:rsid w:val="001A7CD2"/>
    <w:rsid w:val="001B0658"/>
    <w:rsid w:val="001B1E2F"/>
    <w:rsid w:val="001B1EEA"/>
    <w:rsid w:val="001B20AA"/>
    <w:rsid w:val="001B2264"/>
    <w:rsid w:val="001B2668"/>
    <w:rsid w:val="001B2674"/>
    <w:rsid w:val="001B2BFD"/>
    <w:rsid w:val="001B36DD"/>
    <w:rsid w:val="001B39DB"/>
    <w:rsid w:val="001B3A9B"/>
    <w:rsid w:val="001B3D48"/>
    <w:rsid w:val="001B5278"/>
    <w:rsid w:val="001B5771"/>
    <w:rsid w:val="001B6C85"/>
    <w:rsid w:val="001B7946"/>
    <w:rsid w:val="001B7990"/>
    <w:rsid w:val="001C11E0"/>
    <w:rsid w:val="001C1312"/>
    <w:rsid w:val="001C1625"/>
    <w:rsid w:val="001C1C8B"/>
    <w:rsid w:val="001C1D1D"/>
    <w:rsid w:val="001C208D"/>
    <w:rsid w:val="001C3569"/>
    <w:rsid w:val="001C4BB0"/>
    <w:rsid w:val="001C537C"/>
    <w:rsid w:val="001C5D72"/>
    <w:rsid w:val="001C61B4"/>
    <w:rsid w:val="001C6BBB"/>
    <w:rsid w:val="001D0B1C"/>
    <w:rsid w:val="001D0C00"/>
    <w:rsid w:val="001D1324"/>
    <w:rsid w:val="001D1E40"/>
    <w:rsid w:val="001D1F6B"/>
    <w:rsid w:val="001D1F95"/>
    <w:rsid w:val="001D21C1"/>
    <w:rsid w:val="001D3107"/>
    <w:rsid w:val="001D3415"/>
    <w:rsid w:val="001D349D"/>
    <w:rsid w:val="001D350F"/>
    <w:rsid w:val="001D4C59"/>
    <w:rsid w:val="001D550A"/>
    <w:rsid w:val="001D5B0B"/>
    <w:rsid w:val="001D5FED"/>
    <w:rsid w:val="001D6271"/>
    <w:rsid w:val="001D66B4"/>
    <w:rsid w:val="001D6B88"/>
    <w:rsid w:val="001D6EF7"/>
    <w:rsid w:val="001D7A61"/>
    <w:rsid w:val="001E00CC"/>
    <w:rsid w:val="001E0130"/>
    <w:rsid w:val="001E0833"/>
    <w:rsid w:val="001E0EB7"/>
    <w:rsid w:val="001E199A"/>
    <w:rsid w:val="001E231C"/>
    <w:rsid w:val="001E2BBC"/>
    <w:rsid w:val="001E30DF"/>
    <w:rsid w:val="001E33C1"/>
    <w:rsid w:val="001E3D6D"/>
    <w:rsid w:val="001E4CD2"/>
    <w:rsid w:val="001E4E9A"/>
    <w:rsid w:val="001E5E4C"/>
    <w:rsid w:val="001E708C"/>
    <w:rsid w:val="001E7F4C"/>
    <w:rsid w:val="001F053C"/>
    <w:rsid w:val="001F08B2"/>
    <w:rsid w:val="001F13EC"/>
    <w:rsid w:val="001F16C1"/>
    <w:rsid w:val="001F2D44"/>
    <w:rsid w:val="001F434D"/>
    <w:rsid w:val="001F4386"/>
    <w:rsid w:val="001F44C7"/>
    <w:rsid w:val="001F4672"/>
    <w:rsid w:val="001F469E"/>
    <w:rsid w:val="001F5458"/>
    <w:rsid w:val="001F54E3"/>
    <w:rsid w:val="001F6E54"/>
    <w:rsid w:val="001F7BC1"/>
    <w:rsid w:val="001F7C23"/>
    <w:rsid w:val="001F7CB7"/>
    <w:rsid w:val="002010B6"/>
    <w:rsid w:val="0020131B"/>
    <w:rsid w:val="00202063"/>
    <w:rsid w:val="00204200"/>
    <w:rsid w:val="00204250"/>
    <w:rsid w:val="00204A8A"/>
    <w:rsid w:val="00204D72"/>
    <w:rsid w:val="00205702"/>
    <w:rsid w:val="00205AF3"/>
    <w:rsid w:val="002060DA"/>
    <w:rsid w:val="002060F7"/>
    <w:rsid w:val="00207181"/>
    <w:rsid w:val="00210171"/>
    <w:rsid w:val="002103D5"/>
    <w:rsid w:val="00211284"/>
    <w:rsid w:val="00212343"/>
    <w:rsid w:val="002124B4"/>
    <w:rsid w:val="0021291E"/>
    <w:rsid w:val="00212E46"/>
    <w:rsid w:val="00213032"/>
    <w:rsid w:val="00213C67"/>
    <w:rsid w:val="002146CC"/>
    <w:rsid w:val="00214FCD"/>
    <w:rsid w:val="00215917"/>
    <w:rsid w:val="00215981"/>
    <w:rsid w:val="00216341"/>
    <w:rsid w:val="00216B67"/>
    <w:rsid w:val="002171CC"/>
    <w:rsid w:val="0021734D"/>
    <w:rsid w:val="002174DE"/>
    <w:rsid w:val="00217B5F"/>
    <w:rsid w:val="00217FC5"/>
    <w:rsid w:val="00220D6C"/>
    <w:rsid w:val="00221051"/>
    <w:rsid w:val="00221076"/>
    <w:rsid w:val="00221759"/>
    <w:rsid w:val="002218C2"/>
    <w:rsid w:val="002224C4"/>
    <w:rsid w:val="0022289A"/>
    <w:rsid w:val="002228BF"/>
    <w:rsid w:val="00223136"/>
    <w:rsid w:val="00223853"/>
    <w:rsid w:val="002256F0"/>
    <w:rsid w:val="0022651A"/>
    <w:rsid w:val="00227DA0"/>
    <w:rsid w:val="00230CC6"/>
    <w:rsid w:val="0023188E"/>
    <w:rsid w:val="00233242"/>
    <w:rsid w:val="00233862"/>
    <w:rsid w:val="002348B7"/>
    <w:rsid w:val="002355A8"/>
    <w:rsid w:val="002359E7"/>
    <w:rsid w:val="00235D71"/>
    <w:rsid w:val="002360F6"/>
    <w:rsid w:val="00236A76"/>
    <w:rsid w:val="0023728A"/>
    <w:rsid w:val="00240DAA"/>
    <w:rsid w:val="00240E5E"/>
    <w:rsid w:val="002413E2"/>
    <w:rsid w:val="00241D75"/>
    <w:rsid w:val="00241D7E"/>
    <w:rsid w:val="002425A4"/>
    <w:rsid w:val="00244283"/>
    <w:rsid w:val="0024486B"/>
    <w:rsid w:val="002451CA"/>
    <w:rsid w:val="00245DC8"/>
    <w:rsid w:val="00245DED"/>
    <w:rsid w:val="002465D0"/>
    <w:rsid w:val="002465EC"/>
    <w:rsid w:val="00246D1E"/>
    <w:rsid w:val="00246E1F"/>
    <w:rsid w:val="00247144"/>
    <w:rsid w:val="00251BA4"/>
    <w:rsid w:val="00251C94"/>
    <w:rsid w:val="00251DF7"/>
    <w:rsid w:val="00251FFA"/>
    <w:rsid w:val="0025233F"/>
    <w:rsid w:val="00252741"/>
    <w:rsid w:val="00252CEE"/>
    <w:rsid w:val="00252E92"/>
    <w:rsid w:val="00253FB0"/>
    <w:rsid w:val="00254041"/>
    <w:rsid w:val="00254553"/>
    <w:rsid w:val="00255B77"/>
    <w:rsid w:val="00255C02"/>
    <w:rsid w:val="00255F12"/>
    <w:rsid w:val="00256BE5"/>
    <w:rsid w:val="0025780F"/>
    <w:rsid w:val="00257872"/>
    <w:rsid w:val="00257F82"/>
    <w:rsid w:val="00260D35"/>
    <w:rsid w:val="00261014"/>
    <w:rsid w:val="002610B8"/>
    <w:rsid w:val="00261257"/>
    <w:rsid w:val="00261698"/>
    <w:rsid w:val="00261C02"/>
    <w:rsid w:val="00262648"/>
    <w:rsid w:val="00262B33"/>
    <w:rsid w:val="00262B70"/>
    <w:rsid w:val="00262C31"/>
    <w:rsid w:val="00263214"/>
    <w:rsid w:val="0026533D"/>
    <w:rsid w:val="002654AD"/>
    <w:rsid w:val="0026589C"/>
    <w:rsid w:val="00266750"/>
    <w:rsid w:val="0026679C"/>
    <w:rsid w:val="002675CA"/>
    <w:rsid w:val="002677E0"/>
    <w:rsid w:val="00267E0C"/>
    <w:rsid w:val="00270D43"/>
    <w:rsid w:val="00270F4D"/>
    <w:rsid w:val="00271B9E"/>
    <w:rsid w:val="00271CB8"/>
    <w:rsid w:val="002729A0"/>
    <w:rsid w:val="00272AD4"/>
    <w:rsid w:val="00272D83"/>
    <w:rsid w:val="0027363D"/>
    <w:rsid w:val="002736E9"/>
    <w:rsid w:val="002739BD"/>
    <w:rsid w:val="0027446C"/>
    <w:rsid w:val="0027506C"/>
    <w:rsid w:val="0027526B"/>
    <w:rsid w:val="00276DA9"/>
    <w:rsid w:val="002772FB"/>
    <w:rsid w:val="00281023"/>
    <w:rsid w:val="002817BC"/>
    <w:rsid w:val="0028353F"/>
    <w:rsid w:val="00283C35"/>
    <w:rsid w:val="00284BBD"/>
    <w:rsid w:val="00284E5E"/>
    <w:rsid w:val="00286B44"/>
    <w:rsid w:val="00286F7B"/>
    <w:rsid w:val="0028703F"/>
    <w:rsid w:val="00287754"/>
    <w:rsid w:val="00287D75"/>
    <w:rsid w:val="00290033"/>
    <w:rsid w:val="002903A3"/>
    <w:rsid w:val="00290589"/>
    <w:rsid w:val="00292356"/>
    <w:rsid w:val="0029238E"/>
    <w:rsid w:val="00292B39"/>
    <w:rsid w:val="00292E6B"/>
    <w:rsid w:val="00293661"/>
    <w:rsid w:val="0029386B"/>
    <w:rsid w:val="002954BF"/>
    <w:rsid w:val="002957E0"/>
    <w:rsid w:val="00295851"/>
    <w:rsid w:val="00295BFB"/>
    <w:rsid w:val="00295F91"/>
    <w:rsid w:val="0029626A"/>
    <w:rsid w:val="0029660C"/>
    <w:rsid w:val="002969B0"/>
    <w:rsid w:val="00296FE2"/>
    <w:rsid w:val="002975BC"/>
    <w:rsid w:val="0029795C"/>
    <w:rsid w:val="00297C98"/>
    <w:rsid w:val="00297FC1"/>
    <w:rsid w:val="002A0A50"/>
    <w:rsid w:val="002A0DA8"/>
    <w:rsid w:val="002A3439"/>
    <w:rsid w:val="002A39D9"/>
    <w:rsid w:val="002A3E53"/>
    <w:rsid w:val="002A471A"/>
    <w:rsid w:val="002A4841"/>
    <w:rsid w:val="002A4B83"/>
    <w:rsid w:val="002A5993"/>
    <w:rsid w:val="002A5E8B"/>
    <w:rsid w:val="002A6AAA"/>
    <w:rsid w:val="002A6F3B"/>
    <w:rsid w:val="002A749F"/>
    <w:rsid w:val="002A7B20"/>
    <w:rsid w:val="002B0488"/>
    <w:rsid w:val="002B0AAA"/>
    <w:rsid w:val="002B11BE"/>
    <w:rsid w:val="002B1770"/>
    <w:rsid w:val="002B2AD7"/>
    <w:rsid w:val="002B2F0D"/>
    <w:rsid w:val="002B3390"/>
    <w:rsid w:val="002B3686"/>
    <w:rsid w:val="002B4B17"/>
    <w:rsid w:val="002B528C"/>
    <w:rsid w:val="002B5756"/>
    <w:rsid w:val="002B5A27"/>
    <w:rsid w:val="002B5D46"/>
    <w:rsid w:val="002B61B6"/>
    <w:rsid w:val="002B6581"/>
    <w:rsid w:val="002B6FA4"/>
    <w:rsid w:val="002B722C"/>
    <w:rsid w:val="002B7754"/>
    <w:rsid w:val="002B7B1C"/>
    <w:rsid w:val="002C0D5D"/>
    <w:rsid w:val="002C0DA2"/>
    <w:rsid w:val="002C0F04"/>
    <w:rsid w:val="002C1015"/>
    <w:rsid w:val="002C1016"/>
    <w:rsid w:val="002C14C7"/>
    <w:rsid w:val="002C16C7"/>
    <w:rsid w:val="002C2F5B"/>
    <w:rsid w:val="002C32CD"/>
    <w:rsid w:val="002C3CFD"/>
    <w:rsid w:val="002C5923"/>
    <w:rsid w:val="002C7976"/>
    <w:rsid w:val="002D0106"/>
    <w:rsid w:val="002D105A"/>
    <w:rsid w:val="002D1785"/>
    <w:rsid w:val="002D2255"/>
    <w:rsid w:val="002D2467"/>
    <w:rsid w:val="002D24E9"/>
    <w:rsid w:val="002D4340"/>
    <w:rsid w:val="002D47E7"/>
    <w:rsid w:val="002D4EB0"/>
    <w:rsid w:val="002D55CC"/>
    <w:rsid w:val="002D5A29"/>
    <w:rsid w:val="002D5F09"/>
    <w:rsid w:val="002D70A5"/>
    <w:rsid w:val="002D75F7"/>
    <w:rsid w:val="002D7997"/>
    <w:rsid w:val="002E07D3"/>
    <w:rsid w:val="002E160B"/>
    <w:rsid w:val="002E1D53"/>
    <w:rsid w:val="002E1D8E"/>
    <w:rsid w:val="002E2963"/>
    <w:rsid w:val="002E328D"/>
    <w:rsid w:val="002E3811"/>
    <w:rsid w:val="002E4644"/>
    <w:rsid w:val="002E590E"/>
    <w:rsid w:val="002E5C4D"/>
    <w:rsid w:val="002E5CA8"/>
    <w:rsid w:val="002E6083"/>
    <w:rsid w:val="002E6114"/>
    <w:rsid w:val="002E61C2"/>
    <w:rsid w:val="002E74F9"/>
    <w:rsid w:val="002E78A0"/>
    <w:rsid w:val="002F0DFF"/>
    <w:rsid w:val="002F196F"/>
    <w:rsid w:val="002F2514"/>
    <w:rsid w:val="002F3850"/>
    <w:rsid w:val="002F4448"/>
    <w:rsid w:val="002F45E5"/>
    <w:rsid w:val="002F4A5E"/>
    <w:rsid w:val="002F4B09"/>
    <w:rsid w:val="002F4C41"/>
    <w:rsid w:val="002F5440"/>
    <w:rsid w:val="002F6E06"/>
    <w:rsid w:val="00300951"/>
    <w:rsid w:val="00300AF7"/>
    <w:rsid w:val="0030130D"/>
    <w:rsid w:val="00301FF6"/>
    <w:rsid w:val="003026BC"/>
    <w:rsid w:val="00303C77"/>
    <w:rsid w:val="00305052"/>
    <w:rsid w:val="003055D6"/>
    <w:rsid w:val="00305A90"/>
    <w:rsid w:val="003067A9"/>
    <w:rsid w:val="00307CEA"/>
    <w:rsid w:val="00310416"/>
    <w:rsid w:val="00310812"/>
    <w:rsid w:val="00310913"/>
    <w:rsid w:val="00311351"/>
    <w:rsid w:val="00312094"/>
    <w:rsid w:val="0031292A"/>
    <w:rsid w:val="00312950"/>
    <w:rsid w:val="00312CC6"/>
    <w:rsid w:val="0031303A"/>
    <w:rsid w:val="003136D5"/>
    <w:rsid w:val="0031456D"/>
    <w:rsid w:val="00314792"/>
    <w:rsid w:val="003147F8"/>
    <w:rsid w:val="00314BC9"/>
    <w:rsid w:val="00316299"/>
    <w:rsid w:val="00316CCC"/>
    <w:rsid w:val="00316D53"/>
    <w:rsid w:val="003173DA"/>
    <w:rsid w:val="003175FA"/>
    <w:rsid w:val="00317DF0"/>
    <w:rsid w:val="00320E39"/>
    <w:rsid w:val="00321198"/>
    <w:rsid w:val="003216AE"/>
    <w:rsid w:val="00321E05"/>
    <w:rsid w:val="003225A1"/>
    <w:rsid w:val="0032271F"/>
    <w:rsid w:val="0032323D"/>
    <w:rsid w:val="003233A8"/>
    <w:rsid w:val="00324A89"/>
    <w:rsid w:val="00325319"/>
    <w:rsid w:val="0032617E"/>
    <w:rsid w:val="00326843"/>
    <w:rsid w:val="00326C22"/>
    <w:rsid w:val="0032720D"/>
    <w:rsid w:val="00327A59"/>
    <w:rsid w:val="00330117"/>
    <w:rsid w:val="00330C57"/>
    <w:rsid w:val="00330F1A"/>
    <w:rsid w:val="003316A3"/>
    <w:rsid w:val="00332C81"/>
    <w:rsid w:val="003336D7"/>
    <w:rsid w:val="003346B1"/>
    <w:rsid w:val="00334895"/>
    <w:rsid w:val="00334F62"/>
    <w:rsid w:val="0033562E"/>
    <w:rsid w:val="00335E09"/>
    <w:rsid w:val="00336620"/>
    <w:rsid w:val="00336E1A"/>
    <w:rsid w:val="00337304"/>
    <w:rsid w:val="00337432"/>
    <w:rsid w:val="00337A3E"/>
    <w:rsid w:val="003406DD"/>
    <w:rsid w:val="0034145E"/>
    <w:rsid w:val="00341638"/>
    <w:rsid w:val="0034251E"/>
    <w:rsid w:val="00342CE4"/>
    <w:rsid w:val="00342EF6"/>
    <w:rsid w:val="00343BB7"/>
    <w:rsid w:val="00344A54"/>
    <w:rsid w:val="00345066"/>
    <w:rsid w:val="00346B7C"/>
    <w:rsid w:val="00346D9D"/>
    <w:rsid w:val="0034751A"/>
    <w:rsid w:val="003507E8"/>
    <w:rsid w:val="00353232"/>
    <w:rsid w:val="003533B0"/>
    <w:rsid w:val="0035394D"/>
    <w:rsid w:val="003543A4"/>
    <w:rsid w:val="00354FD7"/>
    <w:rsid w:val="00355A62"/>
    <w:rsid w:val="00355BEB"/>
    <w:rsid w:val="00355F04"/>
    <w:rsid w:val="003571F5"/>
    <w:rsid w:val="00357B8C"/>
    <w:rsid w:val="003602F2"/>
    <w:rsid w:val="00360DB0"/>
    <w:rsid w:val="00361A18"/>
    <w:rsid w:val="00362057"/>
    <w:rsid w:val="00362105"/>
    <w:rsid w:val="00362BD1"/>
    <w:rsid w:val="00363200"/>
    <w:rsid w:val="00363F8F"/>
    <w:rsid w:val="00364010"/>
    <w:rsid w:val="00364064"/>
    <w:rsid w:val="0036426C"/>
    <w:rsid w:val="0036430B"/>
    <w:rsid w:val="003654AF"/>
    <w:rsid w:val="003654DC"/>
    <w:rsid w:val="003657A4"/>
    <w:rsid w:val="00365E14"/>
    <w:rsid w:val="00366665"/>
    <w:rsid w:val="00366B23"/>
    <w:rsid w:val="00367019"/>
    <w:rsid w:val="00367AED"/>
    <w:rsid w:val="003714BC"/>
    <w:rsid w:val="00371FFE"/>
    <w:rsid w:val="0037200A"/>
    <w:rsid w:val="003731CD"/>
    <w:rsid w:val="00373455"/>
    <w:rsid w:val="00373D86"/>
    <w:rsid w:val="003749DC"/>
    <w:rsid w:val="003750BC"/>
    <w:rsid w:val="0037597A"/>
    <w:rsid w:val="00375D08"/>
    <w:rsid w:val="00376FBF"/>
    <w:rsid w:val="00377BD6"/>
    <w:rsid w:val="00377C1B"/>
    <w:rsid w:val="00382B3B"/>
    <w:rsid w:val="003846D5"/>
    <w:rsid w:val="00384D37"/>
    <w:rsid w:val="00384DF6"/>
    <w:rsid w:val="00384F0B"/>
    <w:rsid w:val="0038554D"/>
    <w:rsid w:val="003855BC"/>
    <w:rsid w:val="003858F7"/>
    <w:rsid w:val="00391152"/>
    <w:rsid w:val="00392B19"/>
    <w:rsid w:val="00392B57"/>
    <w:rsid w:val="00393546"/>
    <w:rsid w:val="0039389A"/>
    <w:rsid w:val="00393DC5"/>
    <w:rsid w:val="00393FFA"/>
    <w:rsid w:val="00394EDC"/>
    <w:rsid w:val="00395677"/>
    <w:rsid w:val="00396CCD"/>
    <w:rsid w:val="00396D75"/>
    <w:rsid w:val="00396F58"/>
    <w:rsid w:val="003970AF"/>
    <w:rsid w:val="00397F91"/>
    <w:rsid w:val="003A0B0C"/>
    <w:rsid w:val="003A0D82"/>
    <w:rsid w:val="003A0E7E"/>
    <w:rsid w:val="003A15F1"/>
    <w:rsid w:val="003A2393"/>
    <w:rsid w:val="003A2A4B"/>
    <w:rsid w:val="003A30A6"/>
    <w:rsid w:val="003A352B"/>
    <w:rsid w:val="003A377F"/>
    <w:rsid w:val="003A39BF"/>
    <w:rsid w:val="003A3D1D"/>
    <w:rsid w:val="003A489F"/>
    <w:rsid w:val="003A50CC"/>
    <w:rsid w:val="003A5154"/>
    <w:rsid w:val="003A5717"/>
    <w:rsid w:val="003A6016"/>
    <w:rsid w:val="003A613F"/>
    <w:rsid w:val="003A6AAA"/>
    <w:rsid w:val="003A6F55"/>
    <w:rsid w:val="003B09B0"/>
    <w:rsid w:val="003B0CB8"/>
    <w:rsid w:val="003B0D1C"/>
    <w:rsid w:val="003B25E0"/>
    <w:rsid w:val="003B3E41"/>
    <w:rsid w:val="003B463D"/>
    <w:rsid w:val="003B4B9D"/>
    <w:rsid w:val="003B50C5"/>
    <w:rsid w:val="003B50F0"/>
    <w:rsid w:val="003B5FD7"/>
    <w:rsid w:val="003B6043"/>
    <w:rsid w:val="003B70B0"/>
    <w:rsid w:val="003C0DDF"/>
    <w:rsid w:val="003C1C36"/>
    <w:rsid w:val="003C2169"/>
    <w:rsid w:val="003C21BE"/>
    <w:rsid w:val="003C2601"/>
    <w:rsid w:val="003C2AB2"/>
    <w:rsid w:val="003C31AD"/>
    <w:rsid w:val="003C44CC"/>
    <w:rsid w:val="003C50F2"/>
    <w:rsid w:val="003C616D"/>
    <w:rsid w:val="003C6306"/>
    <w:rsid w:val="003C6798"/>
    <w:rsid w:val="003C6E65"/>
    <w:rsid w:val="003C6F8B"/>
    <w:rsid w:val="003C7AF2"/>
    <w:rsid w:val="003C7BB7"/>
    <w:rsid w:val="003D0368"/>
    <w:rsid w:val="003D04F9"/>
    <w:rsid w:val="003D1A58"/>
    <w:rsid w:val="003D1CB5"/>
    <w:rsid w:val="003D2D95"/>
    <w:rsid w:val="003D3764"/>
    <w:rsid w:val="003D3821"/>
    <w:rsid w:val="003D3BFF"/>
    <w:rsid w:val="003D40C1"/>
    <w:rsid w:val="003D4CBE"/>
    <w:rsid w:val="003D575E"/>
    <w:rsid w:val="003D75E6"/>
    <w:rsid w:val="003E1279"/>
    <w:rsid w:val="003E1328"/>
    <w:rsid w:val="003E168B"/>
    <w:rsid w:val="003E1776"/>
    <w:rsid w:val="003E18EF"/>
    <w:rsid w:val="003E25ED"/>
    <w:rsid w:val="003E29E9"/>
    <w:rsid w:val="003E2E80"/>
    <w:rsid w:val="003E4092"/>
    <w:rsid w:val="003E4D0C"/>
    <w:rsid w:val="003E4E8B"/>
    <w:rsid w:val="003E6DF7"/>
    <w:rsid w:val="003E7002"/>
    <w:rsid w:val="003E73D6"/>
    <w:rsid w:val="003E7820"/>
    <w:rsid w:val="003E782C"/>
    <w:rsid w:val="003E78B8"/>
    <w:rsid w:val="003E7E74"/>
    <w:rsid w:val="003E7FB4"/>
    <w:rsid w:val="003F026A"/>
    <w:rsid w:val="003F0A00"/>
    <w:rsid w:val="003F0CB7"/>
    <w:rsid w:val="003F10B6"/>
    <w:rsid w:val="003F129D"/>
    <w:rsid w:val="003F1A7E"/>
    <w:rsid w:val="003F1B88"/>
    <w:rsid w:val="003F2C25"/>
    <w:rsid w:val="003F3113"/>
    <w:rsid w:val="003F369D"/>
    <w:rsid w:val="003F3EF0"/>
    <w:rsid w:val="003F4B0F"/>
    <w:rsid w:val="003F523D"/>
    <w:rsid w:val="003F5532"/>
    <w:rsid w:val="003F595B"/>
    <w:rsid w:val="003F5B76"/>
    <w:rsid w:val="003F5F53"/>
    <w:rsid w:val="003F7487"/>
    <w:rsid w:val="003F7B64"/>
    <w:rsid w:val="003F7EE7"/>
    <w:rsid w:val="00400040"/>
    <w:rsid w:val="00400606"/>
    <w:rsid w:val="00400B17"/>
    <w:rsid w:val="0040132C"/>
    <w:rsid w:val="00401365"/>
    <w:rsid w:val="004017A2"/>
    <w:rsid w:val="00401A66"/>
    <w:rsid w:val="004020AA"/>
    <w:rsid w:val="00402DF5"/>
    <w:rsid w:val="00403F1A"/>
    <w:rsid w:val="00403F90"/>
    <w:rsid w:val="004043F5"/>
    <w:rsid w:val="00404E1A"/>
    <w:rsid w:val="00404F2A"/>
    <w:rsid w:val="00406792"/>
    <w:rsid w:val="00406B8D"/>
    <w:rsid w:val="004104F5"/>
    <w:rsid w:val="0041112F"/>
    <w:rsid w:val="00411BE8"/>
    <w:rsid w:val="00412D15"/>
    <w:rsid w:val="004138EB"/>
    <w:rsid w:val="00413AE0"/>
    <w:rsid w:val="00413F91"/>
    <w:rsid w:val="00414802"/>
    <w:rsid w:val="00414D54"/>
    <w:rsid w:val="00415196"/>
    <w:rsid w:val="004156F4"/>
    <w:rsid w:val="004165DA"/>
    <w:rsid w:val="0041718A"/>
    <w:rsid w:val="004178ED"/>
    <w:rsid w:val="00420BFD"/>
    <w:rsid w:val="00420CAF"/>
    <w:rsid w:val="00420F2B"/>
    <w:rsid w:val="00420F5B"/>
    <w:rsid w:val="00421267"/>
    <w:rsid w:val="00421757"/>
    <w:rsid w:val="00421A8E"/>
    <w:rsid w:val="00422781"/>
    <w:rsid w:val="004233B5"/>
    <w:rsid w:val="004235E2"/>
    <w:rsid w:val="00423EEC"/>
    <w:rsid w:val="00424E8E"/>
    <w:rsid w:val="0042554A"/>
    <w:rsid w:val="00425748"/>
    <w:rsid w:val="00425A65"/>
    <w:rsid w:val="00425DB4"/>
    <w:rsid w:val="00425FF4"/>
    <w:rsid w:val="00426185"/>
    <w:rsid w:val="0042689E"/>
    <w:rsid w:val="0043116D"/>
    <w:rsid w:val="00431566"/>
    <w:rsid w:val="00431B1E"/>
    <w:rsid w:val="00431BC3"/>
    <w:rsid w:val="004324D1"/>
    <w:rsid w:val="004338DC"/>
    <w:rsid w:val="00433A5F"/>
    <w:rsid w:val="00433D77"/>
    <w:rsid w:val="00435722"/>
    <w:rsid w:val="004358DF"/>
    <w:rsid w:val="00435B63"/>
    <w:rsid w:val="00436457"/>
    <w:rsid w:val="004364BD"/>
    <w:rsid w:val="0043743F"/>
    <w:rsid w:val="0044031B"/>
    <w:rsid w:val="004424BF"/>
    <w:rsid w:val="004425BC"/>
    <w:rsid w:val="004427D2"/>
    <w:rsid w:val="004429DA"/>
    <w:rsid w:val="00443212"/>
    <w:rsid w:val="00443DBE"/>
    <w:rsid w:val="004440F0"/>
    <w:rsid w:val="004446D7"/>
    <w:rsid w:val="00444DB4"/>
    <w:rsid w:val="00445697"/>
    <w:rsid w:val="00445F57"/>
    <w:rsid w:val="004467E8"/>
    <w:rsid w:val="0044739D"/>
    <w:rsid w:val="00447439"/>
    <w:rsid w:val="00447F40"/>
    <w:rsid w:val="0045095A"/>
    <w:rsid w:val="00450E42"/>
    <w:rsid w:val="00450FFF"/>
    <w:rsid w:val="00451051"/>
    <w:rsid w:val="00451D95"/>
    <w:rsid w:val="00452B2D"/>
    <w:rsid w:val="00452F16"/>
    <w:rsid w:val="0045303D"/>
    <w:rsid w:val="00453765"/>
    <w:rsid w:val="00454353"/>
    <w:rsid w:val="00454A74"/>
    <w:rsid w:val="00454BEF"/>
    <w:rsid w:val="0045761C"/>
    <w:rsid w:val="004602C2"/>
    <w:rsid w:val="00460844"/>
    <w:rsid w:val="00461029"/>
    <w:rsid w:val="0046162D"/>
    <w:rsid w:val="00461EF0"/>
    <w:rsid w:val="004622B1"/>
    <w:rsid w:val="00462E3F"/>
    <w:rsid w:val="0046411C"/>
    <w:rsid w:val="00464FC0"/>
    <w:rsid w:val="00465C4A"/>
    <w:rsid w:val="004661AB"/>
    <w:rsid w:val="00466247"/>
    <w:rsid w:val="004662FB"/>
    <w:rsid w:val="00466615"/>
    <w:rsid w:val="00466904"/>
    <w:rsid w:val="00467BB3"/>
    <w:rsid w:val="00467D66"/>
    <w:rsid w:val="00470858"/>
    <w:rsid w:val="00470AE4"/>
    <w:rsid w:val="00471625"/>
    <w:rsid w:val="00472B4E"/>
    <w:rsid w:val="00473414"/>
    <w:rsid w:val="004736A0"/>
    <w:rsid w:val="0047544A"/>
    <w:rsid w:val="00476F8D"/>
    <w:rsid w:val="00477C36"/>
    <w:rsid w:val="004800F7"/>
    <w:rsid w:val="00480E0A"/>
    <w:rsid w:val="00481CDD"/>
    <w:rsid w:val="00481E07"/>
    <w:rsid w:val="0048271A"/>
    <w:rsid w:val="00483B14"/>
    <w:rsid w:val="00483C97"/>
    <w:rsid w:val="00484254"/>
    <w:rsid w:val="00484ED8"/>
    <w:rsid w:val="00485084"/>
    <w:rsid w:val="00486019"/>
    <w:rsid w:val="0048747B"/>
    <w:rsid w:val="00487BF7"/>
    <w:rsid w:val="0049059D"/>
    <w:rsid w:val="0049192A"/>
    <w:rsid w:val="00492413"/>
    <w:rsid w:val="0049255A"/>
    <w:rsid w:val="00493452"/>
    <w:rsid w:val="00493D62"/>
    <w:rsid w:val="00493EE3"/>
    <w:rsid w:val="0049467E"/>
    <w:rsid w:val="004953FA"/>
    <w:rsid w:val="00495E49"/>
    <w:rsid w:val="00496F0C"/>
    <w:rsid w:val="0049775C"/>
    <w:rsid w:val="004979F5"/>
    <w:rsid w:val="004A0250"/>
    <w:rsid w:val="004A0409"/>
    <w:rsid w:val="004A047B"/>
    <w:rsid w:val="004A1F6E"/>
    <w:rsid w:val="004A21B0"/>
    <w:rsid w:val="004A245A"/>
    <w:rsid w:val="004A40CA"/>
    <w:rsid w:val="004A447D"/>
    <w:rsid w:val="004A4E9A"/>
    <w:rsid w:val="004A59C8"/>
    <w:rsid w:val="004A7556"/>
    <w:rsid w:val="004B3AAB"/>
    <w:rsid w:val="004B5008"/>
    <w:rsid w:val="004B54D8"/>
    <w:rsid w:val="004B56CB"/>
    <w:rsid w:val="004B634C"/>
    <w:rsid w:val="004B7DC6"/>
    <w:rsid w:val="004C0CEC"/>
    <w:rsid w:val="004C110F"/>
    <w:rsid w:val="004C1CC8"/>
    <w:rsid w:val="004C2637"/>
    <w:rsid w:val="004C5BAB"/>
    <w:rsid w:val="004C5E3B"/>
    <w:rsid w:val="004C5E90"/>
    <w:rsid w:val="004C6552"/>
    <w:rsid w:val="004C6A7E"/>
    <w:rsid w:val="004D00EF"/>
    <w:rsid w:val="004D023A"/>
    <w:rsid w:val="004D0565"/>
    <w:rsid w:val="004D06B3"/>
    <w:rsid w:val="004D0933"/>
    <w:rsid w:val="004D1154"/>
    <w:rsid w:val="004D1330"/>
    <w:rsid w:val="004D183C"/>
    <w:rsid w:val="004D1D87"/>
    <w:rsid w:val="004D26AB"/>
    <w:rsid w:val="004D3561"/>
    <w:rsid w:val="004D3E9A"/>
    <w:rsid w:val="004D5587"/>
    <w:rsid w:val="004D5DFC"/>
    <w:rsid w:val="004D63D6"/>
    <w:rsid w:val="004D63E0"/>
    <w:rsid w:val="004D64E7"/>
    <w:rsid w:val="004D7F5E"/>
    <w:rsid w:val="004E0127"/>
    <w:rsid w:val="004E07B9"/>
    <w:rsid w:val="004E0819"/>
    <w:rsid w:val="004E22B5"/>
    <w:rsid w:val="004E23A4"/>
    <w:rsid w:val="004E2BCB"/>
    <w:rsid w:val="004E3BA3"/>
    <w:rsid w:val="004E4D39"/>
    <w:rsid w:val="004E5765"/>
    <w:rsid w:val="004E58EF"/>
    <w:rsid w:val="004E5967"/>
    <w:rsid w:val="004E5FA4"/>
    <w:rsid w:val="004E61D2"/>
    <w:rsid w:val="004E6523"/>
    <w:rsid w:val="004E6908"/>
    <w:rsid w:val="004E744A"/>
    <w:rsid w:val="004E7465"/>
    <w:rsid w:val="004E74C6"/>
    <w:rsid w:val="004E7A0B"/>
    <w:rsid w:val="004F0149"/>
    <w:rsid w:val="004F0D8D"/>
    <w:rsid w:val="004F0EA4"/>
    <w:rsid w:val="004F16B7"/>
    <w:rsid w:val="004F1997"/>
    <w:rsid w:val="004F3326"/>
    <w:rsid w:val="004F3800"/>
    <w:rsid w:val="004F3AC1"/>
    <w:rsid w:val="004F613B"/>
    <w:rsid w:val="004F69C8"/>
    <w:rsid w:val="004F70A9"/>
    <w:rsid w:val="004F7808"/>
    <w:rsid w:val="004F7A51"/>
    <w:rsid w:val="005003A9"/>
    <w:rsid w:val="005012E4"/>
    <w:rsid w:val="00501358"/>
    <w:rsid w:val="0050179B"/>
    <w:rsid w:val="00501E2F"/>
    <w:rsid w:val="00502586"/>
    <w:rsid w:val="00502AC6"/>
    <w:rsid w:val="005030BA"/>
    <w:rsid w:val="0050449C"/>
    <w:rsid w:val="00505BC1"/>
    <w:rsid w:val="00505FCC"/>
    <w:rsid w:val="00506366"/>
    <w:rsid w:val="005066D0"/>
    <w:rsid w:val="00506DB9"/>
    <w:rsid w:val="0050755F"/>
    <w:rsid w:val="00507619"/>
    <w:rsid w:val="00507BD3"/>
    <w:rsid w:val="00507E09"/>
    <w:rsid w:val="005110EC"/>
    <w:rsid w:val="00511744"/>
    <w:rsid w:val="005120B3"/>
    <w:rsid w:val="005138FD"/>
    <w:rsid w:val="0051518B"/>
    <w:rsid w:val="00515617"/>
    <w:rsid w:val="005162D3"/>
    <w:rsid w:val="00516C3F"/>
    <w:rsid w:val="00517134"/>
    <w:rsid w:val="0051725C"/>
    <w:rsid w:val="0051733F"/>
    <w:rsid w:val="0051739C"/>
    <w:rsid w:val="00517F60"/>
    <w:rsid w:val="00517FAB"/>
    <w:rsid w:val="00521675"/>
    <w:rsid w:val="00522238"/>
    <w:rsid w:val="00522A25"/>
    <w:rsid w:val="00522CB5"/>
    <w:rsid w:val="00522CED"/>
    <w:rsid w:val="00522DF6"/>
    <w:rsid w:val="00523598"/>
    <w:rsid w:val="005238B4"/>
    <w:rsid w:val="00523B56"/>
    <w:rsid w:val="00523CBD"/>
    <w:rsid w:val="00524095"/>
    <w:rsid w:val="005242BC"/>
    <w:rsid w:val="0052434C"/>
    <w:rsid w:val="0052478C"/>
    <w:rsid w:val="00524DD5"/>
    <w:rsid w:val="005268E2"/>
    <w:rsid w:val="00526BCE"/>
    <w:rsid w:val="00526BEF"/>
    <w:rsid w:val="005301F7"/>
    <w:rsid w:val="0053025A"/>
    <w:rsid w:val="0053052E"/>
    <w:rsid w:val="0053065C"/>
    <w:rsid w:val="0053095E"/>
    <w:rsid w:val="00530DF6"/>
    <w:rsid w:val="00531EEF"/>
    <w:rsid w:val="00532ED2"/>
    <w:rsid w:val="00533831"/>
    <w:rsid w:val="00533B53"/>
    <w:rsid w:val="005349EF"/>
    <w:rsid w:val="0053517B"/>
    <w:rsid w:val="005354EB"/>
    <w:rsid w:val="0053598C"/>
    <w:rsid w:val="00535AE4"/>
    <w:rsid w:val="00536377"/>
    <w:rsid w:val="00536827"/>
    <w:rsid w:val="00537789"/>
    <w:rsid w:val="00537C95"/>
    <w:rsid w:val="00540262"/>
    <w:rsid w:val="00541A6A"/>
    <w:rsid w:val="00541F23"/>
    <w:rsid w:val="00542849"/>
    <w:rsid w:val="00543509"/>
    <w:rsid w:val="005442DA"/>
    <w:rsid w:val="00546043"/>
    <w:rsid w:val="005465E0"/>
    <w:rsid w:val="00547906"/>
    <w:rsid w:val="00547A43"/>
    <w:rsid w:val="005510B5"/>
    <w:rsid w:val="005512E5"/>
    <w:rsid w:val="005517E1"/>
    <w:rsid w:val="005518DC"/>
    <w:rsid w:val="005519A5"/>
    <w:rsid w:val="00552803"/>
    <w:rsid w:val="00552CE7"/>
    <w:rsid w:val="00553114"/>
    <w:rsid w:val="0055386C"/>
    <w:rsid w:val="00553C59"/>
    <w:rsid w:val="00554203"/>
    <w:rsid w:val="00554DE4"/>
    <w:rsid w:val="00555553"/>
    <w:rsid w:val="00555F37"/>
    <w:rsid w:val="0055603D"/>
    <w:rsid w:val="0055614B"/>
    <w:rsid w:val="005576E6"/>
    <w:rsid w:val="0056052D"/>
    <w:rsid w:val="005605CC"/>
    <w:rsid w:val="00560789"/>
    <w:rsid w:val="00560BFF"/>
    <w:rsid w:val="0056188C"/>
    <w:rsid w:val="00562786"/>
    <w:rsid w:val="005627CE"/>
    <w:rsid w:val="00564401"/>
    <w:rsid w:val="00564EBF"/>
    <w:rsid w:val="00566408"/>
    <w:rsid w:val="00566BC1"/>
    <w:rsid w:val="00567EE9"/>
    <w:rsid w:val="00570A88"/>
    <w:rsid w:val="00570D1A"/>
    <w:rsid w:val="00571B8C"/>
    <w:rsid w:val="005722A9"/>
    <w:rsid w:val="00572403"/>
    <w:rsid w:val="00572EB1"/>
    <w:rsid w:val="00573C65"/>
    <w:rsid w:val="0057493D"/>
    <w:rsid w:val="00574AB4"/>
    <w:rsid w:val="00574F77"/>
    <w:rsid w:val="00576B31"/>
    <w:rsid w:val="00576BA7"/>
    <w:rsid w:val="00576CF2"/>
    <w:rsid w:val="00576D50"/>
    <w:rsid w:val="00576E1B"/>
    <w:rsid w:val="00577653"/>
    <w:rsid w:val="00577840"/>
    <w:rsid w:val="00580842"/>
    <w:rsid w:val="00580BC2"/>
    <w:rsid w:val="0058142D"/>
    <w:rsid w:val="0058346F"/>
    <w:rsid w:val="00583A55"/>
    <w:rsid w:val="00583C15"/>
    <w:rsid w:val="00584383"/>
    <w:rsid w:val="005857A9"/>
    <w:rsid w:val="00585A69"/>
    <w:rsid w:val="00586757"/>
    <w:rsid w:val="00586805"/>
    <w:rsid w:val="0058690E"/>
    <w:rsid w:val="00586B30"/>
    <w:rsid w:val="00586E9A"/>
    <w:rsid w:val="00587069"/>
    <w:rsid w:val="00587253"/>
    <w:rsid w:val="00587A4D"/>
    <w:rsid w:val="0059017F"/>
    <w:rsid w:val="005901EE"/>
    <w:rsid w:val="005903DD"/>
    <w:rsid w:val="00590816"/>
    <w:rsid w:val="00590EBA"/>
    <w:rsid w:val="005913FD"/>
    <w:rsid w:val="00591FDA"/>
    <w:rsid w:val="00592269"/>
    <w:rsid w:val="005939D6"/>
    <w:rsid w:val="00593AF4"/>
    <w:rsid w:val="00594505"/>
    <w:rsid w:val="00595749"/>
    <w:rsid w:val="00595858"/>
    <w:rsid w:val="00595FBF"/>
    <w:rsid w:val="005968EE"/>
    <w:rsid w:val="00596DB3"/>
    <w:rsid w:val="00596FE3"/>
    <w:rsid w:val="005972A7"/>
    <w:rsid w:val="00597958"/>
    <w:rsid w:val="005A04EB"/>
    <w:rsid w:val="005A0A91"/>
    <w:rsid w:val="005A13D8"/>
    <w:rsid w:val="005A355A"/>
    <w:rsid w:val="005A44E5"/>
    <w:rsid w:val="005A4C7B"/>
    <w:rsid w:val="005A5003"/>
    <w:rsid w:val="005A544F"/>
    <w:rsid w:val="005A58CF"/>
    <w:rsid w:val="005A5CBA"/>
    <w:rsid w:val="005A607C"/>
    <w:rsid w:val="005A6156"/>
    <w:rsid w:val="005A6461"/>
    <w:rsid w:val="005A66BE"/>
    <w:rsid w:val="005A703C"/>
    <w:rsid w:val="005A78DE"/>
    <w:rsid w:val="005A7906"/>
    <w:rsid w:val="005A7A79"/>
    <w:rsid w:val="005B00DD"/>
    <w:rsid w:val="005B0A89"/>
    <w:rsid w:val="005B1BAE"/>
    <w:rsid w:val="005B40C9"/>
    <w:rsid w:val="005B4313"/>
    <w:rsid w:val="005B5F70"/>
    <w:rsid w:val="005B67C6"/>
    <w:rsid w:val="005B7229"/>
    <w:rsid w:val="005B727A"/>
    <w:rsid w:val="005B75BD"/>
    <w:rsid w:val="005B7D20"/>
    <w:rsid w:val="005C0000"/>
    <w:rsid w:val="005C0300"/>
    <w:rsid w:val="005C0CC6"/>
    <w:rsid w:val="005C0FB9"/>
    <w:rsid w:val="005C1511"/>
    <w:rsid w:val="005C1619"/>
    <w:rsid w:val="005C197A"/>
    <w:rsid w:val="005C1A9C"/>
    <w:rsid w:val="005C364D"/>
    <w:rsid w:val="005C5527"/>
    <w:rsid w:val="005C5628"/>
    <w:rsid w:val="005C6873"/>
    <w:rsid w:val="005C75D6"/>
    <w:rsid w:val="005C7857"/>
    <w:rsid w:val="005C7DFD"/>
    <w:rsid w:val="005D1B2A"/>
    <w:rsid w:val="005D1E38"/>
    <w:rsid w:val="005D2209"/>
    <w:rsid w:val="005D2259"/>
    <w:rsid w:val="005D238B"/>
    <w:rsid w:val="005D2673"/>
    <w:rsid w:val="005D2778"/>
    <w:rsid w:val="005D2AA6"/>
    <w:rsid w:val="005D303B"/>
    <w:rsid w:val="005D4163"/>
    <w:rsid w:val="005D4E59"/>
    <w:rsid w:val="005D54BB"/>
    <w:rsid w:val="005D6F3D"/>
    <w:rsid w:val="005D710E"/>
    <w:rsid w:val="005D72BF"/>
    <w:rsid w:val="005D79FA"/>
    <w:rsid w:val="005D7C7E"/>
    <w:rsid w:val="005E0186"/>
    <w:rsid w:val="005E05EB"/>
    <w:rsid w:val="005E0742"/>
    <w:rsid w:val="005E08B1"/>
    <w:rsid w:val="005E149E"/>
    <w:rsid w:val="005E18CE"/>
    <w:rsid w:val="005E1997"/>
    <w:rsid w:val="005E22AA"/>
    <w:rsid w:val="005E2341"/>
    <w:rsid w:val="005E292F"/>
    <w:rsid w:val="005E2BE0"/>
    <w:rsid w:val="005E2D19"/>
    <w:rsid w:val="005E3231"/>
    <w:rsid w:val="005E3ED6"/>
    <w:rsid w:val="005E41E5"/>
    <w:rsid w:val="005E4EF9"/>
    <w:rsid w:val="005E5536"/>
    <w:rsid w:val="005E557E"/>
    <w:rsid w:val="005E5D85"/>
    <w:rsid w:val="005E5F5B"/>
    <w:rsid w:val="005E6B85"/>
    <w:rsid w:val="005E7E9D"/>
    <w:rsid w:val="005F14E9"/>
    <w:rsid w:val="005F1BAB"/>
    <w:rsid w:val="005F2A0A"/>
    <w:rsid w:val="005F3248"/>
    <w:rsid w:val="005F3B82"/>
    <w:rsid w:val="005F3B90"/>
    <w:rsid w:val="005F42D3"/>
    <w:rsid w:val="005F45F7"/>
    <w:rsid w:val="005F46DC"/>
    <w:rsid w:val="005F48A1"/>
    <w:rsid w:val="005F4ACD"/>
    <w:rsid w:val="005F5748"/>
    <w:rsid w:val="005F6091"/>
    <w:rsid w:val="005F70C5"/>
    <w:rsid w:val="005F7F93"/>
    <w:rsid w:val="0060009E"/>
    <w:rsid w:val="006010BA"/>
    <w:rsid w:val="0060186F"/>
    <w:rsid w:val="006019BE"/>
    <w:rsid w:val="00601BEE"/>
    <w:rsid w:val="00601F96"/>
    <w:rsid w:val="006023C9"/>
    <w:rsid w:val="00602B34"/>
    <w:rsid w:val="00602D54"/>
    <w:rsid w:val="0060309F"/>
    <w:rsid w:val="006030F6"/>
    <w:rsid w:val="00603883"/>
    <w:rsid w:val="0060409E"/>
    <w:rsid w:val="0060423E"/>
    <w:rsid w:val="0060432B"/>
    <w:rsid w:val="00606078"/>
    <w:rsid w:val="0060622D"/>
    <w:rsid w:val="006074AD"/>
    <w:rsid w:val="00607C6F"/>
    <w:rsid w:val="00607EAD"/>
    <w:rsid w:val="00610141"/>
    <w:rsid w:val="006101F0"/>
    <w:rsid w:val="0061177A"/>
    <w:rsid w:val="00612348"/>
    <w:rsid w:val="0061272C"/>
    <w:rsid w:val="006127B2"/>
    <w:rsid w:val="0061378A"/>
    <w:rsid w:val="00613DE8"/>
    <w:rsid w:val="006145D7"/>
    <w:rsid w:val="00616838"/>
    <w:rsid w:val="006169DF"/>
    <w:rsid w:val="00616E6C"/>
    <w:rsid w:val="0061717C"/>
    <w:rsid w:val="006174EF"/>
    <w:rsid w:val="006176CB"/>
    <w:rsid w:val="00620300"/>
    <w:rsid w:val="00620993"/>
    <w:rsid w:val="0062189E"/>
    <w:rsid w:val="00622367"/>
    <w:rsid w:val="00623469"/>
    <w:rsid w:val="00623D7F"/>
    <w:rsid w:val="006244AB"/>
    <w:rsid w:val="006257EA"/>
    <w:rsid w:val="0062666E"/>
    <w:rsid w:val="006269D6"/>
    <w:rsid w:val="00626E9B"/>
    <w:rsid w:val="00627188"/>
    <w:rsid w:val="006271D5"/>
    <w:rsid w:val="006272B3"/>
    <w:rsid w:val="006273FE"/>
    <w:rsid w:val="00627BD4"/>
    <w:rsid w:val="006301DD"/>
    <w:rsid w:val="00630B40"/>
    <w:rsid w:val="006315DB"/>
    <w:rsid w:val="006317E2"/>
    <w:rsid w:val="00631877"/>
    <w:rsid w:val="00631DA8"/>
    <w:rsid w:val="006325C4"/>
    <w:rsid w:val="006331CA"/>
    <w:rsid w:val="006332DA"/>
    <w:rsid w:val="006334E3"/>
    <w:rsid w:val="006344BC"/>
    <w:rsid w:val="00634746"/>
    <w:rsid w:val="006350D2"/>
    <w:rsid w:val="006354F7"/>
    <w:rsid w:val="00635B82"/>
    <w:rsid w:val="00635C0F"/>
    <w:rsid w:val="00637933"/>
    <w:rsid w:val="006379C9"/>
    <w:rsid w:val="00637C44"/>
    <w:rsid w:val="00637F16"/>
    <w:rsid w:val="006409B7"/>
    <w:rsid w:val="0064124C"/>
    <w:rsid w:val="006416D7"/>
    <w:rsid w:val="006418F2"/>
    <w:rsid w:val="006437E9"/>
    <w:rsid w:val="00644115"/>
    <w:rsid w:val="0064436B"/>
    <w:rsid w:val="006444F3"/>
    <w:rsid w:val="006446AF"/>
    <w:rsid w:val="00644A4F"/>
    <w:rsid w:val="00645513"/>
    <w:rsid w:val="0064576E"/>
    <w:rsid w:val="00645797"/>
    <w:rsid w:val="00645D7F"/>
    <w:rsid w:val="00647557"/>
    <w:rsid w:val="00647562"/>
    <w:rsid w:val="006475AD"/>
    <w:rsid w:val="006506AA"/>
    <w:rsid w:val="00650E98"/>
    <w:rsid w:val="00651A6F"/>
    <w:rsid w:val="00652836"/>
    <w:rsid w:val="0065359B"/>
    <w:rsid w:val="00653F07"/>
    <w:rsid w:val="006548B5"/>
    <w:rsid w:val="006551FD"/>
    <w:rsid w:val="006554F4"/>
    <w:rsid w:val="00655B0A"/>
    <w:rsid w:val="006562E1"/>
    <w:rsid w:val="00656DF2"/>
    <w:rsid w:val="006575AD"/>
    <w:rsid w:val="00661815"/>
    <w:rsid w:val="00661A45"/>
    <w:rsid w:val="0066257B"/>
    <w:rsid w:val="00662B07"/>
    <w:rsid w:val="0066331B"/>
    <w:rsid w:val="00663357"/>
    <w:rsid w:val="006639F9"/>
    <w:rsid w:val="00664456"/>
    <w:rsid w:val="006648BC"/>
    <w:rsid w:val="006648CD"/>
    <w:rsid w:val="006651DA"/>
    <w:rsid w:val="0066584D"/>
    <w:rsid w:val="00666F6C"/>
    <w:rsid w:val="00667A41"/>
    <w:rsid w:val="00667BC9"/>
    <w:rsid w:val="006709ED"/>
    <w:rsid w:val="00670FF3"/>
    <w:rsid w:val="00672E00"/>
    <w:rsid w:val="00673C79"/>
    <w:rsid w:val="0067403F"/>
    <w:rsid w:val="006762B0"/>
    <w:rsid w:val="00677446"/>
    <w:rsid w:val="0067778D"/>
    <w:rsid w:val="00677852"/>
    <w:rsid w:val="0068074D"/>
    <w:rsid w:val="006817F9"/>
    <w:rsid w:val="00681A4F"/>
    <w:rsid w:val="00681D14"/>
    <w:rsid w:val="0068289F"/>
    <w:rsid w:val="00683DAA"/>
    <w:rsid w:val="00684284"/>
    <w:rsid w:val="0068564F"/>
    <w:rsid w:val="0068584B"/>
    <w:rsid w:val="00685D37"/>
    <w:rsid w:val="00690110"/>
    <w:rsid w:val="00690511"/>
    <w:rsid w:val="006908C3"/>
    <w:rsid w:val="006909F6"/>
    <w:rsid w:val="00690ACD"/>
    <w:rsid w:val="00691506"/>
    <w:rsid w:val="00691825"/>
    <w:rsid w:val="00691B7E"/>
    <w:rsid w:val="00691CD8"/>
    <w:rsid w:val="00692C7D"/>
    <w:rsid w:val="00694AA0"/>
    <w:rsid w:val="00696A57"/>
    <w:rsid w:val="006979CE"/>
    <w:rsid w:val="00697A6D"/>
    <w:rsid w:val="006A02D2"/>
    <w:rsid w:val="006A0F21"/>
    <w:rsid w:val="006A16FB"/>
    <w:rsid w:val="006A2987"/>
    <w:rsid w:val="006A2CD7"/>
    <w:rsid w:val="006A3E52"/>
    <w:rsid w:val="006A4727"/>
    <w:rsid w:val="006A47B9"/>
    <w:rsid w:val="006A4D76"/>
    <w:rsid w:val="006A5B3D"/>
    <w:rsid w:val="006A5CE0"/>
    <w:rsid w:val="006A5E06"/>
    <w:rsid w:val="006A6462"/>
    <w:rsid w:val="006A65C2"/>
    <w:rsid w:val="006A6B91"/>
    <w:rsid w:val="006A71FA"/>
    <w:rsid w:val="006A7409"/>
    <w:rsid w:val="006A7499"/>
    <w:rsid w:val="006A7927"/>
    <w:rsid w:val="006B02CD"/>
    <w:rsid w:val="006B051C"/>
    <w:rsid w:val="006B0AF6"/>
    <w:rsid w:val="006B0CFE"/>
    <w:rsid w:val="006B1825"/>
    <w:rsid w:val="006B199C"/>
    <w:rsid w:val="006B1EA8"/>
    <w:rsid w:val="006B250E"/>
    <w:rsid w:val="006B29EC"/>
    <w:rsid w:val="006B354B"/>
    <w:rsid w:val="006B5F67"/>
    <w:rsid w:val="006B63F3"/>
    <w:rsid w:val="006B685B"/>
    <w:rsid w:val="006B7465"/>
    <w:rsid w:val="006C0091"/>
    <w:rsid w:val="006C0A10"/>
    <w:rsid w:val="006C1503"/>
    <w:rsid w:val="006C1679"/>
    <w:rsid w:val="006C227A"/>
    <w:rsid w:val="006C3AA9"/>
    <w:rsid w:val="006C40E8"/>
    <w:rsid w:val="006C4110"/>
    <w:rsid w:val="006C445A"/>
    <w:rsid w:val="006C4897"/>
    <w:rsid w:val="006C4BD1"/>
    <w:rsid w:val="006C571F"/>
    <w:rsid w:val="006C5A8A"/>
    <w:rsid w:val="006C62FB"/>
    <w:rsid w:val="006C6E58"/>
    <w:rsid w:val="006D1308"/>
    <w:rsid w:val="006D1342"/>
    <w:rsid w:val="006D1908"/>
    <w:rsid w:val="006D1A37"/>
    <w:rsid w:val="006D1DF8"/>
    <w:rsid w:val="006D2A8C"/>
    <w:rsid w:val="006D2DCB"/>
    <w:rsid w:val="006D36E2"/>
    <w:rsid w:val="006D4529"/>
    <w:rsid w:val="006D467C"/>
    <w:rsid w:val="006D50F2"/>
    <w:rsid w:val="006D5F01"/>
    <w:rsid w:val="006D6696"/>
    <w:rsid w:val="006D6E6C"/>
    <w:rsid w:val="006D7216"/>
    <w:rsid w:val="006E10EA"/>
    <w:rsid w:val="006E3722"/>
    <w:rsid w:val="006E425F"/>
    <w:rsid w:val="006E538A"/>
    <w:rsid w:val="006E53CD"/>
    <w:rsid w:val="006E58BA"/>
    <w:rsid w:val="006E58E3"/>
    <w:rsid w:val="006E67C6"/>
    <w:rsid w:val="006F1451"/>
    <w:rsid w:val="006F16EA"/>
    <w:rsid w:val="006F1830"/>
    <w:rsid w:val="006F1F23"/>
    <w:rsid w:val="006F2692"/>
    <w:rsid w:val="006F2ADD"/>
    <w:rsid w:val="006F35D0"/>
    <w:rsid w:val="006F4417"/>
    <w:rsid w:val="006F4A8B"/>
    <w:rsid w:val="006F4BFC"/>
    <w:rsid w:val="006F522F"/>
    <w:rsid w:val="006F54A8"/>
    <w:rsid w:val="006F6502"/>
    <w:rsid w:val="006F6546"/>
    <w:rsid w:val="006F6FC5"/>
    <w:rsid w:val="006F7517"/>
    <w:rsid w:val="006F751E"/>
    <w:rsid w:val="006F7805"/>
    <w:rsid w:val="00700415"/>
    <w:rsid w:val="00701236"/>
    <w:rsid w:val="007015E9"/>
    <w:rsid w:val="00702166"/>
    <w:rsid w:val="00702746"/>
    <w:rsid w:val="00703E90"/>
    <w:rsid w:val="00705718"/>
    <w:rsid w:val="007076B1"/>
    <w:rsid w:val="007079C1"/>
    <w:rsid w:val="00707FF8"/>
    <w:rsid w:val="007100F4"/>
    <w:rsid w:val="00710527"/>
    <w:rsid w:val="0071157F"/>
    <w:rsid w:val="00711A70"/>
    <w:rsid w:val="00711C77"/>
    <w:rsid w:val="00711F8C"/>
    <w:rsid w:val="007122F2"/>
    <w:rsid w:val="007129FC"/>
    <w:rsid w:val="0071363A"/>
    <w:rsid w:val="007136FB"/>
    <w:rsid w:val="00713FCF"/>
    <w:rsid w:val="00714E98"/>
    <w:rsid w:val="00714EB9"/>
    <w:rsid w:val="00715BD3"/>
    <w:rsid w:val="0071607F"/>
    <w:rsid w:val="007160E0"/>
    <w:rsid w:val="00716154"/>
    <w:rsid w:val="007161C0"/>
    <w:rsid w:val="00717333"/>
    <w:rsid w:val="00717EC5"/>
    <w:rsid w:val="00720652"/>
    <w:rsid w:val="00720978"/>
    <w:rsid w:val="007209D1"/>
    <w:rsid w:val="00720D90"/>
    <w:rsid w:val="00721137"/>
    <w:rsid w:val="007211DC"/>
    <w:rsid w:val="007214ED"/>
    <w:rsid w:val="00721B85"/>
    <w:rsid w:val="00724B1A"/>
    <w:rsid w:val="00725A67"/>
    <w:rsid w:val="00726154"/>
    <w:rsid w:val="00726201"/>
    <w:rsid w:val="0072625E"/>
    <w:rsid w:val="00726406"/>
    <w:rsid w:val="00726CE7"/>
    <w:rsid w:val="0072750E"/>
    <w:rsid w:val="00727B37"/>
    <w:rsid w:val="00730477"/>
    <w:rsid w:val="0073090B"/>
    <w:rsid w:val="0073133B"/>
    <w:rsid w:val="007328CA"/>
    <w:rsid w:val="00732AF0"/>
    <w:rsid w:val="00732AFC"/>
    <w:rsid w:val="00733178"/>
    <w:rsid w:val="00733CB0"/>
    <w:rsid w:val="00733E6F"/>
    <w:rsid w:val="00734DDD"/>
    <w:rsid w:val="00736486"/>
    <w:rsid w:val="00736A67"/>
    <w:rsid w:val="00736C6B"/>
    <w:rsid w:val="007371D2"/>
    <w:rsid w:val="007414B5"/>
    <w:rsid w:val="00741534"/>
    <w:rsid w:val="007415D8"/>
    <w:rsid w:val="007422E3"/>
    <w:rsid w:val="00742859"/>
    <w:rsid w:val="00742D40"/>
    <w:rsid w:val="0074328D"/>
    <w:rsid w:val="00743A35"/>
    <w:rsid w:val="00745109"/>
    <w:rsid w:val="0074538C"/>
    <w:rsid w:val="00746233"/>
    <w:rsid w:val="0074641B"/>
    <w:rsid w:val="00747095"/>
    <w:rsid w:val="007479F2"/>
    <w:rsid w:val="00750BF4"/>
    <w:rsid w:val="00750D9C"/>
    <w:rsid w:val="007511CA"/>
    <w:rsid w:val="00752103"/>
    <w:rsid w:val="00753010"/>
    <w:rsid w:val="00753901"/>
    <w:rsid w:val="0075437B"/>
    <w:rsid w:val="00755C45"/>
    <w:rsid w:val="00756B50"/>
    <w:rsid w:val="00757203"/>
    <w:rsid w:val="007605C8"/>
    <w:rsid w:val="00761033"/>
    <w:rsid w:val="00761488"/>
    <w:rsid w:val="007620AC"/>
    <w:rsid w:val="007625F7"/>
    <w:rsid w:val="00763BA5"/>
    <w:rsid w:val="00764F53"/>
    <w:rsid w:val="00765450"/>
    <w:rsid w:val="00765F6B"/>
    <w:rsid w:val="0076671A"/>
    <w:rsid w:val="00766CEF"/>
    <w:rsid w:val="007673C7"/>
    <w:rsid w:val="007673F9"/>
    <w:rsid w:val="00767446"/>
    <w:rsid w:val="00770237"/>
    <w:rsid w:val="00771CAB"/>
    <w:rsid w:val="00773B5E"/>
    <w:rsid w:val="00774915"/>
    <w:rsid w:val="00774E13"/>
    <w:rsid w:val="0077523D"/>
    <w:rsid w:val="00775A8A"/>
    <w:rsid w:val="0077620B"/>
    <w:rsid w:val="00776622"/>
    <w:rsid w:val="007767E2"/>
    <w:rsid w:val="00776D30"/>
    <w:rsid w:val="00777457"/>
    <w:rsid w:val="00777934"/>
    <w:rsid w:val="00777AC3"/>
    <w:rsid w:val="0078019A"/>
    <w:rsid w:val="007808F6"/>
    <w:rsid w:val="00781720"/>
    <w:rsid w:val="0078187B"/>
    <w:rsid w:val="00781E2A"/>
    <w:rsid w:val="00782010"/>
    <w:rsid w:val="007823E8"/>
    <w:rsid w:val="007827DD"/>
    <w:rsid w:val="007827E7"/>
    <w:rsid w:val="00783113"/>
    <w:rsid w:val="007831EB"/>
    <w:rsid w:val="00783856"/>
    <w:rsid w:val="00784214"/>
    <w:rsid w:val="00784459"/>
    <w:rsid w:val="00784704"/>
    <w:rsid w:val="0078478B"/>
    <w:rsid w:val="00784EC5"/>
    <w:rsid w:val="00785B21"/>
    <w:rsid w:val="00785B34"/>
    <w:rsid w:val="00785C99"/>
    <w:rsid w:val="00785E86"/>
    <w:rsid w:val="00785FB1"/>
    <w:rsid w:val="00786418"/>
    <w:rsid w:val="007865ED"/>
    <w:rsid w:val="0078704B"/>
    <w:rsid w:val="0078716F"/>
    <w:rsid w:val="007873A4"/>
    <w:rsid w:val="00787478"/>
    <w:rsid w:val="00787D4A"/>
    <w:rsid w:val="00787D98"/>
    <w:rsid w:val="00787E72"/>
    <w:rsid w:val="00790493"/>
    <w:rsid w:val="0079067C"/>
    <w:rsid w:val="00790F40"/>
    <w:rsid w:val="0079115E"/>
    <w:rsid w:val="007925AE"/>
    <w:rsid w:val="00792C3D"/>
    <w:rsid w:val="00792FD8"/>
    <w:rsid w:val="00793A0A"/>
    <w:rsid w:val="00794E37"/>
    <w:rsid w:val="0079533B"/>
    <w:rsid w:val="00797861"/>
    <w:rsid w:val="00797AB0"/>
    <w:rsid w:val="00797EED"/>
    <w:rsid w:val="007A0359"/>
    <w:rsid w:val="007A0B3F"/>
    <w:rsid w:val="007A1B34"/>
    <w:rsid w:val="007A2A33"/>
    <w:rsid w:val="007A2DCF"/>
    <w:rsid w:val="007A4AC8"/>
    <w:rsid w:val="007A50D1"/>
    <w:rsid w:val="007A5113"/>
    <w:rsid w:val="007A629A"/>
    <w:rsid w:val="007A6A7F"/>
    <w:rsid w:val="007A719A"/>
    <w:rsid w:val="007A7C29"/>
    <w:rsid w:val="007A7C54"/>
    <w:rsid w:val="007B0070"/>
    <w:rsid w:val="007B017E"/>
    <w:rsid w:val="007B0D07"/>
    <w:rsid w:val="007B194C"/>
    <w:rsid w:val="007B207D"/>
    <w:rsid w:val="007B2554"/>
    <w:rsid w:val="007B2F86"/>
    <w:rsid w:val="007B3761"/>
    <w:rsid w:val="007B3CF6"/>
    <w:rsid w:val="007B4110"/>
    <w:rsid w:val="007B4356"/>
    <w:rsid w:val="007B43B0"/>
    <w:rsid w:val="007B49D7"/>
    <w:rsid w:val="007B4D47"/>
    <w:rsid w:val="007B57A9"/>
    <w:rsid w:val="007B5A26"/>
    <w:rsid w:val="007B6026"/>
    <w:rsid w:val="007B632B"/>
    <w:rsid w:val="007B6506"/>
    <w:rsid w:val="007B6883"/>
    <w:rsid w:val="007B71AB"/>
    <w:rsid w:val="007B7970"/>
    <w:rsid w:val="007C153E"/>
    <w:rsid w:val="007C2F00"/>
    <w:rsid w:val="007C2FB7"/>
    <w:rsid w:val="007C3121"/>
    <w:rsid w:val="007C344C"/>
    <w:rsid w:val="007C3597"/>
    <w:rsid w:val="007C3600"/>
    <w:rsid w:val="007C3E44"/>
    <w:rsid w:val="007C3E69"/>
    <w:rsid w:val="007C4069"/>
    <w:rsid w:val="007C42C1"/>
    <w:rsid w:val="007C4777"/>
    <w:rsid w:val="007C4902"/>
    <w:rsid w:val="007C4FB0"/>
    <w:rsid w:val="007C5410"/>
    <w:rsid w:val="007C621A"/>
    <w:rsid w:val="007C69DB"/>
    <w:rsid w:val="007C76AC"/>
    <w:rsid w:val="007C792D"/>
    <w:rsid w:val="007C7D22"/>
    <w:rsid w:val="007D096E"/>
    <w:rsid w:val="007D15A5"/>
    <w:rsid w:val="007D1B4D"/>
    <w:rsid w:val="007D2BF0"/>
    <w:rsid w:val="007D2EF0"/>
    <w:rsid w:val="007D3A31"/>
    <w:rsid w:val="007D3E86"/>
    <w:rsid w:val="007D3F34"/>
    <w:rsid w:val="007D497C"/>
    <w:rsid w:val="007D597D"/>
    <w:rsid w:val="007D5CBA"/>
    <w:rsid w:val="007D624D"/>
    <w:rsid w:val="007D64EA"/>
    <w:rsid w:val="007D6EEF"/>
    <w:rsid w:val="007D7453"/>
    <w:rsid w:val="007E01DE"/>
    <w:rsid w:val="007E02F8"/>
    <w:rsid w:val="007E1693"/>
    <w:rsid w:val="007E2C10"/>
    <w:rsid w:val="007E42E3"/>
    <w:rsid w:val="007E5CB1"/>
    <w:rsid w:val="007F0BD0"/>
    <w:rsid w:val="007F0BE6"/>
    <w:rsid w:val="007F1961"/>
    <w:rsid w:val="007F1B94"/>
    <w:rsid w:val="007F24C9"/>
    <w:rsid w:val="007F292B"/>
    <w:rsid w:val="007F31A3"/>
    <w:rsid w:val="007F4C58"/>
    <w:rsid w:val="007F5503"/>
    <w:rsid w:val="007F5704"/>
    <w:rsid w:val="007F5FF3"/>
    <w:rsid w:val="007F6D57"/>
    <w:rsid w:val="007F6D6E"/>
    <w:rsid w:val="007F6DB9"/>
    <w:rsid w:val="008000A0"/>
    <w:rsid w:val="008016EB"/>
    <w:rsid w:val="00801ECD"/>
    <w:rsid w:val="00802AD5"/>
    <w:rsid w:val="00802B8E"/>
    <w:rsid w:val="00803772"/>
    <w:rsid w:val="008037D0"/>
    <w:rsid w:val="00803C7B"/>
    <w:rsid w:val="00803CED"/>
    <w:rsid w:val="00803E0C"/>
    <w:rsid w:val="00804020"/>
    <w:rsid w:val="00804582"/>
    <w:rsid w:val="00805940"/>
    <w:rsid w:val="00806278"/>
    <w:rsid w:val="0080678F"/>
    <w:rsid w:val="00807A40"/>
    <w:rsid w:val="00807EB2"/>
    <w:rsid w:val="0081116A"/>
    <w:rsid w:val="0081137B"/>
    <w:rsid w:val="0081177F"/>
    <w:rsid w:val="00811783"/>
    <w:rsid w:val="00811C5C"/>
    <w:rsid w:val="008125A5"/>
    <w:rsid w:val="00812727"/>
    <w:rsid w:val="00812B9A"/>
    <w:rsid w:val="00812CD4"/>
    <w:rsid w:val="00813961"/>
    <w:rsid w:val="008144A2"/>
    <w:rsid w:val="00814671"/>
    <w:rsid w:val="00814C45"/>
    <w:rsid w:val="00815337"/>
    <w:rsid w:val="00815BF6"/>
    <w:rsid w:val="00815C43"/>
    <w:rsid w:val="00815F52"/>
    <w:rsid w:val="00817000"/>
    <w:rsid w:val="008179A3"/>
    <w:rsid w:val="00817B96"/>
    <w:rsid w:val="0082058F"/>
    <w:rsid w:val="00822978"/>
    <w:rsid w:val="00822DD4"/>
    <w:rsid w:val="00823541"/>
    <w:rsid w:val="008245D4"/>
    <w:rsid w:val="008248EC"/>
    <w:rsid w:val="00824C31"/>
    <w:rsid w:val="00825907"/>
    <w:rsid w:val="00825CFF"/>
    <w:rsid w:val="00827735"/>
    <w:rsid w:val="00827B2E"/>
    <w:rsid w:val="00827CB5"/>
    <w:rsid w:val="0083116F"/>
    <w:rsid w:val="008318AF"/>
    <w:rsid w:val="00831A09"/>
    <w:rsid w:val="00832286"/>
    <w:rsid w:val="0083266A"/>
    <w:rsid w:val="008328C6"/>
    <w:rsid w:val="0083411A"/>
    <w:rsid w:val="00834787"/>
    <w:rsid w:val="00834D85"/>
    <w:rsid w:val="00835138"/>
    <w:rsid w:val="0083535F"/>
    <w:rsid w:val="00835411"/>
    <w:rsid w:val="00835B85"/>
    <w:rsid w:val="00835C64"/>
    <w:rsid w:val="00835FEA"/>
    <w:rsid w:val="00836475"/>
    <w:rsid w:val="0083702B"/>
    <w:rsid w:val="008412C9"/>
    <w:rsid w:val="00841D93"/>
    <w:rsid w:val="00842805"/>
    <w:rsid w:val="00843C81"/>
    <w:rsid w:val="00843ECA"/>
    <w:rsid w:val="00844210"/>
    <w:rsid w:val="00844A10"/>
    <w:rsid w:val="0084520E"/>
    <w:rsid w:val="00845805"/>
    <w:rsid w:val="00847878"/>
    <w:rsid w:val="008478BB"/>
    <w:rsid w:val="00847B17"/>
    <w:rsid w:val="00847E89"/>
    <w:rsid w:val="00850984"/>
    <w:rsid w:val="00850D8C"/>
    <w:rsid w:val="008525D2"/>
    <w:rsid w:val="00854077"/>
    <w:rsid w:val="00855832"/>
    <w:rsid w:val="00855CFD"/>
    <w:rsid w:val="00855E71"/>
    <w:rsid w:val="008560D2"/>
    <w:rsid w:val="00856BD7"/>
    <w:rsid w:val="00856D9A"/>
    <w:rsid w:val="00857CB1"/>
    <w:rsid w:val="00860D9F"/>
    <w:rsid w:val="00861A8D"/>
    <w:rsid w:val="008620B9"/>
    <w:rsid w:val="008624BA"/>
    <w:rsid w:val="008626E8"/>
    <w:rsid w:val="008644DF"/>
    <w:rsid w:val="00865670"/>
    <w:rsid w:val="00866680"/>
    <w:rsid w:val="00866D48"/>
    <w:rsid w:val="008701AC"/>
    <w:rsid w:val="00870DE1"/>
    <w:rsid w:val="00872BAB"/>
    <w:rsid w:val="00872D93"/>
    <w:rsid w:val="008737FD"/>
    <w:rsid w:val="00873DE2"/>
    <w:rsid w:val="008747B4"/>
    <w:rsid w:val="00875DFF"/>
    <w:rsid w:val="00876780"/>
    <w:rsid w:val="00876D61"/>
    <w:rsid w:val="008778F3"/>
    <w:rsid w:val="00877A39"/>
    <w:rsid w:val="00877C6B"/>
    <w:rsid w:val="00877E79"/>
    <w:rsid w:val="008802DF"/>
    <w:rsid w:val="00880951"/>
    <w:rsid w:val="00880EC0"/>
    <w:rsid w:val="00882432"/>
    <w:rsid w:val="0088323D"/>
    <w:rsid w:val="00883B1C"/>
    <w:rsid w:val="00883E58"/>
    <w:rsid w:val="00884210"/>
    <w:rsid w:val="00884F8F"/>
    <w:rsid w:val="008852E4"/>
    <w:rsid w:val="008854DC"/>
    <w:rsid w:val="008861F9"/>
    <w:rsid w:val="008862DD"/>
    <w:rsid w:val="00886915"/>
    <w:rsid w:val="00886E66"/>
    <w:rsid w:val="00887912"/>
    <w:rsid w:val="00887DED"/>
    <w:rsid w:val="0089015E"/>
    <w:rsid w:val="0089041C"/>
    <w:rsid w:val="00891123"/>
    <w:rsid w:val="00891167"/>
    <w:rsid w:val="008917BD"/>
    <w:rsid w:val="008925FF"/>
    <w:rsid w:val="00893756"/>
    <w:rsid w:val="008946DC"/>
    <w:rsid w:val="00894717"/>
    <w:rsid w:val="00894CF2"/>
    <w:rsid w:val="00895349"/>
    <w:rsid w:val="00895F9B"/>
    <w:rsid w:val="00895FDE"/>
    <w:rsid w:val="0089794D"/>
    <w:rsid w:val="008A17C9"/>
    <w:rsid w:val="008A1AB9"/>
    <w:rsid w:val="008A1B90"/>
    <w:rsid w:val="008A1DA8"/>
    <w:rsid w:val="008A2079"/>
    <w:rsid w:val="008A27A8"/>
    <w:rsid w:val="008A371B"/>
    <w:rsid w:val="008A42C4"/>
    <w:rsid w:val="008A57B9"/>
    <w:rsid w:val="008A691E"/>
    <w:rsid w:val="008A7084"/>
    <w:rsid w:val="008A7133"/>
    <w:rsid w:val="008A7478"/>
    <w:rsid w:val="008B272A"/>
    <w:rsid w:val="008B27EE"/>
    <w:rsid w:val="008B3407"/>
    <w:rsid w:val="008B415F"/>
    <w:rsid w:val="008B494F"/>
    <w:rsid w:val="008B5E8A"/>
    <w:rsid w:val="008B635C"/>
    <w:rsid w:val="008B7436"/>
    <w:rsid w:val="008B7777"/>
    <w:rsid w:val="008C0E76"/>
    <w:rsid w:val="008C13A0"/>
    <w:rsid w:val="008C215B"/>
    <w:rsid w:val="008C33E2"/>
    <w:rsid w:val="008C34CF"/>
    <w:rsid w:val="008C689F"/>
    <w:rsid w:val="008C7048"/>
    <w:rsid w:val="008C77E1"/>
    <w:rsid w:val="008C790C"/>
    <w:rsid w:val="008D02B2"/>
    <w:rsid w:val="008D051D"/>
    <w:rsid w:val="008D05C0"/>
    <w:rsid w:val="008D3BEC"/>
    <w:rsid w:val="008D4AD2"/>
    <w:rsid w:val="008D57D7"/>
    <w:rsid w:val="008D6C49"/>
    <w:rsid w:val="008D794B"/>
    <w:rsid w:val="008D7C50"/>
    <w:rsid w:val="008D7C9C"/>
    <w:rsid w:val="008E0A46"/>
    <w:rsid w:val="008E1385"/>
    <w:rsid w:val="008E209A"/>
    <w:rsid w:val="008E2D3D"/>
    <w:rsid w:val="008E4726"/>
    <w:rsid w:val="008E50FD"/>
    <w:rsid w:val="008E73F9"/>
    <w:rsid w:val="008F0102"/>
    <w:rsid w:val="008F0B96"/>
    <w:rsid w:val="008F261A"/>
    <w:rsid w:val="008F2AF1"/>
    <w:rsid w:val="008F2B11"/>
    <w:rsid w:val="008F2BB8"/>
    <w:rsid w:val="008F2C7C"/>
    <w:rsid w:val="008F3AE1"/>
    <w:rsid w:val="008F46A4"/>
    <w:rsid w:val="008F4E22"/>
    <w:rsid w:val="008F5144"/>
    <w:rsid w:val="008F5E6E"/>
    <w:rsid w:val="008F6FFC"/>
    <w:rsid w:val="008F7169"/>
    <w:rsid w:val="008F72A1"/>
    <w:rsid w:val="0090004C"/>
    <w:rsid w:val="0090018F"/>
    <w:rsid w:val="009001EE"/>
    <w:rsid w:val="00901085"/>
    <w:rsid w:val="009010B9"/>
    <w:rsid w:val="0090154B"/>
    <w:rsid w:val="0090197E"/>
    <w:rsid w:val="00901E82"/>
    <w:rsid w:val="009020C7"/>
    <w:rsid w:val="0090320C"/>
    <w:rsid w:val="0090345F"/>
    <w:rsid w:val="00903C1B"/>
    <w:rsid w:val="00903EDD"/>
    <w:rsid w:val="009045A6"/>
    <w:rsid w:val="00904F33"/>
    <w:rsid w:val="009052C5"/>
    <w:rsid w:val="0090575C"/>
    <w:rsid w:val="00905987"/>
    <w:rsid w:val="0090617F"/>
    <w:rsid w:val="009065E2"/>
    <w:rsid w:val="009073EB"/>
    <w:rsid w:val="00907DE7"/>
    <w:rsid w:val="00911640"/>
    <w:rsid w:val="00911F1A"/>
    <w:rsid w:val="009124E6"/>
    <w:rsid w:val="00912549"/>
    <w:rsid w:val="00912A17"/>
    <w:rsid w:val="00912A44"/>
    <w:rsid w:val="00912F88"/>
    <w:rsid w:val="00913302"/>
    <w:rsid w:val="00913373"/>
    <w:rsid w:val="0091346E"/>
    <w:rsid w:val="009139A9"/>
    <w:rsid w:val="00913D04"/>
    <w:rsid w:val="009148B0"/>
    <w:rsid w:val="00915746"/>
    <w:rsid w:val="00920227"/>
    <w:rsid w:val="009202A7"/>
    <w:rsid w:val="00920521"/>
    <w:rsid w:val="00921910"/>
    <w:rsid w:val="00921F9C"/>
    <w:rsid w:val="0092250A"/>
    <w:rsid w:val="009234D9"/>
    <w:rsid w:val="00923647"/>
    <w:rsid w:val="0092393E"/>
    <w:rsid w:val="009248F3"/>
    <w:rsid w:val="00924BC5"/>
    <w:rsid w:val="00924ED6"/>
    <w:rsid w:val="009251CD"/>
    <w:rsid w:val="00925C98"/>
    <w:rsid w:val="009271E0"/>
    <w:rsid w:val="00927E80"/>
    <w:rsid w:val="00930378"/>
    <w:rsid w:val="009312BF"/>
    <w:rsid w:val="009320EE"/>
    <w:rsid w:val="00932580"/>
    <w:rsid w:val="00932FA4"/>
    <w:rsid w:val="0093376F"/>
    <w:rsid w:val="00933C01"/>
    <w:rsid w:val="00934287"/>
    <w:rsid w:val="00935648"/>
    <w:rsid w:val="009356F0"/>
    <w:rsid w:val="00935E99"/>
    <w:rsid w:val="00936D7D"/>
    <w:rsid w:val="00936DB4"/>
    <w:rsid w:val="00937D40"/>
    <w:rsid w:val="00940778"/>
    <w:rsid w:val="00940848"/>
    <w:rsid w:val="009420CC"/>
    <w:rsid w:val="009432D4"/>
    <w:rsid w:val="009444AC"/>
    <w:rsid w:val="00945113"/>
    <w:rsid w:val="00945298"/>
    <w:rsid w:val="00945E3B"/>
    <w:rsid w:val="0094603F"/>
    <w:rsid w:val="009462BD"/>
    <w:rsid w:val="00951486"/>
    <w:rsid w:val="009516D7"/>
    <w:rsid w:val="00952A83"/>
    <w:rsid w:val="00953366"/>
    <w:rsid w:val="0095340B"/>
    <w:rsid w:val="00953E2F"/>
    <w:rsid w:val="00955CBF"/>
    <w:rsid w:val="00956731"/>
    <w:rsid w:val="0095695C"/>
    <w:rsid w:val="00956A32"/>
    <w:rsid w:val="00956DAE"/>
    <w:rsid w:val="00956FE9"/>
    <w:rsid w:val="00957298"/>
    <w:rsid w:val="00957500"/>
    <w:rsid w:val="009600CF"/>
    <w:rsid w:val="0096044C"/>
    <w:rsid w:val="00960867"/>
    <w:rsid w:val="009609A3"/>
    <w:rsid w:val="009620D4"/>
    <w:rsid w:val="0096253A"/>
    <w:rsid w:val="0096379D"/>
    <w:rsid w:val="009652F0"/>
    <w:rsid w:val="00965B62"/>
    <w:rsid w:val="009660BF"/>
    <w:rsid w:val="00966A43"/>
    <w:rsid w:val="00966AD2"/>
    <w:rsid w:val="00967EEF"/>
    <w:rsid w:val="009715AF"/>
    <w:rsid w:val="0097175F"/>
    <w:rsid w:val="00971CF1"/>
    <w:rsid w:val="00972197"/>
    <w:rsid w:val="009723AD"/>
    <w:rsid w:val="009731DC"/>
    <w:rsid w:val="009735A0"/>
    <w:rsid w:val="009735FF"/>
    <w:rsid w:val="00973D0D"/>
    <w:rsid w:val="00974593"/>
    <w:rsid w:val="00974981"/>
    <w:rsid w:val="009755EC"/>
    <w:rsid w:val="009766FA"/>
    <w:rsid w:val="00977497"/>
    <w:rsid w:val="00981315"/>
    <w:rsid w:val="0098141D"/>
    <w:rsid w:val="009815AE"/>
    <w:rsid w:val="00981E3B"/>
    <w:rsid w:val="00982233"/>
    <w:rsid w:val="009822AA"/>
    <w:rsid w:val="00983734"/>
    <w:rsid w:val="009838B3"/>
    <w:rsid w:val="00983DDA"/>
    <w:rsid w:val="00983F54"/>
    <w:rsid w:val="00984A4D"/>
    <w:rsid w:val="00984C20"/>
    <w:rsid w:val="0098562A"/>
    <w:rsid w:val="009864AC"/>
    <w:rsid w:val="009872D0"/>
    <w:rsid w:val="009878B0"/>
    <w:rsid w:val="009915FC"/>
    <w:rsid w:val="00992CE7"/>
    <w:rsid w:val="0099341F"/>
    <w:rsid w:val="00993BBA"/>
    <w:rsid w:val="00994AFF"/>
    <w:rsid w:val="00996BA2"/>
    <w:rsid w:val="00997B84"/>
    <w:rsid w:val="00997F12"/>
    <w:rsid w:val="009A0A38"/>
    <w:rsid w:val="009A0C05"/>
    <w:rsid w:val="009A0FF8"/>
    <w:rsid w:val="009A17CF"/>
    <w:rsid w:val="009A185B"/>
    <w:rsid w:val="009A2684"/>
    <w:rsid w:val="009A3388"/>
    <w:rsid w:val="009A33F5"/>
    <w:rsid w:val="009A3B03"/>
    <w:rsid w:val="009A4366"/>
    <w:rsid w:val="009A475A"/>
    <w:rsid w:val="009A4DC4"/>
    <w:rsid w:val="009A5C99"/>
    <w:rsid w:val="009A5F10"/>
    <w:rsid w:val="009A6A11"/>
    <w:rsid w:val="009A6AE9"/>
    <w:rsid w:val="009A6D83"/>
    <w:rsid w:val="009A71E2"/>
    <w:rsid w:val="009A7697"/>
    <w:rsid w:val="009B021D"/>
    <w:rsid w:val="009B0EF3"/>
    <w:rsid w:val="009B1C1C"/>
    <w:rsid w:val="009B1EA4"/>
    <w:rsid w:val="009B2D5D"/>
    <w:rsid w:val="009B3E52"/>
    <w:rsid w:val="009B47B6"/>
    <w:rsid w:val="009B602C"/>
    <w:rsid w:val="009B6520"/>
    <w:rsid w:val="009B6804"/>
    <w:rsid w:val="009B6A91"/>
    <w:rsid w:val="009B6DAE"/>
    <w:rsid w:val="009B71BA"/>
    <w:rsid w:val="009B79CA"/>
    <w:rsid w:val="009C00E3"/>
    <w:rsid w:val="009C2793"/>
    <w:rsid w:val="009C3F40"/>
    <w:rsid w:val="009C4200"/>
    <w:rsid w:val="009C42F4"/>
    <w:rsid w:val="009C50C5"/>
    <w:rsid w:val="009C5144"/>
    <w:rsid w:val="009C5869"/>
    <w:rsid w:val="009C58E1"/>
    <w:rsid w:val="009C5C1E"/>
    <w:rsid w:val="009C646E"/>
    <w:rsid w:val="009C6A90"/>
    <w:rsid w:val="009C6BB6"/>
    <w:rsid w:val="009C7FDD"/>
    <w:rsid w:val="009D015E"/>
    <w:rsid w:val="009D05B8"/>
    <w:rsid w:val="009D0E2F"/>
    <w:rsid w:val="009D10D7"/>
    <w:rsid w:val="009D1776"/>
    <w:rsid w:val="009D20BF"/>
    <w:rsid w:val="009D2E44"/>
    <w:rsid w:val="009D336E"/>
    <w:rsid w:val="009D47A8"/>
    <w:rsid w:val="009D4AD0"/>
    <w:rsid w:val="009D4B04"/>
    <w:rsid w:val="009D4B63"/>
    <w:rsid w:val="009D55F6"/>
    <w:rsid w:val="009D69AE"/>
    <w:rsid w:val="009D74E0"/>
    <w:rsid w:val="009E0607"/>
    <w:rsid w:val="009E107E"/>
    <w:rsid w:val="009E10D6"/>
    <w:rsid w:val="009E276A"/>
    <w:rsid w:val="009E2DFA"/>
    <w:rsid w:val="009E3F84"/>
    <w:rsid w:val="009E477D"/>
    <w:rsid w:val="009E5380"/>
    <w:rsid w:val="009E5788"/>
    <w:rsid w:val="009E5B1A"/>
    <w:rsid w:val="009E5CC3"/>
    <w:rsid w:val="009E628E"/>
    <w:rsid w:val="009E64AF"/>
    <w:rsid w:val="009E68DF"/>
    <w:rsid w:val="009E6ACC"/>
    <w:rsid w:val="009E6B88"/>
    <w:rsid w:val="009E6EA4"/>
    <w:rsid w:val="009E7C90"/>
    <w:rsid w:val="009F0846"/>
    <w:rsid w:val="009F16CC"/>
    <w:rsid w:val="009F33E9"/>
    <w:rsid w:val="009F3AD2"/>
    <w:rsid w:val="009F3FBF"/>
    <w:rsid w:val="009F41DF"/>
    <w:rsid w:val="009F4F58"/>
    <w:rsid w:val="009F513C"/>
    <w:rsid w:val="009F5465"/>
    <w:rsid w:val="009F5E76"/>
    <w:rsid w:val="009F6368"/>
    <w:rsid w:val="009F6948"/>
    <w:rsid w:val="009F6C27"/>
    <w:rsid w:val="009F6DFF"/>
    <w:rsid w:val="009F74DE"/>
    <w:rsid w:val="009F75BB"/>
    <w:rsid w:val="009F7DB8"/>
    <w:rsid w:val="00A0261E"/>
    <w:rsid w:val="00A02674"/>
    <w:rsid w:val="00A02BAC"/>
    <w:rsid w:val="00A030D2"/>
    <w:rsid w:val="00A0397F"/>
    <w:rsid w:val="00A04134"/>
    <w:rsid w:val="00A05712"/>
    <w:rsid w:val="00A0578B"/>
    <w:rsid w:val="00A05B00"/>
    <w:rsid w:val="00A06896"/>
    <w:rsid w:val="00A06C94"/>
    <w:rsid w:val="00A06F54"/>
    <w:rsid w:val="00A10DEF"/>
    <w:rsid w:val="00A10EF9"/>
    <w:rsid w:val="00A10F12"/>
    <w:rsid w:val="00A11691"/>
    <w:rsid w:val="00A13596"/>
    <w:rsid w:val="00A145D7"/>
    <w:rsid w:val="00A1535D"/>
    <w:rsid w:val="00A1553F"/>
    <w:rsid w:val="00A155DE"/>
    <w:rsid w:val="00A156B8"/>
    <w:rsid w:val="00A162F2"/>
    <w:rsid w:val="00A173C7"/>
    <w:rsid w:val="00A17721"/>
    <w:rsid w:val="00A178E7"/>
    <w:rsid w:val="00A17B33"/>
    <w:rsid w:val="00A206EC"/>
    <w:rsid w:val="00A20DC5"/>
    <w:rsid w:val="00A21E2D"/>
    <w:rsid w:val="00A21F35"/>
    <w:rsid w:val="00A2250C"/>
    <w:rsid w:val="00A23B72"/>
    <w:rsid w:val="00A240D8"/>
    <w:rsid w:val="00A24466"/>
    <w:rsid w:val="00A24E3E"/>
    <w:rsid w:val="00A250CE"/>
    <w:rsid w:val="00A26C6F"/>
    <w:rsid w:val="00A26F2E"/>
    <w:rsid w:val="00A272DC"/>
    <w:rsid w:val="00A276FD"/>
    <w:rsid w:val="00A3039E"/>
    <w:rsid w:val="00A30C26"/>
    <w:rsid w:val="00A31BB0"/>
    <w:rsid w:val="00A32931"/>
    <w:rsid w:val="00A34659"/>
    <w:rsid w:val="00A34DBB"/>
    <w:rsid w:val="00A35CCB"/>
    <w:rsid w:val="00A35F70"/>
    <w:rsid w:val="00A35FE7"/>
    <w:rsid w:val="00A405EA"/>
    <w:rsid w:val="00A41C2A"/>
    <w:rsid w:val="00A42025"/>
    <w:rsid w:val="00A420BD"/>
    <w:rsid w:val="00A422C5"/>
    <w:rsid w:val="00A42544"/>
    <w:rsid w:val="00A426CE"/>
    <w:rsid w:val="00A43003"/>
    <w:rsid w:val="00A4320A"/>
    <w:rsid w:val="00A43E30"/>
    <w:rsid w:val="00A45E23"/>
    <w:rsid w:val="00A462B9"/>
    <w:rsid w:val="00A46354"/>
    <w:rsid w:val="00A4678D"/>
    <w:rsid w:val="00A46AF2"/>
    <w:rsid w:val="00A47964"/>
    <w:rsid w:val="00A50091"/>
    <w:rsid w:val="00A5056C"/>
    <w:rsid w:val="00A52522"/>
    <w:rsid w:val="00A5272A"/>
    <w:rsid w:val="00A53027"/>
    <w:rsid w:val="00A53AB4"/>
    <w:rsid w:val="00A55329"/>
    <w:rsid w:val="00A55735"/>
    <w:rsid w:val="00A55783"/>
    <w:rsid w:val="00A5689C"/>
    <w:rsid w:val="00A5773D"/>
    <w:rsid w:val="00A57A48"/>
    <w:rsid w:val="00A57E62"/>
    <w:rsid w:val="00A57FC3"/>
    <w:rsid w:val="00A61C4D"/>
    <w:rsid w:val="00A61D44"/>
    <w:rsid w:val="00A620AB"/>
    <w:rsid w:val="00A621E1"/>
    <w:rsid w:val="00A6271C"/>
    <w:rsid w:val="00A6295A"/>
    <w:rsid w:val="00A63344"/>
    <w:rsid w:val="00A64782"/>
    <w:rsid w:val="00A65A88"/>
    <w:rsid w:val="00A65CD2"/>
    <w:rsid w:val="00A679A3"/>
    <w:rsid w:val="00A67E76"/>
    <w:rsid w:val="00A71284"/>
    <w:rsid w:val="00A719E7"/>
    <w:rsid w:val="00A72DDB"/>
    <w:rsid w:val="00A732A1"/>
    <w:rsid w:val="00A7383F"/>
    <w:rsid w:val="00A73DE3"/>
    <w:rsid w:val="00A74D91"/>
    <w:rsid w:val="00A75274"/>
    <w:rsid w:val="00A75B15"/>
    <w:rsid w:val="00A75B47"/>
    <w:rsid w:val="00A75CFE"/>
    <w:rsid w:val="00A7629F"/>
    <w:rsid w:val="00A76FE6"/>
    <w:rsid w:val="00A77E5D"/>
    <w:rsid w:val="00A80540"/>
    <w:rsid w:val="00A80601"/>
    <w:rsid w:val="00A808B5"/>
    <w:rsid w:val="00A80CBF"/>
    <w:rsid w:val="00A80EBB"/>
    <w:rsid w:val="00A81AC2"/>
    <w:rsid w:val="00A826F4"/>
    <w:rsid w:val="00A8349C"/>
    <w:rsid w:val="00A83840"/>
    <w:rsid w:val="00A83E14"/>
    <w:rsid w:val="00A847B9"/>
    <w:rsid w:val="00A8491E"/>
    <w:rsid w:val="00A84CBB"/>
    <w:rsid w:val="00A84CFF"/>
    <w:rsid w:val="00A8572E"/>
    <w:rsid w:val="00A85B0D"/>
    <w:rsid w:val="00A90008"/>
    <w:rsid w:val="00A90471"/>
    <w:rsid w:val="00A904D2"/>
    <w:rsid w:val="00A90A3C"/>
    <w:rsid w:val="00A91DF3"/>
    <w:rsid w:val="00A921F5"/>
    <w:rsid w:val="00A92653"/>
    <w:rsid w:val="00A939A5"/>
    <w:rsid w:val="00A93CA6"/>
    <w:rsid w:val="00A93EE1"/>
    <w:rsid w:val="00A94F51"/>
    <w:rsid w:val="00A95083"/>
    <w:rsid w:val="00A95CD4"/>
    <w:rsid w:val="00A9720B"/>
    <w:rsid w:val="00A97984"/>
    <w:rsid w:val="00A979C8"/>
    <w:rsid w:val="00AA002F"/>
    <w:rsid w:val="00AA0F38"/>
    <w:rsid w:val="00AA123F"/>
    <w:rsid w:val="00AA17C2"/>
    <w:rsid w:val="00AA1F25"/>
    <w:rsid w:val="00AA2F3D"/>
    <w:rsid w:val="00AA4036"/>
    <w:rsid w:val="00AA45BA"/>
    <w:rsid w:val="00AA5138"/>
    <w:rsid w:val="00AA5578"/>
    <w:rsid w:val="00AA57F9"/>
    <w:rsid w:val="00AA59D8"/>
    <w:rsid w:val="00AA614A"/>
    <w:rsid w:val="00AA6505"/>
    <w:rsid w:val="00AA6520"/>
    <w:rsid w:val="00AA73B0"/>
    <w:rsid w:val="00AA76B8"/>
    <w:rsid w:val="00AA76F5"/>
    <w:rsid w:val="00AA783C"/>
    <w:rsid w:val="00AA789A"/>
    <w:rsid w:val="00AB0D24"/>
    <w:rsid w:val="00AB325B"/>
    <w:rsid w:val="00AB325D"/>
    <w:rsid w:val="00AB33EC"/>
    <w:rsid w:val="00AB3558"/>
    <w:rsid w:val="00AB461E"/>
    <w:rsid w:val="00AB4751"/>
    <w:rsid w:val="00AB4A16"/>
    <w:rsid w:val="00AB4CE2"/>
    <w:rsid w:val="00AB5062"/>
    <w:rsid w:val="00AB5D3F"/>
    <w:rsid w:val="00AB60B3"/>
    <w:rsid w:val="00AB6155"/>
    <w:rsid w:val="00AB7B0A"/>
    <w:rsid w:val="00AB7C54"/>
    <w:rsid w:val="00AB7E0C"/>
    <w:rsid w:val="00AB7F71"/>
    <w:rsid w:val="00AC05C5"/>
    <w:rsid w:val="00AC086D"/>
    <w:rsid w:val="00AC1845"/>
    <w:rsid w:val="00AC201A"/>
    <w:rsid w:val="00AC3F5F"/>
    <w:rsid w:val="00AC45FC"/>
    <w:rsid w:val="00AC5996"/>
    <w:rsid w:val="00AC6D59"/>
    <w:rsid w:val="00AC75EA"/>
    <w:rsid w:val="00AC785F"/>
    <w:rsid w:val="00AD088C"/>
    <w:rsid w:val="00AD0AED"/>
    <w:rsid w:val="00AD14DA"/>
    <w:rsid w:val="00AD1A55"/>
    <w:rsid w:val="00AD228F"/>
    <w:rsid w:val="00AD22ED"/>
    <w:rsid w:val="00AD23C3"/>
    <w:rsid w:val="00AD50A0"/>
    <w:rsid w:val="00AD526F"/>
    <w:rsid w:val="00AD5702"/>
    <w:rsid w:val="00AD674E"/>
    <w:rsid w:val="00AD6D10"/>
    <w:rsid w:val="00AD7579"/>
    <w:rsid w:val="00AD7C16"/>
    <w:rsid w:val="00AE155E"/>
    <w:rsid w:val="00AE15A6"/>
    <w:rsid w:val="00AE35B3"/>
    <w:rsid w:val="00AE373C"/>
    <w:rsid w:val="00AE3BD9"/>
    <w:rsid w:val="00AE5037"/>
    <w:rsid w:val="00AE6018"/>
    <w:rsid w:val="00AE607C"/>
    <w:rsid w:val="00AE639F"/>
    <w:rsid w:val="00AE7D7E"/>
    <w:rsid w:val="00AF02A4"/>
    <w:rsid w:val="00AF0A63"/>
    <w:rsid w:val="00AF0F0D"/>
    <w:rsid w:val="00AF2E3C"/>
    <w:rsid w:val="00AF3E38"/>
    <w:rsid w:val="00AF4B08"/>
    <w:rsid w:val="00AF4CAD"/>
    <w:rsid w:val="00AF56F8"/>
    <w:rsid w:val="00AF598B"/>
    <w:rsid w:val="00AF5ADC"/>
    <w:rsid w:val="00AF5B80"/>
    <w:rsid w:val="00AF5CE9"/>
    <w:rsid w:val="00AF6422"/>
    <w:rsid w:val="00AF6F74"/>
    <w:rsid w:val="00AF7309"/>
    <w:rsid w:val="00AF7579"/>
    <w:rsid w:val="00AF7581"/>
    <w:rsid w:val="00B004CA"/>
    <w:rsid w:val="00B00E51"/>
    <w:rsid w:val="00B01C8C"/>
    <w:rsid w:val="00B01E97"/>
    <w:rsid w:val="00B02314"/>
    <w:rsid w:val="00B027DB"/>
    <w:rsid w:val="00B0568D"/>
    <w:rsid w:val="00B0595A"/>
    <w:rsid w:val="00B061E2"/>
    <w:rsid w:val="00B063EA"/>
    <w:rsid w:val="00B071C6"/>
    <w:rsid w:val="00B0747A"/>
    <w:rsid w:val="00B07684"/>
    <w:rsid w:val="00B076A5"/>
    <w:rsid w:val="00B079A0"/>
    <w:rsid w:val="00B1016D"/>
    <w:rsid w:val="00B105FD"/>
    <w:rsid w:val="00B10632"/>
    <w:rsid w:val="00B108F2"/>
    <w:rsid w:val="00B10EC5"/>
    <w:rsid w:val="00B11B04"/>
    <w:rsid w:val="00B11F35"/>
    <w:rsid w:val="00B140FA"/>
    <w:rsid w:val="00B14AF9"/>
    <w:rsid w:val="00B14F99"/>
    <w:rsid w:val="00B1505F"/>
    <w:rsid w:val="00B15259"/>
    <w:rsid w:val="00B15AE4"/>
    <w:rsid w:val="00B16CBB"/>
    <w:rsid w:val="00B17C76"/>
    <w:rsid w:val="00B20442"/>
    <w:rsid w:val="00B2078B"/>
    <w:rsid w:val="00B2140C"/>
    <w:rsid w:val="00B21B4E"/>
    <w:rsid w:val="00B21F0C"/>
    <w:rsid w:val="00B22C5D"/>
    <w:rsid w:val="00B22F14"/>
    <w:rsid w:val="00B232A2"/>
    <w:rsid w:val="00B233EA"/>
    <w:rsid w:val="00B2370E"/>
    <w:rsid w:val="00B250BB"/>
    <w:rsid w:val="00B255FF"/>
    <w:rsid w:val="00B26171"/>
    <w:rsid w:val="00B26183"/>
    <w:rsid w:val="00B26F0C"/>
    <w:rsid w:val="00B27412"/>
    <w:rsid w:val="00B27C74"/>
    <w:rsid w:val="00B3085B"/>
    <w:rsid w:val="00B30AC4"/>
    <w:rsid w:val="00B31E47"/>
    <w:rsid w:val="00B32545"/>
    <w:rsid w:val="00B32CD1"/>
    <w:rsid w:val="00B33289"/>
    <w:rsid w:val="00B3376C"/>
    <w:rsid w:val="00B34AEB"/>
    <w:rsid w:val="00B34C38"/>
    <w:rsid w:val="00B35AB4"/>
    <w:rsid w:val="00B3618F"/>
    <w:rsid w:val="00B36577"/>
    <w:rsid w:val="00B3697D"/>
    <w:rsid w:val="00B36FA0"/>
    <w:rsid w:val="00B3716C"/>
    <w:rsid w:val="00B37B8A"/>
    <w:rsid w:val="00B37DD7"/>
    <w:rsid w:val="00B37F27"/>
    <w:rsid w:val="00B4019A"/>
    <w:rsid w:val="00B40751"/>
    <w:rsid w:val="00B407B8"/>
    <w:rsid w:val="00B40D60"/>
    <w:rsid w:val="00B40E80"/>
    <w:rsid w:val="00B41166"/>
    <w:rsid w:val="00B4132B"/>
    <w:rsid w:val="00B41372"/>
    <w:rsid w:val="00B419B2"/>
    <w:rsid w:val="00B423FE"/>
    <w:rsid w:val="00B43CAD"/>
    <w:rsid w:val="00B43DA0"/>
    <w:rsid w:val="00B4566F"/>
    <w:rsid w:val="00B45718"/>
    <w:rsid w:val="00B457BC"/>
    <w:rsid w:val="00B46096"/>
    <w:rsid w:val="00B4644C"/>
    <w:rsid w:val="00B4660B"/>
    <w:rsid w:val="00B468F1"/>
    <w:rsid w:val="00B46E0D"/>
    <w:rsid w:val="00B47CFD"/>
    <w:rsid w:val="00B47E7F"/>
    <w:rsid w:val="00B5034B"/>
    <w:rsid w:val="00B504A3"/>
    <w:rsid w:val="00B504C9"/>
    <w:rsid w:val="00B506D6"/>
    <w:rsid w:val="00B50A61"/>
    <w:rsid w:val="00B50D9B"/>
    <w:rsid w:val="00B525A7"/>
    <w:rsid w:val="00B52B9D"/>
    <w:rsid w:val="00B53BF0"/>
    <w:rsid w:val="00B54FBD"/>
    <w:rsid w:val="00B5566A"/>
    <w:rsid w:val="00B56AF1"/>
    <w:rsid w:val="00B56F84"/>
    <w:rsid w:val="00B57182"/>
    <w:rsid w:val="00B577BB"/>
    <w:rsid w:val="00B607CB"/>
    <w:rsid w:val="00B619F3"/>
    <w:rsid w:val="00B628CB"/>
    <w:rsid w:val="00B62B63"/>
    <w:rsid w:val="00B6317E"/>
    <w:rsid w:val="00B63B96"/>
    <w:rsid w:val="00B6420A"/>
    <w:rsid w:val="00B64CCE"/>
    <w:rsid w:val="00B65342"/>
    <w:rsid w:val="00B655D4"/>
    <w:rsid w:val="00B65D30"/>
    <w:rsid w:val="00B66891"/>
    <w:rsid w:val="00B66C9D"/>
    <w:rsid w:val="00B67299"/>
    <w:rsid w:val="00B67346"/>
    <w:rsid w:val="00B674D0"/>
    <w:rsid w:val="00B67546"/>
    <w:rsid w:val="00B6781A"/>
    <w:rsid w:val="00B707F6"/>
    <w:rsid w:val="00B707FB"/>
    <w:rsid w:val="00B70BBB"/>
    <w:rsid w:val="00B71219"/>
    <w:rsid w:val="00B71420"/>
    <w:rsid w:val="00B72D11"/>
    <w:rsid w:val="00B73E2D"/>
    <w:rsid w:val="00B75A46"/>
    <w:rsid w:val="00B75AE7"/>
    <w:rsid w:val="00B762A9"/>
    <w:rsid w:val="00B76578"/>
    <w:rsid w:val="00B76E06"/>
    <w:rsid w:val="00B778CD"/>
    <w:rsid w:val="00B77F5E"/>
    <w:rsid w:val="00B80097"/>
    <w:rsid w:val="00B80630"/>
    <w:rsid w:val="00B80694"/>
    <w:rsid w:val="00B80886"/>
    <w:rsid w:val="00B82755"/>
    <w:rsid w:val="00B82889"/>
    <w:rsid w:val="00B83098"/>
    <w:rsid w:val="00B84F92"/>
    <w:rsid w:val="00B85AF1"/>
    <w:rsid w:val="00B86033"/>
    <w:rsid w:val="00B87547"/>
    <w:rsid w:val="00B9016A"/>
    <w:rsid w:val="00B90484"/>
    <w:rsid w:val="00B90894"/>
    <w:rsid w:val="00B909F7"/>
    <w:rsid w:val="00B90ED8"/>
    <w:rsid w:val="00B913E0"/>
    <w:rsid w:val="00B91816"/>
    <w:rsid w:val="00B9194B"/>
    <w:rsid w:val="00B92267"/>
    <w:rsid w:val="00B92474"/>
    <w:rsid w:val="00B927BC"/>
    <w:rsid w:val="00B92E20"/>
    <w:rsid w:val="00B92F51"/>
    <w:rsid w:val="00B9361E"/>
    <w:rsid w:val="00B94337"/>
    <w:rsid w:val="00B95974"/>
    <w:rsid w:val="00B95D5C"/>
    <w:rsid w:val="00B9706A"/>
    <w:rsid w:val="00BA101F"/>
    <w:rsid w:val="00BA1B1C"/>
    <w:rsid w:val="00BA20F1"/>
    <w:rsid w:val="00BA2242"/>
    <w:rsid w:val="00BA22B8"/>
    <w:rsid w:val="00BA296A"/>
    <w:rsid w:val="00BA2EC4"/>
    <w:rsid w:val="00BA42ED"/>
    <w:rsid w:val="00BA4A15"/>
    <w:rsid w:val="00BA598A"/>
    <w:rsid w:val="00BA6A89"/>
    <w:rsid w:val="00BA706D"/>
    <w:rsid w:val="00BB1824"/>
    <w:rsid w:val="00BB28E1"/>
    <w:rsid w:val="00BB2E7C"/>
    <w:rsid w:val="00BB39E9"/>
    <w:rsid w:val="00BB47B6"/>
    <w:rsid w:val="00BB5C39"/>
    <w:rsid w:val="00BB5DB4"/>
    <w:rsid w:val="00BB64E1"/>
    <w:rsid w:val="00BB7587"/>
    <w:rsid w:val="00BC02CC"/>
    <w:rsid w:val="00BC0509"/>
    <w:rsid w:val="00BC12A3"/>
    <w:rsid w:val="00BC1D7A"/>
    <w:rsid w:val="00BC1EF9"/>
    <w:rsid w:val="00BC2C62"/>
    <w:rsid w:val="00BC34AC"/>
    <w:rsid w:val="00BC5787"/>
    <w:rsid w:val="00BC5798"/>
    <w:rsid w:val="00BC662D"/>
    <w:rsid w:val="00BC732A"/>
    <w:rsid w:val="00BC7360"/>
    <w:rsid w:val="00BC75D9"/>
    <w:rsid w:val="00BD010C"/>
    <w:rsid w:val="00BD0EEA"/>
    <w:rsid w:val="00BD217A"/>
    <w:rsid w:val="00BD2208"/>
    <w:rsid w:val="00BD24A7"/>
    <w:rsid w:val="00BD2855"/>
    <w:rsid w:val="00BD308F"/>
    <w:rsid w:val="00BD3135"/>
    <w:rsid w:val="00BD322F"/>
    <w:rsid w:val="00BD438C"/>
    <w:rsid w:val="00BD4B6F"/>
    <w:rsid w:val="00BD4C58"/>
    <w:rsid w:val="00BD655D"/>
    <w:rsid w:val="00BD66DD"/>
    <w:rsid w:val="00BD6E4A"/>
    <w:rsid w:val="00BD6E72"/>
    <w:rsid w:val="00BE0169"/>
    <w:rsid w:val="00BE1847"/>
    <w:rsid w:val="00BE184A"/>
    <w:rsid w:val="00BE1E1C"/>
    <w:rsid w:val="00BE2CD6"/>
    <w:rsid w:val="00BE31FB"/>
    <w:rsid w:val="00BE3F05"/>
    <w:rsid w:val="00BE44BE"/>
    <w:rsid w:val="00BE60CF"/>
    <w:rsid w:val="00BE77F3"/>
    <w:rsid w:val="00BE7CED"/>
    <w:rsid w:val="00BF013D"/>
    <w:rsid w:val="00BF0183"/>
    <w:rsid w:val="00BF02BF"/>
    <w:rsid w:val="00BF1409"/>
    <w:rsid w:val="00BF15E6"/>
    <w:rsid w:val="00BF27E5"/>
    <w:rsid w:val="00BF2889"/>
    <w:rsid w:val="00BF2903"/>
    <w:rsid w:val="00BF3A96"/>
    <w:rsid w:val="00BF4713"/>
    <w:rsid w:val="00BF4C20"/>
    <w:rsid w:val="00BF4E73"/>
    <w:rsid w:val="00BF5441"/>
    <w:rsid w:val="00BF544E"/>
    <w:rsid w:val="00BF55C2"/>
    <w:rsid w:val="00BF5648"/>
    <w:rsid w:val="00BF5756"/>
    <w:rsid w:val="00BF6449"/>
    <w:rsid w:val="00BF6673"/>
    <w:rsid w:val="00C00076"/>
    <w:rsid w:val="00C00D28"/>
    <w:rsid w:val="00C00E91"/>
    <w:rsid w:val="00C0161E"/>
    <w:rsid w:val="00C018CC"/>
    <w:rsid w:val="00C019E4"/>
    <w:rsid w:val="00C02B1B"/>
    <w:rsid w:val="00C02D0B"/>
    <w:rsid w:val="00C032DB"/>
    <w:rsid w:val="00C0350B"/>
    <w:rsid w:val="00C0442D"/>
    <w:rsid w:val="00C0487A"/>
    <w:rsid w:val="00C0503A"/>
    <w:rsid w:val="00C058D9"/>
    <w:rsid w:val="00C06506"/>
    <w:rsid w:val="00C06542"/>
    <w:rsid w:val="00C06CFF"/>
    <w:rsid w:val="00C06D1B"/>
    <w:rsid w:val="00C06F49"/>
    <w:rsid w:val="00C0703D"/>
    <w:rsid w:val="00C10110"/>
    <w:rsid w:val="00C101DA"/>
    <w:rsid w:val="00C10C35"/>
    <w:rsid w:val="00C10DA7"/>
    <w:rsid w:val="00C10FB2"/>
    <w:rsid w:val="00C1160A"/>
    <w:rsid w:val="00C12031"/>
    <w:rsid w:val="00C12123"/>
    <w:rsid w:val="00C12236"/>
    <w:rsid w:val="00C12AC7"/>
    <w:rsid w:val="00C137FB"/>
    <w:rsid w:val="00C14FB3"/>
    <w:rsid w:val="00C15682"/>
    <w:rsid w:val="00C156FA"/>
    <w:rsid w:val="00C16B2E"/>
    <w:rsid w:val="00C16D75"/>
    <w:rsid w:val="00C17024"/>
    <w:rsid w:val="00C17731"/>
    <w:rsid w:val="00C17A6F"/>
    <w:rsid w:val="00C20548"/>
    <w:rsid w:val="00C20583"/>
    <w:rsid w:val="00C20AE5"/>
    <w:rsid w:val="00C21507"/>
    <w:rsid w:val="00C21CBE"/>
    <w:rsid w:val="00C21D2F"/>
    <w:rsid w:val="00C23078"/>
    <w:rsid w:val="00C23176"/>
    <w:rsid w:val="00C2381F"/>
    <w:rsid w:val="00C24379"/>
    <w:rsid w:val="00C245A7"/>
    <w:rsid w:val="00C24809"/>
    <w:rsid w:val="00C25775"/>
    <w:rsid w:val="00C25A2E"/>
    <w:rsid w:val="00C25D13"/>
    <w:rsid w:val="00C26CB4"/>
    <w:rsid w:val="00C27C04"/>
    <w:rsid w:val="00C30058"/>
    <w:rsid w:val="00C303E1"/>
    <w:rsid w:val="00C31F53"/>
    <w:rsid w:val="00C32F6F"/>
    <w:rsid w:val="00C33201"/>
    <w:rsid w:val="00C33F04"/>
    <w:rsid w:val="00C3505A"/>
    <w:rsid w:val="00C3592B"/>
    <w:rsid w:val="00C3730A"/>
    <w:rsid w:val="00C377BD"/>
    <w:rsid w:val="00C378BB"/>
    <w:rsid w:val="00C37F4F"/>
    <w:rsid w:val="00C40890"/>
    <w:rsid w:val="00C40DAA"/>
    <w:rsid w:val="00C41C71"/>
    <w:rsid w:val="00C42414"/>
    <w:rsid w:val="00C42ACC"/>
    <w:rsid w:val="00C4376C"/>
    <w:rsid w:val="00C438BC"/>
    <w:rsid w:val="00C439CC"/>
    <w:rsid w:val="00C43D06"/>
    <w:rsid w:val="00C440B8"/>
    <w:rsid w:val="00C446A7"/>
    <w:rsid w:val="00C446B7"/>
    <w:rsid w:val="00C44A5A"/>
    <w:rsid w:val="00C44A6F"/>
    <w:rsid w:val="00C45DDA"/>
    <w:rsid w:val="00C46144"/>
    <w:rsid w:val="00C46A40"/>
    <w:rsid w:val="00C46C35"/>
    <w:rsid w:val="00C46E90"/>
    <w:rsid w:val="00C478CF"/>
    <w:rsid w:val="00C47A3D"/>
    <w:rsid w:val="00C50765"/>
    <w:rsid w:val="00C51B5A"/>
    <w:rsid w:val="00C52154"/>
    <w:rsid w:val="00C52452"/>
    <w:rsid w:val="00C52E4F"/>
    <w:rsid w:val="00C52E52"/>
    <w:rsid w:val="00C53EAC"/>
    <w:rsid w:val="00C540F6"/>
    <w:rsid w:val="00C54534"/>
    <w:rsid w:val="00C564DD"/>
    <w:rsid w:val="00C578F5"/>
    <w:rsid w:val="00C60E3B"/>
    <w:rsid w:val="00C6169F"/>
    <w:rsid w:val="00C6268E"/>
    <w:rsid w:val="00C631C4"/>
    <w:rsid w:val="00C63DFF"/>
    <w:rsid w:val="00C64C99"/>
    <w:rsid w:val="00C65024"/>
    <w:rsid w:val="00C6542B"/>
    <w:rsid w:val="00C6602E"/>
    <w:rsid w:val="00C675CB"/>
    <w:rsid w:val="00C70410"/>
    <w:rsid w:val="00C71CF1"/>
    <w:rsid w:val="00C7226C"/>
    <w:rsid w:val="00C72EED"/>
    <w:rsid w:val="00C73AE4"/>
    <w:rsid w:val="00C74E77"/>
    <w:rsid w:val="00C7512E"/>
    <w:rsid w:val="00C75A26"/>
    <w:rsid w:val="00C770D5"/>
    <w:rsid w:val="00C77A4D"/>
    <w:rsid w:val="00C77C44"/>
    <w:rsid w:val="00C77F9E"/>
    <w:rsid w:val="00C804F2"/>
    <w:rsid w:val="00C80A0F"/>
    <w:rsid w:val="00C80BB5"/>
    <w:rsid w:val="00C83EA8"/>
    <w:rsid w:val="00C84661"/>
    <w:rsid w:val="00C84FDA"/>
    <w:rsid w:val="00C851C0"/>
    <w:rsid w:val="00C854D3"/>
    <w:rsid w:val="00C85564"/>
    <w:rsid w:val="00C858A4"/>
    <w:rsid w:val="00C85F08"/>
    <w:rsid w:val="00C86967"/>
    <w:rsid w:val="00C87892"/>
    <w:rsid w:val="00C87FC4"/>
    <w:rsid w:val="00C910CC"/>
    <w:rsid w:val="00C91C86"/>
    <w:rsid w:val="00C926BC"/>
    <w:rsid w:val="00C92B1C"/>
    <w:rsid w:val="00C94FA3"/>
    <w:rsid w:val="00C95125"/>
    <w:rsid w:val="00C95B57"/>
    <w:rsid w:val="00C95F60"/>
    <w:rsid w:val="00C96AC5"/>
    <w:rsid w:val="00C9705A"/>
    <w:rsid w:val="00CA01A7"/>
    <w:rsid w:val="00CA057B"/>
    <w:rsid w:val="00CA1064"/>
    <w:rsid w:val="00CA166A"/>
    <w:rsid w:val="00CA1B36"/>
    <w:rsid w:val="00CA2210"/>
    <w:rsid w:val="00CA225B"/>
    <w:rsid w:val="00CA2EFE"/>
    <w:rsid w:val="00CA3E69"/>
    <w:rsid w:val="00CA3E7A"/>
    <w:rsid w:val="00CA405B"/>
    <w:rsid w:val="00CA496B"/>
    <w:rsid w:val="00CA4C18"/>
    <w:rsid w:val="00CA5D67"/>
    <w:rsid w:val="00CA639B"/>
    <w:rsid w:val="00CA6554"/>
    <w:rsid w:val="00CA6D6C"/>
    <w:rsid w:val="00CA74C8"/>
    <w:rsid w:val="00CB1E28"/>
    <w:rsid w:val="00CB2B36"/>
    <w:rsid w:val="00CB3193"/>
    <w:rsid w:val="00CB354D"/>
    <w:rsid w:val="00CB580B"/>
    <w:rsid w:val="00CB6E5E"/>
    <w:rsid w:val="00CB7244"/>
    <w:rsid w:val="00CB7C0F"/>
    <w:rsid w:val="00CB7FD8"/>
    <w:rsid w:val="00CC0CCD"/>
    <w:rsid w:val="00CC0DC0"/>
    <w:rsid w:val="00CC0DC6"/>
    <w:rsid w:val="00CC2041"/>
    <w:rsid w:val="00CC3150"/>
    <w:rsid w:val="00CC3DB2"/>
    <w:rsid w:val="00CC3E1B"/>
    <w:rsid w:val="00CC3E5D"/>
    <w:rsid w:val="00CC447D"/>
    <w:rsid w:val="00CC4D16"/>
    <w:rsid w:val="00CC51AB"/>
    <w:rsid w:val="00CC6411"/>
    <w:rsid w:val="00CC64D1"/>
    <w:rsid w:val="00CC6601"/>
    <w:rsid w:val="00CC67B9"/>
    <w:rsid w:val="00CC740C"/>
    <w:rsid w:val="00CC7546"/>
    <w:rsid w:val="00CC7929"/>
    <w:rsid w:val="00CC7AB9"/>
    <w:rsid w:val="00CD0618"/>
    <w:rsid w:val="00CD1375"/>
    <w:rsid w:val="00CD14C3"/>
    <w:rsid w:val="00CD19BF"/>
    <w:rsid w:val="00CD1C8A"/>
    <w:rsid w:val="00CD25C0"/>
    <w:rsid w:val="00CD2897"/>
    <w:rsid w:val="00CD2ED2"/>
    <w:rsid w:val="00CD3392"/>
    <w:rsid w:val="00CD354F"/>
    <w:rsid w:val="00CD4197"/>
    <w:rsid w:val="00CD4285"/>
    <w:rsid w:val="00CD50D8"/>
    <w:rsid w:val="00CD561C"/>
    <w:rsid w:val="00CD579D"/>
    <w:rsid w:val="00CD5A25"/>
    <w:rsid w:val="00CD5BC4"/>
    <w:rsid w:val="00CD60FC"/>
    <w:rsid w:val="00CD65A3"/>
    <w:rsid w:val="00CE04D7"/>
    <w:rsid w:val="00CE0E28"/>
    <w:rsid w:val="00CE0E8F"/>
    <w:rsid w:val="00CE189D"/>
    <w:rsid w:val="00CE1F25"/>
    <w:rsid w:val="00CE20E5"/>
    <w:rsid w:val="00CE5EEF"/>
    <w:rsid w:val="00CE6BA5"/>
    <w:rsid w:val="00CE6BEF"/>
    <w:rsid w:val="00CE7354"/>
    <w:rsid w:val="00CE7395"/>
    <w:rsid w:val="00CE78E6"/>
    <w:rsid w:val="00CF0CCB"/>
    <w:rsid w:val="00CF1133"/>
    <w:rsid w:val="00CF1182"/>
    <w:rsid w:val="00CF1879"/>
    <w:rsid w:val="00CF1A37"/>
    <w:rsid w:val="00CF2AE2"/>
    <w:rsid w:val="00CF4BA0"/>
    <w:rsid w:val="00CF5D20"/>
    <w:rsid w:val="00CF5D8B"/>
    <w:rsid w:val="00CF5E18"/>
    <w:rsid w:val="00CF6942"/>
    <w:rsid w:val="00CF6DEA"/>
    <w:rsid w:val="00CF71BA"/>
    <w:rsid w:val="00CF7F83"/>
    <w:rsid w:val="00D0002A"/>
    <w:rsid w:val="00D0068C"/>
    <w:rsid w:val="00D00785"/>
    <w:rsid w:val="00D01E65"/>
    <w:rsid w:val="00D02AE6"/>
    <w:rsid w:val="00D04E34"/>
    <w:rsid w:val="00D0578E"/>
    <w:rsid w:val="00D05C1F"/>
    <w:rsid w:val="00D0649D"/>
    <w:rsid w:val="00D0698F"/>
    <w:rsid w:val="00D0720A"/>
    <w:rsid w:val="00D10479"/>
    <w:rsid w:val="00D1051A"/>
    <w:rsid w:val="00D108A3"/>
    <w:rsid w:val="00D108B3"/>
    <w:rsid w:val="00D1095D"/>
    <w:rsid w:val="00D109B5"/>
    <w:rsid w:val="00D10BD0"/>
    <w:rsid w:val="00D10CF1"/>
    <w:rsid w:val="00D111A8"/>
    <w:rsid w:val="00D115E2"/>
    <w:rsid w:val="00D11889"/>
    <w:rsid w:val="00D11A9D"/>
    <w:rsid w:val="00D11ECD"/>
    <w:rsid w:val="00D121B9"/>
    <w:rsid w:val="00D123A0"/>
    <w:rsid w:val="00D12902"/>
    <w:rsid w:val="00D1362B"/>
    <w:rsid w:val="00D1399B"/>
    <w:rsid w:val="00D141E0"/>
    <w:rsid w:val="00D1430A"/>
    <w:rsid w:val="00D143A7"/>
    <w:rsid w:val="00D147CF"/>
    <w:rsid w:val="00D14BC2"/>
    <w:rsid w:val="00D165F8"/>
    <w:rsid w:val="00D16CE6"/>
    <w:rsid w:val="00D17FDF"/>
    <w:rsid w:val="00D20E86"/>
    <w:rsid w:val="00D213D9"/>
    <w:rsid w:val="00D23458"/>
    <w:rsid w:val="00D263FE"/>
    <w:rsid w:val="00D26898"/>
    <w:rsid w:val="00D2712B"/>
    <w:rsid w:val="00D2771A"/>
    <w:rsid w:val="00D2785B"/>
    <w:rsid w:val="00D27DFB"/>
    <w:rsid w:val="00D307E0"/>
    <w:rsid w:val="00D316A7"/>
    <w:rsid w:val="00D31BA4"/>
    <w:rsid w:val="00D31BFC"/>
    <w:rsid w:val="00D31F31"/>
    <w:rsid w:val="00D32813"/>
    <w:rsid w:val="00D33039"/>
    <w:rsid w:val="00D33324"/>
    <w:rsid w:val="00D334F4"/>
    <w:rsid w:val="00D336B9"/>
    <w:rsid w:val="00D33C46"/>
    <w:rsid w:val="00D34920"/>
    <w:rsid w:val="00D34C09"/>
    <w:rsid w:val="00D34EC8"/>
    <w:rsid w:val="00D35340"/>
    <w:rsid w:val="00D363DD"/>
    <w:rsid w:val="00D36EA6"/>
    <w:rsid w:val="00D37E2C"/>
    <w:rsid w:val="00D408AC"/>
    <w:rsid w:val="00D41D26"/>
    <w:rsid w:val="00D4222A"/>
    <w:rsid w:val="00D429BE"/>
    <w:rsid w:val="00D43545"/>
    <w:rsid w:val="00D43688"/>
    <w:rsid w:val="00D43AD8"/>
    <w:rsid w:val="00D44645"/>
    <w:rsid w:val="00D45943"/>
    <w:rsid w:val="00D45E2E"/>
    <w:rsid w:val="00D460F5"/>
    <w:rsid w:val="00D472A8"/>
    <w:rsid w:val="00D47A21"/>
    <w:rsid w:val="00D47F5F"/>
    <w:rsid w:val="00D50FC8"/>
    <w:rsid w:val="00D51989"/>
    <w:rsid w:val="00D51AD7"/>
    <w:rsid w:val="00D52720"/>
    <w:rsid w:val="00D52B80"/>
    <w:rsid w:val="00D5400B"/>
    <w:rsid w:val="00D54781"/>
    <w:rsid w:val="00D54825"/>
    <w:rsid w:val="00D5530A"/>
    <w:rsid w:val="00D5560A"/>
    <w:rsid w:val="00D5609A"/>
    <w:rsid w:val="00D56FC7"/>
    <w:rsid w:val="00D57050"/>
    <w:rsid w:val="00D57541"/>
    <w:rsid w:val="00D601EF"/>
    <w:rsid w:val="00D609A3"/>
    <w:rsid w:val="00D60ACB"/>
    <w:rsid w:val="00D6169F"/>
    <w:rsid w:val="00D63D0C"/>
    <w:rsid w:val="00D646AF"/>
    <w:rsid w:val="00D64F16"/>
    <w:rsid w:val="00D65EF1"/>
    <w:rsid w:val="00D668C4"/>
    <w:rsid w:val="00D70437"/>
    <w:rsid w:val="00D7061C"/>
    <w:rsid w:val="00D71193"/>
    <w:rsid w:val="00D71A9F"/>
    <w:rsid w:val="00D720C3"/>
    <w:rsid w:val="00D72546"/>
    <w:rsid w:val="00D728E9"/>
    <w:rsid w:val="00D75416"/>
    <w:rsid w:val="00D75F3E"/>
    <w:rsid w:val="00D769F4"/>
    <w:rsid w:val="00D775F1"/>
    <w:rsid w:val="00D77BD9"/>
    <w:rsid w:val="00D80908"/>
    <w:rsid w:val="00D817D3"/>
    <w:rsid w:val="00D81843"/>
    <w:rsid w:val="00D82BAD"/>
    <w:rsid w:val="00D82BDD"/>
    <w:rsid w:val="00D840B1"/>
    <w:rsid w:val="00D86841"/>
    <w:rsid w:val="00D86861"/>
    <w:rsid w:val="00D877A8"/>
    <w:rsid w:val="00D922EE"/>
    <w:rsid w:val="00D9267E"/>
    <w:rsid w:val="00D93686"/>
    <w:rsid w:val="00D9394C"/>
    <w:rsid w:val="00D93E5C"/>
    <w:rsid w:val="00D94864"/>
    <w:rsid w:val="00D94BD6"/>
    <w:rsid w:val="00D94EFB"/>
    <w:rsid w:val="00D955D2"/>
    <w:rsid w:val="00D9564A"/>
    <w:rsid w:val="00D95CAA"/>
    <w:rsid w:val="00D96526"/>
    <w:rsid w:val="00D97190"/>
    <w:rsid w:val="00D97AE1"/>
    <w:rsid w:val="00D97CBE"/>
    <w:rsid w:val="00DA0075"/>
    <w:rsid w:val="00DA09C5"/>
    <w:rsid w:val="00DA16A7"/>
    <w:rsid w:val="00DA1A31"/>
    <w:rsid w:val="00DA3832"/>
    <w:rsid w:val="00DA417C"/>
    <w:rsid w:val="00DA46DC"/>
    <w:rsid w:val="00DA4A34"/>
    <w:rsid w:val="00DA4A68"/>
    <w:rsid w:val="00DA4FB9"/>
    <w:rsid w:val="00DA5E1F"/>
    <w:rsid w:val="00DA68D2"/>
    <w:rsid w:val="00DA6CC0"/>
    <w:rsid w:val="00DA6F86"/>
    <w:rsid w:val="00DA70FC"/>
    <w:rsid w:val="00DB0E10"/>
    <w:rsid w:val="00DB116C"/>
    <w:rsid w:val="00DB226C"/>
    <w:rsid w:val="00DB2BAE"/>
    <w:rsid w:val="00DB2F7F"/>
    <w:rsid w:val="00DB389D"/>
    <w:rsid w:val="00DB438A"/>
    <w:rsid w:val="00DB43F0"/>
    <w:rsid w:val="00DB4708"/>
    <w:rsid w:val="00DB4CFE"/>
    <w:rsid w:val="00DB4FBE"/>
    <w:rsid w:val="00DB611B"/>
    <w:rsid w:val="00DB621A"/>
    <w:rsid w:val="00DB7721"/>
    <w:rsid w:val="00DB7F45"/>
    <w:rsid w:val="00DC0090"/>
    <w:rsid w:val="00DC031D"/>
    <w:rsid w:val="00DC0A7F"/>
    <w:rsid w:val="00DC1404"/>
    <w:rsid w:val="00DC1D8C"/>
    <w:rsid w:val="00DC276E"/>
    <w:rsid w:val="00DC335B"/>
    <w:rsid w:val="00DC3AA1"/>
    <w:rsid w:val="00DC3BC0"/>
    <w:rsid w:val="00DC3C53"/>
    <w:rsid w:val="00DC3DA3"/>
    <w:rsid w:val="00DC3DF1"/>
    <w:rsid w:val="00DC3F10"/>
    <w:rsid w:val="00DC458E"/>
    <w:rsid w:val="00DC4C44"/>
    <w:rsid w:val="00DC4C52"/>
    <w:rsid w:val="00DC5175"/>
    <w:rsid w:val="00DC53A1"/>
    <w:rsid w:val="00DC56FC"/>
    <w:rsid w:val="00DC7C5C"/>
    <w:rsid w:val="00DD13A0"/>
    <w:rsid w:val="00DD1880"/>
    <w:rsid w:val="00DD22C9"/>
    <w:rsid w:val="00DD295F"/>
    <w:rsid w:val="00DD29FB"/>
    <w:rsid w:val="00DD432C"/>
    <w:rsid w:val="00DD4528"/>
    <w:rsid w:val="00DD4CF6"/>
    <w:rsid w:val="00DD5EFC"/>
    <w:rsid w:val="00DD6451"/>
    <w:rsid w:val="00DD6A79"/>
    <w:rsid w:val="00DD6BDB"/>
    <w:rsid w:val="00DD70CA"/>
    <w:rsid w:val="00DD7267"/>
    <w:rsid w:val="00DD75A8"/>
    <w:rsid w:val="00DE07E7"/>
    <w:rsid w:val="00DE103F"/>
    <w:rsid w:val="00DE1999"/>
    <w:rsid w:val="00DE1B68"/>
    <w:rsid w:val="00DE267D"/>
    <w:rsid w:val="00DE28C6"/>
    <w:rsid w:val="00DE3127"/>
    <w:rsid w:val="00DE3708"/>
    <w:rsid w:val="00DE435A"/>
    <w:rsid w:val="00DE49DE"/>
    <w:rsid w:val="00DE537B"/>
    <w:rsid w:val="00DE6C35"/>
    <w:rsid w:val="00DE79FC"/>
    <w:rsid w:val="00DE7A21"/>
    <w:rsid w:val="00DF0226"/>
    <w:rsid w:val="00DF0414"/>
    <w:rsid w:val="00DF0660"/>
    <w:rsid w:val="00DF16BB"/>
    <w:rsid w:val="00DF1E6D"/>
    <w:rsid w:val="00DF265D"/>
    <w:rsid w:val="00DF2C7E"/>
    <w:rsid w:val="00DF35EA"/>
    <w:rsid w:val="00DF6257"/>
    <w:rsid w:val="00DF643D"/>
    <w:rsid w:val="00DF6618"/>
    <w:rsid w:val="00DF6ABC"/>
    <w:rsid w:val="00DF74C2"/>
    <w:rsid w:val="00DF75EB"/>
    <w:rsid w:val="00DF7973"/>
    <w:rsid w:val="00E00633"/>
    <w:rsid w:val="00E00A42"/>
    <w:rsid w:val="00E00FF6"/>
    <w:rsid w:val="00E01BC6"/>
    <w:rsid w:val="00E02151"/>
    <w:rsid w:val="00E02360"/>
    <w:rsid w:val="00E03082"/>
    <w:rsid w:val="00E03574"/>
    <w:rsid w:val="00E04064"/>
    <w:rsid w:val="00E04207"/>
    <w:rsid w:val="00E04223"/>
    <w:rsid w:val="00E048F4"/>
    <w:rsid w:val="00E04F56"/>
    <w:rsid w:val="00E0528A"/>
    <w:rsid w:val="00E0603E"/>
    <w:rsid w:val="00E06175"/>
    <w:rsid w:val="00E063F0"/>
    <w:rsid w:val="00E064B8"/>
    <w:rsid w:val="00E065A4"/>
    <w:rsid w:val="00E0691E"/>
    <w:rsid w:val="00E069FB"/>
    <w:rsid w:val="00E069FD"/>
    <w:rsid w:val="00E07F6F"/>
    <w:rsid w:val="00E07FF1"/>
    <w:rsid w:val="00E10310"/>
    <w:rsid w:val="00E10DBF"/>
    <w:rsid w:val="00E11FED"/>
    <w:rsid w:val="00E12F24"/>
    <w:rsid w:val="00E137B5"/>
    <w:rsid w:val="00E13D00"/>
    <w:rsid w:val="00E1499B"/>
    <w:rsid w:val="00E154F3"/>
    <w:rsid w:val="00E160C2"/>
    <w:rsid w:val="00E1696F"/>
    <w:rsid w:val="00E205C9"/>
    <w:rsid w:val="00E214F4"/>
    <w:rsid w:val="00E2213B"/>
    <w:rsid w:val="00E2218B"/>
    <w:rsid w:val="00E2233D"/>
    <w:rsid w:val="00E22653"/>
    <w:rsid w:val="00E234AF"/>
    <w:rsid w:val="00E23723"/>
    <w:rsid w:val="00E24225"/>
    <w:rsid w:val="00E24728"/>
    <w:rsid w:val="00E24DB3"/>
    <w:rsid w:val="00E2520C"/>
    <w:rsid w:val="00E260C5"/>
    <w:rsid w:val="00E264F0"/>
    <w:rsid w:val="00E26755"/>
    <w:rsid w:val="00E26873"/>
    <w:rsid w:val="00E2688D"/>
    <w:rsid w:val="00E2715F"/>
    <w:rsid w:val="00E27BB5"/>
    <w:rsid w:val="00E27C41"/>
    <w:rsid w:val="00E30571"/>
    <w:rsid w:val="00E31A25"/>
    <w:rsid w:val="00E31C0B"/>
    <w:rsid w:val="00E32719"/>
    <w:rsid w:val="00E32990"/>
    <w:rsid w:val="00E32D02"/>
    <w:rsid w:val="00E33AA0"/>
    <w:rsid w:val="00E348D8"/>
    <w:rsid w:val="00E34F40"/>
    <w:rsid w:val="00E3677E"/>
    <w:rsid w:val="00E36CAA"/>
    <w:rsid w:val="00E37CF6"/>
    <w:rsid w:val="00E40237"/>
    <w:rsid w:val="00E402DA"/>
    <w:rsid w:val="00E416B0"/>
    <w:rsid w:val="00E41C97"/>
    <w:rsid w:val="00E427B4"/>
    <w:rsid w:val="00E43262"/>
    <w:rsid w:val="00E43E19"/>
    <w:rsid w:val="00E44A72"/>
    <w:rsid w:val="00E44A89"/>
    <w:rsid w:val="00E45485"/>
    <w:rsid w:val="00E45A76"/>
    <w:rsid w:val="00E4733C"/>
    <w:rsid w:val="00E505B9"/>
    <w:rsid w:val="00E50620"/>
    <w:rsid w:val="00E51428"/>
    <w:rsid w:val="00E5233E"/>
    <w:rsid w:val="00E536BE"/>
    <w:rsid w:val="00E54E1A"/>
    <w:rsid w:val="00E551CD"/>
    <w:rsid w:val="00E55BF8"/>
    <w:rsid w:val="00E561DB"/>
    <w:rsid w:val="00E561F4"/>
    <w:rsid w:val="00E5681F"/>
    <w:rsid w:val="00E5708F"/>
    <w:rsid w:val="00E5743F"/>
    <w:rsid w:val="00E57E1E"/>
    <w:rsid w:val="00E57E30"/>
    <w:rsid w:val="00E6079F"/>
    <w:rsid w:val="00E60992"/>
    <w:rsid w:val="00E620C8"/>
    <w:rsid w:val="00E62B36"/>
    <w:rsid w:val="00E637ED"/>
    <w:rsid w:val="00E63A99"/>
    <w:rsid w:val="00E6446F"/>
    <w:rsid w:val="00E64946"/>
    <w:rsid w:val="00E650B7"/>
    <w:rsid w:val="00E6603E"/>
    <w:rsid w:val="00E670AE"/>
    <w:rsid w:val="00E672B4"/>
    <w:rsid w:val="00E677C5"/>
    <w:rsid w:val="00E6795F"/>
    <w:rsid w:val="00E67F67"/>
    <w:rsid w:val="00E70B8B"/>
    <w:rsid w:val="00E72346"/>
    <w:rsid w:val="00E73843"/>
    <w:rsid w:val="00E73E01"/>
    <w:rsid w:val="00E741F1"/>
    <w:rsid w:val="00E748C8"/>
    <w:rsid w:val="00E75B03"/>
    <w:rsid w:val="00E77058"/>
    <w:rsid w:val="00E77958"/>
    <w:rsid w:val="00E80103"/>
    <w:rsid w:val="00E801CE"/>
    <w:rsid w:val="00E810DA"/>
    <w:rsid w:val="00E815DD"/>
    <w:rsid w:val="00E81CA2"/>
    <w:rsid w:val="00E825D5"/>
    <w:rsid w:val="00E829D9"/>
    <w:rsid w:val="00E82A88"/>
    <w:rsid w:val="00E82C2C"/>
    <w:rsid w:val="00E834DD"/>
    <w:rsid w:val="00E835B6"/>
    <w:rsid w:val="00E83DCE"/>
    <w:rsid w:val="00E842CA"/>
    <w:rsid w:val="00E84B5F"/>
    <w:rsid w:val="00E853C8"/>
    <w:rsid w:val="00E854C5"/>
    <w:rsid w:val="00E86A13"/>
    <w:rsid w:val="00E872B7"/>
    <w:rsid w:val="00E9069E"/>
    <w:rsid w:val="00E9075F"/>
    <w:rsid w:val="00E91241"/>
    <w:rsid w:val="00E91C10"/>
    <w:rsid w:val="00E91E7D"/>
    <w:rsid w:val="00E92A22"/>
    <w:rsid w:val="00E92CBF"/>
    <w:rsid w:val="00E92F20"/>
    <w:rsid w:val="00E9400C"/>
    <w:rsid w:val="00E9406A"/>
    <w:rsid w:val="00E94CF1"/>
    <w:rsid w:val="00E94EA9"/>
    <w:rsid w:val="00E94EE9"/>
    <w:rsid w:val="00E957E1"/>
    <w:rsid w:val="00E95DCF"/>
    <w:rsid w:val="00E96038"/>
    <w:rsid w:val="00E9603C"/>
    <w:rsid w:val="00E9647C"/>
    <w:rsid w:val="00E97589"/>
    <w:rsid w:val="00E97731"/>
    <w:rsid w:val="00E97F3E"/>
    <w:rsid w:val="00E97FF1"/>
    <w:rsid w:val="00EA0A37"/>
    <w:rsid w:val="00EA0B90"/>
    <w:rsid w:val="00EA159D"/>
    <w:rsid w:val="00EA18DE"/>
    <w:rsid w:val="00EA1A80"/>
    <w:rsid w:val="00EA202B"/>
    <w:rsid w:val="00EA2B37"/>
    <w:rsid w:val="00EA3002"/>
    <w:rsid w:val="00EA383F"/>
    <w:rsid w:val="00EA5320"/>
    <w:rsid w:val="00EA5595"/>
    <w:rsid w:val="00EA7111"/>
    <w:rsid w:val="00EA7556"/>
    <w:rsid w:val="00EA7FA7"/>
    <w:rsid w:val="00EB0131"/>
    <w:rsid w:val="00EB04D9"/>
    <w:rsid w:val="00EB14E6"/>
    <w:rsid w:val="00EB19F1"/>
    <w:rsid w:val="00EB30E0"/>
    <w:rsid w:val="00EB32A5"/>
    <w:rsid w:val="00EB404B"/>
    <w:rsid w:val="00EB420E"/>
    <w:rsid w:val="00EB508A"/>
    <w:rsid w:val="00EB6DF5"/>
    <w:rsid w:val="00EB7679"/>
    <w:rsid w:val="00EC17CC"/>
    <w:rsid w:val="00EC190A"/>
    <w:rsid w:val="00EC2163"/>
    <w:rsid w:val="00EC320C"/>
    <w:rsid w:val="00EC379F"/>
    <w:rsid w:val="00EC53DB"/>
    <w:rsid w:val="00EC5516"/>
    <w:rsid w:val="00EC563E"/>
    <w:rsid w:val="00EC5EA8"/>
    <w:rsid w:val="00EC61DD"/>
    <w:rsid w:val="00EC6213"/>
    <w:rsid w:val="00EC68DF"/>
    <w:rsid w:val="00EC6EB2"/>
    <w:rsid w:val="00EC6EF0"/>
    <w:rsid w:val="00EC744D"/>
    <w:rsid w:val="00EC792D"/>
    <w:rsid w:val="00EC7E6E"/>
    <w:rsid w:val="00ED0151"/>
    <w:rsid w:val="00ED03FC"/>
    <w:rsid w:val="00ED189B"/>
    <w:rsid w:val="00ED2331"/>
    <w:rsid w:val="00ED2B93"/>
    <w:rsid w:val="00ED399C"/>
    <w:rsid w:val="00ED532A"/>
    <w:rsid w:val="00ED5A3D"/>
    <w:rsid w:val="00ED5D8A"/>
    <w:rsid w:val="00ED5EE9"/>
    <w:rsid w:val="00ED7DBC"/>
    <w:rsid w:val="00EE0D8D"/>
    <w:rsid w:val="00EE133C"/>
    <w:rsid w:val="00EE1432"/>
    <w:rsid w:val="00EE1492"/>
    <w:rsid w:val="00EE1537"/>
    <w:rsid w:val="00EE1976"/>
    <w:rsid w:val="00EE2017"/>
    <w:rsid w:val="00EE23F5"/>
    <w:rsid w:val="00EE2492"/>
    <w:rsid w:val="00EE2B07"/>
    <w:rsid w:val="00EE3368"/>
    <w:rsid w:val="00EE35EE"/>
    <w:rsid w:val="00EE40D9"/>
    <w:rsid w:val="00EE47FD"/>
    <w:rsid w:val="00EE481A"/>
    <w:rsid w:val="00EE4AC9"/>
    <w:rsid w:val="00EE5435"/>
    <w:rsid w:val="00EE57D8"/>
    <w:rsid w:val="00EE5FF2"/>
    <w:rsid w:val="00EE63E9"/>
    <w:rsid w:val="00EE6840"/>
    <w:rsid w:val="00EE6EDC"/>
    <w:rsid w:val="00EE72D5"/>
    <w:rsid w:val="00EE74E2"/>
    <w:rsid w:val="00EE7A6B"/>
    <w:rsid w:val="00EF06B2"/>
    <w:rsid w:val="00EF08CF"/>
    <w:rsid w:val="00EF1611"/>
    <w:rsid w:val="00EF1829"/>
    <w:rsid w:val="00EF2079"/>
    <w:rsid w:val="00EF2226"/>
    <w:rsid w:val="00EF29A3"/>
    <w:rsid w:val="00EF2C50"/>
    <w:rsid w:val="00EF36C1"/>
    <w:rsid w:val="00EF3EEE"/>
    <w:rsid w:val="00EF4B29"/>
    <w:rsid w:val="00EF50D0"/>
    <w:rsid w:val="00EF5109"/>
    <w:rsid w:val="00EF5A6A"/>
    <w:rsid w:val="00EF62FD"/>
    <w:rsid w:val="00EF693B"/>
    <w:rsid w:val="00EF69DF"/>
    <w:rsid w:val="00EF76D4"/>
    <w:rsid w:val="00EF7702"/>
    <w:rsid w:val="00EF7D5B"/>
    <w:rsid w:val="00EF7FF0"/>
    <w:rsid w:val="00F0091E"/>
    <w:rsid w:val="00F01066"/>
    <w:rsid w:val="00F012B9"/>
    <w:rsid w:val="00F01422"/>
    <w:rsid w:val="00F016D8"/>
    <w:rsid w:val="00F01CA8"/>
    <w:rsid w:val="00F01F3C"/>
    <w:rsid w:val="00F02513"/>
    <w:rsid w:val="00F03243"/>
    <w:rsid w:val="00F04919"/>
    <w:rsid w:val="00F05A9E"/>
    <w:rsid w:val="00F06569"/>
    <w:rsid w:val="00F0663C"/>
    <w:rsid w:val="00F06838"/>
    <w:rsid w:val="00F06893"/>
    <w:rsid w:val="00F06A7E"/>
    <w:rsid w:val="00F06D5B"/>
    <w:rsid w:val="00F07886"/>
    <w:rsid w:val="00F07E1E"/>
    <w:rsid w:val="00F10480"/>
    <w:rsid w:val="00F1092F"/>
    <w:rsid w:val="00F10BD2"/>
    <w:rsid w:val="00F10DA1"/>
    <w:rsid w:val="00F11EAC"/>
    <w:rsid w:val="00F12C8C"/>
    <w:rsid w:val="00F13C62"/>
    <w:rsid w:val="00F13DF0"/>
    <w:rsid w:val="00F147C9"/>
    <w:rsid w:val="00F14C5E"/>
    <w:rsid w:val="00F14CEC"/>
    <w:rsid w:val="00F15374"/>
    <w:rsid w:val="00F16497"/>
    <w:rsid w:val="00F206D9"/>
    <w:rsid w:val="00F22E03"/>
    <w:rsid w:val="00F24487"/>
    <w:rsid w:val="00F249E3"/>
    <w:rsid w:val="00F24D44"/>
    <w:rsid w:val="00F24F26"/>
    <w:rsid w:val="00F25B32"/>
    <w:rsid w:val="00F25DFD"/>
    <w:rsid w:val="00F26AC7"/>
    <w:rsid w:val="00F26FB5"/>
    <w:rsid w:val="00F272D2"/>
    <w:rsid w:val="00F27468"/>
    <w:rsid w:val="00F276B6"/>
    <w:rsid w:val="00F27E1E"/>
    <w:rsid w:val="00F30712"/>
    <w:rsid w:val="00F30B9E"/>
    <w:rsid w:val="00F31200"/>
    <w:rsid w:val="00F31A77"/>
    <w:rsid w:val="00F340E1"/>
    <w:rsid w:val="00F3611F"/>
    <w:rsid w:val="00F36501"/>
    <w:rsid w:val="00F3687C"/>
    <w:rsid w:val="00F368B6"/>
    <w:rsid w:val="00F376C8"/>
    <w:rsid w:val="00F40C2A"/>
    <w:rsid w:val="00F411B7"/>
    <w:rsid w:val="00F4175E"/>
    <w:rsid w:val="00F41D68"/>
    <w:rsid w:val="00F41F9C"/>
    <w:rsid w:val="00F42775"/>
    <w:rsid w:val="00F431E1"/>
    <w:rsid w:val="00F4366A"/>
    <w:rsid w:val="00F44181"/>
    <w:rsid w:val="00F44955"/>
    <w:rsid w:val="00F45F30"/>
    <w:rsid w:val="00F4635C"/>
    <w:rsid w:val="00F5009A"/>
    <w:rsid w:val="00F503C7"/>
    <w:rsid w:val="00F506BF"/>
    <w:rsid w:val="00F50F90"/>
    <w:rsid w:val="00F514D2"/>
    <w:rsid w:val="00F51A93"/>
    <w:rsid w:val="00F52E4D"/>
    <w:rsid w:val="00F535E6"/>
    <w:rsid w:val="00F5368C"/>
    <w:rsid w:val="00F5432D"/>
    <w:rsid w:val="00F54423"/>
    <w:rsid w:val="00F55151"/>
    <w:rsid w:val="00F554E5"/>
    <w:rsid w:val="00F572A2"/>
    <w:rsid w:val="00F57A5B"/>
    <w:rsid w:val="00F57AC6"/>
    <w:rsid w:val="00F61178"/>
    <w:rsid w:val="00F61B09"/>
    <w:rsid w:val="00F62790"/>
    <w:rsid w:val="00F638D5"/>
    <w:rsid w:val="00F63935"/>
    <w:rsid w:val="00F63F70"/>
    <w:rsid w:val="00F645F4"/>
    <w:rsid w:val="00F66EAF"/>
    <w:rsid w:val="00F67253"/>
    <w:rsid w:val="00F673E9"/>
    <w:rsid w:val="00F70EED"/>
    <w:rsid w:val="00F70FCC"/>
    <w:rsid w:val="00F718B1"/>
    <w:rsid w:val="00F72395"/>
    <w:rsid w:val="00F7348C"/>
    <w:rsid w:val="00F73797"/>
    <w:rsid w:val="00F746CF"/>
    <w:rsid w:val="00F74AF9"/>
    <w:rsid w:val="00F75273"/>
    <w:rsid w:val="00F75C43"/>
    <w:rsid w:val="00F76CC7"/>
    <w:rsid w:val="00F77764"/>
    <w:rsid w:val="00F77ADE"/>
    <w:rsid w:val="00F80030"/>
    <w:rsid w:val="00F80578"/>
    <w:rsid w:val="00F806D8"/>
    <w:rsid w:val="00F818EB"/>
    <w:rsid w:val="00F82196"/>
    <w:rsid w:val="00F8275C"/>
    <w:rsid w:val="00F82927"/>
    <w:rsid w:val="00F82C27"/>
    <w:rsid w:val="00F82EBA"/>
    <w:rsid w:val="00F82FCB"/>
    <w:rsid w:val="00F83197"/>
    <w:rsid w:val="00F83940"/>
    <w:rsid w:val="00F83EDD"/>
    <w:rsid w:val="00F84031"/>
    <w:rsid w:val="00F853BB"/>
    <w:rsid w:val="00F8684E"/>
    <w:rsid w:val="00F876AE"/>
    <w:rsid w:val="00F9068F"/>
    <w:rsid w:val="00F911DE"/>
    <w:rsid w:val="00F91A19"/>
    <w:rsid w:val="00F923AC"/>
    <w:rsid w:val="00F92571"/>
    <w:rsid w:val="00F92640"/>
    <w:rsid w:val="00F92F58"/>
    <w:rsid w:val="00F93ABA"/>
    <w:rsid w:val="00F93CAF"/>
    <w:rsid w:val="00F94BB3"/>
    <w:rsid w:val="00F957B9"/>
    <w:rsid w:val="00F97037"/>
    <w:rsid w:val="00F97203"/>
    <w:rsid w:val="00FA0043"/>
    <w:rsid w:val="00FA08FE"/>
    <w:rsid w:val="00FA0BF1"/>
    <w:rsid w:val="00FA15D4"/>
    <w:rsid w:val="00FA2504"/>
    <w:rsid w:val="00FA2B47"/>
    <w:rsid w:val="00FA2F80"/>
    <w:rsid w:val="00FA301B"/>
    <w:rsid w:val="00FA3322"/>
    <w:rsid w:val="00FA375F"/>
    <w:rsid w:val="00FA45EE"/>
    <w:rsid w:val="00FA4A97"/>
    <w:rsid w:val="00FA4C12"/>
    <w:rsid w:val="00FA4DDF"/>
    <w:rsid w:val="00FA4FE2"/>
    <w:rsid w:val="00FA5AE5"/>
    <w:rsid w:val="00FA6EE6"/>
    <w:rsid w:val="00FA71E3"/>
    <w:rsid w:val="00FB02BC"/>
    <w:rsid w:val="00FB144A"/>
    <w:rsid w:val="00FB266D"/>
    <w:rsid w:val="00FB2D97"/>
    <w:rsid w:val="00FB31A6"/>
    <w:rsid w:val="00FB33DE"/>
    <w:rsid w:val="00FB39B9"/>
    <w:rsid w:val="00FB3C3B"/>
    <w:rsid w:val="00FB6A63"/>
    <w:rsid w:val="00FB6CBB"/>
    <w:rsid w:val="00FB6CF4"/>
    <w:rsid w:val="00FB7192"/>
    <w:rsid w:val="00FB7C1B"/>
    <w:rsid w:val="00FB7F6B"/>
    <w:rsid w:val="00FC01F0"/>
    <w:rsid w:val="00FC0BA0"/>
    <w:rsid w:val="00FC1A1E"/>
    <w:rsid w:val="00FC1C52"/>
    <w:rsid w:val="00FC21B0"/>
    <w:rsid w:val="00FC2797"/>
    <w:rsid w:val="00FC33EF"/>
    <w:rsid w:val="00FC458A"/>
    <w:rsid w:val="00FC63C4"/>
    <w:rsid w:val="00FC67D2"/>
    <w:rsid w:val="00FC7B89"/>
    <w:rsid w:val="00FD0559"/>
    <w:rsid w:val="00FD12CC"/>
    <w:rsid w:val="00FD169A"/>
    <w:rsid w:val="00FD1865"/>
    <w:rsid w:val="00FD1E22"/>
    <w:rsid w:val="00FD1FC8"/>
    <w:rsid w:val="00FD23BC"/>
    <w:rsid w:val="00FD2858"/>
    <w:rsid w:val="00FD3699"/>
    <w:rsid w:val="00FD3C72"/>
    <w:rsid w:val="00FD3CF6"/>
    <w:rsid w:val="00FD3ECF"/>
    <w:rsid w:val="00FD44CE"/>
    <w:rsid w:val="00FD4817"/>
    <w:rsid w:val="00FD4AE2"/>
    <w:rsid w:val="00FD5466"/>
    <w:rsid w:val="00FD5922"/>
    <w:rsid w:val="00FD5A2E"/>
    <w:rsid w:val="00FD637E"/>
    <w:rsid w:val="00FD63AD"/>
    <w:rsid w:val="00FD7165"/>
    <w:rsid w:val="00FE0D92"/>
    <w:rsid w:val="00FE2378"/>
    <w:rsid w:val="00FE2581"/>
    <w:rsid w:val="00FE3576"/>
    <w:rsid w:val="00FE36B0"/>
    <w:rsid w:val="00FE531F"/>
    <w:rsid w:val="00FE5E25"/>
    <w:rsid w:val="00FE60E1"/>
    <w:rsid w:val="00FE6352"/>
    <w:rsid w:val="00FE66AE"/>
    <w:rsid w:val="00FE67AA"/>
    <w:rsid w:val="00FE6FE4"/>
    <w:rsid w:val="00FF019B"/>
    <w:rsid w:val="00FF05E8"/>
    <w:rsid w:val="00FF0A9F"/>
    <w:rsid w:val="00FF2283"/>
    <w:rsid w:val="00FF2569"/>
    <w:rsid w:val="00FF27F9"/>
    <w:rsid w:val="00FF28E9"/>
    <w:rsid w:val="00FF2C45"/>
    <w:rsid w:val="00FF2FF4"/>
    <w:rsid w:val="00FF32B0"/>
    <w:rsid w:val="00FF35B6"/>
    <w:rsid w:val="00FF3846"/>
    <w:rsid w:val="00FF38D1"/>
    <w:rsid w:val="00FF3B47"/>
    <w:rsid w:val="00FF3F0F"/>
    <w:rsid w:val="00FF4E9F"/>
    <w:rsid w:val="00FF530F"/>
    <w:rsid w:val="00FF55AE"/>
    <w:rsid w:val="00FF5A17"/>
    <w:rsid w:val="00FF66BC"/>
    <w:rsid w:val="00FF71DC"/>
    <w:rsid w:val="00FF74D6"/>
    <w:rsid w:val="00FF7DC3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C9545F-6C4E-4F7E-A034-7EA0CA89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9C8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1A1016"/>
    <w:pPr>
      <w:keepNext/>
      <w:jc w:val="lowKashida"/>
      <w:outlineLvl w:val="0"/>
    </w:pPr>
    <w:rPr>
      <w:rFonts w:eastAsia="Times New Roman" w:cs="Traditional Arabic"/>
      <w:b/>
      <w:bCs/>
      <w:szCs w:val="20"/>
    </w:rPr>
  </w:style>
  <w:style w:type="paragraph" w:styleId="Heading2">
    <w:name w:val="heading 2"/>
    <w:basedOn w:val="Normal"/>
    <w:next w:val="Normal"/>
    <w:qFormat/>
    <w:rsid w:val="001A1016"/>
    <w:pPr>
      <w:keepNext/>
      <w:spacing w:line="360" w:lineRule="auto"/>
      <w:jc w:val="both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qFormat/>
    <w:rsid w:val="001A1016"/>
    <w:pPr>
      <w:keepNext/>
      <w:bidi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CD3392"/>
    <w:pPr>
      <w:keepNext/>
      <w:widowControl w:val="0"/>
      <w:snapToGrid w:val="0"/>
      <w:jc w:val="both"/>
      <w:outlineLvl w:val="5"/>
    </w:pPr>
    <w:rPr>
      <w:rFonts w:eastAsia="Times New Roman" w:cs="Traditional Arabic"/>
      <w:i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D3392"/>
    <w:pPr>
      <w:widowControl w:val="0"/>
      <w:tabs>
        <w:tab w:val="left" w:pos="720"/>
      </w:tabs>
      <w:snapToGrid w:val="0"/>
      <w:ind w:left="720" w:right="720"/>
      <w:jc w:val="both"/>
    </w:pPr>
    <w:rPr>
      <w:rFonts w:eastAsia="Times New Roman" w:cs="Traditional Arabic"/>
      <w:b/>
      <w:bCs/>
      <w:sz w:val="20"/>
      <w:lang w:eastAsia="en-US"/>
    </w:rPr>
  </w:style>
  <w:style w:type="paragraph" w:styleId="BodyTextIndent">
    <w:name w:val="Body Text Indent"/>
    <w:basedOn w:val="Normal"/>
    <w:rsid w:val="00CD3392"/>
    <w:pPr>
      <w:widowControl w:val="0"/>
      <w:snapToGrid w:val="0"/>
      <w:jc w:val="both"/>
    </w:pPr>
    <w:rPr>
      <w:rFonts w:eastAsia="Times New Roman" w:cs="Traditional Arabic"/>
      <w:sz w:val="20"/>
      <w:lang w:eastAsia="en-US"/>
    </w:rPr>
  </w:style>
  <w:style w:type="character" w:styleId="Hyperlink">
    <w:name w:val="Hyperlink"/>
    <w:basedOn w:val="DefaultParagraphFont"/>
    <w:rsid w:val="00CD3392"/>
    <w:rPr>
      <w:rFonts w:cs="Traditional Arabic"/>
      <w:color w:val="0000FF"/>
      <w:u w:val="single"/>
    </w:rPr>
  </w:style>
  <w:style w:type="paragraph" w:styleId="FootnoteText">
    <w:name w:val="footnote text"/>
    <w:basedOn w:val="Normal"/>
    <w:semiHidden/>
    <w:rsid w:val="00CD3392"/>
    <w:rPr>
      <w:rFonts w:eastAsia="Times New Roman" w:cs="Traditional Arabic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EF3E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3EEE"/>
    <w:rPr>
      <w:rFonts w:eastAsia="SimSun"/>
      <w:sz w:val="24"/>
      <w:szCs w:val="24"/>
      <w:lang w:val="en-US" w:eastAsia="zh-CN" w:bidi="ar-SA"/>
    </w:rPr>
  </w:style>
  <w:style w:type="table" w:styleId="TableGrid">
    <w:name w:val="Table Grid"/>
    <w:basedOn w:val="TableNormal"/>
    <w:rsid w:val="008D7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A5F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5F10"/>
  </w:style>
  <w:style w:type="character" w:styleId="LineNumber">
    <w:name w:val="line number"/>
    <w:basedOn w:val="DefaultParagraphFont"/>
    <w:rsid w:val="00AB4A16"/>
  </w:style>
  <w:style w:type="paragraph" w:styleId="BodyText2">
    <w:name w:val="Body Text 2"/>
    <w:basedOn w:val="Normal"/>
    <w:rsid w:val="001A1016"/>
    <w:pPr>
      <w:jc w:val="lowKashida"/>
    </w:pPr>
    <w:rPr>
      <w:rFonts w:eastAsia="Times New Roman" w:cs="Traditional Arabic"/>
      <w:b/>
      <w:bCs/>
      <w:szCs w:val="20"/>
    </w:rPr>
  </w:style>
  <w:style w:type="paragraph" w:styleId="BodyText3">
    <w:name w:val="Body Text 3"/>
    <w:basedOn w:val="Normal"/>
    <w:rsid w:val="001A1016"/>
    <w:pPr>
      <w:spacing w:line="360" w:lineRule="auto"/>
      <w:jc w:val="both"/>
    </w:pPr>
    <w:rPr>
      <w:rFonts w:eastAsia="Times New Roman"/>
    </w:rPr>
  </w:style>
  <w:style w:type="character" w:styleId="FollowedHyperlink">
    <w:name w:val="FollowedHyperlink"/>
    <w:basedOn w:val="DefaultParagraphFont"/>
    <w:rsid w:val="001A1016"/>
    <w:rPr>
      <w:color w:val="800080"/>
      <w:u w:val="single"/>
    </w:rPr>
  </w:style>
  <w:style w:type="paragraph" w:styleId="Header">
    <w:name w:val="header"/>
    <w:basedOn w:val="Normal"/>
    <w:rsid w:val="001A1016"/>
    <w:pPr>
      <w:tabs>
        <w:tab w:val="center" w:pos="4320"/>
        <w:tab w:val="right" w:pos="8640"/>
      </w:tabs>
      <w:bidi/>
    </w:pPr>
    <w:rPr>
      <w:rFonts w:eastAsia="Times New Roman" w:cs="Traditional Arabic"/>
      <w:sz w:val="20"/>
      <w:szCs w:val="20"/>
    </w:rPr>
  </w:style>
  <w:style w:type="paragraph" w:customStyle="1" w:styleId="NormalComplexTimesNewRoman">
    <w:name w:val="Normal + (Complex) Times New Roman"/>
    <w:aliases w:val="11 pt,Bold,Justified,After:  0.01&quot;,Li...,Li... +..."/>
    <w:basedOn w:val="Normal"/>
    <w:rsid w:val="001A1016"/>
    <w:pPr>
      <w:spacing w:line="360" w:lineRule="auto"/>
      <w:ind w:right="8"/>
      <w:jc w:val="both"/>
    </w:pPr>
    <w:rPr>
      <w:rFonts w:eastAsia="Times New Roman"/>
      <w:b/>
      <w:bCs/>
      <w:sz w:val="22"/>
      <w:szCs w:val="22"/>
    </w:rPr>
  </w:style>
  <w:style w:type="character" w:customStyle="1" w:styleId="hit">
    <w:name w:val="hit"/>
    <w:basedOn w:val="DefaultParagraphFont"/>
    <w:rsid w:val="001A1016"/>
    <w:rPr>
      <w:shd w:val="clear" w:color="auto" w:fill="FFFF99"/>
    </w:rPr>
  </w:style>
  <w:style w:type="character" w:styleId="Emphasis">
    <w:name w:val="Emphasis"/>
    <w:basedOn w:val="DefaultParagraphFont"/>
    <w:qFormat/>
    <w:rsid w:val="001A1016"/>
    <w:rPr>
      <w:b/>
      <w:bCs/>
      <w:i w:val="0"/>
      <w:iCs w:val="0"/>
    </w:rPr>
  </w:style>
  <w:style w:type="character" w:customStyle="1" w:styleId="f1">
    <w:name w:val="f1"/>
    <w:basedOn w:val="DefaultParagraphFont"/>
    <w:rsid w:val="001A1016"/>
    <w:rPr>
      <w:color w:val="676767"/>
    </w:rPr>
  </w:style>
  <w:style w:type="character" w:styleId="Strong">
    <w:name w:val="Strong"/>
    <w:basedOn w:val="DefaultParagraphFont"/>
    <w:qFormat/>
    <w:rsid w:val="001A1016"/>
    <w:rPr>
      <w:b/>
      <w:bCs/>
    </w:rPr>
  </w:style>
  <w:style w:type="paragraph" w:customStyle="1" w:styleId="Default">
    <w:name w:val="Default"/>
    <w:rsid w:val="007610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2B7B1C"/>
    <w:pPr>
      <w:spacing w:before="100" w:beforeAutospacing="1" w:after="100" w:afterAutospacing="1"/>
    </w:pPr>
    <w:rPr>
      <w:rFonts w:eastAsia="Times New Roman"/>
      <w:sz w:val="23"/>
      <w:szCs w:val="23"/>
      <w:lang w:eastAsia="en-US"/>
    </w:rPr>
  </w:style>
  <w:style w:type="character" w:customStyle="1" w:styleId="st1">
    <w:name w:val="st1"/>
    <w:basedOn w:val="DefaultParagraphFont"/>
    <w:rsid w:val="00246D1E"/>
  </w:style>
  <w:style w:type="character" w:customStyle="1" w:styleId="maintitle">
    <w:name w:val="maintitle"/>
    <w:basedOn w:val="DefaultParagraphFont"/>
    <w:rsid w:val="00342CE4"/>
  </w:style>
  <w:style w:type="character" w:customStyle="1" w:styleId="nojs">
    <w:name w:val="nojs"/>
    <w:basedOn w:val="DefaultParagraphFont"/>
    <w:rsid w:val="00FF3F0F"/>
  </w:style>
  <w:style w:type="character" w:customStyle="1" w:styleId="previewtxtsprite">
    <w:name w:val="previewtxtsprite"/>
    <w:basedOn w:val="DefaultParagraphFont"/>
    <w:rsid w:val="00FF3F0F"/>
  </w:style>
  <w:style w:type="character" w:customStyle="1" w:styleId="pdficonsmall1">
    <w:name w:val="pdficonsmall1"/>
    <w:basedOn w:val="DefaultParagraphFont"/>
    <w:rsid w:val="00FF3F0F"/>
  </w:style>
  <w:style w:type="character" w:customStyle="1" w:styleId="spritesubiconscidir1">
    <w:name w:val="sprite_subicon_sci_dir1"/>
    <w:basedOn w:val="DefaultParagraphFont"/>
    <w:rsid w:val="00212343"/>
  </w:style>
  <w:style w:type="character" w:styleId="CommentReference">
    <w:name w:val="annotation reference"/>
    <w:basedOn w:val="DefaultParagraphFont"/>
    <w:rsid w:val="009C6A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6A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6A90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9C6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6A90"/>
    <w:rPr>
      <w:rFonts w:eastAsia="SimSun"/>
      <w:b/>
      <w:bCs/>
      <w:lang w:eastAsia="zh-CN"/>
    </w:rPr>
  </w:style>
  <w:style w:type="paragraph" w:styleId="BalloonText">
    <w:name w:val="Balloon Text"/>
    <w:basedOn w:val="Normal"/>
    <w:link w:val="BalloonTextChar"/>
    <w:rsid w:val="009C6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6A90"/>
    <w:rPr>
      <w:rFonts w:ascii="Tahoma" w:eastAsia="SimSun" w:hAnsi="Tahoma" w:cs="Tahoma"/>
      <w:sz w:val="16"/>
      <w:szCs w:val="16"/>
      <w:lang w:eastAsia="zh-CN"/>
    </w:rPr>
  </w:style>
  <w:style w:type="character" w:customStyle="1" w:styleId="lbltitr1">
    <w:name w:val="lbltitr1"/>
    <w:basedOn w:val="DefaultParagraphFont"/>
    <w:rsid w:val="00522CED"/>
    <w:rPr>
      <w:rFonts w:cs="B Nazanin" w:hint="cs"/>
      <w:b/>
      <w:bCs/>
      <w:color w:val="D71920"/>
      <w:sz w:val="40"/>
      <w:szCs w:val="40"/>
    </w:rPr>
  </w:style>
  <w:style w:type="character" w:customStyle="1" w:styleId="lbllid1">
    <w:name w:val="lbllid1"/>
    <w:basedOn w:val="DefaultParagraphFont"/>
    <w:rsid w:val="00522CED"/>
    <w:rPr>
      <w:rFonts w:cs="B Nazanin" w:hint="cs"/>
      <w:b/>
      <w:bCs/>
      <w:sz w:val="28"/>
      <w:szCs w:val="28"/>
    </w:rPr>
  </w:style>
  <w:style w:type="character" w:customStyle="1" w:styleId="productdetail-authorsmain">
    <w:name w:val="productdetail-authorsmain"/>
    <w:basedOn w:val="DefaultParagraphFont"/>
    <w:rsid w:val="003316A3"/>
  </w:style>
  <w:style w:type="character" w:customStyle="1" w:styleId="journaltitle1">
    <w:name w:val="journal_title1"/>
    <w:basedOn w:val="DefaultParagraphFont"/>
    <w:rsid w:val="00E45A76"/>
    <w:rPr>
      <w:rFonts w:ascii="Arial" w:hAnsi="Arial" w:cs="Arial" w:hint="default"/>
      <w:b/>
      <w:bCs/>
      <w:caps w:val="0"/>
      <w:color w:val="006699"/>
      <w:sz w:val="26"/>
      <w:szCs w:val="26"/>
    </w:rPr>
  </w:style>
  <w:style w:type="character" w:customStyle="1" w:styleId="journalauthors1">
    <w:name w:val="journal_authors1"/>
    <w:basedOn w:val="DefaultParagraphFont"/>
    <w:rsid w:val="00E45A76"/>
    <w:rPr>
      <w:rFonts w:ascii="Arial" w:hAnsi="Arial" w:cs="Arial" w:hint="default"/>
      <w:b w:val="0"/>
      <w:bCs w:val="0"/>
      <w:caps w:val="0"/>
      <w:sz w:val="22"/>
      <w:szCs w:val="22"/>
    </w:rPr>
  </w:style>
  <w:style w:type="character" w:customStyle="1" w:styleId="onlineearlyauthors">
    <w:name w:val="onlineearly_authors"/>
    <w:basedOn w:val="DefaultParagraphFont"/>
    <w:rsid w:val="00E45A76"/>
  </w:style>
  <w:style w:type="paragraph" w:styleId="ListParagraph">
    <w:name w:val="List Paragraph"/>
    <w:basedOn w:val="Normal"/>
    <w:uiPriority w:val="34"/>
    <w:qFormat/>
    <w:rsid w:val="00E5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3340">
                          <w:marLeft w:val="4540"/>
                          <w:marRight w:val="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0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FCFCFC"/>
                                <w:left w:val="single" w:sz="8" w:space="0" w:color="FCFCFC"/>
                                <w:bottom w:val="single" w:sz="8" w:space="0" w:color="FCFCFC"/>
                                <w:right w:val="single" w:sz="8" w:space="0" w:color="FCFCFC"/>
                              </w:divBdr>
                              <w:divsChild>
                                <w:div w:id="204166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EDEDED"/>
                                    <w:left w:val="single" w:sz="8" w:space="0" w:color="EDEDED"/>
                                    <w:bottom w:val="single" w:sz="8" w:space="0" w:color="EDEDED"/>
                                    <w:right w:val="single" w:sz="8" w:space="0" w:color="EDEDED"/>
                                  </w:divBdr>
                                  <w:divsChild>
                                    <w:div w:id="2054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9B9B9B"/>
                                        <w:left w:val="single" w:sz="8" w:space="0" w:color="9B9B9B"/>
                                        <w:bottom w:val="single" w:sz="8" w:space="0" w:color="9B9B9B"/>
                                        <w:right w:val="single" w:sz="8" w:space="0" w:color="9B9B9B"/>
                                      </w:divBdr>
                                      <w:divsChild>
                                        <w:div w:id="13604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6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7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763693">
                          <w:marLeft w:val="4540"/>
                          <w:marRight w:val="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FCFCFC"/>
                                <w:left w:val="single" w:sz="8" w:space="0" w:color="FCFCFC"/>
                                <w:bottom w:val="single" w:sz="8" w:space="0" w:color="FCFCFC"/>
                                <w:right w:val="single" w:sz="8" w:space="0" w:color="FCFCFC"/>
                              </w:divBdr>
                              <w:divsChild>
                                <w:div w:id="206668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EDEDED"/>
                                    <w:left w:val="single" w:sz="8" w:space="0" w:color="EDEDED"/>
                                    <w:bottom w:val="single" w:sz="8" w:space="0" w:color="EDEDED"/>
                                    <w:right w:val="single" w:sz="8" w:space="0" w:color="EDEDED"/>
                                  </w:divBdr>
                                  <w:divsChild>
                                    <w:div w:id="166068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9B9B9B"/>
                                        <w:left w:val="single" w:sz="8" w:space="0" w:color="9B9B9B"/>
                                        <w:bottom w:val="single" w:sz="8" w:space="0" w:color="9B9B9B"/>
                                        <w:right w:val="single" w:sz="8" w:space="0" w:color="9B9B9B"/>
                                      </w:divBdr>
                                      <w:divsChild>
                                        <w:div w:id="139685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7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9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84608">
                          <w:marLeft w:val="4540"/>
                          <w:marRight w:val="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FCFCFC"/>
                                <w:left w:val="single" w:sz="8" w:space="0" w:color="FCFCFC"/>
                                <w:bottom w:val="single" w:sz="8" w:space="0" w:color="FCFCFC"/>
                                <w:right w:val="single" w:sz="8" w:space="0" w:color="FCFCFC"/>
                              </w:divBdr>
                              <w:divsChild>
                                <w:div w:id="2484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EDEDED"/>
                                    <w:left w:val="single" w:sz="8" w:space="0" w:color="EDEDED"/>
                                    <w:bottom w:val="single" w:sz="8" w:space="0" w:color="EDEDED"/>
                                    <w:right w:val="single" w:sz="8" w:space="0" w:color="EDEDED"/>
                                  </w:divBdr>
                                  <w:divsChild>
                                    <w:div w:id="3744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9B9B9B"/>
                                        <w:left w:val="single" w:sz="8" w:space="0" w:color="9B9B9B"/>
                                        <w:bottom w:val="single" w:sz="8" w:space="0" w:color="9B9B9B"/>
                                        <w:right w:val="single" w:sz="8" w:space="0" w:color="9B9B9B"/>
                                      </w:divBdr>
                                      <w:divsChild>
                                        <w:div w:id="163921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7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2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1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060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635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74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7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0555">
          <w:marLeft w:val="0"/>
          <w:marRight w:val="0"/>
          <w:marTop w:val="0"/>
          <w:marBottom w:val="0"/>
          <w:divBdr>
            <w:top w:val="single" w:sz="24" w:space="0" w:color="6C9D30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598027254">
              <w:marLeft w:val="0"/>
              <w:marRight w:val="0"/>
              <w:marTop w:val="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8681">
                          <w:marLeft w:val="4540"/>
                          <w:marRight w:val="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8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0" w:color="FCFCFC"/>
                                <w:left w:val="single" w:sz="8" w:space="0" w:color="FCFCFC"/>
                                <w:bottom w:val="single" w:sz="8" w:space="0" w:color="FCFCFC"/>
                                <w:right w:val="single" w:sz="8" w:space="0" w:color="FCFCFC"/>
                              </w:divBdr>
                              <w:divsChild>
                                <w:div w:id="13928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0" w:color="EDEDED"/>
                                    <w:left w:val="single" w:sz="8" w:space="0" w:color="EDEDED"/>
                                    <w:bottom w:val="single" w:sz="8" w:space="0" w:color="EDEDED"/>
                                    <w:right w:val="single" w:sz="8" w:space="0" w:color="EDEDED"/>
                                  </w:divBdr>
                                  <w:divsChild>
                                    <w:div w:id="12473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0" w:color="9B9B9B"/>
                                        <w:left w:val="single" w:sz="8" w:space="0" w:color="9B9B9B"/>
                                        <w:bottom w:val="single" w:sz="8" w:space="0" w:color="9B9B9B"/>
                                        <w:right w:val="single" w:sz="8" w:space="0" w:color="9B9B9B"/>
                                      </w:divBdr>
                                      <w:divsChild>
                                        <w:div w:id="193174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9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77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9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arhadi1348@yahoo.co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://www.wiley.com/WileyCDA/Section/id-302475.html?query=Ryan+M.+Richar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://www.wiley.com/WileyCDA/Section/id-302475.html?query=Kenneth+J.+Klabun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801F-EC28-457E-85D8-08ABD15A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3681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NiO nanopowder prepared by thermal decomposition of Ni(DMG)2: A efficient and highly selective heterogeneous  catalyst  for catalytic  transfer  hydrogenation  of  aromatic  nitro compounds into the corresponding amines</vt:lpstr>
    </vt:vector>
  </TitlesOfParts>
  <Company>Home</Company>
  <LinksUpToDate>false</LinksUpToDate>
  <CharactersWithSpaces>24614</CharactersWithSpaces>
  <SharedDoc>false</SharedDoc>
  <HLinks>
    <vt:vector size="156" baseType="variant">
      <vt:variant>
        <vt:i4>4915297</vt:i4>
      </vt:variant>
      <vt:variant>
        <vt:i4>87</vt:i4>
      </vt:variant>
      <vt:variant>
        <vt:i4>0</vt:i4>
      </vt:variant>
      <vt:variant>
        <vt:i4>5</vt:i4>
      </vt:variant>
      <vt:variant>
        <vt:lpwstr>http://www.sciencedirect.com.scopeesprx.elsevier.com/science?_ob=RelatedArtURL&amp;_pii=S1385894711014872&amp;_orig=search&amp;_zone=&amp;panel=&amp;_mlktType=Refwork&amp;_isSubscribed=N&amp;_acct=C000063056&amp;_version=1&amp;_userid=4393131&amp;md5=318251572c77075c47b803171fd82d67</vt:lpwstr>
      </vt:variant>
      <vt:variant>
        <vt:lpwstr/>
      </vt:variant>
      <vt:variant>
        <vt:i4>7864329</vt:i4>
      </vt:variant>
      <vt:variant>
        <vt:i4>84</vt:i4>
      </vt:variant>
      <vt:variant>
        <vt:i4>0</vt:i4>
      </vt:variant>
      <vt:variant>
        <vt:i4>5</vt:i4>
      </vt:variant>
      <vt:variant>
        <vt:lpwstr>http://www.sciencedirect.com.scopeesprx.elsevier.com/science?_ob=RelatedArtURL&amp;_pii=S1385894711014872&amp;_orig=search&amp;_zone=&amp;panel=&amp;_mlktType=NoRefwork&amp;_isSubscribed=N&amp;_acct=C000063056&amp;_version=1&amp;_userid=4393131&amp;md5=6c67b4e73bb8f2172339a112a03230aa</vt:lpwstr>
      </vt:variant>
      <vt:variant>
        <vt:lpwstr/>
      </vt:variant>
      <vt:variant>
        <vt:i4>4587522</vt:i4>
      </vt:variant>
      <vt:variant>
        <vt:i4>81</vt:i4>
      </vt:variant>
      <vt:variant>
        <vt:i4>0</vt:i4>
      </vt:variant>
      <vt:variant>
        <vt:i4>5</vt:i4>
      </vt:variant>
      <vt:variant>
        <vt:lpwstr>http://pdn.sciencedirect.com.scopeesprx.elsevier.com/science?_ob=MiamiImageURL&amp;_cid=271942&amp;_user=4393131&amp;_pii=S1385894711014872&amp;_check=y&amp;_origin=search&amp;_zone=rslt_list_item&amp;_coverDate=2012-02-01&amp;wchp=dGLbVBA-zSkzV&amp;md5=1bfd3ddb053e3a47f0eac81a97c80334&amp;pid=1-s2.0-S1385894711014872-main.pdf%20</vt:lpwstr>
      </vt:variant>
      <vt:variant>
        <vt:lpwstr/>
      </vt:variant>
      <vt:variant>
        <vt:i4>7012448</vt:i4>
      </vt:variant>
      <vt:variant>
        <vt:i4>78</vt:i4>
      </vt:variant>
      <vt:variant>
        <vt:i4>0</vt:i4>
      </vt:variant>
      <vt:variant>
        <vt:i4>5</vt:i4>
      </vt:variant>
      <vt:variant>
        <vt:lpwstr>javascript:openPreview('1-s20-S1385894711014872','http://www.sciencedirect.com.scopeesprx.elsevier.com/science/preview/abstract?_rdoc=5&amp;_origin=search&amp;_ct=7&amp;_zone=rslt_list_item&amp;_fmt=full&amp;_pii=S1385894711014872&amp;_issn=13858947&amp;_tab=afr&amp;absLinks=y&amp;md5=647f63468651f40642fa49b99e7e5c41','1-s20-S1385894711014872-abs','1-s20-S1385894711014872-figs','1-s20-S1385894711014872-refs','1-s20-S1385894711014872-img','previewOnIcon','previewOffIcon','1-s20-S1385894711014872-label','false','true')</vt:lpwstr>
      </vt:variant>
      <vt:variant>
        <vt:lpwstr/>
      </vt:variant>
      <vt:variant>
        <vt:i4>7077993</vt:i4>
      </vt:variant>
      <vt:variant>
        <vt:i4>75</vt:i4>
      </vt:variant>
      <vt:variant>
        <vt:i4>0</vt:i4>
      </vt:variant>
      <vt:variant>
        <vt:i4>5</vt:i4>
      </vt:variant>
      <vt:variant>
        <vt:lpwstr>http://www.sciencedirect.com.scopeesprx.elsevier.com/science/article/pii/S1385894711014872</vt:lpwstr>
      </vt:variant>
      <vt:variant>
        <vt:lpwstr/>
      </vt:variant>
      <vt:variant>
        <vt:i4>1245242</vt:i4>
      </vt:variant>
      <vt:variant>
        <vt:i4>72</vt:i4>
      </vt:variant>
      <vt:variant>
        <vt:i4>0</vt:i4>
      </vt:variant>
      <vt:variant>
        <vt:i4>5</vt:i4>
      </vt:variant>
      <vt:variant>
        <vt:lpwstr>http://www.sciencedirect.com.scopeesprx.elsevier.com/science?_ob=RelatedArtURL&amp;_pii=S0277538709000412&amp;_orig=search&amp;_zone=&amp;panel=&amp;_mlktType=Refwork&amp;_isSubscribed=N&amp;_acct=C000063056&amp;_version=1&amp;_userid=4393131&amp;md5=e4ca2cb9b615db0f4429597cf411c98c</vt:lpwstr>
      </vt:variant>
      <vt:variant>
        <vt:lpwstr/>
      </vt:variant>
      <vt:variant>
        <vt:i4>8192086</vt:i4>
      </vt:variant>
      <vt:variant>
        <vt:i4>69</vt:i4>
      </vt:variant>
      <vt:variant>
        <vt:i4>0</vt:i4>
      </vt:variant>
      <vt:variant>
        <vt:i4>5</vt:i4>
      </vt:variant>
      <vt:variant>
        <vt:lpwstr>http://www.sciencedirect.com.scopeesprx.elsevier.com/science?_ob=RelatedArtURL&amp;_pii=S0277538709000412&amp;_orig=search&amp;_zone=&amp;panel=&amp;_mlktType=NoRefwork&amp;_isSubscribed=N&amp;_acct=C000063056&amp;_version=1&amp;_userid=4393131&amp;md5=821f3cadb67a72edb2d51553b809d219</vt:lpwstr>
      </vt:variant>
      <vt:variant>
        <vt:lpwstr/>
      </vt:variant>
      <vt:variant>
        <vt:i4>2031629</vt:i4>
      </vt:variant>
      <vt:variant>
        <vt:i4>66</vt:i4>
      </vt:variant>
      <vt:variant>
        <vt:i4>0</vt:i4>
      </vt:variant>
      <vt:variant>
        <vt:i4>5</vt:i4>
      </vt:variant>
      <vt:variant>
        <vt:lpwstr>http://pdn.sciencedirect.com.scopeesprx.elsevier.com/science?_ob=MiamiImageURL&amp;_cid=271375&amp;_user=4393131&amp;_pii=S0277538709000412&amp;_check=y&amp;_origin=search&amp;_zone=rslt_list_item&amp;_coverDate=2009-04-23&amp;wchp=dGLbVBA-zSkzV&amp;md5=71113fb3673488fd4d1a9a7041906951&amp;pid=1-s2.0-S0277538709000412-main.pdf%20</vt:lpwstr>
      </vt:variant>
      <vt:variant>
        <vt:lpwstr/>
      </vt:variant>
      <vt:variant>
        <vt:i4>7012408</vt:i4>
      </vt:variant>
      <vt:variant>
        <vt:i4>63</vt:i4>
      </vt:variant>
      <vt:variant>
        <vt:i4>0</vt:i4>
      </vt:variant>
      <vt:variant>
        <vt:i4>5</vt:i4>
      </vt:variant>
      <vt:variant>
        <vt:lpwstr>javascript:openPreview('1-s20-S0277538709000412','http://www.sciencedirect.com.scopeesprx.elsevier.com/science/preview/abstract?_rdoc=4&amp;_origin=search&amp;_ct=7&amp;_zone=rslt_list_item&amp;_fmt=full&amp;_pii=S0277538709000412&amp;_issn=02775387&amp;_tab=afr&amp;absLinks=y&amp;md5=c92d01118b977bbd99b3767f5eee6bc5','1-s20-S0277538709000412-abs','1-s20-S0277538709000412-figs','1-s20-S0277538709000412-refs','1-s20-S0277538709000412-img','previewOnIcon','previewOffIcon','1-s20-S0277538709000412-label','false','true')</vt:lpwstr>
      </vt:variant>
      <vt:variant>
        <vt:lpwstr/>
      </vt:variant>
      <vt:variant>
        <vt:i4>6291557</vt:i4>
      </vt:variant>
      <vt:variant>
        <vt:i4>60</vt:i4>
      </vt:variant>
      <vt:variant>
        <vt:i4>0</vt:i4>
      </vt:variant>
      <vt:variant>
        <vt:i4>5</vt:i4>
      </vt:variant>
      <vt:variant>
        <vt:lpwstr>http://www.sciencedirect.com.scopeesprx.elsevier.com/science/article/pii/S0277538709000412</vt:lpwstr>
      </vt:variant>
      <vt:variant>
        <vt:lpwstr/>
      </vt:variant>
      <vt:variant>
        <vt:i4>4915263</vt:i4>
      </vt:variant>
      <vt:variant>
        <vt:i4>54</vt:i4>
      </vt:variant>
      <vt:variant>
        <vt:i4>0</vt:i4>
      </vt:variant>
      <vt:variant>
        <vt:i4>5</vt:i4>
      </vt:variant>
      <vt:variant>
        <vt:lpwstr>http://www.sciencedirect.com.scopeesprx.elsevier.com/science?_ob=RelatedArtURL&amp;_pii=S0020169309004782&amp;_orig=search&amp;_zone=&amp;panel=&amp;_mlktType=Refwork&amp;_isSubscribed=N&amp;_acct=C000063056&amp;_version=1&amp;_userid=4393131&amp;md5=a16990b1c4629cd76a802d01f825b329</vt:lpwstr>
      </vt:variant>
      <vt:variant>
        <vt:lpwstr/>
      </vt:variant>
      <vt:variant>
        <vt:i4>7667799</vt:i4>
      </vt:variant>
      <vt:variant>
        <vt:i4>51</vt:i4>
      </vt:variant>
      <vt:variant>
        <vt:i4>0</vt:i4>
      </vt:variant>
      <vt:variant>
        <vt:i4>5</vt:i4>
      </vt:variant>
      <vt:variant>
        <vt:lpwstr>http://www.sciencedirect.com.scopeesprx.elsevier.com/science?_ob=RelatedArtURL&amp;_pii=S0020169309004782&amp;_orig=search&amp;_zone=&amp;panel=&amp;_mlktType=NoRefwork&amp;_isSubscribed=N&amp;_acct=C000063056&amp;_version=1&amp;_userid=4393131&amp;md5=f04ce0ff2283b49e7723d36bff90b063</vt:lpwstr>
      </vt:variant>
      <vt:variant>
        <vt:lpwstr/>
      </vt:variant>
      <vt:variant>
        <vt:i4>1245199</vt:i4>
      </vt:variant>
      <vt:variant>
        <vt:i4>48</vt:i4>
      </vt:variant>
      <vt:variant>
        <vt:i4>0</vt:i4>
      </vt:variant>
      <vt:variant>
        <vt:i4>5</vt:i4>
      </vt:variant>
      <vt:variant>
        <vt:lpwstr>http://pdn.sciencedirect.com.scopeesprx.elsevier.com/science?_ob=MiamiImageURL&amp;_cid=271401&amp;_user=4393131&amp;_pii=S0020169309004782&amp;_check=y&amp;_origin=search&amp;_zone=rslt_list_item&amp;_coverDate=2009-11-10&amp;wchp=dGLbVBA-zSkzV&amp;md5=93a4eedc5be5ea64b58370cdb9983f1a&amp;pid=1-s2.0-S0020169309004782-main.pdf%20</vt:lpwstr>
      </vt:variant>
      <vt:variant>
        <vt:lpwstr/>
      </vt:variant>
      <vt:variant>
        <vt:i4>3997756</vt:i4>
      </vt:variant>
      <vt:variant>
        <vt:i4>45</vt:i4>
      </vt:variant>
      <vt:variant>
        <vt:i4>0</vt:i4>
      </vt:variant>
      <vt:variant>
        <vt:i4>5</vt:i4>
      </vt:variant>
      <vt:variant>
        <vt:lpwstr>javascript:openPreview('1-s20-S0020169309004782','http://www.sciencedirect.com.scopeesprx.elsevier.com/science/preview/abstract?_rdoc=3&amp;_origin=search&amp;_ct=7&amp;_zone=rslt_list_item&amp;_fmt=full&amp;_pii=S0020169309004782&amp;_issn=00201693&amp;_tab=afr&amp;absLinks=y&amp;md5=8cdbee4da54d9dd36e49766980bcf080','1-s20-S0020169309004782-abs','1-s20-S0020169309004782-figs','1-s20-S0020169309004782-refs','1-s20-S0020169309004782-img','previewOnIcon','previewOffIcon','1-s20-S0020169309004782-label','false','true')</vt:lpwstr>
      </vt:variant>
      <vt:variant>
        <vt:lpwstr/>
      </vt:variant>
      <vt:variant>
        <vt:i4>6750312</vt:i4>
      </vt:variant>
      <vt:variant>
        <vt:i4>42</vt:i4>
      </vt:variant>
      <vt:variant>
        <vt:i4>0</vt:i4>
      </vt:variant>
      <vt:variant>
        <vt:i4>5</vt:i4>
      </vt:variant>
      <vt:variant>
        <vt:lpwstr>http://www.sciencedirect.com.scopeesprx.elsevier.com/science/article/pii/S0020169309004782</vt:lpwstr>
      </vt:variant>
      <vt:variant>
        <vt:lpwstr/>
      </vt:variant>
      <vt:variant>
        <vt:i4>1900643</vt:i4>
      </vt:variant>
      <vt:variant>
        <vt:i4>36</vt:i4>
      </vt:variant>
      <vt:variant>
        <vt:i4>0</vt:i4>
      </vt:variant>
      <vt:variant>
        <vt:i4>5</vt:i4>
      </vt:variant>
      <vt:variant>
        <vt:lpwstr>http://www.sciencedirect.com.scopeesprx.elsevier.com/science?_ob=RelatedArtURL&amp;_pii=S0304885309011251&amp;_orig=search&amp;_zone=&amp;panel=&amp;_mlktType=Refwork&amp;_isSubscribed=N&amp;_acct=C000063056&amp;_version=1&amp;_userid=4393131&amp;md5=c3a88b76227626ada9ce3c955647f1a6</vt:lpwstr>
      </vt:variant>
      <vt:variant>
        <vt:lpwstr/>
      </vt:variant>
      <vt:variant>
        <vt:i4>3014751</vt:i4>
      </vt:variant>
      <vt:variant>
        <vt:i4>33</vt:i4>
      </vt:variant>
      <vt:variant>
        <vt:i4>0</vt:i4>
      </vt:variant>
      <vt:variant>
        <vt:i4>5</vt:i4>
      </vt:variant>
      <vt:variant>
        <vt:lpwstr>http://www.sciencedirect.com.scopeesprx.elsevier.com/science?_ob=RelatedArtURL&amp;_pii=S0304885309011251&amp;_orig=search&amp;_zone=&amp;panel=&amp;_mlktType=NoRefwork&amp;_isSubscribed=N&amp;_acct=C000063056&amp;_version=1&amp;_userid=4393131&amp;md5=7b488e08149834a68bf9ffa680dcd18b</vt:lpwstr>
      </vt:variant>
      <vt:variant>
        <vt:lpwstr/>
      </vt:variant>
      <vt:variant>
        <vt:i4>1507343</vt:i4>
      </vt:variant>
      <vt:variant>
        <vt:i4>30</vt:i4>
      </vt:variant>
      <vt:variant>
        <vt:i4>0</vt:i4>
      </vt:variant>
      <vt:variant>
        <vt:i4>5</vt:i4>
      </vt:variant>
      <vt:variant>
        <vt:lpwstr>http://pdn.sciencedirect.com.scopeesprx.elsevier.com/science?_ob=MiamiImageURL&amp;_cid=271615&amp;_user=4393131&amp;_pii=S0304885309011251&amp;_check=y&amp;_origin=search&amp;_zone=rslt_list_item&amp;_coverDate=2010-04-30&amp;wchp=dGLbVBA-zSkzV&amp;md5=76761a46a05d16bec6ffcffbbccd136b&amp;pid=1-s2.0-S0304885309011251-main.pdf%20</vt:lpwstr>
      </vt:variant>
      <vt:variant>
        <vt:lpwstr/>
      </vt:variant>
      <vt:variant>
        <vt:i4>3866721</vt:i4>
      </vt:variant>
      <vt:variant>
        <vt:i4>27</vt:i4>
      </vt:variant>
      <vt:variant>
        <vt:i4>0</vt:i4>
      </vt:variant>
      <vt:variant>
        <vt:i4>5</vt:i4>
      </vt:variant>
      <vt:variant>
        <vt:lpwstr>javascript:openPreview('1-s20-S0304885309011251','http://www.sciencedirect.com.scopeesprx.elsevier.com/science/preview/abstract?_rdoc=2&amp;_origin=search&amp;_ct=7&amp;_zone=rslt_list_item&amp;_fmt=full&amp;_pii=S0304885309011251&amp;_issn=03048853&amp;_tab=afr&amp;absLinks=y&amp;md5=9716367672fa57771b2b7eb5d1e5ef92','1-s20-S0304885309011251-abs','1-s20-S0304885309011251-figs','1-s20-S0304885309011251-refs','1-s20-S0304885309011251-img','previewOnIcon','previewOffIcon','1-s20-S0304885309011251-label','false','true')</vt:lpwstr>
      </vt:variant>
      <vt:variant>
        <vt:lpwstr/>
      </vt:variant>
      <vt:variant>
        <vt:i4>6881383</vt:i4>
      </vt:variant>
      <vt:variant>
        <vt:i4>24</vt:i4>
      </vt:variant>
      <vt:variant>
        <vt:i4>0</vt:i4>
      </vt:variant>
      <vt:variant>
        <vt:i4>5</vt:i4>
      </vt:variant>
      <vt:variant>
        <vt:lpwstr>http://www.sciencedirect.com.scopeesprx.elsevier.com/science/article/pii/S0304885309011251</vt:lpwstr>
      </vt:variant>
      <vt:variant>
        <vt:lpwstr/>
      </vt:variant>
      <vt:variant>
        <vt:i4>1048626</vt:i4>
      </vt:variant>
      <vt:variant>
        <vt:i4>18</vt:i4>
      </vt:variant>
      <vt:variant>
        <vt:i4>0</vt:i4>
      </vt:variant>
      <vt:variant>
        <vt:i4>5</vt:i4>
      </vt:variant>
      <vt:variant>
        <vt:lpwstr>http://www.sciencedirect.com.scopeesprx.elsevier.com/science?_ob=RelatedArtURL&amp;_pii=S0022369709000602&amp;_orig=search&amp;_zone=&amp;panel=&amp;_mlktType=Refwork&amp;_isSubscribed=N&amp;_acct=C000063056&amp;_version=1&amp;_userid=4393131&amp;md5=40b01064312c649ba0ca9bd99fe35409</vt:lpwstr>
      </vt:variant>
      <vt:variant>
        <vt:lpwstr/>
      </vt:variant>
      <vt:variant>
        <vt:i4>8061017</vt:i4>
      </vt:variant>
      <vt:variant>
        <vt:i4>15</vt:i4>
      </vt:variant>
      <vt:variant>
        <vt:i4>0</vt:i4>
      </vt:variant>
      <vt:variant>
        <vt:i4>5</vt:i4>
      </vt:variant>
      <vt:variant>
        <vt:lpwstr>http://www.sciencedirect.com.scopeesprx.elsevier.com/science?_ob=RelatedArtURL&amp;_pii=S0022369709000602&amp;_orig=search&amp;_zone=&amp;panel=&amp;_mlktType=NoRefwork&amp;_isSubscribed=N&amp;_acct=C000063056&amp;_version=1&amp;_userid=4393131&amp;md5=1b9782bad9bcc81244b88361f7e7372c</vt:lpwstr>
      </vt:variant>
      <vt:variant>
        <vt:lpwstr/>
      </vt:variant>
      <vt:variant>
        <vt:i4>1114206</vt:i4>
      </vt:variant>
      <vt:variant>
        <vt:i4>12</vt:i4>
      </vt:variant>
      <vt:variant>
        <vt:i4>0</vt:i4>
      </vt:variant>
      <vt:variant>
        <vt:i4>5</vt:i4>
      </vt:variant>
      <vt:variant>
        <vt:lpwstr>http://pdn.sciencedirect.com.scopeesprx.elsevier.com/science?_ob=MiamiImageURL&amp;_cid=271592&amp;_user=4393131&amp;_pii=S0022369709000602&amp;_check=y&amp;_origin=search&amp;_zone=rslt_list_item&amp;_coverDate=2009-05-31&amp;wchp=dGLbVBA-zSkzV&amp;md5=7342487b78d8909d13850444561e6f8e&amp;pid=1-s2.0-S0022369709000602-main.pdf%20</vt:lpwstr>
      </vt:variant>
      <vt:variant>
        <vt:lpwstr/>
      </vt:variant>
      <vt:variant>
        <vt:i4>3211370</vt:i4>
      </vt:variant>
      <vt:variant>
        <vt:i4>9</vt:i4>
      </vt:variant>
      <vt:variant>
        <vt:i4>0</vt:i4>
      </vt:variant>
      <vt:variant>
        <vt:i4>5</vt:i4>
      </vt:variant>
      <vt:variant>
        <vt:lpwstr>javascript:openPreview('1-s20-S0022369709000602','http://www.sciencedirect.com.scopeesprx.elsevier.com/science/preview/abstract?_rdoc=1&amp;_origin=search&amp;_ct=7&amp;_zone=rslt_list_item&amp;_fmt=full&amp;_pii=S0022369709000602&amp;_issn=00223697&amp;_tab=afr&amp;absLinks=y&amp;md5=5d2b820f057b119c9092879df4ad7b56','1-s20-S0022369709000602-abs','1-s20-S0022369709000602-figs','1-s20-S0022369709000602-refs','1-s20-S0022369709000602-img','previewOnIcon','previewOffIcon','1-s20-S0022369709000602-label','false','true')</vt:lpwstr>
      </vt:variant>
      <vt:variant>
        <vt:lpwstr/>
      </vt:variant>
      <vt:variant>
        <vt:i4>6291558</vt:i4>
      </vt:variant>
      <vt:variant>
        <vt:i4>6</vt:i4>
      </vt:variant>
      <vt:variant>
        <vt:i4>0</vt:i4>
      </vt:variant>
      <vt:variant>
        <vt:i4>5</vt:i4>
      </vt:variant>
      <vt:variant>
        <vt:lpwstr>http://www.sciencedirect.com.scopeesprx.elsevier.com/science/article/pii/S0022369709000602</vt:lpwstr>
      </vt:variant>
      <vt:variant>
        <vt:lpwstr/>
      </vt:variant>
      <vt:variant>
        <vt:i4>4653171</vt:i4>
      </vt:variant>
      <vt:variant>
        <vt:i4>0</vt:i4>
      </vt:variant>
      <vt:variant>
        <vt:i4>0</vt:i4>
      </vt:variant>
      <vt:variant>
        <vt:i4>5</vt:i4>
      </vt:variant>
      <vt:variant>
        <vt:lpwstr>mailto:sfarhadi48@yahoo.com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NiO nanopowder prepared by thermal decomposition of Ni(DMG)2: A efficient and highly selective heterogeneous  catalyst  for catalytic  transfer  hydrogenation  of  aromatic  nitro compounds into the corresponding amines</dc:title>
  <dc:creator>Dr Farhadi</dc:creator>
  <cp:lastModifiedBy>1</cp:lastModifiedBy>
  <cp:revision>7</cp:revision>
  <cp:lastPrinted>2014-06-28T21:38:00Z</cp:lastPrinted>
  <dcterms:created xsi:type="dcterms:W3CDTF">2016-01-26T23:14:00Z</dcterms:created>
  <dcterms:modified xsi:type="dcterms:W3CDTF">2016-01-29T14:05:00Z</dcterms:modified>
</cp:coreProperties>
</file>