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86" w:rsidRPr="00EC6CC8" w:rsidRDefault="00423BCE" w:rsidP="003067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Statement of Novelty</w:t>
      </w:r>
    </w:p>
    <w:p w:rsidR="00423BCE" w:rsidRDefault="00423BCE" w:rsidP="00570CE0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="001B6BCA" w:rsidRPr="00423BCE">
        <w:rPr>
          <w:rFonts w:ascii="Arial" w:hAnsi="Arial" w:cs="Arial"/>
          <w:sz w:val="24"/>
          <w:szCs w:val="24"/>
          <w:lang w:val="en-US"/>
        </w:rPr>
        <w:t xml:space="preserve">odified electrode </w:t>
      </w:r>
      <w:r>
        <w:rPr>
          <w:rFonts w:ascii="Arial" w:hAnsi="Arial" w:cs="Arial"/>
          <w:sz w:val="24"/>
          <w:szCs w:val="24"/>
          <w:lang w:val="en-US"/>
        </w:rPr>
        <w:t xml:space="preserve">based on </w:t>
      </w:r>
      <w:r w:rsidRPr="00423BCE">
        <w:rPr>
          <w:rFonts w:ascii="Arial" w:hAnsi="Arial" w:cs="Arial"/>
          <w:sz w:val="24"/>
          <w:szCs w:val="24"/>
          <w:lang w:val="en-US"/>
        </w:rPr>
        <w:t xml:space="preserve">three different monomers </w:t>
      </w:r>
      <w:r w:rsidR="001B6BCA" w:rsidRPr="00423BCE">
        <w:rPr>
          <w:rFonts w:ascii="Arial" w:hAnsi="Arial" w:cs="Arial"/>
          <w:sz w:val="24"/>
          <w:szCs w:val="24"/>
          <w:lang w:val="en-US"/>
        </w:rPr>
        <w:t xml:space="preserve">was </w:t>
      </w:r>
      <w:r w:rsidR="00A23642" w:rsidRPr="00423BCE">
        <w:rPr>
          <w:rFonts w:ascii="Arial" w:hAnsi="Arial" w:cs="Arial"/>
          <w:sz w:val="24"/>
          <w:szCs w:val="24"/>
          <w:lang w:val="en-US"/>
        </w:rPr>
        <w:t xml:space="preserve">synthesized </w:t>
      </w:r>
      <w:bookmarkStart w:id="0" w:name="_GoBack"/>
      <w:bookmarkEnd w:id="0"/>
      <w:r w:rsidR="00A23642" w:rsidRPr="00423BCE">
        <w:rPr>
          <w:rFonts w:ascii="Arial" w:hAnsi="Arial" w:cs="Arial"/>
          <w:sz w:val="24"/>
          <w:szCs w:val="24"/>
          <w:lang w:val="en-US"/>
        </w:rPr>
        <w:t>in dichloromethane.</w:t>
      </w:r>
      <w:r w:rsidR="00A4685D" w:rsidRPr="00423BC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313C6" w:rsidRPr="00423BCE" w:rsidRDefault="00A313C6" w:rsidP="00570CE0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23BCE">
        <w:rPr>
          <w:rFonts w:ascii="Arial" w:hAnsi="Arial" w:cs="Arial"/>
          <w:sz w:val="24"/>
          <w:szCs w:val="24"/>
          <w:lang w:val="en-US"/>
        </w:rPr>
        <w:t>Amperometric</w:t>
      </w:r>
      <w:proofErr w:type="spellEnd"/>
      <w:r w:rsidRPr="00423BCE">
        <w:rPr>
          <w:rFonts w:ascii="Arial" w:hAnsi="Arial" w:cs="Arial"/>
          <w:sz w:val="24"/>
          <w:szCs w:val="24"/>
          <w:lang w:val="en-US"/>
        </w:rPr>
        <w:t xml:space="preserve"> determination of </w:t>
      </w:r>
      <w:r w:rsidR="00423BCE">
        <w:rPr>
          <w:rFonts w:ascii="Arial" w:hAnsi="Arial" w:cs="Arial"/>
          <w:sz w:val="24"/>
          <w:szCs w:val="24"/>
          <w:lang w:val="en-US"/>
        </w:rPr>
        <w:t>hydroquinone</w:t>
      </w:r>
      <w:r w:rsidRPr="00423BCE">
        <w:rPr>
          <w:rFonts w:ascii="Arial" w:hAnsi="Arial" w:cs="Arial"/>
          <w:sz w:val="24"/>
          <w:szCs w:val="24"/>
          <w:lang w:val="en-US"/>
        </w:rPr>
        <w:t xml:space="preserve"> was </w:t>
      </w:r>
      <w:r w:rsidR="001B6BCA" w:rsidRPr="00423BCE">
        <w:rPr>
          <w:rFonts w:ascii="Arial" w:hAnsi="Arial" w:cs="Arial"/>
          <w:sz w:val="24"/>
          <w:szCs w:val="24"/>
          <w:lang w:val="en-US"/>
        </w:rPr>
        <w:t xml:space="preserve">successfully </w:t>
      </w:r>
      <w:r w:rsidRPr="00423BCE">
        <w:rPr>
          <w:rFonts w:ascii="Arial" w:hAnsi="Arial" w:cs="Arial"/>
          <w:sz w:val="24"/>
          <w:szCs w:val="24"/>
          <w:lang w:val="en-US"/>
        </w:rPr>
        <w:t>carried out.</w:t>
      </w:r>
    </w:p>
    <w:p w:rsidR="001B6BCA" w:rsidRDefault="00306786" w:rsidP="00A4685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broad linear range was achieved than the others studies.</w:t>
      </w:r>
    </w:p>
    <w:p w:rsidR="00A313C6" w:rsidRDefault="00A313C6" w:rsidP="00A4685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n-US"/>
        </w:rPr>
      </w:pPr>
      <w:r w:rsidRPr="00A313C6">
        <w:rPr>
          <w:rFonts w:ascii="Arial" w:hAnsi="Arial" w:cs="Arial"/>
          <w:sz w:val="24"/>
          <w:szCs w:val="24"/>
          <w:lang w:val="en-US"/>
        </w:rPr>
        <w:t xml:space="preserve">Good recovery values were obtained in </w:t>
      </w:r>
      <w:r w:rsidR="00423BCE">
        <w:rPr>
          <w:rFonts w:ascii="Arial" w:hAnsi="Arial" w:cs="Arial"/>
          <w:sz w:val="24"/>
          <w:szCs w:val="24"/>
          <w:lang w:val="en-US"/>
        </w:rPr>
        <w:t>river water</w:t>
      </w:r>
      <w:r w:rsidRPr="00A313C6">
        <w:rPr>
          <w:rFonts w:ascii="Arial" w:hAnsi="Arial" w:cs="Arial"/>
          <w:sz w:val="24"/>
          <w:szCs w:val="24"/>
          <w:lang w:val="en-US"/>
        </w:rPr>
        <w:t xml:space="preserve"> sample.</w:t>
      </w:r>
    </w:p>
    <w:p w:rsidR="00A313C6" w:rsidRPr="00A23642" w:rsidRDefault="00A313C6" w:rsidP="001B6BCA">
      <w:pPr>
        <w:pStyle w:val="ListeParagraf"/>
        <w:rPr>
          <w:rFonts w:ascii="Arial" w:hAnsi="Arial" w:cs="Arial"/>
          <w:sz w:val="24"/>
          <w:szCs w:val="24"/>
          <w:lang w:val="en-US"/>
        </w:rPr>
      </w:pPr>
    </w:p>
    <w:sectPr w:rsidR="00A313C6" w:rsidRPr="00A23642" w:rsidSect="004D6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A2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4D17"/>
    <w:multiLevelType w:val="hybridMultilevel"/>
    <w:tmpl w:val="71ECE1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C162A"/>
    <w:multiLevelType w:val="hybridMultilevel"/>
    <w:tmpl w:val="15547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3642"/>
    <w:rsid w:val="001B6BCA"/>
    <w:rsid w:val="00306786"/>
    <w:rsid w:val="00423BCE"/>
    <w:rsid w:val="004A4990"/>
    <w:rsid w:val="004D6D27"/>
    <w:rsid w:val="00A23642"/>
    <w:rsid w:val="00A313C6"/>
    <w:rsid w:val="00A4685D"/>
    <w:rsid w:val="00E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05EC10D-47DD-4D50-A1BF-D23FD59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D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emine ülker</cp:lastModifiedBy>
  <cp:revision>5</cp:revision>
  <dcterms:created xsi:type="dcterms:W3CDTF">2014-02-10T20:13:00Z</dcterms:created>
  <dcterms:modified xsi:type="dcterms:W3CDTF">2015-07-29T11:04:00Z</dcterms:modified>
</cp:coreProperties>
</file>