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4E" w:rsidRPr="00DF3468" w:rsidRDefault="00145E4E" w:rsidP="00145E4E">
      <w:pPr>
        <w:spacing w:line="360" w:lineRule="auto"/>
        <w:jc w:val="center"/>
        <w:rPr>
          <w:i/>
          <w:iCs/>
          <w:sz w:val="24"/>
          <w:szCs w:val="24"/>
        </w:rPr>
      </w:pPr>
      <w:r w:rsidRPr="00DF3468">
        <w:rPr>
          <w:i/>
          <w:iCs/>
          <w:sz w:val="24"/>
          <w:szCs w:val="24"/>
        </w:rPr>
        <w:t>Scientific paper</w:t>
      </w:r>
    </w:p>
    <w:p w:rsidR="00145E4E" w:rsidRPr="00DF3468" w:rsidRDefault="00145E4E" w:rsidP="00145E4E">
      <w:pPr>
        <w:spacing w:line="360" w:lineRule="auto"/>
        <w:jc w:val="center"/>
        <w:rPr>
          <w:b/>
          <w:bCs/>
          <w:sz w:val="32"/>
          <w:szCs w:val="32"/>
        </w:rPr>
      </w:pPr>
      <w:r w:rsidRPr="00DF3468">
        <w:rPr>
          <w:b/>
          <w:bCs/>
          <w:sz w:val="32"/>
          <w:szCs w:val="32"/>
        </w:rPr>
        <w:t>Ne</w:t>
      </w:r>
      <w:r w:rsidRPr="00DF3468">
        <w:rPr>
          <w:b/>
          <w:bCs/>
          <w:sz w:val="28"/>
          <w:szCs w:val="28"/>
        </w:rPr>
        <w:t>w approaches for the synthesis, cytotoxicity and toxicity of heterocyclic compounds derived from 2-cyanomethyl benzo[</w:t>
      </w:r>
      <w:r w:rsidRPr="00DF3468">
        <w:rPr>
          <w:b/>
          <w:bCs/>
          <w:i/>
          <w:iCs/>
          <w:sz w:val="28"/>
          <w:szCs w:val="28"/>
        </w:rPr>
        <w:t>c</w:t>
      </w:r>
      <w:r w:rsidRPr="00DF3468">
        <w:rPr>
          <w:b/>
          <w:bCs/>
          <w:sz w:val="28"/>
          <w:szCs w:val="28"/>
        </w:rPr>
        <w:t>]imidazole</w:t>
      </w:r>
    </w:p>
    <w:p w:rsidR="00145E4E" w:rsidRPr="00DF3468" w:rsidRDefault="00145E4E" w:rsidP="00145E4E">
      <w:pPr>
        <w:spacing w:line="360" w:lineRule="auto"/>
        <w:jc w:val="center"/>
        <w:rPr>
          <w:sz w:val="28"/>
          <w:szCs w:val="28"/>
        </w:rPr>
      </w:pPr>
      <w:r w:rsidRPr="00DF3468">
        <w:rPr>
          <w:sz w:val="28"/>
          <w:szCs w:val="28"/>
        </w:rPr>
        <w:t>Rafat M. Mohareb</w:t>
      </w:r>
      <w:r w:rsidRPr="00DF3468">
        <w:rPr>
          <w:sz w:val="28"/>
          <w:szCs w:val="28"/>
          <w:vertAlign w:val="superscript"/>
        </w:rPr>
        <w:t>1*</w:t>
      </w:r>
      <w:r w:rsidRPr="00DF3468">
        <w:rPr>
          <w:sz w:val="28"/>
          <w:szCs w:val="28"/>
        </w:rPr>
        <w:t>, Abeer A.</w:t>
      </w:r>
      <w:r w:rsidR="007169DE" w:rsidRPr="00DF3468">
        <w:rPr>
          <w:sz w:val="28"/>
          <w:szCs w:val="28"/>
        </w:rPr>
        <w:t xml:space="preserve"> </w:t>
      </w:r>
      <w:r w:rsidRPr="00DF3468">
        <w:rPr>
          <w:sz w:val="28"/>
          <w:szCs w:val="28"/>
        </w:rPr>
        <w:t>Mohamed</w:t>
      </w:r>
      <w:r w:rsidRPr="00DF3468">
        <w:rPr>
          <w:sz w:val="28"/>
          <w:szCs w:val="28"/>
          <w:vertAlign w:val="superscript"/>
        </w:rPr>
        <w:t>2</w:t>
      </w:r>
      <w:r w:rsidRPr="00DF3468">
        <w:rPr>
          <w:sz w:val="28"/>
          <w:szCs w:val="28"/>
        </w:rPr>
        <w:t xml:space="preserve"> and Amira E. M. Abdallah</w:t>
      </w:r>
      <w:r w:rsidRPr="00DF3468">
        <w:rPr>
          <w:sz w:val="28"/>
          <w:szCs w:val="28"/>
          <w:vertAlign w:val="superscript"/>
        </w:rPr>
        <w:t>3</w:t>
      </w:r>
    </w:p>
    <w:p w:rsidR="00145E4E" w:rsidRPr="00DF3468" w:rsidRDefault="00145E4E" w:rsidP="00145E4E">
      <w:pPr>
        <w:spacing w:line="360" w:lineRule="auto"/>
        <w:jc w:val="center"/>
        <w:rPr>
          <w:i/>
          <w:sz w:val="28"/>
          <w:szCs w:val="28"/>
        </w:rPr>
      </w:pPr>
      <w:r w:rsidRPr="00DF3468">
        <w:rPr>
          <w:i/>
          <w:sz w:val="28"/>
          <w:szCs w:val="28"/>
          <w:vertAlign w:val="superscript"/>
        </w:rPr>
        <w:t>1</w:t>
      </w:r>
      <w:r w:rsidRPr="00DF3468">
        <w:rPr>
          <w:i/>
          <w:sz w:val="28"/>
          <w:szCs w:val="28"/>
        </w:rPr>
        <w:t>Department of Chemistry, Faculty of Science, Cairo University, Giza, A. R. Egypt</w:t>
      </w:r>
    </w:p>
    <w:p w:rsidR="00145E4E" w:rsidRPr="00DF3468" w:rsidRDefault="00145E4E" w:rsidP="00145E4E">
      <w:pPr>
        <w:spacing w:line="360" w:lineRule="auto"/>
        <w:jc w:val="center"/>
        <w:rPr>
          <w:i/>
          <w:sz w:val="28"/>
          <w:szCs w:val="28"/>
        </w:rPr>
      </w:pPr>
      <w:r w:rsidRPr="00DF3468">
        <w:rPr>
          <w:i/>
          <w:sz w:val="28"/>
          <w:szCs w:val="28"/>
          <w:vertAlign w:val="superscript"/>
        </w:rPr>
        <w:t>2</w:t>
      </w:r>
      <w:r w:rsidRPr="00DF3468">
        <w:rPr>
          <w:i/>
          <w:sz w:val="28"/>
          <w:szCs w:val="28"/>
        </w:rPr>
        <w:t>National Organization for Research &amp; Control of Biologicals, Giza, Egypt</w:t>
      </w:r>
    </w:p>
    <w:p w:rsidR="00145E4E" w:rsidRPr="00DF3468" w:rsidRDefault="00145E4E" w:rsidP="00145E4E">
      <w:pPr>
        <w:spacing w:line="360" w:lineRule="auto"/>
        <w:jc w:val="center"/>
        <w:rPr>
          <w:i/>
          <w:sz w:val="28"/>
          <w:szCs w:val="28"/>
        </w:rPr>
      </w:pPr>
      <w:r w:rsidRPr="00DF3468">
        <w:rPr>
          <w:i/>
          <w:sz w:val="28"/>
          <w:szCs w:val="28"/>
          <w:vertAlign w:val="superscript"/>
        </w:rPr>
        <w:t>3</w:t>
      </w:r>
      <w:r w:rsidRPr="00DF3468">
        <w:rPr>
          <w:i/>
          <w:sz w:val="28"/>
          <w:szCs w:val="28"/>
        </w:rPr>
        <w:t>Department of Chemistry, Faculty of Science, Helwan University, Cario, Egypt</w:t>
      </w:r>
    </w:p>
    <w:p w:rsidR="00145E4E" w:rsidRPr="00DF3468" w:rsidRDefault="00145E4E" w:rsidP="00145E4E">
      <w:pPr>
        <w:spacing w:line="360" w:lineRule="auto"/>
        <w:jc w:val="center"/>
        <w:rPr>
          <w:sz w:val="28"/>
          <w:szCs w:val="28"/>
        </w:rPr>
      </w:pPr>
      <w:r w:rsidRPr="00DF3468">
        <w:rPr>
          <w:sz w:val="28"/>
          <w:szCs w:val="28"/>
          <w:vertAlign w:val="superscript"/>
        </w:rPr>
        <w:t>*</w:t>
      </w:r>
      <w:r w:rsidRPr="00DF3468">
        <w:rPr>
          <w:sz w:val="28"/>
          <w:szCs w:val="28"/>
        </w:rPr>
        <w:t>Corresponding author: E-mail: raafat_mohareb@yahoo.com</w:t>
      </w:r>
    </w:p>
    <w:p w:rsidR="00145E4E" w:rsidRPr="00DF3468" w:rsidRDefault="00145E4E" w:rsidP="00145E4E">
      <w:pPr>
        <w:spacing w:line="360" w:lineRule="auto"/>
        <w:rPr>
          <w:sz w:val="28"/>
          <w:szCs w:val="28"/>
        </w:rPr>
      </w:pPr>
    </w:p>
    <w:p w:rsidR="00145E4E" w:rsidRPr="00DF3468" w:rsidRDefault="00145E4E" w:rsidP="00145E4E">
      <w:pPr>
        <w:spacing w:line="360" w:lineRule="auto"/>
        <w:rPr>
          <w:b/>
          <w:bCs/>
          <w:sz w:val="28"/>
          <w:szCs w:val="28"/>
        </w:rPr>
      </w:pPr>
      <w:r w:rsidRPr="00DF3468">
        <w:rPr>
          <w:b/>
          <w:bCs/>
          <w:sz w:val="28"/>
          <w:szCs w:val="28"/>
        </w:rPr>
        <w:t>Abstract</w:t>
      </w:r>
    </w:p>
    <w:p w:rsidR="00145E4E" w:rsidRPr="00DF3468" w:rsidRDefault="00145E4E" w:rsidP="003D73C6">
      <w:pPr>
        <w:spacing w:line="360" w:lineRule="auto"/>
        <w:jc w:val="both"/>
        <w:rPr>
          <w:sz w:val="24"/>
          <w:szCs w:val="24"/>
        </w:rPr>
      </w:pPr>
      <w:r w:rsidRPr="00DF3468">
        <w:rPr>
          <w:sz w:val="24"/>
          <w:szCs w:val="24"/>
        </w:rPr>
        <w:t>The reaction of ethyl cyanoacetate</w:t>
      </w:r>
      <w:r w:rsidRPr="00DF3468">
        <w:rPr>
          <w:b/>
          <w:bCs/>
          <w:sz w:val="24"/>
          <w:szCs w:val="24"/>
        </w:rPr>
        <w:t xml:space="preserve"> </w:t>
      </w:r>
      <w:r w:rsidRPr="00DF3468">
        <w:rPr>
          <w:sz w:val="24"/>
          <w:szCs w:val="24"/>
        </w:rPr>
        <w:t xml:space="preserve">with </w:t>
      </w:r>
      <w:r w:rsidRPr="00DF3468">
        <w:rPr>
          <w:i/>
          <w:iCs/>
          <w:sz w:val="24"/>
          <w:szCs w:val="24"/>
        </w:rPr>
        <w:t>o</w:t>
      </w:r>
      <w:r w:rsidRPr="00DF3468">
        <w:rPr>
          <w:sz w:val="24"/>
          <w:szCs w:val="24"/>
        </w:rPr>
        <w:t>-phenylenediamine</w:t>
      </w:r>
      <w:r w:rsidRPr="00DF3468">
        <w:rPr>
          <w:b/>
          <w:bCs/>
          <w:sz w:val="24"/>
          <w:szCs w:val="24"/>
        </w:rPr>
        <w:t xml:space="preserve"> </w:t>
      </w:r>
      <w:r w:rsidRPr="00DF3468">
        <w:rPr>
          <w:sz w:val="24"/>
          <w:szCs w:val="24"/>
        </w:rPr>
        <w:t>gave</w:t>
      </w:r>
      <w:r w:rsidR="00F77FA2" w:rsidRPr="00DF3468">
        <w:rPr>
          <w:sz w:val="24"/>
          <w:szCs w:val="24"/>
        </w:rPr>
        <w:t xml:space="preserve"> </w:t>
      </w:r>
      <w:r w:rsidRPr="00DF3468">
        <w:rPr>
          <w:sz w:val="24"/>
          <w:szCs w:val="24"/>
        </w:rPr>
        <w:t>the 2-cyanomethylbenzo[</w:t>
      </w:r>
      <w:r w:rsidRPr="00DF3468">
        <w:rPr>
          <w:i/>
          <w:iCs/>
          <w:sz w:val="24"/>
          <w:szCs w:val="24"/>
        </w:rPr>
        <w:t>c</w:t>
      </w:r>
      <w:r w:rsidRPr="00DF3468">
        <w:rPr>
          <w:sz w:val="24"/>
          <w:szCs w:val="24"/>
        </w:rPr>
        <w:t>]imidazole</w:t>
      </w:r>
      <w:r w:rsidRPr="00DF3468">
        <w:rPr>
          <w:b/>
          <w:bCs/>
          <w:sz w:val="24"/>
          <w:szCs w:val="24"/>
        </w:rPr>
        <w:t xml:space="preserve"> </w:t>
      </w:r>
      <w:r w:rsidR="00F77FA2" w:rsidRPr="00DF3468">
        <w:rPr>
          <w:b/>
          <w:bCs/>
          <w:sz w:val="24"/>
          <w:szCs w:val="24"/>
        </w:rPr>
        <w:t>1</w:t>
      </w:r>
      <w:r w:rsidRPr="00DF3468">
        <w:rPr>
          <w:b/>
          <w:bCs/>
          <w:sz w:val="24"/>
          <w:szCs w:val="24"/>
        </w:rPr>
        <w:t xml:space="preserve">. </w:t>
      </w:r>
      <w:r w:rsidRPr="00DF3468">
        <w:rPr>
          <w:sz w:val="24"/>
          <w:szCs w:val="24"/>
        </w:rPr>
        <w:t>The latter compound was used</w:t>
      </w:r>
      <w:r w:rsidR="00F77FA2" w:rsidRPr="00DF3468">
        <w:rPr>
          <w:sz w:val="24"/>
          <w:szCs w:val="24"/>
        </w:rPr>
        <w:t xml:space="preserve"> </w:t>
      </w:r>
      <w:r w:rsidRPr="00DF3468">
        <w:rPr>
          <w:sz w:val="24"/>
          <w:szCs w:val="24"/>
        </w:rPr>
        <w:t>as the key starting material to synthesis biologically active heterocyclic derivatives. Thus, the reaction of compound</w:t>
      </w:r>
      <w:r w:rsidRPr="00DF3468">
        <w:rPr>
          <w:b/>
          <w:bCs/>
          <w:sz w:val="24"/>
          <w:szCs w:val="24"/>
        </w:rPr>
        <w:t xml:space="preserve"> </w:t>
      </w:r>
      <w:r w:rsidR="00F77FA2" w:rsidRPr="00DF3468">
        <w:rPr>
          <w:b/>
          <w:bCs/>
          <w:sz w:val="24"/>
          <w:szCs w:val="24"/>
        </w:rPr>
        <w:t>1</w:t>
      </w:r>
      <w:r w:rsidRPr="00DF3468">
        <w:rPr>
          <w:sz w:val="24"/>
          <w:szCs w:val="24"/>
        </w:rPr>
        <w:t xml:space="preserve"> with cyclohexanone and either of benzaldehyde</w:t>
      </w:r>
      <w:r w:rsidR="00F77FA2" w:rsidRPr="00DF3468">
        <w:rPr>
          <w:sz w:val="24"/>
          <w:szCs w:val="24"/>
        </w:rPr>
        <w:t xml:space="preserve">, </w:t>
      </w:r>
      <w:r w:rsidRPr="00DF3468">
        <w:rPr>
          <w:sz w:val="24"/>
          <w:szCs w:val="24"/>
        </w:rPr>
        <w:t>4-methoxybenzaldehyde</w:t>
      </w:r>
      <w:r w:rsidR="00F77FA2" w:rsidRPr="00DF3468">
        <w:rPr>
          <w:sz w:val="24"/>
          <w:szCs w:val="24"/>
        </w:rPr>
        <w:t xml:space="preserve"> </w:t>
      </w:r>
      <w:r w:rsidRPr="00DF3468">
        <w:rPr>
          <w:sz w:val="24"/>
          <w:szCs w:val="24"/>
        </w:rPr>
        <w:t xml:space="preserve">or 4-chlorobenzaldehyde gave the annulated derivatives </w:t>
      </w:r>
      <w:r w:rsidR="00F77FA2" w:rsidRPr="00DF3468">
        <w:rPr>
          <w:b/>
          <w:bCs/>
          <w:sz w:val="24"/>
          <w:szCs w:val="24"/>
        </w:rPr>
        <w:t>2</w:t>
      </w:r>
      <w:r w:rsidRPr="00DF3468">
        <w:rPr>
          <w:b/>
          <w:bCs/>
          <w:sz w:val="24"/>
          <w:szCs w:val="24"/>
        </w:rPr>
        <w:t>a-c</w:t>
      </w:r>
      <w:r w:rsidRPr="00DF3468">
        <w:rPr>
          <w:sz w:val="24"/>
          <w:szCs w:val="24"/>
        </w:rPr>
        <w:t xml:space="preserve">, respectively. The antitumor evaluations of the newly synthesized products against the three cancer cell lines MCF-7 (breastadeno-carcinoma), NCI-H460 (non-small cell lung cancer) and SF-268 (CNS cancer) showed that compounds </w:t>
      </w:r>
      <w:r w:rsidR="003D73C6" w:rsidRPr="00DF3468">
        <w:rPr>
          <w:b/>
          <w:bCs/>
          <w:sz w:val="24"/>
          <w:szCs w:val="24"/>
        </w:rPr>
        <w:t>2b</w:t>
      </w:r>
      <w:r w:rsidR="003D73C6" w:rsidRPr="00DF3468">
        <w:rPr>
          <w:sz w:val="24"/>
          <w:szCs w:val="24"/>
        </w:rPr>
        <w:t xml:space="preserve">, </w:t>
      </w:r>
      <w:r w:rsidR="003D73C6" w:rsidRPr="00DF3468">
        <w:rPr>
          <w:b/>
          <w:bCs/>
          <w:sz w:val="24"/>
          <w:szCs w:val="24"/>
        </w:rPr>
        <w:t>6</w:t>
      </w:r>
      <w:r w:rsidR="003D73C6" w:rsidRPr="00DF3468">
        <w:rPr>
          <w:sz w:val="24"/>
          <w:szCs w:val="24"/>
        </w:rPr>
        <w:t xml:space="preserve">, </w:t>
      </w:r>
      <w:r w:rsidR="003D73C6" w:rsidRPr="00DF3468">
        <w:rPr>
          <w:b/>
          <w:bCs/>
          <w:sz w:val="24"/>
          <w:szCs w:val="24"/>
        </w:rPr>
        <w:t>11b</w:t>
      </w:r>
      <w:r w:rsidR="003D73C6" w:rsidRPr="00DF3468">
        <w:rPr>
          <w:sz w:val="24"/>
          <w:szCs w:val="24"/>
        </w:rPr>
        <w:t xml:space="preserve">, </w:t>
      </w:r>
      <w:r w:rsidR="003D73C6" w:rsidRPr="00DF3468">
        <w:rPr>
          <w:b/>
          <w:bCs/>
          <w:sz w:val="24"/>
          <w:szCs w:val="24"/>
        </w:rPr>
        <w:t>11c</w:t>
      </w:r>
      <w:r w:rsidR="003D73C6" w:rsidRPr="00DF3468">
        <w:rPr>
          <w:sz w:val="24"/>
          <w:szCs w:val="24"/>
        </w:rPr>
        <w:t>,</w:t>
      </w:r>
      <w:r w:rsidR="003D73C6" w:rsidRPr="00DF3468">
        <w:rPr>
          <w:b/>
          <w:bCs/>
          <w:sz w:val="24"/>
          <w:szCs w:val="24"/>
        </w:rPr>
        <w:t xml:space="preserve"> 12b</w:t>
      </w:r>
      <w:r w:rsidR="003D73C6" w:rsidRPr="00DF3468">
        <w:rPr>
          <w:sz w:val="24"/>
          <w:szCs w:val="24"/>
        </w:rPr>
        <w:t>,</w:t>
      </w:r>
      <w:r w:rsidR="003D73C6" w:rsidRPr="00DF3468">
        <w:rPr>
          <w:b/>
          <w:bCs/>
          <w:sz w:val="24"/>
          <w:szCs w:val="24"/>
        </w:rPr>
        <w:t xml:space="preserve"> 16a</w:t>
      </w:r>
      <w:r w:rsidR="003D73C6" w:rsidRPr="00DF3468">
        <w:rPr>
          <w:sz w:val="24"/>
          <w:szCs w:val="24"/>
        </w:rPr>
        <w:t xml:space="preserve">, </w:t>
      </w:r>
      <w:r w:rsidR="003D73C6" w:rsidRPr="00DF3468">
        <w:rPr>
          <w:b/>
          <w:bCs/>
          <w:sz w:val="24"/>
          <w:szCs w:val="24"/>
        </w:rPr>
        <w:t>16b</w:t>
      </w:r>
      <w:r w:rsidR="003D73C6" w:rsidRPr="00DF3468">
        <w:rPr>
          <w:sz w:val="24"/>
          <w:szCs w:val="24"/>
        </w:rPr>
        <w:t xml:space="preserve"> and</w:t>
      </w:r>
      <w:r w:rsidR="003D73C6" w:rsidRPr="00DF3468">
        <w:rPr>
          <w:b/>
          <w:bCs/>
          <w:sz w:val="24"/>
          <w:szCs w:val="24"/>
        </w:rPr>
        <w:t xml:space="preserve"> 18a</w:t>
      </w:r>
      <w:r w:rsidR="003D73C6" w:rsidRPr="00DF3468">
        <w:rPr>
          <w:sz w:val="24"/>
          <w:szCs w:val="24"/>
        </w:rPr>
        <w:t xml:space="preserve"> </w:t>
      </w:r>
      <w:r w:rsidRPr="00DF3468">
        <w:rPr>
          <w:sz w:val="24"/>
          <w:szCs w:val="24"/>
        </w:rPr>
        <w:t>exhibited optimal cytotoxic effect against cancer cell lines, with IC</w:t>
      </w:r>
      <w:r w:rsidRPr="00DF3468">
        <w:rPr>
          <w:sz w:val="24"/>
          <w:szCs w:val="24"/>
          <w:vertAlign w:val="subscript"/>
        </w:rPr>
        <w:t>50</w:t>
      </w:r>
      <w:r w:rsidRPr="00DF3468">
        <w:rPr>
          <w:sz w:val="24"/>
          <w:szCs w:val="24"/>
        </w:rPr>
        <w:t>’s in the nM range.</w:t>
      </w:r>
      <w:r w:rsidR="00C57EE5" w:rsidRPr="00DF3468">
        <w:rPr>
          <w:sz w:val="24"/>
          <w:szCs w:val="24"/>
        </w:rPr>
        <w:t xml:space="preserve"> </w:t>
      </w:r>
      <w:r w:rsidRPr="00DF3468">
        <w:rPr>
          <w:sz w:val="24"/>
          <w:szCs w:val="24"/>
        </w:rPr>
        <w:t>Bioactive compounds are often toxic to shrimp larvae.</w:t>
      </w:r>
      <w:r w:rsidR="00C57EE5" w:rsidRPr="00DF3468">
        <w:rPr>
          <w:sz w:val="24"/>
          <w:szCs w:val="24"/>
        </w:rPr>
        <w:t xml:space="preserve"> </w:t>
      </w:r>
      <w:r w:rsidRPr="00DF3468">
        <w:rPr>
          <w:sz w:val="24"/>
          <w:szCs w:val="24"/>
        </w:rPr>
        <w:t xml:space="preserve">Thus, in order to monitor these chemicals’ </w:t>
      </w:r>
      <w:r w:rsidRPr="00DF3468">
        <w:rPr>
          <w:i/>
          <w:sz w:val="24"/>
          <w:szCs w:val="24"/>
        </w:rPr>
        <w:t>in vivo</w:t>
      </w:r>
      <w:r w:rsidRPr="00DF3468">
        <w:rPr>
          <w:sz w:val="24"/>
          <w:szCs w:val="24"/>
        </w:rPr>
        <w:t xml:space="preserve"> lethality to</w:t>
      </w:r>
      <w:r w:rsidR="007169DE" w:rsidRPr="00DF3468">
        <w:rPr>
          <w:sz w:val="24"/>
          <w:szCs w:val="24"/>
        </w:rPr>
        <w:t xml:space="preserve"> </w:t>
      </w:r>
      <w:r w:rsidRPr="00DF3468">
        <w:rPr>
          <w:sz w:val="24"/>
          <w:szCs w:val="24"/>
        </w:rPr>
        <w:t>shrimp larvae (</w:t>
      </w:r>
      <w:r w:rsidRPr="00DF3468">
        <w:rPr>
          <w:i/>
          <w:iCs/>
          <w:sz w:val="24"/>
          <w:szCs w:val="24"/>
        </w:rPr>
        <w:t>Artemiasalina</w:t>
      </w:r>
      <w:r w:rsidRPr="00DF3468">
        <w:rPr>
          <w:sz w:val="24"/>
          <w:szCs w:val="24"/>
        </w:rPr>
        <w:t>), Brine-Shrimp Lethality Assay was used. Compounds</w:t>
      </w:r>
      <w:r w:rsidRPr="00DF3468">
        <w:rPr>
          <w:b/>
          <w:bCs/>
          <w:sz w:val="24"/>
          <w:szCs w:val="24"/>
        </w:rPr>
        <w:t xml:space="preserve"> </w:t>
      </w:r>
      <w:r w:rsidR="003D73C6" w:rsidRPr="00DF3468">
        <w:rPr>
          <w:b/>
          <w:bCs/>
          <w:sz w:val="24"/>
          <w:szCs w:val="24"/>
        </w:rPr>
        <w:t>11b, 12b</w:t>
      </w:r>
      <w:r w:rsidR="003D73C6" w:rsidRPr="00DF3468">
        <w:rPr>
          <w:sz w:val="24"/>
          <w:szCs w:val="24"/>
        </w:rPr>
        <w:t>, and</w:t>
      </w:r>
      <w:r w:rsidR="003D73C6" w:rsidRPr="00DF3468">
        <w:rPr>
          <w:b/>
          <w:bCs/>
          <w:sz w:val="24"/>
          <w:szCs w:val="24"/>
        </w:rPr>
        <w:t xml:space="preserve"> 16b </w:t>
      </w:r>
      <w:r w:rsidRPr="00DF3468">
        <w:rPr>
          <w:sz w:val="24"/>
          <w:szCs w:val="24"/>
        </w:rPr>
        <w:t xml:space="preserve">showed non toxicity against the tested organisms. </w:t>
      </w:r>
    </w:p>
    <w:p w:rsidR="00FE53E3" w:rsidRPr="00DF3468" w:rsidRDefault="00FE53E3" w:rsidP="003D73C6">
      <w:pPr>
        <w:spacing w:line="360" w:lineRule="auto"/>
        <w:jc w:val="both"/>
        <w:rPr>
          <w:sz w:val="24"/>
          <w:szCs w:val="24"/>
        </w:rPr>
      </w:pPr>
    </w:p>
    <w:p w:rsidR="00145E4E" w:rsidRPr="00DF3468" w:rsidRDefault="00145E4E" w:rsidP="00145E4E">
      <w:pPr>
        <w:spacing w:line="360" w:lineRule="auto"/>
        <w:jc w:val="both"/>
        <w:rPr>
          <w:sz w:val="28"/>
          <w:szCs w:val="28"/>
        </w:rPr>
      </w:pPr>
      <w:r w:rsidRPr="00DF3468">
        <w:rPr>
          <w:sz w:val="28"/>
          <w:szCs w:val="28"/>
        </w:rPr>
        <w:t>Keywords:</w:t>
      </w:r>
      <w:r w:rsidRPr="00DF3468">
        <w:rPr>
          <w:sz w:val="24"/>
          <w:szCs w:val="24"/>
        </w:rPr>
        <w:t xml:space="preserve"> benzimidazole, thiophene, thiazole, synthesis, anti-tumor, toxicity</w:t>
      </w:r>
    </w:p>
    <w:p w:rsidR="00145E4E" w:rsidRPr="00DF3468" w:rsidRDefault="00145E4E" w:rsidP="00145E4E">
      <w:pPr>
        <w:spacing w:line="360" w:lineRule="auto"/>
        <w:rPr>
          <w:sz w:val="28"/>
          <w:szCs w:val="28"/>
        </w:rPr>
      </w:pPr>
    </w:p>
    <w:p w:rsidR="00145E4E" w:rsidRPr="00DF3468" w:rsidRDefault="00145E4E" w:rsidP="00145E4E">
      <w:pPr>
        <w:spacing w:line="360" w:lineRule="auto"/>
        <w:rPr>
          <w:sz w:val="28"/>
          <w:szCs w:val="28"/>
        </w:rPr>
      </w:pPr>
    </w:p>
    <w:p w:rsidR="00145E4E" w:rsidRPr="00DF3468" w:rsidRDefault="00145E4E" w:rsidP="00145E4E">
      <w:pPr>
        <w:pStyle w:val="ListParagraph"/>
        <w:numPr>
          <w:ilvl w:val="0"/>
          <w:numId w:val="22"/>
        </w:numPr>
        <w:spacing w:line="360" w:lineRule="auto"/>
        <w:ind w:left="284" w:hanging="284"/>
        <w:rPr>
          <w:rFonts w:ascii="Times New Roman" w:hAnsi="Times New Roman" w:cs="Times New Roman"/>
          <w:b/>
          <w:bCs/>
          <w:i/>
          <w:iCs/>
          <w:sz w:val="28"/>
          <w:szCs w:val="28"/>
        </w:rPr>
      </w:pPr>
      <w:r w:rsidRPr="00DF3468">
        <w:rPr>
          <w:rFonts w:ascii="Times New Roman" w:hAnsi="Times New Roman" w:cs="Times New Roman"/>
          <w:b/>
          <w:bCs/>
          <w:sz w:val="28"/>
          <w:szCs w:val="28"/>
        </w:rPr>
        <w:lastRenderedPageBreak/>
        <w:t>Introduction:</w:t>
      </w:r>
    </w:p>
    <w:p w:rsidR="00145E4E" w:rsidRPr="00DF3468" w:rsidRDefault="00145E4E" w:rsidP="00145E4E">
      <w:pPr>
        <w:autoSpaceDE w:val="0"/>
        <w:autoSpaceDN w:val="0"/>
        <w:adjustRightInd w:val="0"/>
        <w:spacing w:line="360" w:lineRule="auto"/>
        <w:ind w:firstLine="720"/>
        <w:jc w:val="both"/>
        <w:rPr>
          <w:sz w:val="24"/>
          <w:szCs w:val="24"/>
        </w:rPr>
      </w:pPr>
      <w:r w:rsidRPr="00DF3468">
        <w:rPr>
          <w:sz w:val="24"/>
          <w:szCs w:val="24"/>
        </w:rPr>
        <w:t>In recent years, benzimidazole derivatives have provided a large number of</w:t>
      </w:r>
      <w:r w:rsidR="00C57EE5" w:rsidRPr="00DF3468">
        <w:rPr>
          <w:sz w:val="24"/>
          <w:szCs w:val="24"/>
        </w:rPr>
        <w:t xml:space="preserve"> </w:t>
      </w:r>
      <w:r w:rsidRPr="00DF3468">
        <w:rPr>
          <w:sz w:val="24"/>
          <w:szCs w:val="24"/>
        </w:rPr>
        <w:t>biologically active compounds that have been intensively used in</w:t>
      </w:r>
      <w:r w:rsidR="00C57EE5" w:rsidRPr="00DF3468">
        <w:rPr>
          <w:sz w:val="24"/>
          <w:szCs w:val="24"/>
        </w:rPr>
        <w:t xml:space="preserve"> </w:t>
      </w:r>
      <w:r w:rsidRPr="00DF3468">
        <w:rPr>
          <w:sz w:val="24"/>
          <w:szCs w:val="24"/>
        </w:rPr>
        <w:t>medicinal chemistry as drugs. They are structural isosteres of</w:t>
      </w:r>
      <w:r w:rsidR="00F77FA2" w:rsidRPr="00DF3468">
        <w:rPr>
          <w:sz w:val="24"/>
          <w:szCs w:val="24"/>
        </w:rPr>
        <w:t xml:space="preserve"> </w:t>
      </w:r>
      <w:r w:rsidRPr="00DF3468">
        <w:rPr>
          <w:sz w:val="24"/>
          <w:szCs w:val="24"/>
        </w:rPr>
        <w:t>naturally occurring nucleotides, which allow</w:t>
      </w:r>
      <w:r w:rsidR="00C57EE5" w:rsidRPr="00DF3468">
        <w:rPr>
          <w:sz w:val="24"/>
          <w:szCs w:val="24"/>
        </w:rPr>
        <w:t xml:space="preserve"> </w:t>
      </w:r>
      <w:r w:rsidRPr="00DF3468">
        <w:rPr>
          <w:sz w:val="24"/>
          <w:szCs w:val="24"/>
        </w:rPr>
        <w:t>them to interact easily</w:t>
      </w:r>
      <w:r w:rsidR="00C57EE5" w:rsidRPr="00DF3468">
        <w:rPr>
          <w:sz w:val="24"/>
          <w:szCs w:val="24"/>
        </w:rPr>
        <w:t xml:space="preserve"> </w:t>
      </w:r>
      <w:r w:rsidRPr="00DF3468">
        <w:rPr>
          <w:sz w:val="24"/>
          <w:szCs w:val="24"/>
        </w:rPr>
        <w:t>with the biopolymers of the living system and different kinds of</w:t>
      </w:r>
      <w:r w:rsidR="00C57EE5" w:rsidRPr="00DF3468">
        <w:rPr>
          <w:sz w:val="24"/>
          <w:szCs w:val="24"/>
        </w:rPr>
        <w:t xml:space="preserve"> </w:t>
      </w:r>
      <w:r w:rsidRPr="00DF3468">
        <w:rPr>
          <w:sz w:val="24"/>
          <w:szCs w:val="24"/>
        </w:rPr>
        <w:t>biological activity have been obtained. Some 2-</w:t>
      </w:r>
      <w:r w:rsidR="00F77FA2" w:rsidRPr="00DF3468">
        <w:rPr>
          <w:sz w:val="24"/>
          <w:szCs w:val="24"/>
        </w:rPr>
        <w:t xml:space="preserve">aminobenzimidazoles displayed an appreciable </w:t>
      </w:r>
      <w:r w:rsidRPr="00DF3468">
        <w:rPr>
          <w:sz w:val="24"/>
          <w:szCs w:val="24"/>
        </w:rPr>
        <w:t>antimicrobial effect. Their</w:t>
      </w:r>
      <w:r w:rsidR="00F77FA2" w:rsidRPr="00DF3468">
        <w:rPr>
          <w:sz w:val="24"/>
          <w:szCs w:val="24"/>
        </w:rPr>
        <w:t xml:space="preserve"> </w:t>
      </w:r>
      <w:r w:rsidRPr="00DF3468">
        <w:rPr>
          <w:sz w:val="24"/>
          <w:szCs w:val="24"/>
        </w:rPr>
        <w:t>corresponding carbamate derivatives have been synthesized for</w:t>
      </w:r>
      <w:r w:rsidR="00C57EE5" w:rsidRPr="00DF3468">
        <w:rPr>
          <w:sz w:val="24"/>
          <w:szCs w:val="24"/>
        </w:rPr>
        <w:t xml:space="preserve"> </w:t>
      </w:r>
      <w:r w:rsidRPr="00DF3468">
        <w:rPr>
          <w:sz w:val="24"/>
          <w:szCs w:val="24"/>
        </w:rPr>
        <w:t>their significant in vivo antifilarial activity.</w:t>
      </w:r>
      <w:r w:rsidRPr="00DF3468">
        <w:rPr>
          <w:sz w:val="24"/>
          <w:szCs w:val="24"/>
          <w:vertAlign w:val="superscript"/>
        </w:rPr>
        <w:t>1</w:t>
      </w:r>
      <w:r w:rsidR="00F77FA2" w:rsidRPr="00DF3468">
        <w:rPr>
          <w:sz w:val="24"/>
          <w:szCs w:val="24"/>
          <w:vertAlign w:val="superscript"/>
        </w:rPr>
        <w:t xml:space="preserve"> </w:t>
      </w:r>
      <w:r w:rsidRPr="00DF3468">
        <w:rPr>
          <w:sz w:val="24"/>
          <w:szCs w:val="24"/>
        </w:rPr>
        <w:t>Concerning the high</w:t>
      </w:r>
      <w:r w:rsidR="00F77FA2" w:rsidRPr="00DF3468">
        <w:rPr>
          <w:sz w:val="24"/>
          <w:szCs w:val="24"/>
        </w:rPr>
        <w:t xml:space="preserve"> </w:t>
      </w:r>
      <w:r w:rsidRPr="00DF3468">
        <w:rPr>
          <w:sz w:val="24"/>
          <w:szCs w:val="24"/>
        </w:rPr>
        <w:t>affinity that they display towards a variety of enzymes and protein</w:t>
      </w:r>
      <w:r w:rsidR="00F77FA2" w:rsidRPr="00DF3468">
        <w:rPr>
          <w:sz w:val="24"/>
          <w:szCs w:val="24"/>
        </w:rPr>
        <w:t xml:space="preserve"> </w:t>
      </w:r>
      <w:r w:rsidRPr="00DF3468">
        <w:rPr>
          <w:sz w:val="24"/>
          <w:szCs w:val="24"/>
        </w:rPr>
        <w:t>receptors, they could be considered as pivotal structures in drugdesign.</w:t>
      </w:r>
      <w:r w:rsidRPr="00DF3468">
        <w:rPr>
          <w:sz w:val="24"/>
          <w:szCs w:val="24"/>
          <w:vertAlign w:val="superscript"/>
        </w:rPr>
        <w:t>2</w:t>
      </w:r>
      <w:r w:rsidRPr="00DF3468">
        <w:rPr>
          <w:sz w:val="24"/>
          <w:szCs w:val="24"/>
        </w:rPr>
        <w:t xml:space="preserve"> Optimization of benzimidazole-based structures has</w:t>
      </w:r>
      <w:r w:rsidR="00F77FA2" w:rsidRPr="00DF3468">
        <w:rPr>
          <w:sz w:val="24"/>
          <w:szCs w:val="24"/>
        </w:rPr>
        <w:t xml:space="preserve"> </w:t>
      </w:r>
      <w:r w:rsidRPr="00DF3468">
        <w:rPr>
          <w:sz w:val="24"/>
          <w:szCs w:val="24"/>
        </w:rPr>
        <w:t>resulted in marketed drugs e.g. Omeprazole</w:t>
      </w:r>
      <w:r w:rsidRPr="00DF3468">
        <w:rPr>
          <w:sz w:val="24"/>
          <w:szCs w:val="24"/>
          <w:vertAlign w:val="superscript"/>
        </w:rPr>
        <w:t>3</w:t>
      </w:r>
      <w:r w:rsidRPr="00DF3468">
        <w:rPr>
          <w:sz w:val="24"/>
          <w:szCs w:val="24"/>
        </w:rPr>
        <w:t xml:space="preserve"> and Pimobendan</w:t>
      </w:r>
      <w:r w:rsidRPr="00DF3468">
        <w:rPr>
          <w:sz w:val="24"/>
          <w:szCs w:val="24"/>
          <w:vertAlign w:val="superscript"/>
        </w:rPr>
        <w:t>4</w:t>
      </w:r>
      <w:r w:rsidRPr="00DF3468">
        <w:rPr>
          <w:sz w:val="24"/>
          <w:szCs w:val="24"/>
        </w:rPr>
        <w:t xml:space="preserve"> that are therapeutically useful in the management of peptic</w:t>
      </w:r>
      <w:r w:rsidR="007169DE" w:rsidRPr="00DF3468">
        <w:rPr>
          <w:sz w:val="24"/>
          <w:szCs w:val="24"/>
        </w:rPr>
        <w:t xml:space="preserve"> </w:t>
      </w:r>
      <w:r w:rsidRPr="00DF3468">
        <w:rPr>
          <w:sz w:val="24"/>
          <w:szCs w:val="24"/>
        </w:rPr>
        <w:t>ulcer and congestive heart failure respectively. Many derivatives of</w:t>
      </w:r>
      <w:r w:rsidR="00C57EE5" w:rsidRPr="00DF3468">
        <w:rPr>
          <w:sz w:val="24"/>
          <w:szCs w:val="24"/>
        </w:rPr>
        <w:t xml:space="preserve"> </w:t>
      </w:r>
      <w:r w:rsidRPr="00DF3468">
        <w:rPr>
          <w:sz w:val="24"/>
          <w:szCs w:val="24"/>
        </w:rPr>
        <w:t>benzimidazoles are well known for their antimicrobial</w:t>
      </w:r>
      <w:r w:rsidRPr="00DF3468">
        <w:rPr>
          <w:sz w:val="24"/>
          <w:szCs w:val="24"/>
          <w:vertAlign w:val="superscript"/>
        </w:rPr>
        <w:t>5-10</w:t>
      </w:r>
      <w:r w:rsidR="00607A21" w:rsidRPr="00DF3468">
        <w:rPr>
          <w:sz w:val="24"/>
          <w:szCs w:val="24"/>
          <w:vertAlign w:val="superscript"/>
        </w:rPr>
        <w:t xml:space="preserve"> </w:t>
      </w:r>
      <w:r w:rsidRPr="00DF3468">
        <w:rPr>
          <w:sz w:val="24"/>
          <w:szCs w:val="24"/>
        </w:rPr>
        <w:t>anthelmintic</w:t>
      </w:r>
      <w:r w:rsidRPr="00DF3468">
        <w:rPr>
          <w:sz w:val="24"/>
          <w:szCs w:val="24"/>
          <w:vertAlign w:val="superscript"/>
        </w:rPr>
        <w:t>11</w:t>
      </w:r>
      <w:r w:rsidRPr="00DF3468">
        <w:rPr>
          <w:sz w:val="24"/>
          <w:szCs w:val="24"/>
        </w:rPr>
        <w:t xml:space="preserve"> antiviral</w:t>
      </w:r>
      <w:r w:rsidRPr="00DF3468">
        <w:rPr>
          <w:sz w:val="24"/>
          <w:szCs w:val="24"/>
          <w:vertAlign w:val="superscript"/>
        </w:rPr>
        <w:t xml:space="preserve">12-16 </w:t>
      </w:r>
      <w:r w:rsidRPr="00DF3468">
        <w:rPr>
          <w:sz w:val="24"/>
          <w:szCs w:val="24"/>
        </w:rPr>
        <w:t>and antifungal</w:t>
      </w:r>
      <w:r w:rsidRPr="00DF3468">
        <w:rPr>
          <w:sz w:val="24"/>
          <w:szCs w:val="24"/>
          <w:vertAlign w:val="superscript"/>
        </w:rPr>
        <w:t>17,18</w:t>
      </w:r>
      <w:r w:rsidR="00607A21" w:rsidRPr="00DF3468">
        <w:rPr>
          <w:sz w:val="24"/>
          <w:szCs w:val="24"/>
          <w:vertAlign w:val="superscript"/>
        </w:rPr>
        <w:t xml:space="preserve"> </w:t>
      </w:r>
      <w:r w:rsidRPr="00DF3468">
        <w:rPr>
          <w:sz w:val="24"/>
          <w:szCs w:val="24"/>
        </w:rPr>
        <w:t>activities. Since 1985, benzimidazole containing compounds have been reported as well</w:t>
      </w:r>
      <w:r w:rsidR="00F77FA2" w:rsidRPr="00DF3468">
        <w:rPr>
          <w:sz w:val="24"/>
          <w:szCs w:val="24"/>
        </w:rPr>
        <w:t xml:space="preserve"> </w:t>
      </w:r>
      <w:r w:rsidRPr="00DF3468">
        <w:rPr>
          <w:sz w:val="24"/>
          <w:szCs w:val="24"/>
        </w:rPr>
        <w:t>known anticancer agents.</w:t>
      </w:r>
      <w:r w:rsidRPr="00DF3468">
        <w:rPr>
          <w:sz w:val="24"/>
          <w:szCs w:val="24"/>
          <w:vertAlign w:val="superscript"/>
        </w:rPr>
        <w:t xml:space="preserve">19-25 </w:t>
      </w:r>
      <w:r w:rsidRPr="00DF3468">
        <w:rPr>
          <w:sz w:val="24"/>
          <w:szCs w:val="24"/>
        </w:rPr>
        <w:t>The role of mammalian DNA</w:t>
      </w:r>
      <w:r w:rsidR="00F77FA2" w:rsidRPr="00DF3468">
        <w:rPr>
          <w:sz w:val="24"/>
          <w:szCs w:val="24"/>
        </w:rPr>
        <w:t xml:space="preserve"> </w:t>
      </w:r>
      <w:r w:rsidRPr="00DF3468">
        <w:rPr>
          <w:sz w:val="24"/>
          <w:szCs w:val="24"/>
        </w:rPr>
        <w:t>to</w:t>
      </w:r>
      <w:r w:rsidR="00F77FA2" w:rsidRPr="00DF3468">
        <w:rPr>
          <w:sz w:val="24"/>
          <w:szCs w:val="24"/>
        </w:rPr>
        <w:t xml:space="preserve"> </w:t>
      </w:r>
      <w:r w:rsidRPr="00DF3468">
        <w:rPr>
          <w:sz w:val="24"/>
          <w:szCs w:val="24"/>
        </w:rPr>
        <w:t>poisomerases as molecular targets for anticancer drugs has been</w:t>
      </w:r>
      <w:r w:rsidR="00F77FA2" w:rsidRPr="00DF3468">
        <w:rPr>
          <w:sz w:val="24"/>
          <w:szCs w:val="24"/>
        </w:rPr>
        <w:t xml:space="preserve"> </w:t>
      </w:r>
      <w:r w:rsidRPr="00DF3468">
        <w:rPr>
          <w:sz w:val="24"/>
          <w:szCs w:val="24"/>
        </w:rPr>
        <w:t>recognized. Some benzimidazoles have been reported as top isomerase inhibitors e.g. Hoechst 33258 and Hoechst 33342 (Fig. 1).</w:t>
      </w:r>
      <w:r w:rsidRPr="00DF3468">
        <w:rPr>
          <w:sz w:val="24"/>
          <w:szCs w:val="24"/>
          <w:vertAlign w:val="superscript"/>
        </w:rPr>
        <w:t xml:space="preserve">26,27 </w:t>
      </w:r>
      <w:r w:rsidRPr="00DF3468">
        <w:rPr>
          <w:sz w:val="24"/>
          <w:szCs w:val="24"/>
        </w:rPr>
        <w:t>On extension of this work, head to head bis-benzimidazole</w:t>
      </w:r>
      <w:r w:rsidR="00F77FA2" w:rsidRPr="00DF3468">
        <w:rPr>
          <w:sz w:val="24"/>
          <w:szCs w:val="24"/>
        </w:rPr>
        <w:t xml:space="preserve"> </w:t>
      </w:r>
      <w:r w:rsidRPr="00DF3468">
        <w:rPr>
          <w:sz w:val="24"/>
          <w:szCs w:val="24"/>
        </w:rPr>
        <w:t>compounds approved high efficacy as DNA binders.</w:t>
      </w:r>
      <w:r w:rsidRPr="00DF3468">
        <w:rPr>
          <w:sz w:val="24"/>
          <w:szCs w:val="24"/>
          <w:vertAlign w:val="superscript"/>
        </w:rPr>
        <w:t>28</w:t>
      </w:r>
      <w:r w:rsidRPr="00DF3468">
        <w:rPr>
          <w:sz w:val="24"/>
          <w:szCs w:val="24"/>
        </w:rPr>
        <w:t xml:space="preserve"> Some</w:t>
      </w:r>
      <w:r w:rsidR="00F77FA2" w:rsidRPr="00DF3468">
        <w:rPr>
          <w:sz w:val="24"/>
          <w:szCs w:val="24"/>
        </w:rPr>
        <w:t xml:space="preserve"> </w:t>
      </w:r>
      <w:r w:rsidRPr="00DF3468">
        <w:rPr>
          <w:sz w:val="24"/>
          <w:szCs w:val="24"/>
        </w:rPr>
        <w:t>widely used anticancer drugs such as RAF265 (CHIR-265; Novartis</w:t>
      </w:r>
      <w:r w:rsidR="00F77FA2" w:rsidRPr="00DF3468">
        <w:rPr>
          <w:sz w:val="24"/>
          <w:szCs w:val="24"/>
        </w:rPr>
        <w:t xml:space="preserve"> </w:t>
      </w:r>
      <w:r w:rsidRPr="00DF3468">
        <w:rPr>
          <w:sz w:val="24"/>
          <w:szCs w:val="24"/>
        </w:rPr>
        <w:t>Pharmaceuticals, Basel, Switzerland)</w:t>
      </w:r>
      <w:r w:rsidR="00C57EE5" w:rsidRPr="00DF3468">
        <w:rPr>
          <w:sz w:val="24"/>
          <w:szCs w:val="24"/>
        </w:rPr>
        <w:t xml:space="preserve"> </w:t>
      </w:r>
      <w:r w:rsidRPr="00DF3468">
        <w:rPr>
          <w:sz w:val="24"/>
          <w:szCs w:val="24"/>
        </w:rPr>
        <w:t>and AZD6244 (ARRY-142886;AstraZeneca, London, England) are known to contain benzimidazole</w:t>
      </w:r>
      <w:r w:rsidR="00F77FA2" w:rsidRPr="00DF3468">
        <w:rPr>
          <w:sz w:val="24"/>
          <w:szCs w:val="24"/>
        </w:rPr>
        <w:t xml:space="preserve"> </w:t>
      </w:r>
      <w:r w:rsidRPr="00DF3468">
        <w:rPr>
          <w:sz w:val="24"/>
          <w:szCs w:val="24"/>
        </w:rPr>
        <w:t>moiety. RAF265 resulted in a reduction in tumor cell growth</w:t>
      </w:r>
      <w:r w:rsidR="00F77FA2" w:rsidRPr="00DF3468">
        <w:rPr>
          <w:sz w:val="24"/>
          <w:szCs w:val="24"/>
        </w:rPr>
        <w:t xml:space="preserve"> </w:t>
      </w:r>
      <w:r w:rsidRPr="00DF3468">
        <w:rPr>
          <w:sz w:val="24"/>
          <w:szCs w:val="24"/>
        </w:rPr>
        <w:t>and in tumor cell apoptosis.</w:t>
      </w:r>
      <w:r w:rsidRPr="00DF3468">
        <w:rPr>
          <w:sz w:val="24"/>
          <w:szCs w:val="24"/>
          <w:vertAlign w:val="superscript"/>
        </w:rPr>
        <w:t>29</w:t>
      </w:r>
    </w:p>
    <w:p w:rsidR="00145E4E" w:rsidRPr="00DF3468" w:rsidRDefault="00145E4E" w:rsidP="00145E4E">
      <w:pPr>
        <w:spacing w:line="360" w:lineRule="auto"/>
      </w:pPr>
      <w:r w:rsidRPr="00DF3468">
        <w:object w:dxaOrig="9667" w:dyaOrig="3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141pt" o:ole="">
            <v:imagedata r:id="rId8" o:title=""/>
          </v:shape>
          <o:OLEObject Type="Embed" ProgID="ChemDraw.Document.6.0" ShapeID="_x0000_i1025" DrawAspect="Content" ObjectID="_1518335513" r:id="rId9"/>
        </w:object>
      </w:r>
    </w:p>
    <w:p w:rsidR="00145E4E" w:rsidRPr="00DF3468" w:rsidRDefault="00145E4E" w:rsidP="00145E4E">
      <w:pPr>
        <w:spacing w:line="360" w:lineRule="auto"/>
        <w:rPr>
          <w:b/>
          <w:bCs/>
          <w:sz w:val="28"/>
          <w:szCs w:val="28"/>
        </w:rPr>
      </w:pPr>
    </w:p>
    <w:p w:rsidR="00145E4E" w:rsidRPr="00DF3468" w:rsidRDefault="00145E4E" w:rsidP="00145E4E">
      <w:pPr>
        <w:pStyle w:val="ListParagraph"/>
        <w:numPr>
          <w:ilvl w:val="0"/>
          <w:numId w:val="22"/>
        </w:numPr>
        <w:spacing w:after="0" w:line="360" w:lineRule="auto"/>
        <w:ind w:left="284" w:hanging="284"/>
        <w:jc w:val="both"/>
        <w:rPr>
          <w:rFonts w:ascii="Times New Roman" w:hAnsi="Times New Roman" w:cs="Times New Roman"/>
          <w:b/>
          <w:bCs/>
          <w:i/>
          <w:iCs/>
          <w:sz w:val="28"/>
          <w:szCs w:val="28"/>
        </w:rPr>
      </w:pPr>
      <w:r w:rsidRPr="00DF3468">
        <w:rPr>
          <w:rFonts w:ascii="Times New Roman" w:hAnsi="Times New Roman" w:cs="Times New Roman"/>
          <w:b/>
          <w:bCs/>
          <w:sz w:val="28"/>
          <w:szCs w:val="28"/>
        </w:rPr>
        <w:lastRenderedPageBreak/>
        <w:t>Results and discussion:</w:t>
      </w:r>
    </w:p>
    <w:p w:rsidR="00145E4E" w:rsidRPr="00DF3468" w:rsidRDefault="00145E4E" w:rsidP="00145E4E">
      <w:pPr>
        <w:spacing w:line="360" w:lineRule="auto"/>
        <w:jc w:val="both"/>
        <w:rPr>
          <w:sz w:val="24"/>
          <w:szCs w:val="24"/>
        </w:rPr>
      </w:pPr>
      <w:r w:rsidRPr="00DF3468">
        <w:rPr>
          <w:b/>
          <w:bCs/>
          <w:sz w:val="24"/>
          <w:szCs w:val="24"/>
        </w:rPr>
        <w:t>Chemistry</w:t>
      </w:r>
    </w:p>
    <w:p w:rsidR="00145E4E" w:rsidRPr="00DF3468" w:rsidRDefault="00145E4E" w:rsidP="008F1EF7">
      <w:pPr>
        <w:spacing w:line="360" w:lineRule="auto"/>
        <w:jc w:val="both"/>
        <w:rPr>
          <w:sz w:val="24"/>
          <w:szCs w:val="24"/>
        </w:rPr>
      </w:pPr>
      <w:r w:rsidRPr="00DF3468">
        <w:rPr>
          <w:sz w:val="24"/>
          <w:szCs w:val="24"/>
        </w:rPr>
        <w:t>The 2-cyanomethylbenzo[</w:t>
      </w:r>
      <w:r w:rsidRPr="00DF3468">
        <w:rPr>
          <w:i/>
          <w:iCs/>
          <w:sz w:val="24"/>
          <w:szCs w:val="24"/>
        </w:rPr>
        <w:t>c</w:t>
      </w:r>
      <w:r w:rsidRPr="00DF3468">
        <w:rPr>
          <w:sz w:val="24"/>
          <w:szCs w:val="24"/>
        </w:rPr>
        <w:t>]imidazole</w:t>
      </w:r>
      <w:r w:rsidRPr="00DF3468">
        <w:rPr>
          <w:b/>
          <w:bCs/>
          <w:sz w:val="24"/>
          <w:szCs w:val="24"/>
        </w:rPr>
        <w:t xml:space="preserve"> </w:t>
      </w:r>
      <w:r w:rsidR="00F77FA2" w:rsidRPr="00DF3468">
        <w:rPr>
          <w:b/>
          <w:bCs/>
          <w:sz w:val="24"/>
          <w:szCs w:val="24"/>
        </w:rPr>
        <w:t>1</w:t>
      </w:r>
      <w:r w:rsidRPr="00DF3468">
        <w:rPr>
          <w:sz w:val="24"/>
          <w:szCs w:val="24"/>
        </w:rPr>
        <w:t xml:space="preserve"> obtained from the reaction of ethyl cyanoacetate</w:t>
      </w:r>
      <w:r w:rsidRPr="00DF3468">
        <w:rPr>
          <w:b/>
          <w:bCs/>
          <w:sz w:val="24"/>
          <w:szCs w:val="24"/>
        </w:rPr>
        <w:t xml:space="preserve"> </w:t>
      </w:r>
      <w:r w:rsidRPr="00DF3468">
        <w:rPr>
          <w:sz w:val="24"/>
          <w:szCs w:val="24"/>
        </w:rPr>
        <w:t xml:space="preserve"> with </w:t>
      </w:r>
      <w:r w:rsidRPr="00DF3468">
        <w:rPr>
          <w:i/>
          <w:iCs/>
          <w:sz w:val="24"/>
          <w:szCs w:val="24"/>
        </w:rPr>
        <w:t>o</w:t>
      </w:r>
      <w:r w:rsidRPr="00DF3468">
        <w:rPr>
          <w:sz w:val="24"/>
          <w:szCs w:val="24"/>
        </w:rPr>
        <w:t>-phenylenediamine</w:t>
      </w:r>
      <w:r w:rsidRPr="00DF3468">
        <w:rPr>
          <w:b/>
          <w:bCs/>
          <w:sz w:val="24"/>
          <w:szCs w:val="24"/>
        </w:rPr>
        <w:t xml:space="preserve"> </w:t>
      </w:r>
      <w:r w:rsidRPr="00DF3468">
        <w:rPr>
          <w:sz w:val="24"/>
          <w:szCs w:val="24"/>
        </w:rPr>
        <w:t xml:space="preserve"> was used as the key starting material to synthesis biologically active heterocyclic derivatives. Thus, the reaction of compound</w:t>
      </w:r>
      <w:r w:rsidRPr="00DF3468">
        <w:rPr>
          <w:b/>
          <w:bCs/>
          <w:sz w:val="24"/>
          <w:szCs w:val="24"/>
        </w:rPr>
        <w:t xml:space="preserve"> </w:t>
      </w:r>
      <w:r w:rsidR="00F77FA2" w:rsidRPr="00DF3468">
        <w:rPr>
          <w:b/>
          <w:bCs/>
          <w:sz w:val="24"/>
          <w:szCs w:val="24"/>
        </w:rPr>
        <w:t>1</w:t>
      </w:r>
      <w:r w:rsidRPr="00DF3468">
        <w:rPr>
          <w:sz w:val="24"/>
          <w:szCs w:val="24"/>
        </w:rPr>
        <w:t xml:space="preserve"> with cyclohexanone</w:t>
      </w:r>
      <w:r w:rsidRPr="00DF3468">
        <w:rPr>
          <w:b/>
          <w:bCs/>
          <w:sz w:val="24"/>
          <w:szCs w:val="24"/>
        </w:rPr>
        <w:t xml:space="preserve"> </w:t>
      </w:r>
      <w:r w:rsidRPr="00DF3468">
        <w:rPr>
          <w:sz w:val="24"/>
          <w:szCs w:val="24"/>
        </w:rPr>
        <w:t xml:space="preserve"> and </w:t>
      </w:r>
      <w:r w:rsidR="008F1EF7" w:rsidRPr="00DF3468">
        <w:rPr>
          <w:sz w:val="24"/>
          <w:szCs w:val="24"/>
        </w:rPr>
        <w:t>any</w:t>
      </w:r>
      <w:r w:rsidRPr="00DF3468">
        <w:rPr>
          <w:sz w:val="24"/>
          <w:szCs w:val="24"/>
        </w:rPr>
        <w:t xml:space="preserve"> of benzaldehyde</w:t>
      </w:r>
      <w:r w:rsidR="00F77FA2" w:rsidRPr="00DF3468">
        <w:rPr>
          <w:sz w:val="24"/>
          <w:szCs w:val="24"/>
        </w:rPr>
        <w:t xml:space="preserve">, </w:t>
      </w:r>
      <w:r w:rsidRPr="00DF3468">
        <w:rPr>
          <w:sz w:val="24"/>
          <w:szCs w:val="24"/>
        </w:rPr>
        <w:t xml:space="preserve">4-methoxybenzaldehyde </w:t>
      </w:r>
      <w:r w:rsidR="00F77FA2" w:rsidRPr="00DF3468">
        <w:rPr>
          <w:sz w:val="24"/>
          <w:szCs w:val="24"/>
        </w:rPr>
        <w:t xml:space="preserve"> </w:t>
      </w:r>
      <w:r w:rsidRPr="00DF3468">
        <w:rPr>
          <w:sz w:val="24"/>
          <w:szCs w:val="24"/>
        </w:rPr>
        <w:t xml:space="preserve"> or 4-chlorobenzaldehyde gave the annulated derivatives </w:t>
      </w:r>
      <w:r w:rsidR="00F77FA2" w:rsidRPr="00DF3468">
        <w:rPr>
          <w:b/>
          <w:bCs/>
          <w:sz w:val="24"/>
          <w:szCs w:val="24"/>
        </w:rPr>
        <w:t>2</w:t>
      </w:r>
      <w:r w:rsidRPr="00DF3468">
        <w:rPr>
          <w:b/>
          <w:bCs/>
          <w:sz w:val="24"/>
          <w:szCs w:val="24"/>
        </w:rPr>
        <w:t>a-c</w:t>
      </w:r>
      <w:r w:rsidRPr="00DF3468">
        <w:rPr>
          <w:sz w:val="24"/>
          <w:szCs w:val="24"/>
        </w:rPr>
        <w:t xml:space="preserve">, respectively. The analytical and spectral data of </w:t>
      </w:r>
      <w:r w:rsidR="00F77FA2" w:rsidRPr="00DF3468">
        <w:rPr>
          <w:b/>
          <w:bCs/>
          <w:sz w:val="24"/>
          <w:szCs w:val="24"/>
        </w:rPr>
        <w:t>2</w:t>
      </w:r>
      <w:r w:rsidRPr="00DF3468">
        <w:rPr>
          <w:b/>
          <w:bCs/>
          <w:sz w:val="24"/>
          <w:szCs w:val="24"/>
        </w:rPr>
        <w:t>a-c</w:t>
      </w:r>
      <w:r w:rsidRPr="00DF3468">
        <w:rPr>
          <w:sz w:val="24"/>
          <w:szCs w:val="24"/>
        </w:rPr>
        <w:t xml:space="preserve"> were consistent with their respective structures. Thus, the </w:t>
      </w:r>
      <w:r w:rsidRPr="00DF3468">
        <w:rPr>
          <w:sz w:val="24"/>
          <w:szCs w:val="24"/>
          <w:vertAlign w:val="superscript"/>
        </w:rPr>
        <w:t>1</w:t>
      </w:r>
      <w:r w:rsidRPr="00DF3468">
        <w:rPr>
          <w:sz w:val="24"/>
          <w:szCs w:val="24"/>
        </w:rPr>
        <w:t xml:space="preserve">H-NMR spectrum of compound </w:t>
      </w:r>
      <w:r w:rsidR="00F77FA2" w:rsidRPr="00DF3468">
        <w:rPr>
          <w:b/>
          <w:bCs/>
          <w:sz w:val="24"/>
          <w:szCs w:val="24"/>
        </w:rPr>
        <w:t>2a</w:t>
      </w:r>
      <w:r w:rsidRPr="00DF3468">
        <w:rPr>
          <w:sz w:val="24"/>
          <w:szCs w:val="24"/>
        </w:rPr>
        <w:t xml:space="preserve"> </w:t>
      </w:r>
      <w:r w:rsidR="00F77FA2" w:rsidRPr="00DF3468">
        <w:rPr>
          <w:sz w:val="24"/>
          <w:szCs w:val="24"/>
        </w:rPr>
        <w:t xml:space="preserve">(as an example) </w:t>
      </w:r>
      <w:r w:rsidRPr="00DF3468">
        <w:rPr>
          <w:sz w:val="24"/>
          <w:szCs w:val="24"/>
        </w:rPr>
        <w:t xml:space="preserve">showed </w:t>
      </w:r>
      <w:r w:rsidR="00F77FA2" w:rsidRPr="00DF3468">
        <w:rPr>
          <w:sz w:val="24"/>
          <w:szCs w:val="24"/>
        </w:rPr>
        <w:t xml:space="preserve">2.49-2.88 </w:t>
      </w:r>
      <w:r w:rsidRPr="00DF3468">
        <w:rPr>
          <w:sz w:val="24"/>
          <w:szCs w:val="24"/>
        </w:rPr>
        <w:t>(CH</w:t>
      </w:r>
      <w:r w:rsidRPr="00DF3468">
        <w:rPr>
          <w:sz w:val="24"/>
          <w:szCs w:val="24"/>
          <w:vertAlign w:val="subscript"/>
        </w:rPr>
        <w:t>2</w:t>
      </w:r>
      <w:r w:rsidRPr="00DF3468">
        <w:rPr>
          <w:sz w:val="24"/>
          <w:szCs w:val="24"/>
        </w:rPr>
        <w:t xml:space="preserve">-cyclohexanone), </w:t>
      </w:r>
      <w:r w:rsidR="00F77FA2" w:rsidRPr="00DF3468">
        <w:rPr>
          <w:sz w:val="24"/>
          <w:szCs w:val="24"/>
        </w:rPr>
        <w:t xml:space="preserve">7.13-8.01 </w:t>
      </w:r>
      <w:r w:rsidRPr="00DF3468">
        <w:rPr>
          <w:sz w:val="24"/>
          <w:szCs w:val="24"/>
        </w:rPr>
        <w:t>(m, 9H, C</w:t>
      </w:r>
      <w:r w:rsidRPr="00DF3468">
        <w:rPr>
          <w:sz w:val="24"/>
          <w:szCs w:val="24"/>
          <w:vertAlign w:val="subscript"/>
        </w:rPr>
        <w:t>6</w:t>
      </w:r>
      <w:r w:rsidRPr="00DF3468">
        <w:rPr>
          <w:sz w:val="24"/>
          <w:szCs w:val="24"/>
        </w:rPr>
        <w:t>H</w:t>
      </w:r>
      <w:r w:rsidRPr="00DF3468">
        <w:rPr>
          <w:sz w:val="24"/>
          <w:szCs w:val="24"/>
          <w:vertAlign w:val="subscript"/>
        </w:rPr>
        <w:t xml:space="preserve">4, </w:t>
      </w:r>
      <w:r w:rsidRPr="00DF3468">
        <w:rPr>
          <w:sz w:val="24"/>
          <w:szCs w:val="24"/>
        </w:rPr>
        <w:t>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w:t>
      </w:r>
      <w:r w:rsidR="007169DE" w:rsidRPr="00DF3468">
        <w:rPr>
          <w:sz w:val="24"/>
          <w:szCs w:val="24"/>
        </w:rPr>
        <w:t xml:space="preserve"> </w:t>
      </w:r>
      <w:r w:rsidRPr="00DF3468">
        <w:rPr>
          <w:sz w:val="24"/>
          <w:szCs w:val="24"/>
        </w:rPr>
        <w:t xml:space="preserve">Moreover, the </w:t>
      </w:r>
      <w:r w:rsidRPr="00DF3468">
        <w:rPr>
          <w:sz w:val="24"/>
          <w:szCs w:val="24"/>
          <w:vertAlign w:val="superscript"/>
        </w:rPr>
        <w:t>13</w:t>
      </w:r>
      <w:r w:rsidRPr="00DF3468">
        <w:rPr>
          <w:sz w:val="24"/>
          <w:szCs w:val="24"/>
        </w:rPr>
        <w:t xml:space="preserve">C-NMR data revealed </w:t>
      </w:r>
      <w:r w:rsidR="00F77FA2" w:rsidRPr="00DF3468">
        <w:rPr>
          <w:sz w:val="24"/>
          <w:szCs w:val="24"/>
          <w:lang w:val="pt-BR"/>
        </w:rPr>
        <w:t xml:space="preserve">38.6, 39.0, 40.2, 40.6 </w:t>
      </w:r>
      <w:r w:rsidRPr="00DF3468">
        <w:rPr>
          <w:sz w:val="24"/>
          <w:szCs w:val="24"/>
        </w:rPr>
        <w:t>(</w:t>
      </w:r>
      <w:r w:rsidR="00F77FA2" w:rsidRPr="00DF3468">
        <w:rPr>
          <w:sz w:val="24"/>
          <w:szCs w:val="24"/>
        </w:rPr>
        <w:t>4CH</w:t>
      </w:r>
      <w:r w:rsidR="00F77FA2" w:rsidRPr="00DF3468">
        <w:rPr>
          <w:sz w:val="24"/>
          <w:szCs w:val="24"/>
          <w:vertAlign w:val="subscript"/>
        </w:rPr>
        <w:t>2</w:t>
      </w:r>
      <w:r w:rsidR="00F77FA2" w:rsidRPr="00DF3468">
        <w:rPr>
          <w:sz w:val="24"/>
          <w:szCs w:val="24"/>
        </w:rPr>
        <w:t>-cyclohexanone</w:t>
      </w:r>
      <w:r w:rsidRPr="00DF3468">
        <w:rPr>
          <w:sz w:val="24"/>
          <w:szCs w:val="24"/>
        </w:rPr>
        <w:t xml:space="preserve">), </w:t>
      </w:r>
      <w:r w:rsidR="00F77FA2" w:rsidRPr="00DF3468">
        <w:rPr>
          <w:sz w:val="24"/>
          <w:szCs w:val="24"/>
          <w:lang w:val="pt-BR"/>
        </w:rPr>
        <w:t xml:space="preserve">116.2 </w:t>
      </w:r>
      <w:r w:rsidRPr="00DF3468">
        <w:rPr>
          <w:sz w:val="24"/>
          <w:szCs w:val="24"/>
        </w:rPr>
        <w:t xml:space="preserve">(CN), </w:t>
      </w:r>
      <w:r w:rsidR="00F77FA2" w:rsidRPr="00DF3468">
        <w:rPr>
          <w:sz w:val="24"/>
          <w:szCs w:val="24"/>
          <w:lang w:val="pt-BR"/>
        </w:rPr>
        <w:t>120.3, 122.8, 124.9, 127.8, 128.0, 129.8, 131.2, 132.6, 134.5, 134.8, 144.3, 146.8, 150.4 (2C</w:t>
      </w:r>
      <w:r w:rsidR="00F77FA2" w:rsidRPr="00DF3468">
        <w:rPr>
          <w:sz w:val="24"/>
          <w:szCs w:val="24"/>
          <w:vertAlign w:val="subscript"/>
          <w:lang w:val="pt-BR"/>
        </w:rPr>
        <w:t>6</w:t>
      </w:r>
      <w:r w:rsidR="00F77FA2" w:rsidRPr="00DF3468">
        <w:rPr>
          <w:sz w:val="24"/>
          <w:szCs w:val="24"/>
          <w:lang w:val="pt-BR"/>
        </w:rPr>
        <w:t>H</w:t>
      </w:r>
      <w:r w:rsidR="00F77FA2" w:rsidRPr="00DF3468">
        <w:rPr>
          <w:sz w:val="24"/>
          <w:szCs w:val="24"/>
          <w:vertAlign w:val="subscript"/>
          <w:lang w:val="pt-BR"/>
        </w:rPr>
        <w:t>4</w:t>
      </w:r>
      <w:r w:rsidR="00F77FA2" w:rsidRPr="00DF3468">
        <w:rPr>
          <w:sz w:val="24"/>
          <w:szCs w:val="24"/>
          <w:lang w:val="pt-BR"/>
        </w:rPr>
        <w:t>, pyridine C), 164.8 (C=N).</w:t>
      </w:r>
    </w:p>
    <w:p w:rsidR="00F77FA2" w:rsidRPr="00DF3468" w:rsidRDefault="00F77FA2" w:rsidP="00F77FA2">
      <w:pPr>
        <w:spacing w:line="360" w:lineRule="auto"/>
        <w:jc w:val="both"/>
        <w:rPr>
          <w:sz w:val="24"/>
          <w:szCs w:val="24"/>
        </w:rPr>
      </w:pPr>
    </w:p>
    <w:p w:rsidR="00145E4E" w:rsidRPr="00DF3468" w:rsidRDefault="00145E4E" w:rsidP="00967B4D">
      <w:pPr>
        <w:spacing w:line="360" w:lineRule="auto"/>
        <w:jc w:val="both"/>
        <w:rPr>
          <w:sz w:val="24"/>
          <w:szCs w:val="24"/>
        </w:rPr>
      </w:pPr>
      <w:r w:rsidRPr="00DF3468">
        <w:rPr>
          <w:sz w:val="24"/>
          <w:szCs w:val="24"/>
        </w:rPr>
        <w:t xml:space="preserve"> The reaction of compound </w:t>
      </w:r>
      <w:r w:rsidR="00F77FA2" w:rsidRPr="00DF3468">
        <w:rPr>
          <w:b/>
          <w:bCs/>
          <w:sz w:val="24"/>
          <w:szCs w:val="24"/>
        </w:rPr>
        <w:t xml:space="preserve">1 </w:t>
      </w:r>
      <w:r w:rsidRPr="00DF3468">
        <w:rPr>
          <w:sz w:val="24"/>
          <w:szCs w:val="24"/>
        </w:rPr>
        <w:t>with acetoacetanilide gave the benzo[</w:t>
      </w:r>
      <w:r w:rsidRPr="00DF3468">
        <w:rPr>
          <w:i/>
          <w:iCs/>
          <w:sz w:val="24"/>
          <w:szCs w:val="24"/>
        </w:rPr>
        <w:t>c</w:t>
      </w:r>
      <w:r w:rsidRPr="00DF3468">
        <w:rPr>
          <w:sz w:val="24"/>
          <w:szCs w:val="24"/>
        </w:rPr>
        <w:t>]pyrazolo[3,2-</w:t>
      </w:r>
      <w:r w:rsidRPr="00DF3468">
        <w:rPr>
          <w:i/>
          <w:iCs/>
          <w:sz w:val="24"/>
          <w:szCs w:val="24"/>
        </w:rPr>
        <w:t>a</w:t>
      </w:r>
      <w:r w:rsidRPr="00DF3468">
        <w:rPr>
          <w:sz w:val="24"/>
          <w:szCs w:val="24"/>
        </w:rPr>
        <w:t xml:space="preserve">]pyridine derivative </w:t>
      </w:r>
      <w:r w:rsidR="00F77FA2" w:rsidRPr="00DF3468">
        <w:rPr>
          <w:b/>
          <w:bCs/>
          <w:sz w:val="24"/>
          <w:szCs w:val="24"/>
        </w:rPr>
        <w:t>3</w:t>
      </w:r>
      <w:r w:rsidRPr="00DF3468">
        <w:rPr>
          <w:sz w:val="24"/>
          <w:szCs w:val="24"/>
        </w:rPr>
        <w:t xml:space="preserve">. The latter compound reacted with benzene diazonium chloride to give the phenylazo derivative </w:t>
      </w:r>
      <w:r w:rsidR="00F77FA2" w:rsidRPr="00DF3468">
        <w:rPr>
          <w:b/>
          <w:bCs/>
          <w:sz w:val="24"/>
          <w:szCs w:val="24"/>
        </w:rPr>
        <w:t>4</w:t>
      </w:r>
      <w:r w:rsidR="00F77FA2" w:rsidRPr="00DF3468">
        <w:rPr>
          <w:sz w:val="24"/>
          <w:szCs w:val="24"/>
        </w:rPr>
        <w:t xml:space="preserve"> (Scheme 1)</w:t>
      </w:r>
      <w:r w:rsidRPr="00DF3468">
        <w:rPr>
          <w:sz w:val="24"/>
          <w:szCs w:val="24"/>
        </w:rPr>
        <w:t xml:space="preserve">. On the other hand, the reaction of compound </w:t>
      </w:r>
      <w:r w:rsidR="00967B4D" w:rsidRPr="00DF3468">
        <w:rPr>
          <w:b/>
          <w:bCs/>
          <w:sz w:val="24"/>
          <w:szCs w:val="24"/>
        </w:rPr>
        <w:t>1</w:t>
      </w:r>
      <w:r w:rsidRPr="00DF3468">
        <w:rPr>
          <w:sz w:val="24"/>
          <w:szCs w:val="24"/>
        </w:rPr>
        <w:t xml:space="preserve"> with acetic acid/acetic anhydride mixture gave the </w:t>
      </w:r>
      <w:r w:rsidRPr="00DF3468">
        <w:rPr>
          <w:i/>
          <w:iCs/>
          <w:sz w:val="24"/>
          <w:szCs w:val="24"/>
        </w:rPr>
        <w:t>N</w:t>
      </w:r>
      <w:r w:rsidRPr="00DF3468">
        <w:rPr>
          <w:sz w:val="24"/>
          <w:szCs w:val="24"/>
        </w:rPr>
        <w:t xml:space="preserve">-acetyl derivative </w:t>
      </w:r>
      <w:r w:rsidR="00967B4D" w:rsidRPr="00DF3468">
        <w:rPr>
          <w:b/>
          <w:bCs/>
          <w:sz w:val="24"/>
          <w:szCs w:val="24"/>
        </w:rPr>
        <w:t>5</w:t>
      </w:r>
      <w:r w:rsidRPr="00DF3468">
        <w:rPr>
          <w:sz w:val="24"/>
          <w:szCs w:val="24"/>
        </w:rPr>
        <w:t xml:space="preserve">. Compound </w:t>
      </w:r>
      <w:r w:rsidR="00967B4D" w:rsidRPr="00DF3468">
        <w:rPr>
          <w:b/>
          <w:bCs/>
          <w:sz w:val="24"/>
          <w:szCs w:val="24"/>
        </w:rPr>
        <w:t>5</w:t>
      </w:r>
      <w:r w:rsidRPr="00DF3468">
        <w:rPr>
          <w:sz w:val="24"/>
          <w:szCs w:val="24"/>
        </w:rPr>
        <w:t xml:space="preserve"> underwent ready bromination when treated with bromine in acetic acid solution at 60 </w:t>
      </w:r>
      <w:r w:rsidRPr="00DF3468">
        <w:rPr>
          <w:sz w:val="24"/>
          <w:szCs w:val="24"/>
          <w:vertAlign w:val="superscript"/>
        </w:rPr>
        <w:t>o</w:t>
      </w:r>
      <w:r w:rsidRPr="00DF3468">
        <w:rPr>
          <w:sz w:val="24"/>
          <w:szCs w:val="24"/>
        </w:rPr>
        <w:t xml:space="preserve">C to give the </w:t>
      </w:r>
      <w:r w:rsidRPr="00DF3468">
        <w:rPr>
          <w:i/>
          <w:iCs/>
          <w:sz w:val="24"/>
          <w:szCs w:val="24"/>
        </w:rPr>
        <w:t>N</w:t>
      </w:r>
      <w:r w:rsidRPr="00DF3468">
        <w:rPr>
          <w:sz w:val="24"/>
          <w:szCs w:val="24"/>
        </w:rPr>
        <w:t>-</w:t>
      </w:r>
      <w:r w:rsidRPr="00DF3468">
        <w:rPr>
          <w:rFonts w:ascii="Symbol" w:hAnsi="Symbol"/>
          <w:sz w:val="24"/>
          <w:szCs w:val="24"/>
        </w:rPr>
        <w:t></w:t>
      </w:r>
      <w:r w:rsidRPr="00DF3468">
        <w:rPr>
          <w:sz w:val="24"/>
          <w:szCs w:val="24"/>
        </w:rPr>
        <w:t>-bromoacetylbenzo[</w:t>
      </w:r>
      <w:r w:rsidRPr="00DF3468">
        <w:rPr>
          <w:i/>
          <w:iCs/>
          <w:sz w:val="24"/>
          <w:szCs w:val="24"/>
        </w:rPr>
        <w:t>c</w:t>
      </w:r>
      <w:r w:rsidRPr="00DF3468">
        <w:rPr>
          <w:sz w:val="24"/>
          <w:szCs w:val="24"/>
        </w:rPr>
        <w:t xml:space="preserve">]imidazole derivative </w:t>
      </w:r>
      <w:r w:rsidR="00967B4D" w:rsidRPr="00DF3468">
        <w:rPr>
          <w:b/>
          <w:bCs/>
          <w:sz w:val="24"/>
          <w:szCs w:val="24"/>
        </w:rPr>
        <w:t>6</w:t>
      </w:r>
      <w:r w:rsidRPr="00DF3468">
        <w:rPr>
          <w:sz w:val="24"/>
          <w:szCs w:val="24"/>
        </w:rPr>
        <w:t xml:space="preserve">. The latter compound as α-bromocarbonyl compound showed interesting chemical reactivity when treated with some chemical reagents. Thus, the reaction of compound </w:t>
      </w:r>
      <w:r w:rsidR="00967B4D" w:rsidRPr="00DF3468">
        <w:rPr>
          <w:b/>
          <w:bCs/>
          <w:sz w:val="24"/>
          <w:szCs w:val="24"/>
        </w:rPr>
        <w:t>6</w:t>
      </w:r>
      <w:r w:rsidRPr="00DF3468">
        <w:rPr>
          <w:sz w:val="24"/>
          <w:szCs w:val="24"/>
        </w:rPr>
        <w:t xml:space="preserve"> with potassium cyanide</w:t>
      </w:r>
      <w:r w:rsidR="00607A21" w:rsidRPr="00DF3468">
        <w:rPr>
          <w:sz w:val="24"/>
          <w:szCs w:val="24"/>
        </w:rPr>
        <w:t xml:space="preserve"> </w:t>
      </w:r>
      <w:r w:rsidRPr="00DF3468">
        <w:rPr>
          <w:sz w:val="24"/>
          <w:szCs w:val="24"/>
        </w:rPr>
        <w:t>gave the benzo[</w:t>
      </w:r>
      <w:r w:rsidRPr="00DF3468">
        <w:rPr>
          <w:i/>
          <w:iCs/>
          <w:sz w:val="24"/>
          <w:szCs w:val="24"/>
        </w:rPr>
        <w:t>c</w:t>
      </w:r>
      <w:r w:rsidRPr="00DF3468">
        <w:rPr>
          <w:sz w:val="24"/>
          <w:szCs w:val="24"/>
        </w:rPr>
        <w:t>]imidazo[2,3-</w:t>
      </w:r>
      <w:r w:rsidRPr="00DF3468">
        <w:rPr>
          <w:i/>
          <w:iCs/>
          <w:sz w:val="24"/>
          <w:szCs w:val="24"/>
        </w:rPr>
        <w:t>b</w:t>
      </w:r>
      <w:r w:rsidRPr="00DF3468">
        <w:rPr>
          <w:sz w:val="24"/>
          <w:szCs w:val="24"/>
        </w:rPr>
        <w:t xml:space="preserve">]pyridine derivative </w:t>
      </w:r>
      <w:r w:rsidR="00967B4D" w:rsidRPr="00DF3468">
        <w:rPr>
          <w:b/>
          <w:bCs/>
          <w:sz w:val="24"/>
          <w:szCs w:val="24"/>
        </w:rPr>
        <w:t>7</w:t>
      </w:r>
      <w:r w:rsidRPr="00DF3468">
        <w:rPr>
          <w:sz w:val="24"/>
          <w:szCs w:val="24"/>
        </w:rPr>
        <w:t xml:space="preserve">. On the other hand, the reaction of compound </w:t>
      </w:r>
      <w:r w:rsidR="00967B4D" w:rsidRPr="00DF3468">
        <w:rPr>
          <w:b/>
          <w:bCs/>
          <w:sz w:val="24"/>
          <w:szCs w:val="24"/>
        </w:rPr>
        <w:t>6</w:t>
      </w:r>
      <w:r w:rsidRPr="00DF3468">
        <w:rPr>
          <w:sz w:val="24"/>
          <w:szCs w:val="24"/>
        </w:rPr>
        <w:t xml:space="preserve"> with hydrazine hydrate afforded the hydrazine derivative </w:t>
      </w:r>
      <w:r w:rsidR="00967B4D" w:rsidRPr="00DF3468">
        <w:rPr>
          <w:b/>
          <w:bCs/>
          <w:sz w:val="24"/>
          <w:szCs w:val="24"/>
        </w:rPr>
        <w:t>8</w:t>
      </w:r>
      <w:r w:rsidRPr="00DF3468">
        <w:rPr>
          <w:sz w:val="24"/>
          <w:szCs w:val="24"/>
        </w:rPr>
        <w:t xml:space="preserve">. Compound </w:t>
      </w:r>
      <w:r w:rsidR="00967B4D" w:rsidRPr="00DF3468">
        <w:rPr>
          <w:b/>
          <w:bCs/>
          <w:sz w:val="24"/>
          <w:szCs w:val="24"/>
        </w:rPr>
        <w:t xml:space="preserve">6 </w:t>
      </w:r>
      <w:r w:rsidRPr="00DF3468">
        <w:rPr>
          <w:sz w:val="24"/>
          <w:szCs w:val="24"/>
        </w:rPr>
        <w:t xml:space="preserve">reacted with thiourea in ethanol to give the thiazole derivative </w:t>
      </w:r>
      <w:r w:rsidR="00967B4D" w:rsidRPr="00DF3468">
        <w:rPr>
          <w:b/>
          <w:bCs/>
          <w:sz w:val="24"/>
          <w:szCs w:val="24"/>
        </w:rPr>
        <w:t>9</w:t>
      </w:r>
      <w:r w:rsidR="00967B4D" w:rsidRPr="00DF3468">
        <w:rPr>
          <w:sz w:val="24"/>
          <w:szCs w:val="24"/>
        </w:rPr>
        <w:t xml:space="preserve"> (Scheme 2)</w:t>
      </w:r>
      <w:r w:rsidRPr="00DF3468">
        <w:rPr>
          <w:sz w:val="24"/>
          <w:szCs w:val="24"/>
        </w:rPr>
        <w:t>.</w:t>
      </w:r>
    </w:p>
    <w:p w:rsidR="00145E4E" w:rsidRPr="00DF3468" w:rsidRDefault="00145E4E" w:rsidP="00A6087A">
      <w:pPr>
        <w:spacing w:line="360" w:lineRule="auto"/>
        <w:jc w:val="both"/>
        <w:rPr>
          <w:sz w:val="24"/>
          <w:szCs w:val="24"/>
        </w:rPr>
      </w:pPr>
      <w:r w:rsidRPr="00DF3468">
        <w:rPr>
          <w:sz w:val="24"/>
          <w:szCs w:val="24"/>
        </w:rPr>
        <w:tab/>
        <w:t>Recently, our research group was involved through a comprehensive program involving the reaction of active methylene reagents with phenylisothiocyanate in basic (KOH) dimethylformamide to form the intermediate potassium sulphide salt. The latter undergoes heterocyclization when react with α-halocarbonyl compounds to give either thiophene or thiazole derivatives depending on the nature of the α-halocarbonyl compound and the reaction conditions.</w:t>
      </w:r>
      <w:r w:rsidRPr="00DF3468">
        <w:rPr>
          <w:sz w:val="24"/>
          <w:szCs w:val="24"/>
          <w:vertAlign w:val="superscript"/>
        </w:rPr>
        <w:t>30-32</w:t>
      </w:r>
      <w:r w:rsidR="002401B5" w:rsidRPr="00DF3468">
        <w:rPr>
          <w:sz w:val="24"/>
          <w:szCs w:val="24"/>
          <w:vertAlign w:val="superscript"/>
        </w:rPr>
        <w:t xml:space="preserve"> </w:t>
      </w:r>
      <w:r w:rsidRPr="00DF3468">
        <w:rPr>
          <w:sz w:val="24"/>
          <w:szCs w:val="24"/>
        </w:rPr>
        <w:t xml:space="preserve">Thus, the reaction of compound </w:t>
      </w:r>
      <w:r w:rsidR="002401B5" w:rsidRPr="00DF3468">
        <w:rPr>
          <w:b/>
          <w:bCs/>
          <w:sz w:val="24"/>
          <w:szCs w:val="24"/>
        </w:rPr>
        <w:t>5</w:t>
      </w:r>
      <w:r w:rsidRPr="00DF3468">
        <w:rPr>
          <w:sz w:val="24"/>
          <w:szCs w:val="24"/>
        </w:rPr>
        <w:t xml:space="preserve"> with phenylisothiocyanat</w:t>
      </w:r>
      <w:r w:rsidR="007169DE" w:rsidRPr="00DF3468">
        <w:rPr>
          <w:b/>
          <w:bCs/>
          <w:sz w:val="24"/>
          <w:szCs w:val="24"/>
        </w:rPr>
        <w:t>e</w:t>
      </w:r>
      <w:r w:rsidRPr="00DF3468">
        <w:rPr>
          <w:b/>
          <w:bCs/>
          <w:sz w:val="24"/>
          <w:szCs w:val="24"/>
        </w:rPr>
        <w:t xml:space="preserve">  </w:t>
      </w:r>
      <w:r w:rsidRPr="00DF3468">
        <w:rPr>
          <w:sz w:val="24"/>
          <w:szCs w:val="24"/>
        </w:rPr>
        <w:t xml:space="preserve">in DMF/KOH solution gave the intermediate potassium </w:t>
      </w:r>
      <w:r w:rsidRPr="00DF3468">
        <w:rPr>
          <w:sz w:val="24"/>
          <w:szCs w:val="24"/>
        </w:rPr>
        <w:lastRenderedPageBreak/>
        <w:t xml:space="preserve">sulphide salt </w:t>
      </w:r>
      <w:r w:rsidR="002401B5" w:rsidRPr="00DF3468">
        <w:rPr>
          <w:b/>
          <w:bCs/>
          <w:sz w:val="24"/>
          <w:szCs w:val="24"/>
        </w:rPr>
        <w:t>10</w:t>
      </w:r>
      <w:r w:rsidRPr="00DF3468">
        <w:rPr>
          <w:sz w:val="24"/>
          <w:szCs w:val="24"/>
        </w:rPr>
        <w:t xml:space="preserve">.  The latter intermediate underwent heterocyclization when reacted with </w:t>
      </w:r>
      <w:r w:rsidR="002401B5" w:rsidRPr="00DF3468">
        <w:rPr>
          <w:sz w:val="24"/>
          <w:szCs w:val="24"/>
        </w:rPr>
        <w:t xml:space="preserve">any of </w:t>
      </w:r>
      <w:r w:rsidRPr="00DF3468">
        <w:rPr>
          <w:rFonts w:ascii="Symbol" w:hAnsi="Symbol"/>
          <w:sz w:val="24"/>
          <w:szCs w:val="24"/>
        </w:rPr>
        <w:t></w:t>
      </w:r>
      <w:r w:rsidRPr="00DF3468">
        <w:rPr>
          <w:sz w:val="24"/>
          <w:szCs w:val="24"/>
        </w:rPr>
        <w:t>-chloroacetone</w:t>
      </w:r>
      <w:r w:rsidR="002401B5" w:rsidRPr="00DF3468">
        <w:rPr>
          <w:sz w:val="24"/>
          <w:szCs w:val="24"/>
        </w:rPr>
        <w:t xml:space="preserve">, </w:t>
      </w:r>
      <w:r w:rsidRPr="00DF3468">
        <w:rPr>
          <w:sz w:val="24"/>
          <w:szCs w:val="24"/>
        </w:rPr>
        <w:t xml:space="preserve">ethyl chloroacetate or the ɷ-bromoacetophenone to give the thiophene derivatives </w:t>
      </w:r>
      <w:r w:rsidR="002401B5" w:rsidRPr="00DF3468">
        <w:rPr>
          <w:b/>
          <w:bCs/>
          <w:sz w:val="24"/>
          <w:szCs w:val="24"/>
        </w:rPr>
        <w:t>11</w:t>
      </w:r>
      <w:r w:rsidRPr="00DF3468">
        <w:rPr>
          <w:b/>
          <w:bCs/>
          <w:sz w:val="24"/>
          <w:szCs w:val="24"/>
        </w:rPr>
        <w:t>a-c</w:t>
      </w:r>
      <w:r w:rsidRPr="00DF3468">
        <w:rPr>
          <w:sz w:val="24"/>
          <w:szCs w:val="24"/>
        </w:rPr>
        <w:t xml:space="preserve">, respectively. The analytical and spectral data of </w:t>
      </w:r>
      <w:r w:rsidR="00A6087A" w:rsidRPr="00DF3468">
        <w:rPr>
          <w:b/>
          <w:bCs/>
          <w:sz w:val="24"/>
          <w:szCs w:val="24"/>
        </w:rPr>
        <w:t>11</w:t>
      </w:r>
      <w:r w:rsidRPr="00DF3468">
        <w:rPr>
          <w:b/>
          <w:bCs/>
          <w:sz w:val="24"/>
          <w:szCs w:val="24"/>
        </w:rPr>
        <w:t>a-c</w:t>
      </w:r>
      <w:r w:rsidRPr="00DF3468">
        <w:rPr>
          <w:sz w:val="24"/>
          <w:szCs w:val="24"/>
        </w:rPr>
        <w:t xml:space="preserve"> are consistent with their respective structures.</w:t>
      </w:r>
    </w:p>
    <w:p w:rsidR="00145E4E" w:rsidRPr="00DF3468" w:rsidRDefault="00145E4E" w:rsidP="007169DE">
      <w:pPr>
        <w:spacing w:line="360" w:lineRule="auto"/>
        <w:jc w:val="both"/>
        <w:rPr>
          <w:sz w:val="24"/>
          <w:szCs w:val="24"/>
        </w:rPr>
      </w:pPr>
      <w:r w:rsidRPr="00DF3468">
        <w:rPr>
          <w:sz w:val="24"/>
          <w:szCs w:val="24"/>
        </w:rPr>
        <w:tab/>
        <w:t xml:space="preserve">The reaction of compound </w:t>
      </w:r>
      <w:r w:rsidR="002401B5" w:rsidRPr="00DF3468">
        <w:rPr>
          <w:b/>
          <w:bCs/>
          <w:sz w:val="24"/>
          <w:szCs w:val="24"/>
        </w:rPr>
        <w:t>5</w:t>
      </w:r>
      <w:r w:rsidRPr="00DF3468">
        <w:rPr>
          <w:sz w:val="24"/>
          <w:szCs w:val="24"/>
        </w:rPr>
        <w:t xml:space="preserve"> with either benzaldehyde or salicylaldehyde gave the benzylidene derivatives </w:t>
      </w:r>
      <w:r w:rsidR="002401B5" w:rsidRPr="00DF3468">
        <w:rPr>
          <w:b/>
          <w:bCs/>
          <w:sz w:val="24"/>
          <w:szCs w:val="24"/>
        </w:rPr>
        <w:t>12a</w:t>
      </w:r>
      <w:r w:rsidRPr="00DF3468">
        <w:rPr>
          <w:sz w:val="24"/>
          <w:szCs w:val="24"/>
        </w:rPr>
        <w:t xml:space="preserve"> and </w:t>
      </w:r>
      <w:r w:rsidR="002401B5" w:rsidRPr="00DF3468">
        <w:rPr>
          <w:b/>
          <w:bCs/>
          <w:sz w:val="24"/>
          <w:szCs w:val="24"/>
        </w:rPr>
        <w:t>12b</w:t>
      </w:r>
      <w:r w:rsidRPr="00DF3468">
        <w:rPr>
          <w:sz w:val="24"/>
          <w:szCs w:val="24"/>
        </w:rPr>
        <w:t xml:space="preserve">, respectively. On the other hand, the reaction of compound </w:t>
      </w:r>
      <w:r w:rsidR="002401B5" w:rsidRPr="00DF3468">
        <w:rPr>
          <w:b/>
          <w:bCs/>
          <w:sz w:val="24"/>
          <w:szCs w:val="24"/>
        </w:rPr>
        <w:t>5</w:t>
      </w:r>
      <w:r w:rsidRPr="00DF3468">
        <w:rPr>
          <w:sz w:val="24"/>
          <w:szCs w:val="24"/>
        </w:rPr>
        <w:t xml:space="preserve"> with either malononitrile </w:t>
      </w:r>
      <w:r w:rsidR="002401B5" w:rsidRPr="00DF3468">
        <w:rPr>
          <w:sz w:val="24"/>
          <w:szCs w:val="24"/>
        </w:rPr>
        <w:t xml:space="preserve"> </w:t>
      </w:r>
      <w:r w:rsidRPr="00DF3468">
        <w:rPr>
          <w:sz w:val="24"/>
          <w:szCs w:val="24"/>
        </w:rPr>
        <w:t xml:space="preserve"> or ethyl cyanoacetate </w:t>
      </w:r>
      <w:r w:rsidR="002401B5" w:rsidRPr="00DF3468">
        <w:rPr>
          <w:sz w:val="24"/>
          <w:szCs w:val="24"/>
        </w:rPr>
        <w:t xml:space="preserve"> </w:t>
      </w:r>
      <w:r w:rsidRPr="00DF3468">
        <w:rPr>
          <w:sz w:val="24"/>
          <w:szCs w:val="24"/>
        </w:rPr>
        <w:t xml:space="preserve"> in </w:t>
      </w:r>
      <w:r w:rsidR="007169DE" w:rsidRPr="00DF3468">
        <w:rPr>
          <w:sz w:val="24"/>
          <w:szCs w:val="24"/>
        </w:rPr>
        <w:t>dimethylformamide</w:t>
      </w:r>
      <w:r w:rsidRPr="00DF3468">
        <w:rPr>
          <w:sz w:val="24"/>
          <w:szCs w:val="24"/>
        </w:rPr>
        <w:t xml:space="preserve"> containing triethylamine gave the </w:t>
      </w:r>
      <w:r w:rsidR="008F1EF7" w:rsidRPr="00DF3468">
        <w:rPr>
          <w:sz w:val="24"/>
          <w:szCs w:val="24"/>
        </w:rPr>
        <w:t>1,5-dihydrobenzo[4,5]imidazo[1,2-</w:t>
      </w:r>
      <w:r w:rsidR="008F1EF7" w:rsidRPr="00DF3468">
        <w:rPr>
          <w:i/>
          <w:iCs/>
          <w:sz w:val="24"/>
          <w:szCs w:val="24"/>
        </w:rPr>
        <w:t>a</w:t>
      </w:r>
      <w:r w:rsidR="008F1EF7" w:rsidRPr="00DF3468">
        <w:rPr>
          <w:sz w:val="24"/>
          <w:szCs w:val="24"/>
        </w:rPr>
        <w:t>]pyridine</w:t>
      </w:r>
      <w:r w:rsidRPr="00DF3468">
        <w:rPr>
          <w:sz w:val="24"/>
          <w:szCs w:val="24"/>
        </w:rPr>
        <w:t xml:space="preserve"> derivatives </w:t>
      </w:r>
      <w:r w:rsidR="002401B5" w:rsidRPr="00DF3468">
        <w:rPr>
          <w:b/>
          <w:bCs/>
          <w:sz w:val="24"/>
          <w:szCs w:val="24"/>
        </w:rPr>
        <w:t>13a</w:t>
      </w:r>
      <w:r w:rsidRPr="00DF3468">
        <w:rPr>
          <w:sz w:val="24"/>
          <w:szCs w:val="24"/>
        </w:rPr>
        <w:t xml:space="preserve"> and </w:t>
      </w:r>
      <w:r w:rsidR="002401B5" w:rsidRPr="00DF3468">
        <w:rPr>
          <w:b/>
          <w:bCs/>
          <w:sz w:val="24"/>
          <w:szCs w:val="24"/>
        </w:rPr>
        <w:t>13b</w:t>
      </w:r>
      <w:r w:rsidRPr="00DF3468">
        <w:rPr>
          <w:sz w:val="24"/>
          <w:szCs w:val="24"/>
        </w:rPr>
        <w:t>, respectively</w:t>
      </w:r>
      <w:r w:rsidR="002401B5" w:rsidRPr="00DF3468">
        <w:rPr>
          <w:sz w:val="24"/>
          <w:szCs w:val="24"/>
        </w:rPr>
        <w:t xml:space="preserve"> (Scheme 3)</w:t>
      </w:r>
      <w:r w:rsidRPr="00DF3468">
        <w:rPr>
          <w:sz w:val="24"/>
          <w:szCs w:val="24"/>
        </w:rPr>
        <w:t xml:space="preserve">. </w:t>
      </w:r>
    </w:p>
    <w:p w:rsidR="00145E4E" w:rsidRPr="00DF3468" w:rsidRDefault="00145E4E" w:rsidP="00A6087A">
      <w:pPr>
        <w:spacing w:line="360" w:lineRule="auto"/>
        <w:jc w:val="both"/>
        <w:rPr>
          <w:sz w:val="24"/>
          <w:szCs w:val="24"/>
        </w:rPr>
      </w:pPr>
      <w:r w:rsidRPr="00DF3468">
        <w:rPr>
          <w:sz w:val="24"/>
          <w:szCs w:val="24"/>
        </w:rPr>
        <w:t xml:space="preserve">Compound </w:t>
      </w:r>
      <w:r w:rsidR="00A6087A" w:rsidRPr="00DF3468">
        <w:rPr>
          <w:b/>
          <w:bCs/>
          <w:sz w:val="24"/>
          <w:szCs w:val="24"/>
        </w:rPr>
        <w:t>5</w:t>
      </w:r>
      <w:r w:rsidRPr="00DF3468">
        <w:rPr>
          <w:sz w:val="24"/>
          <w:szCs w:val="24"/>
        </w:rPr>
        <w:t xml:space="preserve"> reacted with acetophenone in an oil bath at 120 </w:t>
      </w:r>
      <w:r w:rsidRPr="00DF3468">
        <w:rPr>
          <w:sz w:val="24"/>
          <w:szCs w:val="24"/>
          <w:vertAlign w:val="superscript"/>
        </w:rPr>
        <w:t>o</w:t>
      </w:r>
      <w:r w:rsidRPr="00DF3468">
        <w:rPr>
          <w:sz w:val="24"/>
          <w:szCs w:val="24"/>
        </w:rPr>
        <w:t xml:space="preserve">C gave the Knoevenagel condensation product </w:t>
      </w:r>
      <w:r w:rsidR="00A6087A" w:rsidRPr="00DF3468">
        <w:rPr>
          <w:b/>
          <w:bCs/>
          <w:sz w:val="24"/>
          <w:szCs w:val="24"/>
        </w:rPr>
        <w:t>14</w:t>
      </w:r>
      <w:r w:rsidRPr="00DF3468">
        <w:rPr>
          <w:sz w:val="24"/>
          <w:szCs w:val="24"/>
        </w:rPr>
        <w:t xml:space="preserve">. The latter compound reacted with benzaldehyde to give the benzaylidene derivative </w:t>
      </w:r>
      <w:r w:rsidR="00A6087A" w:rsidRPr="00DF3468">
        <w:rPr>
          <w:b/>
          <w:bCs/>
          <w:sz w:val="24"/>
          <w:szCs w:val="24"/>
        </w:rPr>
        <w:t>15</w:t>
      </w:r>
      <w:r w:rsidRPr="00DF3468">
        <w:rPr>
          <w:sz w:val="24"/>
          <w:szCs w:val="24"/>
        </w:rPr>
        <w:t xml:space="preserve">. </w:t>
      </w:r>
    </w:p>
    <w:p w:rsidR="00145E4E" w:rsidRPr="00DF3468" w:rsidRDefault="00145E4E" w:rsidP="00C57EE5">
      <w:pPr>
        <w:spacing w:line="360" w:lineRule="auto"/>
        <w:jc w:val="both"/>
        <w:rPr>
          <w:sz w:val="24"/>
          <w:szCs w:val="24"/>
        </w:rPr>
      </w:pPr>
      <w:r w:rsidRPr="00DF3468">
        <w:rPr>
          <w:sz w:val="24"/>
          <w:szCs w:val="24"/>
        </w:rPr>
        <w:tab/>
        <w:t xml:space="preserve">The reactivity of compound </w:t>
      </w:r>
      <w:r w:rsidR="00A6087A" w:rsidRPr="00DF3468">
        <w:rPr>
          <w:b/>
          <w:bCs/>
          <w:sz w:val="24"/>
          <w:szCs w:val="24"/>
        </w:rPr>
        <w:t>5</w:t>
      </w:r>
      <w:r w:rsidRPr="00DF3468">
        <w:rPr>
          <w:sz w:val="24"/>
          <w:szCs w:val="24"/>
        </w:rPr>
        <w:t xml:space="preserve"> towards the well-known Gewald’s thiophene synthesis was studied to give biologically active thiophene derivatives. Thus, the reaction of compound </w:t>
      </w:r>
      <w:r w:rsidR="00A6087A" w:rsidRPr="00DF3468">
        <w:rPr>
          <w:b/>
          <w:bCs/>
          <w:sz w:val="24"/>
          <w:szCs w:val="24"/>
        </w:rPr>
        <w:t>5</w:t>
      </w:r>
      <w:r w:rsidRPr="00DF3468">
        <w:rPr>
          <w:sz w:val="24"/>
          <w:szCs w:val="24"/>
        </w:rPr>
        <w:t xml:space="preserve"> with elemental sulfur and either of malononitrile </w:t>
      </w:r>
      <w:r w:rsidR="00A6087A" w:rsidRPr="00DF3468">
        <w:rPr>
          <w:sz w:val="24"/>
          <w:szCs w:val="24"/>
        </w:rPr>
        <w:t xml:space="preserve"> </w:t>
      </w:r>
      <w:r w:rsidRPr="00DF3468">
        <w:rPr>
          <w:sz w:val="24"/>
          <w:szCs w:val="24"/>
        </w:rPr>
        <w:t xml:space="preserve"> or ethyl cyanoacetate </w:t>
      </w:r>
      <w:r w:rsidR="00A6087A" w:rsidRPr="00DF3468">
        <w:rPr>
          <w:sz w:val="24"/>
          <w:szCs w:val="24"/>
        </w:rPr>
        <w:t xml:space="preserve"> </w:t>
      </w:r>
      <w:r w:rsidRPr="00DF3468">
        <w:rPr>
          <w:sz w:val="24"/>
          <w:szCs w:val="24"/>
        </w:rPr>
        <w:t xml:space="preserve">gave the thiophene derivatives </w:t>
      </w:r>
      <w:r w:rsidR="00A6087A" w:rsidRPr="00DF3468">
        <w:rPr>
          <w:b/>
          <w:bCs/>
          <w:sz w:val="24"/>
          <w:szCs w:val="24"/>
        </w:rPr>
        <w:t>16a</w:t>
      </w:r>
      <w:r w:rsidRPr="00DF3468">
        <w:rPr>
          <w:sz w:val="24"/>
          <w:szCs w:val="24"/>
        </w:rPr>
        <w:t xml:space="preserve"> and </w:t>
      </w:r>
      <w:r w:rsidR="00A6087A" w:rsidRPr="00DF3468">
        <w:rPr>
          <w:b/>
          <w:bCs/>
          <w:sz w:val="24"/>
          <w:szCs w:val="24"/>
        </w:rPr>
        <w:t>16b</w:t>
      </w:r>
      <w:r w:rsidRPr="00DF3468">
        <w:rPr>
          <w:sz w:val="24"/>
          <w:szCs w:val="24"/>
        </w:rPr>
        <w:t xml:space="preserve">, respectively. On the other hand, the reaction of compound </w:t>
      </w:r>
      <w:r w:rsidR="00A6087A" w:rsidRPr="00DF3468">
        <w:rPr>
          <w:b/>
          <w:bCs/>
          <w:sz w:val="24"/>
          <w:szCs w:val="24"/>
        </w:rPr>
        <w:t>5</w:t>
      </w:r>
      <w:r w:rsidRPr="00DF3468">
        <w:rPr>
          <w:sz w:val="24"/>
          <w:szCs w:val="24"/>
        </w:rPr>
        <w:t xml:space="preserve"> with benzenediazonium chloride in ethanolic/sodium hydroxide solution afforded the phenylhydrazo derivative </w:t>
      </w:r>
      <w:r w:rsidR="000D04CF" w:rsidRPr="00DF3468">
        <w:rPr>
          <w:b/>
          <w:bCs/>
          <w:sz w:val="24"/>
          <w:szCs w:val="24"/>
        </w:rPr>
        <w:t>17</w:t>
      </w:r>
      <w:r w:rsidRPr="00DF3468">
        <w:rPr>
          <w:sz w:val="24"/>
          <w:szCs w:val="24"/>
        </w:rPr>
        <w:t xml:space="preserve">. Compound </w:t>
      </w:r>
      <w:r w:rsidR="000D04CF" w:rsidRPr="00DF3468">
        <w:rPr>
          <w:b/>
          <w:bCs/>
          <w:sz w:val="24"/>
          <w:szCs w:val="24"/>
        </w:rPr>
        <w:t>17</w:t>
      </w:r>
      <w:r w:rsidRPr="00DF3468">
        <w:rPr>
          <w:sz w:val="24"/>
          <w:szCs w:val="24"/>
        </w:rPr>
        <w:t xml:space="preserve"> underwent the Gewald’s thiophene synthesis through the </w:t>
      </w:r>
      <w:r w:rsidRPr="00DF3468">
        <w:rPr>
          <w:i/>
          <w:iCs/>
          <w:sz w:val="24"/>
          <w:szCs w:val="24"/>
        </w:rPr>
        <w:t>N</w:t>
      </w:r>
      <w:r w:rsidRPr="00DF3468">
        <w:rPr>
          <w:sz w:val="24"/>
          <w:szCs w:val="24"/>
        </w:rPr>
        <w:t xml:space="preserve">-acetyl moiety when reacted with elemental sulfur and either of malononitrile </w:t>
      </w:r>
      <w:r w:rsidR="000D04CF" w:rsidRPr="00DF3468">
        <w:rPr>
          <w:sz w:val="24"/>
          <w:szCs w:val="24"/>
        </w:rPr>
        <w:t xml:space="preserve"> </w:t>
      </w:r>
      <w:r w:rsidRPr="00DF3468">
        <w:rPr>
          <w:sz w:val="24"/>
          <w:szCs w:val="24"/>
        </w:rPr>
        <w:t xml:space="preserve"> or ethyl cyanoacetate </w:t>
      </w:r>
      <w:r w:rsidR="000D04CF" w:rsidRPr="00DF3468">
        <w:rPr>
          <w:sz w:val="24"/>
          <w:szCs w:val="24"/>
        </w:rPr>
        <w:t xml:space="preserve"> </w:t>
      </w:r>
      <w:r w:rsidRPr="00DF3468">
        <w:rPr>
          <w:sz w:val="24"/>
          <w:szCs w:val="24"/>
        </w:rPr>
        <w:t xml:space="preserve"> in 1,4-dioxane containing triethylamine </w:t>
      </w:r>
      <w:r w:rsidR="00C57EE5" w:rsidRPr="00DF3468">
        <w:rPr>
          <w:sz w:val="24"/>
          <w:szCs w:val="24"/>
        </w:rPr>
        <w:t xml:space="preserve">under reflux </w:t>
      </w:r>
      <w:r w:rsidRPr="00DF3468">
        <w:rPr>
          <w:sz w:val="24"/>
          <w:szCs w:val="24"/>
        </w:rPr>
        <w:t xml:space="preserve">to give the thiophene derivatives </w:t>
      </w:r>
      <w:r w:rsidR="000D04CF" w:rsidRPr="00DF3468">
        <w:rPr>
          <w:b/>
          <w:bCs/>
          <w:sz w:val="24"/>
          <w:szCs w:val="24"/>
        </w:rPr>
        <w:t>18a</w:t>
      </w:r>
      <w:r w:rsidRPr="00DF3468">
        <w:rPr>
          <w:sz w:val="24"/>
          <w:szCs w:val="24"/>
        </w:rPr>
        <w:t xml:space="preserve"> and </w:t>
      </w:r>
      <w:r w:rsidR="000D04CF" w:rsidRPr="00DF3468">
        <w:rPr>
          <w:b/>
          <w:bCs/>
          <w:sz w:val="24"/>
          <w:szCs w:val="24"/>
        </w:rPr>
        <w:t>18b</w:t>
      </w:r>
      <w:r w:rsidRPr="00DF3468">
        <w:rPr>
          <w:sz w:val="24"/>
          <w:szCs w:val="24"/>
        </w:rPr>
        <w:t>, respectively</w:t>
      </w:r>
      <w:r w:rsidR="006C527B" w:rsidRPr="00DF3468">
        <w:rPr>
          <w:sz w:val="24"/>
          <w:szCs w:val="24"/>
        </w:rPr>
        <w:t xml:space="preserve"> (Scheme 4)</w:t>
      </w:r>
      <w:r w:rsidRPr="00DF3468">
        <w:rPr>
          <w:sz w:val="24"/>
          <w:szCs w:val="24"/>
        </w:rPr>
        <w:t xml:space="preserve">. </w:t>
      </w:r>
    </w:p>
    <w:p w:rsidR="00145E4E" w:rsidRPr="00DF3468" w:rsidRDefault="00145E4E" w:rsidP="00145E4E">
      <w:pPr>
        <w:spacing w:line="360" w:lineRule="auto"/>
        <w:rPr>
          <w:sz w:val="24"/>
          <w:szCs w:val="24"/>
        </w:rPr>
      </w:pPr>
    </w:p>
    <w:p w:rsidR="00145E4E" w:rsidRPr="00DF3468" w:rsidRDefault="00145E4E" w:rsidP="00145E4E">
      <w:pPr>
        <w:spacing w:line="360" w:lineRule="auto"/>
        <w:rPr>
          <w:sz w:val="28"/>
          <w:szCs w:val="28"/>
        </w:rPr>
      </w:pPr>
    </w:p>
    <w:p w:rsidR="00145E4E" w:rsidRPr="00DF3468" w:rsidRDefault="00145E4E" w:rsidP="00145E4E">
      <w:pPr>
        <w:spacing w:line="360" w:lineRule="auto"/>
        <w:rPr>
          <w:sz w:val="28"/>
          <w:szCs w:val="28"/>
        </w:rPr>
      </w:pPr>
    </w:p>
    <w:p w:rsidR="00145E4E" w:rsidRPr="00DF3468" w:rsidRDefault="00145E4E" w:rsidP="00145E4E">
      <w:pPr>
        <w:spacing w:line="360" w:lineRule="auto"/>
        <w:rPr>
          <w:sz w:val="28"/>
          <w:szCs w:val="28"/>
        </w:rPr>
      </w:pPr>
    </w:p>
    <w:p w:rsidR="00145E4E" w:rsidRPr="00DF3468" w:rsidRDefault="007169DE" w:rsidP="00145E4E">
      <w:pPr>
        <w:spacing w:line="360" w:lineRule="auto"/>
        <w:rPr>
          <w:b/>
          <w:bCs/>
        </w:rPr>
      </w:pPr>
      <w:r w:rsidRPr="00DF3468">
        <w:object w:dxaOrig="9095" w:dyaOrig="13922">
          <v:shape id="_x0000_i1026" type="#_x0000_t75" style="width:415.5pt;height:635.25pt" o:ole="">
            <v:imagedata r:id="rId10" o:title=""/>
          </v:shape>
          <o:OLEObject Type="Embed" ProgID="ChemDraw.Document.6.0" ShapeID="_x0000_i1026" DrawAspect="Content" ObjectID="_1518335514" r:id="rId11"/>
        </w:object>
      </w:r>
    </w:p>
    <w:p w:rsidR="00145E4E" w:rsidRPr="00DF3468" w:rsidRDefault="0095341F" w:rsidP="00145E4E">
      <w:pPr>
        <w:spacing w:line="360" w:lineRule="auto"/>
      </w:pPr>
      <w:r w:rsidRPr="00DF3468">
        <w:object w:dxaOrig="8445" w:dyaOrig="13548">
          <v:shape id="_x0000_i1027" type="#_x0000_t75" style="width:414pt;height:666pt" o:ole="">
            <v:imagedata r:id="rId12" o:title=""/>
          </v:shape>
          <o:OLEObject Type="Embed" ProgID="ChemDraw.Document.6.0" ShapeID="_x0000_i1027" DrawAspect="Content" ObjectID="_1518335515" r:id="rId13"/>
        </w:object>
      </w:r>
    </w:p>
    <w:p w:rsidR="00145E4E" w:rsidRPr="00DF3468" w:rsidRDefault="006B19B4" w:rsidP="00145E4E">
      <w:pPr>
        <w:spacing w:line="360" w:lineRule="auto"/>
      </w:pPr>
      <w:r w:rsidRPr="00DF3468">
        <w:object w:dxaOrig="9734" w:dyaOrig="13579">
          <v:shape id="_x0000_i1028" type="#_x0000_t75" style="width:415.5pt;height:579pt" o:ole="">
            <v:imagedata r:id="rId14" o:title=""/>
          </v:shape>
          <o:OLEObject Type="Embed" ProgID="ChemDraw.Document.6.0" ShapeID="_x0000_i1028" DrawAspect="Content" ObjectID="_1518335516" r:id="rId15"/>
        </w:object>
      </w:r>
    </w:p>
    <w:p w:rsidR="00145E4E" w:rsidRPr="00DF3468" w:rsidRDefault="008E1322" w:rsidP="00210989">
      <w:pPr>
        <w:spacing w:line="360" w:lineRule="auto"/>
      </w:pPr>
      <w:r w:rsidRPr="00DF3468">
        <w:object w:dxaOrig="9671" w:dyaOrig="14335">
          <v:shape id="_x0000_i1029" type="#_x0000_t75" style="width:414.75pt;height:615pt" o:ole="">
            <v:imagedata r:id="rId16" o:title=""/>
          </v:shape>
          <o:OLEObject Type="Embed" ProgID="ChemDraw.Document.6.0" ShapeID="_x0000_i1029" DrawAspect="Content" ObjectID="_1518335517" r:id="rId17"/>
        </w:object>
      </w:r>
    </w:p>
    <w:p w:rsidR="00145E4E" w:rsidRPr="00DF3468" w:rsidRDefault="00145E4E" w:rsidP="00145E4E">
      <w:pPr>
        <w:spacing w:line="360" w:lineRule="auto"/>
      </w:pPr>
    </w:p>
    <w:p w:rsidR="00145E4E" w:rsidRPr="00DF3468" w:rsidRDefault="00145E4E" w:rsidP="00145E4E">
      <w:pPr>
        <w:pStyle w:val="ListParagraph"/>
        <w:numPr>
          <w:ilvl w:val="0"/>
          <w:numId w:val="22"/>
        </w:numPr>
        <w:autoSpaceDE w:val="0"/>
        <w:autoSpaceDN w:val="0"/>
        <w:adjustRightInd w:val="0"/>
        <w:spacing w:line="360" w:lineRule="auto"/>
        <w:ind w:left="284" w:hanging="284"/>
        <w:outlineLvl w:val="0"/>
        <w:rPr>
          <w:rFonts w:ascii="Times New Roman" w:hAnsi="Times New Roman" w:cs="Times New Roman"/>
          <w:b/>
          <w:bCs/>
          <w:i/>
          <w:iCs/>
          <w:sz w:val="28"/>
          <w:szCs w:val="28"/>
        </w:rPr>
      </w:pPr>
      <w:r w:rsidRPr="00DF3468">
        <w:rPr>
          <w:rFonts w:ascii="Times New Roman" w:hAnsi="Times New Roman" w:cs="Times New Roman"/>
          <w:b/>
          <w:bCs/>
          <w:sz w:val="28"/>
          <w:szCs w:val="28"/>
        </w:rPr>
        <w:t>Anti-tumor and normal cell line activity tests</w:t>
      </w:r>
    </w:p>
    <w:p w:rsidR="00145E4E" w:rsidRPr="00DF3468" w:rsidRDefault="00145E4E" w:rsidP="00145E4E">
      <w:pPr>
        <w:autoSpaceDE w:val="0"/>
        <w:autoSpaceDN w:val="0"/>
        <w:adjustRightInd w:val="0"/>
        <w:spacing w:line="360" w:lineRule="auto"/>
        <w:outlineLvl w:val="0"/>
        <w:rPr>
          <w:b/>
          <w:bCs/>
          <w:sz w:val="24"/>
          <w:szCs w:val="24"/>
        </w:rPr>
      </w:pPr>
      <w:r w:rsidRPr="00DF3468">
        <w:rPr>
          <w:b/>
          <w:bCs/>
          <w:sz w:val="24"/>
          <w:szCs w:val="24"/>
        </w:rPr>
        <w:t>Chemicals</w:t>
      </w:r>
    </w:p>
    <w:p w:rsidR="00145E4E" w:rsidRPr="00DF3468" w:rsidRDefault="00145E4E" w:rsidP="00145E4E">
      <w:pPr>
        <w:autoSpaceDE w:val="0"/>
        <w:autoSpaceDN w:val="0"/>
        <w:adjustRightInd w:val="0"/>
        <w:spacing w:line="360" w:lineRule="auto"/>
        <w:jc w:val="lowKashida"/>
        <w:rPr>
          <w:sz w:val="24"/>
          <w:szCs w:val="24"/>
        </w:rPr>
      </w:pPr>
      <w:r w:rsidRPr="00DF3468">
        <w:rPr>
          <w:sz w:val="24"/>
          <w:szCs w:val="24"/>
        </w:rPr>
        <w:lastRenderedPageBreak/>
        <w:t xml:space="preserve">Reagents: Fetal bovine serum (FBS) and L-glutamine, were from Gibco Invitrogen Co. (Scotland, UK). RPMI-1640 medium was from Cambrex (New Jersey, USA). Dimethyl sulfoxide (DMSO), doxorubicin, penicillin, streptomycin and sulforhodamine B (SRB) were from Sigma Chemical Co. (Saint Louis, USA). </w:t>
      </w:r>
    </w:p>
    <w:p w:rsidR="00145E4E" w:rsidRPr="00DF3468" w:rsidRDefault="00145E4E" w:rsidP="00145E4E">
      <w:pPr>
        <w:autoSpaceDE w:val="0"/>
        <w:autoSpaceDN w:val="0"/>
        <w:adjustRightInd w:val="0"/>
        <w:spacing w:line="360" w:lineRule="auto"/>
        <w:rPr>
          <w:i/>
          <w:iCs/>
          <w:sz w:val="24"/>
          <w:szCs w:val="24"/>
        </w:rPr>
      </w:pPr>
      <w:r w:rsidRPr="00DF3468">
        <w:rPr>
          <w:i/>
          <w:iCs/>
          <w:sz w:val="24"/>
          <w:szCs w:val="24"/>
        </w:rPr>
        <w:t>Cell cultures</w:t>
      </w:r>
    </w:p>
    <w:p w:rsidR="00145E4E" w:rsidRPr="00DF3468" w:rsidRDefault="00145E4E" w:rsidP="00145E4E">
      <w:pPr>
        <w:autoSpaceDE w:val="0"/>
        <w:autoSpaceDN w:val="0"/>
        <w:adjustRightInd w:val="0"/>
        <w:spacing w:line="360" w:lineRule="auto"/>
        <w:jc w:val="lowKashida"/>
        <w:rPr>
          <w:sz w:val="24"/>
          <w:szCs w:val="24"/>
        </w:rPr>
      </w:pPr>
      <w:r w:rsidRPr="00DF3468">
        <w:rPr>
          <w:sz w:val="24"/>
          <w:szCs w:val="24"/>
        </w:rPr>
        <w:t xml:space="preserve"> Three human tumor cell lines, MCF-7 (breast adenocarcinoma), NCI-H460 (non-small cell lung cancer), and SF-268 (CNS cancer) were used. MCF-7 was obtained from the European Collection of Cell Cultures (ECACC, Salisbury, UK), NCI-H460, SF-268 and normal fibroblast grow as monolayer and routinely maintained in RPMI-1640 medium supplemented with 5% heat inactivated FBS, 2 mM glutamine and antibiotics (penicillin 100 U/mL, streptomycin 100 µg/mL), at 37 </w:t>
      </w:r>
      <w:r w:rsidRPr="00DF3468">
        <w:rPr>
          <w:sz w:val="24"/>
          <w:szCs w:val="24"/>
          <w:vertAlign w:val="superscript"/>
        </w:rPr>
        <w:t>o</w:t>
      </w:r>
      <w:r w:rsidRPr="00DF3468">
        <w:rPr>
          <w:sz w:val="24"/>
          <w:szCs w:val="24"/>
        </w:rPr>
        <w:t>C in a humidified atmosphere containing 5% CO</w:t>
      </w:r>
      <w:r w:rsidRPr="00DF3468">
        <w:rPr>
          <w:sz w:val="24"/>
          <w:szCs w:val="24"/>
          <w:vertAlign w:val="subscript"/>
        </w:rPr>
        <w:t>2</w:t>
      </w:r>
      <w:r w:rsidRPr="00DF3468">
        <w:rPr>
          <w:sz w:val="24"/>
          <w:szCs w:val="24"/>
        </w:rPr>
        <w:t>. Exponentially growing cells were obtained by plating 1.5 x 105cells/mL for MCF-7 and SF-268 and 0.75 x 104 cells/mL for NCI-H460, followed by 24 h of incubation. The effect of the vehicle solvent (DMSO) on the growth of these cell lines was evaluated in all the experiments by exposing untreated control cells to the maximum concentration (0.5%) of DMSO used in each  assay.</w:t>
      </w:r>
    </w:p>
    <w:p w:rsidR="00145E4E" w:rsidRPr="00DF3468" w:rsidRDefault="00145E4E" w:rsidP="00145E4E">
      <w:pPr>
        <w:autoSpaceDE w:val="0"/>
        <w:autoSpaceDN w:val="0"/>
        <w:adjustRightInd w:val="0"/>
        <w:spacing w:line="360" w:lineRule="auto"/>
        <w:rPr>
          <w:i/>
          <w:iCs/>
          <w:sz w:val="24"/>
          <w:szCs w:val="24"/>
        </w:rPr>
      </w:pPr>
      <w:r w:rsidRPr="00DF3468">
        <w:rPr>
          <w:i/>
          <w:iCs/>
          <w:sz w:val="24"/>
          <w:szCs w:val="24"/>
        </w:rPr>
        <w:t>Tumor cell growth assay:</w:t>
      </w:r>
    </w:p>
    <w:p w:rsidR="00145E4E" w:rsidRPr="00DF3468" w:rsidRDefault="00145E4E" w:rsidP="000F54EA">
      <w:pPr>
        <w:autoSpaceDE w:val="0"/>
        <w:autoSpaceDN w:val="0"/>
        <w:adjustRightInd w:val="0"/>
        <w:spacing w:line="360" w:lineRule="auto"/>
        <w:jc w:val="lowKashida"/>
        <w:rPr>
          <w:sz w:val="24"/>
          <w:szCs w:val="24"/>
        </w:rPr>
      </w:pPr>
      <w:r w:rsidRPr="00DF3468">
        <w:rPr>
          <w:sz w:val="24"/>
          <w:szCs w:val="24"/>
        </w:rPr>
        <w:t xml:space="preserve"> The effects of </w:t>
      </w:r>
      <w:r w:rsidR="00DA3F0F" w:rsidRPr="00DF3468">
        <w:rPr>
          <w:b/>
          <w:bCs/>
          <w:sz w:val="24"/>
          <w:szCs w:val="24"/>
        </w:rPr>
        <w:t>2</w:t>
      </w:r>
      <w:r w:rsidRPr="00DF3468">
        <w:rPr>
          <w:b/>
          <w:bCs/>
          <w:sz w:val="24"/>
          <w:szCs w:val="24"/>
        </w:rPr>
        <w:t>a</w:t>
      </w:r>
      <w:r w:rsidR="00DA3F0F" w:rsidRPr="00DF3468">
        <w:rPr>
          <w:b/>
          <w:bCs/>
          <w:sz w:val="24"/>
          <w:szCs w:val="24"/>
        </w:rPr>
        <w:t>-c</w:t>
      </w:r>
      <w:r w:rsidRPr="00DF3468">
        <w:rPr>
          <w:b/>
          <w:bCs/>
          <w:sz w:val="24"/>
          <w:szCs w:val="24"/>
        </w:rPr>
        <w:t xml:space="preserve"> </w:t>
      </w:r>
      <w:r w:rsidRPr="00DF3468">
        <w:rPr>
          <w:sz w:val="24"/>
          <w:szCs w:val="24"/>
        </w:rPr>
        <w:t>to</w:t>
      </w:r>
      <w:r w:rsidRPr="00DF3468">
        <w:rPr>
          <w:b/>
          <w:bCs/>
          <w:sz w:val="24"/>
          <w:szCs w:val="24"/>
        </w:rPr>
        <w:t xml:space="preserve"> </w:t>
      </w:r>
      <w:r w:rsidR="00DA3F0F" w:rsidRPr="00DF3468">
        <w:rPr>
          <w:b/>
          <w:bCs/>
          <w:sz w:val="24"/>
          <w:szCs w:val="24"/>
        </w:rPr>
        <w:t>18a,b</w:t>
      </w:r>
      <w:r w:rsidRPr="00DF3468">
        <w:rPr>
          <w:sz w:val="24"/>
          <w:szCs w:val="24"/>
        </w:rPr>
        <w:t xml:space="preserve"> on the in vitro growth of human tumor cell lines were evaluated according to the procedure adopted by the National Cancer Institute (NCI, USA) in the ‘In vitro Anticancer Drug Discovery Screen’ that uses the protein-binding dye sulforhodamine B to assess cell growth</w:t>
      </w:r>
      <w:r w:rsidR="000F54EA" w:rsidRPr="00DF3468">
        <w:rPr>
          <w:sz w:val="24"/>
          <w:szCs w:val="24"/>
        </w:rPr>
        <w:t>.</w:t>
      </w:r>
      <w:r w:rsidRPr="00DF3468">
        <w:rPr>
          <w:sz w:val="24"/>
          <w:szCs w:val="24"/>
          <w:vertAlign w:val="superscript"/>
        </w:rPr>
        <w:t>33</w:t>
      </w:r>
      <w:r w:rsidR="000F54EA" w:rsidRPr="00DF3468">
        <w:rPr>
          <w:sz w:val="24"/>
          <w:szCs w:val="24"/>
        </w:rPr>
        <w:t xml:space="preserve"> </w:t>
      </w:r>
      <w:r w:rsidRPr="00DF3468">
        <w:rPr>
          <w:sz w:val="24"/>
          <w:szCs w:val="24"/>
        </w:rPr>
        <w:t>Briefly, exponentially, cells growing in 96-well plates were then exposed for 48 hr to five serial concentrations of each compound, starting from a maximum concentration of 150 µM. Following this exposure period adherent cells were fixed, washed, and stained. The bound stain was solubilized and the absorbance was measured at 492 nm in a plate reader (Bio-Tek Instruments Inc., Power wave XS, Wincoski, USA). For each test compound and cell line, a dose–response curve was obtained and the growth inhibition of 50% (GI</w:t>
      </w:r>
      <w:r w:rsidRPr="00DF3468">
        <w:rPr>
          <w:sz w:val="24"/>
          <w:szCs w:val="24"/>
          <w:vertAlign w:val="subscript"/>
        </w:rPr>
        <w:t>50</w:t>
      </w:r>
      <w:r w:rsidRPr="00DF3468">
        <w:rPr>
          <w:sz w:val="24"/>
          <w:szCs w:val="24"/>
        </w:rPr>
        <w:t>), corresponding to the concentration of the compounds that inhibited 50% of the net cell growth was calculated as described elsewhere. Doxorubicin was used as a positive control and tested in the same manner.</w:t>
      </w:r>
    </w:p>
    <w:p w:rsidR="00265044" w:rsidRPr="00DF3468" w:rsidRDefault="00265044" w:rsidP="00145E4E">
      <w:pPr>
        <w:autoSpaceDE w:val="0"/>
        <w:autoSpaceDN w:val="0"/>
        <w:adjustRightInd w:val="0"/>
        <w:spacing w:line="360" w:lineRule="auto"/>
        <w:jc w:val="lowKashida"/>
        <w:rPr>
          <w:sz w:val="24"/>
          <w:szCs w:val="24"/>
        </w:rPr>
      </w:pPr>
    </w:p>
    <w:p w:rsidR="00265044" w:rsidRPr="00DF3468" w:rsidRDefault="00265044" w:rsidP="00145E4E">
      <w:pPr>
        <w:autoSpaceDE w:val="0"/>
        <w:autoSpaceDN w:val="0"/>
        <w:adjustRightInd w:val="0"/>
        <w:spacing w:line="360" w:lineRule="auto"/>
        <w:jc w:val="lowKashida"/>
        <w:rPr>
          <w:sz w:val="24"/>
          <w:szCs w:val="24"/>
        </w:rPr>
      </w:pPr>
    </w:p>
    <w:p w:rsidR="00265044" w:rsidRPr="00DF3468" w:rsidRDefault="00265044" w:rsidP="00145E4E">
      <w:pPr>
        <w:autoSpaceDE w:val="0"/>
        <w:autoSpaceDN w:val="0"/>
        <w:adjustRightInd w:val="0"/>
        <w:spacing w:line="360" w:lineRule="auto"/>
        <w:jc w:val="lowKashida"/>
        <w:rPr>
          <w:sz w:val="24"/>
          <w:szCs w:val="24"/>
        </w:rPr>
      </w:pPr>
    </w:p>
    <w:p w:rsidR="00265044" w:rsidRPr="00DF3468" w:rsidRDefault="00265044" w:rsidP="00145E4E">
      <w:pPr>
        <w:autoSpaceDE w:val="0"/>
        <w:autoSpaceDN w:val="0"/>
        <w:adjustRightInd w:val="0"/>
        <w:spacing w:line="360" w:lineRule="auto"/>
        <w:jc w:val="lowKashida"/>
        <w:rPr>
          <w:sz w:val="24"/>
          <w:szCs w:val="24"/>
        </w:rPr>
      </w:pPr>
    </w:p>
    <w:p w:rsidR="00145E4E" w:rsidRPr="00DF3468" w:rsidRDefault="00145E4E" w:rsidP="00145E4E">
      <w:pPr>
        <w:spacing w:line="360" w:lineRule="auto"/>
        <w:ind w:left="360" w:hanging="360"/>
        <w:rPr>
          <w:i/>
          <w:iCs/>
        </w:rPr>
      </w:pPr>
      <w:r w:rsidRPr="00DF3468">
        <w:rPr>
          <w:i/>
          <w:iCs/>
        </w:rPr>
        <w:lastRenderedPageBreak/>
        <w:t>Table</w:t>
      </w:r>
      <w:r w:rsidRPr="00DF3468">
        <w:rPr>
          <w:b/>
          <w:bCs/>
          <w:i/>
          <w:iCs/>
        </w:rPr>
        <w:t xml:space="preserve"> 1</w:t>
      </w:r>
      <w:r w:rsidRPr="00DF3468">
        <w:rPr>
          <w:i/>
          <w:iCs/>
        </w:rPr>
        <w:t xml:space="preserve"> Effect of </w:t>
      </w:r>
      <w:r w:rsidRPr="00DF3468">
        <w:t xml:space="preserve">newly synthesized compounds </w:t>
      </w:r>
      <w:r w:rsidRPr="00DF3468">
        <w:rPr>
          <w:i/>
          <w:iCs/>
        </w:rPr>
        <w:t>on the growth of three human tumor cell lines</w:t>
      </w:r>
    </w:p>
    <w:p w:rsidR="00145E4E" w:rsidRPr="00DF3468" w:rsidRDefault="00145E4E" w:rsidP="00145E4E">
      <w:pPr>
        <w:spacing w:line="360" w:lineRule="auto"/>
        <w:jc w:val="center"/>
        <w:rPr>
          <w:lang w:bidi="ar-EG"/>
        </w:rPr>
      </w:pPr>
      <w:r w:rsidRPr="00DF3468">
        <w:t>____________________________________________________________________________</w:t>
      </w:r>
    </w:p>
    <w:p w:rsidR="00145E4E" w:rsidRPr="00DF3468" w:rsidRDefault="00145E4E" w:rsidP="00145E4E">
      <w:pPr>
        <w:tabs>
          <w:tab w:val="left" w:pos="6570"/>
        </w:tabs>
        <w:spacing w:line="360" w:lineRule="auto"/>
        <w:ind w:left="360" w:hanging="360"/>
        <w:jc w:val="both"/>
        <w:rPr>
          <w:lang w:bidi="ar-EG"/>
        </w:rPr>
      </w:pPr>
      <w:r w:rsidRPr="00DF3468">
        <w:rPr>
          <w:lang w:bidi="ar-EG"/>
        </w:rPr>
        <w:t>Compound                                              GI</w:t>
      </w:r>
      <w:r w:rsidRPr="00DF3468">
        <w:rPr>
          <w:vertAlign w:val="subscript"/>
          <w:lang w:bidi="ar-EG"/>
        </w:rPr>
        <w:t xml:space="preserve">50 </w:t>
      </w:r>
      <w:r w:rsidRPr="00DF3468">
        <w:rPr>
          <w:lang w:bidi="ar-EG"/>
        </w:rPr>
        <w:t>(</w:t>
      </w:r>
      <w:r w:rsidRPr="00DF3468">
        <w:rPr>
          <w:rFonts w:ascii="Symbol" w:hAnsi="Symbol"/>
          <w:lang w:bidi="ar-EG"/>
        </w:rPr>
        <w:t></w:t>
      </w:r>
      <w:r w:rsidRPr="00DF3468">
        <w:rPr>
          <w:rFonts w:ascii="Symbol" w:hAnsi="Symbol"/>
          <w:lang w:bidi="ar-EG"/>
        </w:rPr>
        <w:t></w:t>
      </w:r>
      <w:r w:rsidRPr="00DF3468">
        <w:rPr>
          <w:lang w:bidi="ar-EG"/>
        </w:rPr>
        <w:t>mol L</w:t>
      </w:r>
      <w:r w:rsidRPr="00DF3468">
        <w:rPr>
          <w:vertAlign w:val="superscript"/>
          <w:lang w:bidi="ar-EG"/>
        </w:rPr>
        <w:t>-1</w:t>
      </w:r>
      <w:r w:rsidRPr="00DF3468">
        <w:rPr>
          <w:lang w:bidi="ar-EG"/>
        </w:rPr>
        <w:t>)</w:t>
      </w:r>
      <w:r w:rsidRPr="00DF3468">
        <w:rPr>
          <w:lang w:bidi="ar-EG"/>
        </w:rPr>
        <w:tab/>
      </w:r>
    </w:p>
    <w:p w:rsidR="00145E4E" w:rsidRPr="00DF3468" w:rsidRDefault="00145E4E" w:rsidP="00145E4E">
      <w:pPr>
        <w:pBdr>
          <w:top w:val="single" w:sz="4" w:space="1" w:color="auto"/>
          <w:bottom w:val="single" w:sz="4" w:space="1" w:color="auto"/>
        </w:pBdr>
        <w:spacing w:line="360" w:lineRule="auto"/>
        <w:ind w:left="360" w:hanging="360"/>
        <w:jc w:val="both"/>
        <w:rPr>
          <w:sz w:val="18"/>
          <w:szCs w:val="18"/>
          <w:lang w:bidi="ar-EG"/>
        </w:rPr>
      </w:pPr>
      <w:r w:rsidRPr="00DF3468">
        <w:rPr>
          <w:lang w:bidi="ar-EG"/>
        </w:rPr>
        <w:t xml:space="preserve">                              MCF-7                              NCI-H460                              SF-268               </w:t>
      </w:r>
      <w:r w:rsidRPr="00DF3468">
        <w:rPr>
          <w:sz w:val="18"/>
          <w:szCs w:val="18"/>
          <w:lang w:bidi="ar-EG"/>
        </w:rPr>
        <w:t xml:space="preserve">WI 38   </w:t>
      </w:r>
    </w:p>
    <w:p w:rsidR="00145E4E" w:rsidRPr="00DF3468" w:rsidRDefault="00265044" w:rsidP="00145E4E">
      <w:pPr>
        <w:spacing w:line="360" w:lineRule="auto"/>
        <w:ind w:left="360" w:hanging="360"/>
        <w:rPr>
          <w:lang w:val="pt-BR"/>
        </w:rPr>
      </w:pPr>
      <w:r w:rsidRPr="00DF3468">
        <w:rPr>
          <w:b/>
          <w:bCs/>
          <w:lang w:val="pt-BR"/>
        </w:rPr>
        <w:t>2a</w:t>
      </w:r>
      <w:r w:rsidR="00145E4E" w:rsidRPr="00DF3468">
        <w:rPr>
          <w:b/>
          <w:bCs/>
          <w:lang w:val="pt-BR"/>
        </w:rPr>
        <w:tab/>
      </w:r>
      <w:r w:rsidR="00145E4E" w:rsidRPr="00DF3468">
        <w:rPr>
          <w:b/>
          <w:bCs/>
          <w:lang w:val="pt-BR"/>
        </w:rPr>
        <w:tab/>
      </w:r>
      <w:r w:rsidR="00145E4E" w:rsidRPr="00DF3468">
        <w:rPr>
          <w:b/>
          <w:bCs/>
          <w:lang w:val="pt-BR"/>
        </w:rPr>
        <w:tab/>
      </w:r>
      <w:r w:rsidR="00145E4E" w:rsidRPr="00DF3468">
        <w:rPr>
          <w:lang w:val="pt-BR" w:bidi="ar-EG"/>
        </w:rPr>
        <w:t>33.0</w:t>
      </w:r>
      <w:r w:rsidR="00145E4E" w:rsidRPr="00DF3468">
        <w:rPr>
          <w:rFonts w:ascii="Symbol" w:hAnsi="Symbol"/>
          <w:lang w:bidi="ar-EG"/>
        </w:rPr>
        <w:t></w:t>
      </w:r>
      <w:r w:rsidR="00145E4E" w:rsidRPr="00DF3468">
        <w:rPr>
          <w:lang w:val="pt-BR"/>
        </w:rPr>
        <w:t>± 1.4</w:t>
      </w:r>
      <w:r w:rsidR="00145E4E" w:rsidRPr="00DF3468">
        <w:rPr>
          <w:lang w:val="pt-BR"/>
        </w:rPr>
        <w:tab/>
      </w:r>
      <w:r w:rsidR="00145E4E" w:rsidRPr="00DF3468">
        <w:rPr>
          <w:lang w:val="pt-BR"/>
        </w:rPr>
        <w:tab/>
        <w:t>20.8 ± 4.3</w:t>
      </w:r>
      <w:r w:rsidR="00145E4E" w:rsidRPr="00DF3468">
        <w:rPr>
          <w:lang w:val="pt-BR"/>
        </w:rPr>
        <w:tab/>
      </w:r>
      <w:r w:rsidR="00145E4E" w:rsidRPr="00DF3468">
        <w:rPr>
          <w:lang w:val="pt-BR"/>
        </w:rPr>
        <w:tab/>
        <w:t>20.3 ± 2.8</w:t>
      </w:r>
      <w:r w:rsidR="00145E4E" w:rsidRPr="00DF3468">
        <w:rPr>
          <w:b/>
          <w:bCs/>
          <w:lang w:val="pt-BR"/>
        </w:rPr>
        <w:tab/>
      </w:r>
      <w:r w:rsidR="00145E4E" w:rsidRPr="00DF3468">
        <w:rPr>
          <w:lang w:val="pt-BR"/>
        </w:rPr>
        <w:t>38.4 ±2.90</w:t>
      </w:r>
    </w:p>
    <w:p w:rsidR="00145E4E" w:rsidRPr="00DF3468" w:rsidRDefault="00265044" w:rsidP="00145E4E">
      <w:pPr>
        <w:spacing w:line="360" w:lineRule="auto"/>
        <w:rPr>
          <w:lang w:val="pt-BR"/>
        </w:rPr>
      </w:pPr>
      <w:r w:rsidRPr="00DF3468">
        <w:rPr>
          <w:b/>
          <w:bCs/>
          <w:lang w:val="pt-BR" w:bidi="ar-EG"/>
        </w:rPr>
        <w:t>2b</w:t>
      </w:r>
      <w:r w:rsidR="00145E4E" w:rsidRPr="00DF3468">
        <w:rPr>
          <w:lang w:val="pt-BR" w:bidi="ar-EG"/>
        </w:rPr>
        <w:tab/>
      </w:r>
      <w:r w:rsidR="00145E4E" w:rsidRPr="00DF3468">
        <w:rPr>
          <w:lang w:val="pt-BR" w:bidi="ar-EG"/>
        </w:rPr>
        <w:tab/>
        <w:t xml:space="preserve">0.8 </w:t>
      </w:r>
      <w:r w:rsidR="00145E4E" w:rsidRPr="00DF3468">
        <w:rPr>
          <w:lang w:val="pt-BR"/>
        </w:rPr>
        <w:t>± 0.04</w:t>
      </w:r>
      <w:r w:rsidR="00145E4E" w:rsidRPr="00DF3468">
        <w:rPr>
          <w:lang w:val="pt-BR"/>
        </w:rPr>
        <w:tab/>
      </w:r>
      <w:r w:rsidR="00145E4E" w:rsidRPr="00DF3468">
        <w:rPr>
          <w:lang w:val="pt-BR"/>
        </w:rPr>
        <w:tab/>
        <w:t>0.5 ± 0.02</w:t>
      </w:r>
      <w:r w:rsidR="00145E4E" w:rsidRPr="00DF3468">
        <w:rPr>
          <w:lang w:val="pt-BR"/>
        </w:rPr>
        <w:tab/>
      </w:r>
      <w:r w:rsidR="00145E4E" w:rsidRPr="00DF3468">
        <w:rPr>
          <w:lang w:val="pt-BR"/>
        </w:rPr>
        <w:tab/>
        <w:t>0.06 ± 0.001</w:t>
      </w:r>
      <w:r w:rsidR="00145E4E" w:rsidRPr="00DF3468">
        <w:rPr>
          <w:lang w:val="pt-BR"/>
        </w:rPr>
        <w:tab/>
        <w:t>20.0  ± 4.94</w:t>
      </w:r>
    </w:p>
    <w:p w:rsidR="00145E4E" w:rsidRPr="00DF3468" w:rsidRDefault="00265044" w:rsidP="00607A21">
      <w:pPr>
        <w:spacing w:line="360" w:lineRule="auto"/>
        <w:ind w:left="360" w:hanging="360"/>
        <w:rPr>
          <w:lang w:val="pt-BR"/>
        </w:rPr>
      </w:pPr>
      <w:r w:rsidRPr="00DF3468">
        <w:rPr>
          <w:b/>
          <w:bCs/>
          <w:lang w:val="pt-BR"/>
        </w:rPr>
        <w:t>2c</w:t>
      </w:r>
      <w:r w:rsidR="00145E4E" w:rsidRPr="00DF3468">
        <w:rPr>
          <w:b/>
          <w:bCs/>
          <w:lang w:val="pt-BR"/>
        </w:rPr>
        <w:t xml:space="preserve">   </w:t>
      </w:r>
      <w:r w:rsidR="00145E4E" w:rsidRPr="00DF3468">
        <w:rPr>
          <w:b/>
          <w:bCs/>
          <w:lang w:val="pt-BR"/>
        </w:rPr>
        <w:tab/>
      </w:r>
      <w:r w:rsidR="00145E4E" w:rsidRPr="00DF3468">
        <w:rPr>
          <w:b/>
          <w:bCs/>
          <w:lang w:val="pt-BR"/>
        </w:rPr>
        <w:tab/>
      </w:r>
      <w:r w:rsidR="00607A21" w:rsidRPr="00DF3468">
        <w:rPr>
          <w:b/>
          <w:bCs/>
          <w:lang w:val="pt-BR"/>
        </w:rPr>
        <w:tab/>
      </w:r>
      <w:r w:rsidR="00145E4E" w:rsidRPr="00DF3468">
        <w:rPr>
          <w:lang w:val="pt-BR" w:bidi="ar-EG"/>
        </w:rPr>
        <w:t>22.1</w:t>
      </w:r>
      <w:r w:rsidR="00145E4E" w:rsidRPr="00DF3468">
        <w:rPr>
          <w:rFonts w:ascii="Symbol" w:hAnsi="Symbol"/>
          <w:lang w:bidi="ar-EG"/>
        </w:rPr>
        <w:t></w:t>
      </w:r>
      <w:r w:rsidR="00145E4E" w:rsidRPr="00DF3468">
        <w:rPr>
          <w:lang w:val="pt-BR"/>
        </w:rPr>
        <w:t>± 10.4</w:t>
      </w:r>
      <w:r w:rsidR="00145E4E" w:rsidRPr="00DF3468">
        <w:rPr>
          <w:lang w:val="pt-BR"/>
        </w:rPr>
        <w:tab/>
      </w:r>
      <w:r w:rsidR="00145E4E" w:rsidRPr="00DF3468">
        <w:rPr>
          <w:lang w:val="pt-BR"/>
        </w:rPr>
        <w:tab/>
        <w:t>30.8 ± 10.8</w:t>
      </w:r>
      <w:r w:rsidR="00145E4E" w:rsidRPr="00DF3468">
        <w:rPr>
          <w:lang w:val="pt-BR"/>
        </w:rPr>
        <w:tab/>
      </w:r>
      <w:r w:rsidR="00145E4E" w:rsidRPr="00DF3468">
        <w:rPr>
          <w:lang w:val="pt-BR"/>
        </w:rPr>
        <w:tab/>
        <w:t>26.1 ± 2.8</w:t>
      </w:r>
      <w:r w:rsidR="00145E4E" w:rsidRPr="00DF3468">
        <w:rPr>
          <w:b/>
          <w:bCs/>
          <w:lang w:val="pt-BR"/>
        </w:rPr>
        <w:tab/>
      </w:r>
      <w:r w:rsidR="00145E4E" w:rsidRPr="00DF3468">
        <w:rPr>
          <w:lang w:val="pt-BR"/>
        </w:rPr>
        <w:t>28.2 ± 0.8</w:t>
      </w:r>
    </w:p>
    <w:p w:rsidR="00145E4E" w:rsidRPr="00DF3468" w:rsidRDefault="00265044" w:rsidP="00145E4E">
      <w:pPr>
        <w:spacing w:line="360" w:lineRule="auto"/>
        <w:ind w:left="360" w:hanging="360"/>
        <w:rPr>
          <w:lang w:val="pt-BR"/>
        </w:rPr>
      </w:pPr>
      <w:r w:rsidRPr="00DF3468">
        <w:rPr>
          <w:b/>
          <w:bCs/>
          <w:lang w:val="pt-BR" w:bidi="ar-EG"/>
        </w:rPr>
        <w:t>3</w:t>
      </w:r>
      <w:r w:rsidR="00145E4E" w:rsidRPr="00DF3468">
        <w:rPr>
          <w:b/>
          <w:bCs/>
          <w:lang w:val="pt-BR" w:bidi="ar-EG"/>
        </w:rPr>
        <w:t xml:space="preserve"> </w:t>
      </w:r>
      <w:r w:rsidR="00145E4E" w:rsidRPr="00DF3468">
        <w:rPr>
          <w:lang w:val="pt-BR" w:bidi="ar-EG"/>
        </w:rPr>
        <w:tab/>
      </w:r>
      <w:r w:rsidR="00145E4E" w:rsidRPr="00DF3468">
        <w:rPr>
          <w:lang w:val="pt-BR" w:bidi="ar-EG"/>
        </w:rPr>
        <w:tab/>
        <w:t xml:space="preserve">              33.6 </w:t>
      </w:r>
      <w:r w:rsidR="00145E4E" w:rsidRPr="00DF3468">
        <w:rPr>
          <w:lang w:val="pt-BR"/>
        </w:rPr>
        <w:t>± 10.2</w:t>
      </w:r>
      <w:r w:rsidR="00145E4E" w:rsidRPr="00DF3468">
        <w:rPr>
          <w:lang w:val="pt-BR"/>
        </w:rPr>
        <w:tab/>
      </w:r>
      <w:r w:rsidR="00145E4E" w:rsidRPr="00DF3468">
        <w:rPr>
          <w:lang w:val="pt-BR"/>
        </w:rPr>
        <w:tab/>
        <w:t>40.0 ± 8.6</w:t>
      </w:r>
      <w:r w:rsidR="00145E4E" w:rsidRPr="00DF3468">
        <w:rPr>
          <w:lang w:val="pt-BR"/>
        </w:rPr>
        <w:tab/>
      </w:r>
      <w:r w:rsidR="00145E4E" w:rsidRPr="00DF3468">
        <w:rPr>
          <w:lang w:val="pt-BR"/>
        </w:rPr>
        <w:tab/>
        <w:t>38.6 ±  8.0 8</w:t>
      </w:r>
      <w:r w:rsidR="00145E4E" w:rsidRPr="00DF3468">
        <w:rPr>
          <w:lang w:val="pt-BR"/>
        </w:rPr>
        <w:tab/>
        <w:t xml:space="preserve">&gt;100  </w:t>
      </w:r>
    </w:p>
    <w:p w:rsidR="00145E4E" w:rsidRPr="00DF3468" w:rsidRDefault="00265044" w:rsidP="00145E4E">
      <w:pPr>
        <w:spacing w:line="360" w:lineRule="auto"/>
        <w:ind w:left="360" w:hanging="360"/>
        <w:rPr>
          <w:lang w:val="pt-BR"/>
        </w:rPr>
      </w:pPr>
      <w:r w:rsidRPr="00DF3468">
        <w:rPr>
          <w:b/>
          <w:bCs/>
          <w:lang w:val="pt-BR"/>
        </w:rPr>
        <w:t>4</w:t>
      </w:r>
      <w:r w:rsidR="00145E4E" w:rsidRPr="00DF3468">
        <w:rPr>
          <w:b/>
          <w:bCs/>
          <w:lang w:val="pt-BR"/>
        </w:rPr>
        <w:t xml:space="preserve">   </w:t>
      </w:r>
      <w:r w:rsidR="00145E4E" w:rsidRPr="00DF3468">
        <w:rPr>
          <w:b/>
          <w:bCs/>
          <w:lang w:val="pt-BR"/>
        </w:rPr>
        <w:tab/>
      </w:r>
      <w:r w:rsidR="00145E4E" w:rsidRPr="00DF3468">
        <w:rPr>
          <w:b/>
          <w:bCs/>
          <w:lang w:val="pt-BR"/>
        </w:rPr>
        <w:tab/>
      </w:r>
      <w:r w:rsidR="00607A21" w:rsidRPr="00DF3468">
        <w:rPr>
          <w:b/>
          <w:bCs/>
          <w:lang w:val="pt-BR"/>
        </w:rPr>
        <w:tab/>
      </w:r>
      <w:r w:rsidR="00145E4E" w:rsidRPr="00DF3468">
        <w:rPr>
          <w:lang w:val="pt-BR" w:bidi="ar-EG"/>
        </w:rPr>
        <w:t>32.2</w:t>
      </w:r>
      <w:r w:rsidR="00145E4E" w:rsidRPr="00DF3468">
        <w:rPr>
          <w:lang w:val="pt-BR"/>
        </w:rPr>
        <w:t xml:space="preserve"> ± 3.6</w:t>
      </w:r>
      <w:r w:rsidR="00145E4E" w:rsidRPr="00DF3468">
        <w:rPr>
          <w:lang w:val="pt-BR"/>
        </w:rPr>
        <w:tab/>
      </w:r>
      <w:r w:rsidR="00145E4E" w:rsidRPr="00DF3468">
        <w:rPr>
          <w:lang w:val="pt-BR"/>
        </w:rPr>
        <w:tab/>
        <w:t>36.3 ± 12.5</w:t>
      </w:r>
      <w:r w:rsidR="00145E4E" w:rsidRPr="00DF3468">
        <w:rPr>
          <w:lang w:val="pt-BR"/>
        </w:rPr>
        <w:tab/>
      </w:r>
      <w:r w:rsidR="00145E4E" w:rsidRPr="00DF3468">
        <w:rPr>
          <w:lang w:val="pt-BR"/>
        </w:rPr>
        <w:tab/>
        <w:t>40.6 ± 8.8</w:t>
      </w:r>
      <w:r w:rsidR="00145E4E" w:rsidRPr="00DF3468">
        <w:rPr>
          <w:b/>
          <w:bCs/>
          <w:lang w:val="pt-BR"/>
        </w:rPr>
        <w:tab/>
      </w:r>
      <w:r w:rsidR="00145E4E" w:rsidRPr="00DF3468">
        <w:rPr>
          <w:lang w:val="pt-BR"/>
        </w:rPr>
        <w:t>50.7 ± 8.2</w:t>
      </w:r>
    </w:p>
    <w:p w:rsidR="00145E4E" w:rsidRPr="00DF3468" w:rsidRDefault="00265044" w:rsidP="00145E4E">
      <w:pPr>
        <w:spacing w:line="360" w:lineRule="auto"/>
        <w:rPr>
          <w:lang w:val="pt-BR"/>
        </w:rPr>
      </w:pPr>
      <w:r w:rsidRPr="00DF3468">
        <w:rPr>
          <w:b/>
          <w:bCs/>
          <w:lang w:val="pt-BR" w:bidi="ar-EG"/>
        </w:rPr>
        <w:t>5</w:t>
      </w:r>
      <w:r w:rsidR="00145E4E" w:rsidRPr="00DF3468">
        <w:rPr>
          <w:b/>
          <w:bCs/>
          <w:lang w:val="pt-BR" w:bidi="ar-EG"/>
        </w:rPr>
        <w:t xml:space="preserve"> </w:t>
      </w:r>
      <w:r w:rsidR="00145E4E" w:rsidRPr="00DF3468">
        <w:rPr>
          <w:lang w:val="pt-BR" w:bidi="ar-EG"/>
        </w:rPr>
        <w:tab/>
      </w:r>
      <w:r w:rsidR="00145E4E" w:rsidRPr="00DF3468">
        <w:rPr>
          <w:lang w:val="pt-BR" w:bidi="ar-EG"/>
        </w:rPr>
        <w:tab/>
        <w:t xml:space="preserve">22.8 </w:t>
      </w:r>
      <w:r w:rsidR="00145E4E" w:rsidRPr="00DF3468">
        <w:rPr>
          <w:lang w:val="pt-BR"/>
        </w:rPr>
        <w:t>±  8.30</w:t>
      </w:r>
      <w:r w:rsidR="00145E4E" w:rsidRPr="00DF3468">
        <w:rPr>
          <w:lang w:val="pt-BR"/>
        </w:rPr>
        <w:tab/>
      </w:r>
      <w:r w:rsidR="00145E4E" w:rsidRPr="00DF3468">
        <w:rPr>
          <w:lang w:val="pt-BR"/>
        </w:rPr>
        <w:tab/>
        <w:t>22.8 ± 4.32</w:t>
      </w:r>
      <w:r w:rsidR="00145E4E" w:rsidRPr="00DF3468">
        <w:rPr>
          <w:lang w:val="pt-BR"/>
        </w:rPr>
        <w:tab/>
      </w:r>
      <w:r w:rsidR="00145E4E" w:rsidRPr="00DF3468">
        <w:rPr>
          <w:lang w:val="pt-BR"/>
        </w:rPr>
        <w:tab/>
        <w:t>22.8 ± 6.23</w:t>
      </w:r>
      <w:r w:rsidR="00145E4E" w:rsidRPr="00DF3468">
        <w:rPr>
          <w:lang w:val="pt-BR"/>
        </w:rPr>
        <w:tab/>
        <w:t>44.8  ± 6.0</w:t>
      </w:r>
    </w:p>
    <w:p w:rsidR="00145E4E" w:rsidRPr="00DF3468" w:rsidRDefault="00265044" w:rsidP="00145E4E">
      <w:pPr>
        <w:spacing w:line="360" w:lineRule="auto"/>
        <w:ind w:left="360" w:hanging="360"/>
        <w:rPr>
          <w:lang w:val="pt-BR"/>
        </w:rPr>
      </w:pPr>
      <w:r w:rsidRPr="00DF3468">
        <w:rPr>
          <w:b/>
          <w:bCs/>
          <w:lang w:val="pt-BR"/>
        </w:rPr>
        <w:t>6</w:t>
      </w:r>
      <w:r w:rsidR="00145E4E" w:rsidRPr="00DF3468">
        <w:rPr>
          <w:b/>
          <w:bCs/>
          <w:lang w:val="pt-BR"/>
        </w:rPr>
        <w:tab/>
      </w:r>
      <w:r w:rsidR="00145E4E" w:rsidRPr="00DF3468">
        <w:rPr>
          <w:b/>
          <w:bCs/>
          <w:lang w:val="pt-BR"/>
        </w:rPr>
        <w:tab/>
      </w:r>
      <w:r w:rsidR="00145E4E" w:rsidRPr="00DF3468">
        <w:rPr>
          <w:b/>
          <w:bCs/>
          <w:lang w:val="pt-BR"/>
        </w:rPr>
        <w:tab/>
      </w:r>
      <w:r w:rsidR="00145E4E" w:rsidRPr="00DF3468">
        <w:rPr>
          <w:lang w:val="pt-BR" w:bidi="ar-EG"/>
        </w:rPr>
        <w:t>0.01</w:t>
      </w:r>
      <w:r w:rsidR="00145E4E" w:rsidRPr="00DF3468">
        <w:rPr>
          <w:rFonts w:ascii="Symbol" w:hAnsi="Symbol"/>
          <w:lang w:bidi="ar-EG"/>
        </w:rPr>
        <w:t></w:t>
      </w:r>
      <w:r w:rsidR="00145E4E" w:rsidRPr="00DF3468">
        <w:rPr>
          <w:lang w:val="pt-BR"/>
        </w:rPr>
        <w:t>± 0.001</w:t>
      </w:r>
      <w:r w:rsidR="00145E4E" w:rsidRPr="00DF3468">
        <w:rPr>
          <w:lang w:val="pt-BR"/>
        </w:rPr>
        <w:tab/>
      </w:r>
      <w:r w:rsidR="00145E4E" w:rsidRPr="00DF3468">
        <w:rPr>
          <w:lang w:val="pt-BR"/>
        </w:rPr>
        <w:tab/>
        <w:t>0.02 ± 0.004</w:t>
      </w:r>
      <w:r w:rsidR="00145E4E" w:rsidRPr="00DF3468">
        <w:rPr>
          <w:lang w:val="pt-BR"/>
        </w:rPr>
        <w:tab/>
      </w:r>
      <w:r w:rsidR="00145E4E" w:rsidRPr="00DF3468">
        <w:rPr>
          <w:lang w:val="pt-BR"/>
        </w:rPr>
        <w:tab/>
        <w:t>0.06 ± 0.002</w:t>
      </w:r>
      <w:r w:rsidR="00145E4E" w:rsidRPr="00DF3468">
        <w:rPr>
          <w:b/>
          <w:bCs/>
          <w:lang w:val="pt-BR"/>
        </w:rPr>
        <w:tab/>
      </w:r>
      <w:r w:rsidR="00145E4E" w:rsidRPr="00DF3468">
        <w:rPr>
          <w:lang w:val="pt-BR"/>
        </w:rPr>
        <w:t>&gt;100</w:t>
      </w:r>
    </w:p>
    <w:p w:rsidR="00145E4E" w:rsidRPr="00DF3468" w:rsidRDefault="00265044" w:rsidP="00145E4E">
      <w:pPr>
        <w:spacing w:line="360" w:lineRule="auto"/>
        <w:ind w:left="360" w:hanging="360"/>
        <w:rPr>
          <w:lang w:val="pt-BR"/>
        </w:rPr>
      </w:pPr>
      <w:r w:rsidRPr="00DF3468">
        <w:rPr>
          <w:b/>
          <w:bCs/>
          <w:lang w:val="pt-BR"/>
        </w:rPr>
        <w:t>7</w:t>
      </w:r>
      <w:r w:rsidR="00145E4E" w:rsidRPr="00DF3468">
        <w:rPr>
          <w:b/>
          <w:bCs/>
          <w:lang w:val="pt-BR"/>
        </w:rPr>
        <w:tab/>
      </w:r>
      <w:r w:rsidR="00145E4E" w:rsidRPr="00DF3468">
        <w:rPr>
          <w:b/>
          <w:bCs/>
          <w:lang w:val="pt-BR"/>
        </w:rPr>
        <w:tab/>
      </w:r>
      <w:r w:rsidR="00145E4E" w:rsidRPr="00DF3468">
        <w:rPr>
          <w:lang w:val="pt-BR" w:bidi="ar-EG"/>
        </w:rPr>
        <w:t xml:space="preserve">                28.4</w:t>
      </w:r>
      <w:r w:rsidR="00145E4E" w:rsidRPr="00DF3468">
        <w:rPr>
          <w:rFonts w:ascii="Symbol" w:hAnsi="Symbol"/>
          <w:lang w:bidi="ar-EG"/>
        </w:rPr>
        <w:t></w:t>
      </w:r>
      <w:r w:rsidR="00145E4E" w:rsidRPr="00DF3468">
        <w:rPr>
          <w:lang w:val="pt-BR"/>
        </w:rPr>
        <w:t>± 5.8</w:t>
      </w:r>
      <w:r w:rsidR="00145E4E" w:rsidRPr="00DF3468">
        <w:rPr>
          <w:lang w:val="pt-BR"/>
        </w:rPr>
        <w:tab/>
      </w:r>
      <w:r w:rsidR="00145E4E" w:rsidRPr="00DF3468">
        <w:rPr>
          <w:lang w:val="pt-BR"/>
        </w:rPr>
        <w:tab/>
        <w:t>22.7 ± 8.2</w:t>
      </w:r>
      <w:r w:rsidR="00145E4E" w:rsidRPr="00DF3468">
        <w:rPr>
          <w:lang w:val="pt-BR"/>
        </w:rPr>
        <w:tab/>
      </w:r>
      <w:r w:rsidR="00145E4E" w:rsidRPr="00DF3468">
        <w:rPr>
          <w:lang w:val="pt-BR"/>
        </w:rPr>
        <w:tab/>
        <w:t>30.4 ± 2.4</w:t>
      </w:r>
      <w:r w:rsidR="00145E4E" w:rsidRPr="00DF3468">
        <w:rPr>
          <w:lang w:val="pt-BR"/>
        </w:rPr>
        <w:tab/>
        <w:t>18.6 ±4.0</w:t>
      </w:r>
    </w:p>
    <w:p w:rsidR="00145E4E" w:rsidRPr="00DF3468" w:rsidRDefault="00265044" w:rsidP="00145E4E">
      <w:pPr>
        <w:spacing w:line="360" w:lineRule="auto"/>
        <w:rPr>
          <w:lang w:val="pt-BR"/>
        </w:rPr>
      </w:pPr>
      <w:r w:rsidRPr="00DF3468">
        <w:rPr>
          <w:b/>
          <w:bCs/>
          <w:lang w:val="pt-BR" w:bidi="ar-EG"/>
        </w:rPr>
        <w:t>8</w:t>
      </w:r>
      <w:r w:rsidR="00145E4E" w:rsidRPr="00DF3468">
        <w:rPr>
          <w:lang w:val="pt-BR" w:bidi="ar-EG"/>
        </w:rPr>
        <w:tab/>
      </w:r>
      <w:r w:rsidR="00145E4E" w:rsidRPr="00DF3468">
        <w:rPr>
          <w:lang w:val="pt-BR" w:bidi="ar-EG"/>
        </w:rPr>
        <w:tab/>
        <w:t xml:space="preserve">23.55 </w:t>
      </w:r>
      <w:r w:rsidR="00145E4E" w:rsidRPr="00DF3468">
        <w:rPr>
          <w:lang w:val="pt-BR"/>
        </w:rPr>
        <w:t>± 4.06</w:t>
      </w:r>
      <w:r w:rsidR="00145E4E" w:rsidRPr="00DF3468">
        <w:rPr>
          <w:lang w:val="pt-BR"/>
        </w:rPr>
        <w:tab/>
      </w:r>
      <w:r w:rsidR="00145E4E" w:rsidRPr="00DF3468">
        <w:rPr>
          <w:lang w:val="pt-BR"/>
        </w:rPr>
        <w:tab/>
        <w:t>34.6 ± 12.06</w:t>
      </w:r>
      <w:r w:rsidR="00145E4E" w:rsidRPr="00DF3468">
        <w:rPr>
          <w:lang w:val="pt-BR"/>
        </w:rPr>
        <w:tab/>
      </w:r>
      <w:r w:rsidR="00145E4E" w:rsidRPr="00DF3468">
        <w:rPr>
          <w:lang w:val="pt-BR"/>
        </w:rPr>
        <w:tab/>
        <w:t>45.41 ± 2.16</w:t>
      </w:r>
      <w:r w:rsidR="00145E4E" w:rsidRPr="00DF3468">
        <w:rPr>
          <w:lang w:val="pt-BR"/>
        </w:rPr>
        <w:tab/>
        <w:t>&gt;100</w:t>
      </w:r>
    </w:p>
    <w:p w:rsidR="00145E4E" w:rsidRPr="00DF3468" w:rsidRDefault="00265044" w:rsidP="00145E4E">
      <w:pPr>
        <w:spacing w:line="360" w:lineRule="auto"/>
        <w:ind w:left="360" w:hanging="360"/>
        <w:rPr>
          <w:lang w:val="pt-BR"/>
        </w:rPr>
      </w:pPr>
      <w:r w:rsidRPr="00DF3468">
        <w:rPr>
          <w:b/>
          <w:bCs/>
          <w:lang w:val="pt-BR" w:bidi="ar-EG"/>
        </w:rPr>
        <w:t>9</w:t>
      </w:r>
      <w:r w:rsidR="00145E4E" w:rsidRPr="00DF3468">
        <w:rPr>
          <w:lang w:val="pt-BR" w:bidi="ar-EG"/>
        </w:rPr>
        <w:tab/>
      </w:r>
      <w:r w:rsidR="00145E4E" w:rsidRPr="00DF3468">
        <w:rPr>
          <w:lang w:val="pt-BR" w:bidi="ar-EG"/>
        </w:rPr>
        <w:tab/>
      </w:r>
      <w:r w:rsidR="00145E4E" w:rsidRPr="00DF3468">
        <w:rPr>
          <w:lang w:val="pt-BR" w:bidi="ar-EG"/>
        </w:rPr>
        <w:tab/>
        <w:t>33.6</w:t>
      </w:r>
      <w:r w:rsidR="00145E4E" w:rsidRPr="00DF3468">
        <w:rPr>
          <w:lang w:val="pt-BR"/>
        </w:rPr>
        <w:t xml:space="preserve"> ± 8.5</w:t>
      </w:r>
      <w:r w:rsidR="00145E4E" w:rsidRPr="00DF3468">
        <w:rPr>
          <w:lang w:val="pt-BR"/>
        </w:rPr>
        <w:tab/>
      </w:r>
      <w:r w:rsidR="00145E4E" w:rsidRPr="00DF3468">
        <w:rPr>
          <w:lang w:val="pt-BR"/>
        </w:rPr>
        <w:tab/>
        <w:t>40.3 ± 12.3</w:t>
      </w:r>
      <w:r w:rsidR="00145E4E" w:rsidRPr="00DF3468">
        <w:rPr>
          <w:lang w:val="pt-BR"/>
        </w:rPr>
        <w:tab/>
      </w:r>
      <w:r w:rsidR="00145E4E" w:rsidRPr="00DF3468">
        <w:rPr>
          <w:lang w:val="pt-BR"/>
        </w:rPr>
        <w:tab/>
        <w:t>30.4 ± 2.8            62.2 ± 2.0</w:t>
      </w:r>
    </w:p>
    <w:p w:rsidR="00145E4E" w:rsidRPr="00DF3468" w:rsidRDefault="00265044" w:rsidP="00145E4E">
      <w:pPr>
        <w:spacing w:line="360" w:lineRule="auto"/>
        <w:ind w:left="360" w:hanging="360"/>
        <w:rPr>
          <w:lang w:val="pt-BR"/>
        </w:rPr>
      </w:pPr>
      <w:r w:rsidRPr="00DF3468">
        <w:rPr>
          <w:b/>
          <w:bCs/>
          <w:lang w:val="pt-BR"/>
        </w:rPr>
        <w:t>11</w:t>
      </w:r>
      <w:r w:rsidR="00145E4E" w:rsidRPr="00DF3468">
        <w:rPr>
          <w:b/>
          <w:bCs/>
          <w:lang w:val="pt-BR"/>
        </w:rPr>
        <w:t xml:space="preserve">a </w:t>
      </w:r>
      <w:r w:rsidR="00145E4E" w:rsidRPr="00DF3468">
        <w:rPr>
          <w:b/>
          <w:bCs/>
          <w:lang w:val="pt-BR"/>
        </w:rPr>
        <w:tab/>
      </w:r>
      <w:r w:rsidR="00145E4E" w:rsidRPr="00DF3468">
        <w:rPr>
          <w:lang w:val="pt-BR" w:bidi="ar-EG"/>
        </w:rPr>
        <w:tab/>
      </w:r>
      <w:r w:rsidR="00607A21" w:rsidRPr="00DF3468">
        <w:rPr>
          <w:lang w:val="pt-BR" w:bidi="ar-EG"/>
        </w:rPr>
        <w:tab/>
      </w:r>
      <w:r w:rsidR="00145E4E" w:rsidRPr="00DF3468">
        <w:rPr>
          <w:lang w:val="pt-BR" w:bidi="ar-EG"/>
        </w:rPr>
        <w:t>26.4</w:t>
      </w:r>
      <w:r w:rsidR="00145E4E" w:rsidRPr="00DF3468">
        <w:rPr>
          <w:lang w:val="pt-BR"/>
        </w:rPr>
        <w:t xml:space="preserve"> ± 2.10</w:t>
      </w:r>
      <w:r w:rsidR="00145E4E" w:rsidRPr="00DF3468">
        <w:rPr>
          <w:lang w:val="pt-BR"/>
        </w:rPr>
        <w:tab/>
      </w:r>
      <w:r w:rsidR="00145E4E" w:rsidRPr="00DF3468">
        <w:rPr>
          <w:lang w:val="pt-BR"/>
        </w:rPr>
        <w:tab/>
        <w:t>12.42 ± 3.01</w:t>
      </w:r>
      <w:r w:rsidR="00145E4E" w:rsidRPr="00DF3468">
        <w:rPr>
          <w:lang w:val="pt-BR"/>
        </w:rPr>
        <w:tab/>
      </w:r>
      <w:r w:rsidR="00145E4E" w:rsidRPr="00DF3468">
        <w:rPr>
          <w:lang w:val="pt-BR"/>
        </w:rPr>
        <w:tab/>
        <w:t>10.63 ± 2.83         &gt;100</w:t>
      </w:r>
    </w:p>
    <w:p w:rsidR="00145E4E" w:rsidRPr="00DF3468" w:rsidRDefault="00265044" w:rsidP="00145E4E">
      <w:pPr>
        <w:spacing w:line="360" w:lineRule="auto"/>
        <w:rPr>
          <w:lang w:val="pt-BR"/>
        </w:rPr>
      </w:pPr>
      <w:r w:rsidRPr="00DF3468">
        <w:rPr>
          <w:b/>
          <w:bCs/>
          <w:lang w:val="pt-BR" w:bidi="ar-EG"/>
        </w:rPr>
        <w:t>11</w:t>
      </w:r>
      <w:r w:rsidR="00145E4E" w:rsidRPr="00DF3468">
        <w:rPr>
          <w:b/>
          <w:bCs/>
          <w:lang w:val="pt-BR" w:bidi="ar-EG"/>
        </w:rPr>
        <w:t>b</w:t>
      </w:r>
      <w:r w:rsidR="00145E4E" w:rsidRPr="00DF3468">
        <w:rPr>
          <w:lang w:val="pt-BR" w:bidi="ar-EG"/>
        </w:rPr>
        <w:tab/>
      </w:r>
      <w:r w:rsidR="00145E4E" w:rsidRPr="00DF3468">
        <w:rPr>
          <w:lang w:val="pt-BR" w:bidi="ar-EG"/>
        </w:rPr>
        <w:tab/>
        <w:t xml:space="preserve">0.81 </w:t>
      </w:r>
      <w:r w:rsidR="00145E4E" w:rsidRPr="00DF3468">
        <w:rPr>
          <w:lang w:val="pt-BR"/>
        </w:rPr>
        <w:t>± 0.04</w:t>
      </w:r>
      <w:r w:rsidR="00145E4E" w:rsidRPr="00DF3468">
        <w:rPr>
          <w:lang w:val="pt-BR"/>
        </w:rPr>
        <w:tab/>
      </w:r>
      <w:r w:rsidR="00145E4E" w:rsidRPr="00DF3468">
        <w:rPr>
          <w:lang w:val="pt-BR"/>
        </w:rPr>
        <w:tab/>
        <w:t>0.52 ± 0.04</w:t>
      </w:r>
      <w:r w:rsidR="00145E4E" w:rsidRPr="00DF3468">
        <w:rPr>
          <w:lang w:val="pt-BR"/>
        </w:rPr>
        <w:tab/>
      </w:r>
      <w:r w:rsidR="00145E4E" w:rsidRPr="00DF3468">
        <w:rPr>
          <w:lang w:val="pt-BR"/>
        </w:rPr>
        <w:tab/>
        <w:t>0.08 ± 0.006</w:t>
      </w:r>
      <w:r w:rsidR="00145E4E" w:rsidRPr="00DF3468">
        <w:rPr>
          <w:lang w:val="pt-BR"/>
        </w:rPr>
        <w:tab/>
        <w:t>40.0  ± 1.3</w:t>
      </w:r>
    </w:p>
    <w:p w:rsidR="00145E4E" w:rsidRPr="00DF3468" w:rsidRDefault="00265044" w:rsidP="00145E4E">
      <w:pPr>
        <w:spacing w:line="360" w:lineRule="auto"/>
        <w:ind w:left="360" w:hanging="360"/>
        <w:rPr>
          <w:lang w:val="pt-BR"/>
        </w:rPr>
      </w:pPr>
      <w:r w:rsidRPr="00DF3468">
        <w:rPr>
          <w:b/>
          <w:bCs/>
          <w:lang w:val="pt-BR"/>
        </w:rPr>
        <w:t>11</w:t>
      </w:r>
      <w:r w:rsidR="00145E4E" w:rsidRPr="00DF3468">
        <w:rPr>
          <w:b/>
          <w:bCs/>
          <w:lang w:val="pt-BR"/>
        </w:rPr>
        <w:t xml:space="preserve">c </w:t>
      </w:r>
      <w:r w:rsidR="00145E4E" w:rsidRPr="00DF3468">
        <w:rPr>
          <w:b/>
          <w:bCs/>
          <w:lang w:val="pt-BR"/>
        </w:rPr>
        <w:tab/>
      </w:r>
      <w:r w:rsidR="00145E4E" w:rsidRPr="00DF3468">
        <w:rPr>
          <w:b/>
          <w:bCs/>
          <w:lang w:val="pt-BR"/>
        </w:rPr>
        <w:tab/>
      </w:r>
      <w:r w:rsidR="00607A21" w:rsidRPr="00DF3468">
        <w:rPr>
          <w:b/>
          <w:bCs/>
          <w:lang w:val="pt-BR"/>
        </w:rPr>
        <w:tab/>
      </w:r>
      <w:r w:rsidR="00145E4E" w:rsidRPr="00DF3468">
        <w:rPr>
          <w:lang w:val="pt-BR" w:bidi="ar-EG"/>
        </w:rPr>
        <w:t>1.6</w:t>
      </w:r>
      <w:r w:rsidR="00145E4E" w:rsidRPr="00DF3468">
        <w:rPr>
          <w:rFonts w:ascii="Symbol" w:hAnsi="Symbol"/>
          <w:lang w:bidi="ar-EG"/>
        </w:rPr>
        <w:t></w:t>
      </w:r>
      <w:r w:rsidR="00145E4E" w:rsidRPr="00DF3468">
        <w:rPr>
          <w:lang w:val="pt-BR"/>
        </w:rPr>
        <w:t>± 0.4</w:t>
      </w:r>
      <w:r w:rsidR="00145E4E" w:rsidRPr="00DF3468">
        <w:rPr>
          <w:lang w:val="pt-BR"/>
        </w:rPr>
        <w:tab/>
      </w:r>
      <w:r w:rsidR="00145E4E" w:rsidRPr="00DF3468">
        <w:rPr>
          <w:lang w:val="pt-BR"/>
        </w:rPr>
        <w:tab/>
      </w:r>
      <w:r w:rsidR="00607A21" w:rsidRPr="00DF3468">
        <w:rPr>
          <w:lang w:val="pt-BR"/>
        </w:rPr>
        <w:tab/>
      </w:r>
      <w:r w:rsidR="00145E4E" w:rsidRPr="00DF3468">
        <w:rPr>
          <w:lang w:val="pt-BR"/>
        </w:rPr>
        <w:t>0.6 ± 0.16</w:t>
      </w:r>
      <w:r w:rsidR="00145E4E" w:rsidRPr="00DF3468">
        <w:rPr>
          <w:lang w:val="pt-BR"/>
        </w:rPr>
        <w:tab/>
      </w:r>
      <w:r w:rsidR="00145E4E" w:rsidRPr="00DF3468">
        <w:rPr>
          <w:lang w:val="pt-BR"/>
        </w:rPr>
        <w:tab/>
        <w:t>1.8 ± 0.06</w:t>
      </w:r>
      <w:r w:rsidR="00145E4E" w:rsidRPr="00DF3468">
        <w:rPr>
          <w:b/>
          <w:bCs/>
          <w:lang w:val="pt-BR"/>
        </w:rPr>
        <w:tab/>
      </w:r>
      <w:r w:rsidR="00145E4E" w:rsidRPr="00DF3468">
        <w:rPr>
          <w:lang w:val="pt-BR"/>
        </w:rPr>
        <w:t>22.4 ±1.6</w:t>
      </w:r>
    </w:p>
    <w:p w:rsidR="00145E4E" w:rsidRPr="00DF3468" w:rsidRDefault="00265044" w:rsidP="00145E4E">
      <w:pPr>
        <w:spacing w:line="360" w:lineRule="auto"/>
        <w:rPr>
          <w:lang w:val="pt-BR"/>
        </w:rPr>
      </w:pPr>
      <w:r w:rsidRPr="00DF3468">
        <w:rPr>
          <w:b/>
          <w:bCs/>
          <w:lang w:val="pt-BR" w:bidi="ar-EG"/>
        </w:rPr>
        <w:t>12a</w:t>
      </w:r>
      <w:r w:rsidR="00145E4E" w:rsidRPr="00DF3468">
        <w:rPr>
          <w:lang w:val="pt-BR" w:bidi="ar-EG"/>
        </w:rPr>
        <w:tab/>
      </w:r>
      <w:r w:rsidR="00145E4E" w:rsidRPr="00DF3468">
        <w:rPr>
          <w:lang w:val="pt-BR" w:bidi="ar-EG"/>
        </w:rPr>
        <w:tab/>
        <w:t xml:space="preserve">26.2 </w:t>
      </w:r>
      <w:r w:rsidR="00145E4E" w:rsidRPr="00DF3468">
        <w:rPr>
          <w:lang w:val="pt-BR"/>
        </w:rPr>
        <w:t xml:space="preserve">± 2.4 </w:t>
      </w:r>
      <w:r w:rsidR="00145E4E" w:rsidRPr="00DF3468">
        <w:rPr>
          <w:lang w:val="pt-BR"/>
        </w:rPr>
        <w:tab/>
      </w:r>
      <w:r w:rsidR="00145E4E" w:rsidRPr="00DF3468">
        <w:rPr>
          <w:lang w:val="pt-BR"/>
        </w:rPr>
        <w:tab/>
        <w:t>28.6 ± 2.8</w:t>
      </w:r>
      <w:r w:rsidR="00145E4E" w:rsidRPr="00DF3468">
        <w:rPr>
          <w:lang w:val="pt-BR"/>
        </w:rPr>
        <w:tab/>
      </w:r>
      <w:r w:rsidR="00145E4E" w:rsidRPr="00DF3468">
        <w:rPr>
          <w:lang w:val="pt-BR"/>
        </w:rPr>
        <w:tab/>
        <w:t>26.8 ± 8.5</w:t>
      </w:r>
      <w:r w:rsidR="00145E4E" w:rsidRPr="00DF3468">
        <w:rPr>
          <w:lang w:val="pt-BR"/>
        </w:rPr>
        <w:tab/>
        <w:t>30.2 ± 2.6</w:t>
      </w:r>
    </w:p>
    <w:p w:rsidR="00145E4E" w:rsidRPr="00DF3468" w:rsidRDefault="00265044" w:rsidP="00145E4E">
      <w:pPr>
        <w:spacing w:line="360" w:lineRule="auto"/>
        <w:ind w:left="360" w:hanging="360"/>
        <w:rPr>
          <w:lang w:val="pt-BR"/>
        </w:rPr>
      </w:pPr>
      <w:r w:rsidRPr="00DF3468">
        <w:rPr>
          <w:b/>
          <w:bCs/>
          <w:lang w:val="pt-BR"/>
        </w:rPr>
        <w:t>12b</w:t>
      </w:r>
      <w:r w:rsidR="00145E4E" w:rsidRPr="00DF3468">
        <w:rPr>
          <w:b/>
          <w:bCs/>
          <w:lang w:val="pt-BR"/>
        </w:rPr>
        <w:tab/>
      </w:r>
      <w:r w:rsidR="00145E4E" w:rsidRPr="00DF3468">
        <w:rPr>
          <w:b/>
          <w:bCs/>
          <w:lang w:val="pt-BR"/>
        </w:rPr>
        <w:tab/>
      </w:r>
      <w:r w:rsidR="00145E4E" w:rsidRPr="00DF3468">
        <w:rPr>
          <w:b/>
          <w:bCs/>
          <w:lang w:val="pt-BR"/>
        </w:rPr>
        <w:tab/>
      </w:r>
      <w:r w:rsidR="00145E4E" w:rsidRPr="00DF3468">
        <w:rPr>
          <w:lang w:val="pt-BR" w:bidi="ar-EG"/>
        </w:rPr>
        <w:t>0.02</w:t>
      </w:r>
      <w:r w:rsidR="00145E4E" w:rsidRPr="00DF3468">
        <w:rPr>
          <w:rFonts w:ascii="Symbol" w:hAnsi="Symbol"/>
          <w:lang w:bidi="ar-EG"/>
        </w:rPr>
        <w:t></w:t>
      </w:r>
      <w:r w:rsidR="00145E4E" w:rsidRPr="00DF3468">
        <w:rPr>
          <w:lang w:val="pt-BR"/>
        </w:rPr>
        <w:t>± 0.001</w:t>
      </w:r>
      <w:r w:rsidR="00145E4E" w:rsidRPr="00DF3468">
        <w:rPr>
          <w:lang w:val="pt-BR"/>
        </w:rPr>
        <w:tab/>
      </w:r>
      <w:r w:rsidR="00145E4E" w:rsidRPr="00DF3468">
        <w:rPr>
          <w:lang w:val="pt-BR"/>
        </w:rPr>
        <w:tab/>
        <w:t>0.03 ± 0.006</w:t>
      </w:r>
      <w:r w:rsidR="00145E4E" w:rsidRPr="00DF3468">
        <w:rPr>
          <w:lang w:val="pt-BR"/>
        </w:rPr>
        <w:tab/>
      </w:r>
      <w:r w:rsidR="00145E4E" w:rsidRPr="00DF3468">
        <w:rPr>
          <w:lang w:val="pt-BR"/>
        </w:rPr>
        <w:tab/>
        <w:t>0.06 ± 0.008</w:t>
      </w:r>
      <w:r w:rsidR="00145E4E" w:rsidRPr="00DF3468">
        <w:rPr>
          <w:b/>
          <w:bCs/>
          <w:lang w:val="pt-BR"/>
        </w:rPr>
        <w:tab/>
      </w:r>
      <w:r w:rsidR="00145E4E" w:rsidRPr="00DF3468">
        <w:rPr>
          <w:lang w:val="pt-BR"/>
        </w:rPr>
        <w:t>&gt; 100</w:t>
      </w:r>
    </w:p>
    <w:p w:rsidR="00145E4E" w:rsidRPr="00DF3468" w:rsidRDefault="00265044" w:rsidP="00145E4E">
      <w:pPr>
        <w:spacing w:line="360" w:lineRule="auto"/>
        <w:ind w:left="360" w:hanging="360"/>
        <w:rPr>
          <w:lang w:val="pt-BR"/>
        </w:rPr>
      </w:pPr>
      <w:r w:rsidRPr="00DF3468">
        <w:rPr>
          <w:b/>
          <w:bCs/>
          <w:lang w:val="pt-BR"/>
        </w:rPr>
        <w:t xml:space="preserve">13a   </w:t>
      </w:r>
      <w:r w:rsidRPr="00DF3468">
        <w:rPr>
          <w:b/>
          <w:bCs/>
          <w:lang w:val="pt-BR"/>
        </w:rPr>
        <w:tab/>
        <w:t xml:space="preserve">              </w:t>
      </w:r>
      <w:r w:rsidR="00145E4E" w:rsidRPr="00DF3468">
        <w:rPr>
          <w:lang w:val="pt-BR" w:bidi="ar-EG"/>
        </w:rPr>
        <w:t>30.22</w:t>
      </w:r>
      <w:r w:rsidR="00145E4E" w:rsidRPr="00DF3468">
        <w:rPr>
          <w:rFonts w:ascii="Symbol" w:hAnsi="Symbol"/>
          <w:lang w:bidi="ar-EG"/>
        </w:rPr>
        <w:t></w:t>
      </w:r>
      <w:r w:rsidR="00145E4E" w:rsidRPr="00DF3468">
        <w:rPr>
          <w:lang w:val="pt-BR"/>
        </w:rPr>
        <w:t>± 6.12</w:t>
      </w:r>
      <w:r w:rsidR="00145E4E" w:rsidRPr="00DF3468">
        <w:rPr>
          <w:lang w:val="pt-BR"/>
        </w:rPr>
        <w:tab/>
      </w:r>
      <w:r w:rsidR="00145E4E" w:rsidRPr="00DF3468">
        <w:rPr>
          <w:lang w:val="pt-BR"/>
        </w:rPr>
        <w:tab/>
        <w:t>28.99 ±4.70</w:t>
      </w:r>
      <w:r w:rsidR="00145E4E" w:rsidRPr="00DF3468">
        <w:rPr>
          <w:lang w:val="pt-BR"/>
        </w:rPr>
        <w:tab/>
      </w:r>
      <w:r w:rsidR="00145E4E" w:rsidRPr="00DF3468">
        <w:rPr>
          <w:lang w:val="pt-BR"/>
        </w:rPr>
        <w:tab/>
        <w:t>10.39 ± 6.80</w:t>
      </w:r>
      <w:r w:rsidR="00145E4E" w:rsidRPr="00DF3468">
        <w:rPr>
          <w:b/>
          <w:bCs/>
          <w:lang w:val="pt-BR"/>
        </w:rPr>
        <w:tab/>
      </w:r>
      <w:r w:rsidR="00145E4E" w:rsidRPr="00DF3468">
        <w:rPr>
          <w:lang w:val="pt-BR"/>
        </w:rPr>
        <w:t>&gt; 100</w:t>
      </w:r>
    </w:p>
    <w:p w:rsidR="00145E4E" w:rsidRPr="00DF3468" w:rsidRDefault="00265044" w:rsidP="00145E4E">
      <w:pPr>
        <w:spacing w:line="360" w:lineRule="auto"/>
        <w:rPr>
          <w:lang w:val="pt-BR"/>
        </w:rPr>
      </w:pPr>
      <w:r w:rsidRPr="00DF3468">
        <w:rPr>
          <w:b/>
          <w:bCs/>
          <w:lang w:val="pt-BR" w:bidi="ar-EG"/>
        </w:rPr>
        <w:t>13b</w:t>
      </w:r>
      <w:r w:rsidR="00145E4E" w:rsidRPr="00DF3468">
        <w:rPr>
          <w:b/>
          <w:bCs/>
          <w:lang w:val="pt-BR" w:bidi="ar-EG"/>
        </w:rPr>
        <w:t xml:space="preserve">   </w:t>
      </w:r>
      <w:r w:rsidR="00145E4E" w:rsidRPr="00DF3468">
        <w:rPr>
          <w:lang w:val="pt-BR" w:bidi="ar-EG"/>
        </w:rPr>
        <w:tab/>
      </w:r>
      <w:r w:rsidR="00145E4E" w:rsidRPr="00DF3468">
        <w:rPr>
          <w:lang w:val="pt-BR" w:bidi="ar-EG"/>
        </w:rPr>
        <w:tab/>
        <w:t xml:space="preserve">12.6 </w:t>
      </w:r>
      <w:r w:rsidR="00145E4E" w:rsidRPr="00DF3468">
        <w:rPr>
          <w:lang w:val="pt-BR"/>
        </w:rPr>
        <w:t>± 2.01</w:t>
      </w:r>
      <w:r w:rsidR="00145E4E" w:rsidRPr="00DF3468">
        <w:rPr>
          <w:lang w:val="pt-BR"/>
        </w:rPr>
        <w:tab/>
      </w:r>
      <w:r w:rsidR="00145E4E" w:rsidRPr="00DF3468">
        <w:rPr>
          <w:lang w:val="pt-BR"/>
        </w:rPr>
        <w:tab/>
        <w:t>18.6 ± 6.06</w:t>
      </w:r>
      <w:r w:rsidR="00145E4E" w:rsidRPr="00DF3468">
        <w:rPr>
          <w:lang w:val="pt-BR"/>
        </w:rPr>
        <w:tab/>
      </w:r>
      <w:r w:rsidR="00145E4E" w:rsidRPr="00DF3468">
        <w:rPr>
          <w:lang w:val="pt-BR"/>
        </w:rPr>
        <w:tab/>
        <w:t>30.4 ± 2.36</w:t>
      </w:r>
      <w:r w:rsidR="00145E4E" w:rsidRPr="00DF3468">
        <w:rPr>
          <w:lang w:val="pt-BR"/>
        </w:rPr>
        <w:tab/>
        <w:t>30.6 ± 10.2</w:t>
      </w:r>
    </w:p>
    <w:p w:rsidR="00145E4E" w:rsidRPr="00DF3468" w:rsidRDefault="00265044" w:rsidP="00145E4E">
      <w:pPr>
        <w:spacing w:line="360" w:lineRule="auto"/>
        <w:rPr>
          <w:lang w:val="pt-BR"/>
        </w:rPr>
      </w:pPr>
      <w:r w:rsidRPr="00DF3468">
        <w:rPr>
          <w:b/>
          <w:bCs/>
          <w:lang w:val="pt-BR"/>
        </w:rPr>
        <w:t>14</w:t>
      </w:r>
      <w:r w:rsidR="00145E4E" w:rsidRPr="00DF3468">
        <w:rPr>
          <w:b/>
          <w:bCs/>
          <w:lang w:val="pt-BR"/>
        </w:rPr>
        <w:tab/>
      </w:r>
      <w:r w:rsidR="00145E4E" w:rsidRPr="00DF3468">
        <w:rPr>
          <w:b/>
          <w:bCs/>
          <w:lang w:val="pt-BR"/>
        </w:rPr>
        <w:tab/>
      </w:r>
      <w:r w:rsidR="00145E4E" w:rsidRPr="00DF3468">
        <w:rPr>
          <w:lang w:val="pt-BR" w:bidi="ar-EG"/>
        </w:rPr>
        <w:t>12.33</w:t>
      </w:r>
      <w:r w:rsidR="00145E4E" w:rsidRPr="00DF3468">
        <w:rPr>
          <w:lang w:val="pt-BR"/>
        </w:rPr>
        <w:t xml:space="preserve"> ± 2.16</w:t>
      </w:r>
      <w:r w:rsidR="00145E4E" w:rsidRPr="00DF3468">
        <w:rPr>
          <w:lang w:val="pt-BR"/>
        </w:rPr>
        <w:tab/>
      </w:r>
      <w:r w:rsidR="00145E4E" w:rsidRPr="00DF3468">
        <w:rPr>
          <w:lang w:val="pt-BR"/>
        </w:rPr>
        <w:tab/>
        <w:t>16.36 ± 2.26</w:t>
      </w:r>
      <w:r w:rsidR="00145E4E" w:rsidRPr="00DF3468">
        <w:rPr>
          <w:lang w:val="pt-BR"/>
        </w:rPr>
        <w:tab/>
      </w:r>
      <w:r w:rsidR="00145E4E" w:rsidRPr="00DF3468">
        <w:rPr>
          <w:lang w:val="pt-BR"/>
        </w:rPr>
        <w:tab/>
        <w:t>18.20 ± 5.28</w:t>
      </w:r>
      <w:r w:rsidR="00145E4E" w:rsidRPr="00DF3468">
        <w:rPr>
          <w:b/>
          <w:bCs/>
          <w:lang w:val="pt-BR"/>
        </w:rPr>
        <w:tab/>
      </w:r>
      <w:r w:rsidR="00145E4E" w:rsidRPr="00DF3468">
        <w:rPr>
          <w:lang w:val="pt-BR"/>
        </w:rPr>
        <w:t>55.5 ±8.3</w:t>
      </w:r>
    </w:p>
    <w:p w:rsidR="00145E4E" w:rsidRPr="00DF3468" w:rsidRDefault="00265044" w:rsidP="00145E4E">
      <w:pPr>
        <w:spacing w:line="360" w:lineRule="auto"/>
        <w:ind w:left="360" w:hanging="360"/>
        <w:rPr>
          <w:lang w:val="pt-BR"/>
        </w:rPr>
      </w:pPr>
      <w:r w:rsidRPr="00DF3468">
        <w:rPr>
          <w:b/>
          <w:bCs/>
          <w:lang w:val="pt-BR"/>
        </w:rPr>
        <w:t>15</w:t>
      </w:r>
      <w:r w:rsidR="00145E4E" w:rsidRPr="00DF3468">
        <w:rPr>
          <w:b/>
          <w:bCs/>
          <w:lang w:val="pt-BR"/>
        </w:rPr>
        <w:tab/>
      </w:r>
      <w:r w:rsidR="00145E4E" w:rsidRPr="00DF3468">
        <w:rPr>
          <w:lang w:val="pt-BR" w:bidi="ar-EG"/>
        </w:rPr>
        <w:tab/>
      </w:r>
      <w:r w:rsidR="00145E4E" w:rsidRPr="00DF3468">
        <w:rPr>
          <w:lang w:val="pt-BR" w:bidi="ar-EG"/>
        </w:rPr>
        <w:tab/>
        <w:t>30.7</w:t>
      </w:r>
      <w:r w:rsidR="00145E4E" w:rsidRPr="00DF3468">
        <w:rPr>
          <w:rFonts w:ascii="Symbol" w:hAnsi="Symbol"/>
          <w:lang w:bidi="ar-EG"/>
        </w:rPr>
        <w:t></w:t>
      </w:r>
      <w:r w:rsidR="00145E4E" w:rsidRPr="00DF3468">
        <w:rPr>
          <w:lang w:val="pt-BR"/>
        </w:rPr>
        <w:t>± 6.2</w:t>
      </w:r>
      <w:r w:rsidR="00145E4E" w:rsidRPr="00DF3468">
        <w:rPr>
          <w:lang w:val="pt-BR"/>
        </w:rPr>
        <w:tab/>
      </w:r>
      <w:r w:rsidR="00145E4E" w:rsidRPr="00DF3468">
        <w:rPr>
          <w:lang w:val="pt-BR"/>
        </w:rPr>
        <w:tab/>
        <w:t>38.5 ± 6.4</w:t>
      </w:r>
      <w:r w:rsidR="00145E4E" w:rsidRPr="00DF3468">
        <w:rPr>
          <w:lang w:val="pt-BR"/>
        </w:rPr>
        <w:tab/>
      </w:r>
      <w:r w:rsidR="00145E4E" w:rsidRPr="00DF3468">
        <w:rPr>
          <w:lang w:val="pt-BR"/>
        </w:rPr>
        <w:tab/>
        <w:t>37.5 ± 8.0</w:t>
      </w:r>
      <w:r w:rsidR="00145E4E" w:rsidRPr="00DF3468">
        <w:rPr>
          <w:b/>
          <w:bCs/>
          <w:lang w:val="pt-BR"/>
        </w:rPr>
        <w:tab/>
      </w:r>
      <w:r w:rsidR="00145E4E" w:rsidRPr="00DF3468">
        <w:rPr>
          <w:lang w:val="pt-BR"/>
        </w:rPr>
        <w:t>66.0 ±18.4</w:t>
      </w:r>
    </w:p>
    <w:p w:rsidR="00145E4E" w:rsidRPr="00DF3468" w:rsidRDefault="00265044" w:rsidP="00145E4E">
      <w:pPr>
        <w:spacing w:line="360" w:lineRule="auto"/>
        <w:ind w:left="360" w:hanging="360"/>
        <w:rPr>
          <w:lang w:val="pt-BR"/>
        </w:rPr>
      </w:pPr>
      <w:r w:rsidRPr="00DF3468">
        <w:rPr>
          <w:b/>
          <w:bCs/>
          <w:lang w:val="pt-BR"/>
        </w:rPr>
        <w:t>16a</w:t>
      </w:r>
      <w:r w:rsidR="00145E4E" w:rsidRPr="00DF3468">
        <w:rPr>
          <w:lang w:val="pt-BR" w:bidi="ar-EG"/>
        </w:rPr>
        <w:tab/>
      </w:r>
      <w:r w:rsidR="00145E4E" w:rsidRPr="00DF3468">
        <w:rPr>
          <w:lang w:val="pt-BR" w:bidi="ar-EG"/>
        </w:rPr>
        <w:tab/>
        <w:t xml:space="preserve">              2.6</w:t>
      </w:r>
      <w:r w:rsidR="00145E4E" w:rsidRPr="00DF3468">
        <w:rPr>
          <w:rFonts w:ascii="Symbol" w:hAnsi="Symbol"/>
          <w:lang w:bidi="ar-EG"/>
        </w:rPr>
        <w:t></w:t>
      </w:r>
      <w:r w:rsidR="00145E4E" w:rsidRPr="00DF3468">
        <w:rPr>
          <w:lang w:val="pt-BR"/>
        </w:rPr>
        <w:t>± 2.8</w:t>
      </w:r>
      <w:r w:rsidR="00145E4E" w:rsidRPr="00DF3468">
        <w:rPr>
          <w:lang w:val="pt-BR"/>
        </w:rPr>
        <w:tab/>
      </w:r>
      <w:r w:rsidR="00145E4E" w:rsidRPr="00DF3468">
        <w:rPr>
          <w:lang w:val="pt-BR"/>
        </w:rPr>
        <w:tab/>
      </w:r>
      <w:r w:rsidR="00607A21" w:rsidRPr="00DF3468">
        <w:rPr>
          <w:lang w:val="pt-BR"/>
        </w:rPr>
        <w:tab/>
      </w:r>
      <w:r w:rsidR="00145E4E" w:rsidRPr="00DF3468">
        <w:rPr>
          <w:lang w:val="pt-BR"/>
        </w:rPr>
        <w:t>6.6 ± 2.2</w:t>
      </w:r>
      <w:r w:rsidR="00145E4E" w:rsidRPr="00DF3468">
        <w:rPr>
          <w:lang w:val="pt-BR"/>
        </w:rPr>
        <w:tab/>
      </w:r>
      <w:r w:rsidR="00145E4E" w:rsidRPr="00DF3468">
        <w:rPr>
          <w:lang w:val="pt-BR"/>
        </w:rPr>
        <w:tab/>
      </w:r>
      <w:r w:rsidR="00607A21" w:rsidRPr="00DF3468">
        <w:rPr>
          <w:lang w:val="pt-BR"/>
        </w:rPr>
        <w:tab/>
      </w:r>
      <w:r w:rsidR="00145E4E" w:rsidRPr="00DF3468">
        <w:rPr>
          <w:lang w:val="pt-BR"/>
        </w:rPr>
        <w:t>5.0 ± 1.8</w:t>
      </w:r>
      <w:r w:rsidR="00145E4E" w:rsidRPr="00DF3468">
        <w:rPr>
          <w:b/>
          <w:bCs/>
          <w:lang w:val="pt-BR"/>
        </w:rPr>
        <w:tab/>
      </w:r>
      <w:r w:rsidR="00145E4E" w:rsidRPr="00DF3468">
        <w:rPr>
          <w:lang w:val="pt-BR"/>
        </w:rPr>
        <w:t>1</w:t>
      </w:r>
      <w:r w:rsidR="00607A21" w:rsidRPr="00DF3468">
        <w:rPr>
          <w:lang w:val="pt-BR"/>
        </w:rPr>
        <w:tab/>
      </w:r>
      <w:r w:rsidR="00145E4E" w:rsidRPr="00DF3468">
        <w:rPr>
          <w:lang w:val="pt-BR"/>
        </w:rPr>
        <w:t>0.5 ±5.1</w:t>
      </w:r>
    </w:p>
    <w:p w:rsidR="00145E4E" w:rsidRPr="00DF3468" w:rsidRDefault="00265044" w:rsidP="00145E4E">
      <w:pPr>
        <w:spacing w:line="360" w:lineRule="auto"/>
        <w:rPr>
          <w:lang w:val="pt-BR"/>
        </w:rPr>
      </w:pPr>
      <w:r w:rsidRPr="00DF3468">
        <w:rPr>
          <w:b/>
          <w:bCs/>
          <w:lang w:val="pt-BR"/>
        </w:rPr>
        <w:t>16b</w:t>
      </w:r>
      <w:r w:rsidR="00145E4E" w:rsidRPr="00DF3468">
        <w:rPr>
          <w:b/>
          <w:bCs/>
          <w:lang w:val="pt-BR"/>
        </w:rPr>
        <w:tab/>
      </w:r>
      <w:r w:rsidR="00145E4E" w:rsidRPr="00DF3468">
        <w:rPr>
          <w:b/>
          <w:bCs/>
          <w:lang w:val="pt-BR"/>
        </w:rPr>
        <w:tab/>
      </w:r>
      <w:r w:rsidR="00145E4E" w:rsidRPr="00DF3468">
        <w:rPr>
          <w:lang w:val="pt-BR" w:bidi="ar-EG"/>
        </w:rPr>
        <w:t>0.06</w:t>
      </w:r>
      <w:r w:rsidR="00145E4E" w:rsidRPr="00DF3468">
        <w:rPr>
          <w:lang w:val="pt-BR"/>
        </w:rPr>
        <w:t xml:space="preserve"> ± 0.006</w:t>
      </w:r>
      <w:r w:rsidR="00145E4E" w:rsidRPr="00DF3468">
        <w:rPr>
          <w:lang w:val="pt-BR"/>
        </w:rPr>
        <w:tab/>
      </w:r>
      <w:r w:rsidR="00145E4E" w:rsidRPr="00DF3468">
        <w:rPr>
          <w:lang w:val="pt-BR"/>
        </w:rPr>
        <w:tab/>
        <w:t>0.06 ± 0.006</w:t>
      </w:r>
      <w:r w:rsidR="00145E4E" w:rsidRPr="00DF3468">
        <w:rPr>
          <w:lang w:val="pt-BR"/>
        </w:rPr>
        <w:tab/>
      </w:r>
      <w:r w:rsidR="00145E4E" w:rsidRPr="00DF3468">
        <w:rPr>
          <w:lang w:val="pt-BR"/>
        </w:rPr>
        <w:tab/>
        <w:t>0.02 ± 0.008</w:t>
      </w:r>
      <w:r w:rsidR="00145E4E" w:rsidRPr="00DF3468">
        <w:rPr>
          <w:b/>
          <w:bCs/>
          <w:lang w:val="pt-BR"/>
        </w:rPr>
        <w:tab/>
      </w:r>
      <w:r w:rsidR="00145E4E" w:rsidRPr="00DF3468">
        <w:rPr>
          <w:lang w:val="pt-BR"/>
        </w:rPr>
        <w:t>&gt;100</w:t>
      </w:r>
    </w:p>
    <w:p w:rsidR="00145E4E" w:rsidRPr="00DF3468" w:rsidRDefault="00265044" w:rsidP="00145E4E">
      <w:pPr>
        <w:spacing w:line="360" w:lineRule="auto"/>
        <w:ind w:left="360" w:hanging="360"/>
        <w:rPr>
          <w:lang w:val="pt-BR"/>
        </w:rPr>
      </w:pPr>
      <w:r w:rsidRPr="00DF3468">
        <w:rPr>
          <w:b/>
          <w:bCs/>
          <w:lang w:val="pt-BR" w:bidi="ar-EG"/>
        </w:rPr>
        <w:t>17</w:t>
      </w:r>
      <w:r w:rsidR="00145E4E" w:rsidRPr="00DF3468">
        <w:rPr>
          <w:b/>
          <w:bCs/>
          <w:lang w:val="pt-BR" w:bidi="ar-EG"/>
        </w:rPr>
        <w:t xml:space="preserve"> </w:t>
      </w:r>
      <w:r w:rsidR="00145E4E" w:rsidRPr="00DF3468">
        <w:rPr>
          <w:lang w:val="pt-BR" w:bidi="ar-EG"/>
        </w:rPr>
        <w:tab/>
      </w:r>
      <w:r w:rsidR="00145E4E" w:rsidRPr="00DF3468">
        <w:rPr>
          <w:lang w:val="pt-BR" w:bidi="ar-EG"/>
        </w:rPr>
        <w:tab/>
        <w:t xml:space="preserve">             38  </w:t>
      </w:r>
      <w:r w:rsidR="00145E4E" w:rsidRPr="00DF3468">
        <w:rPr>
          <w:lang w:val="pt-BR"/>
        </w:rPr>
        <w:t>± 4. 18</w:t>
      </w:r>
      <w:r w:rsidR="00145E4E" w:rsidRPr="00DF3468">
        <w:rPr>
          <w:lang w:val="pt-BR"/>
        </w:rPr>
        <w:tab/>
      </w:r>
      <w:r w:rsidR="00145E4E" w:rsidRPr="00DF3468">
        <w:rPr>
          <w:lang w:val="pt-BR"/>
        </w:rPr>
        <w:tab/>
        <w:t>39.03 ± 8.01</w:t>
      </w:r>
      <w:r w:rsidR="00145E4E" w:rsidRPr="00DF3468">
        <w:rPr>
          <w:lang w:val="pt-BR"/>
        </w:rPr>
        <w:tab/>
      </w:r>
      <w:r w:rsidR="00145E4E" w:rsidRPr="00DF3468">
        <w:rPr>
          <w:lang w:val="pt-BR"/>
        </w:rPr>
        <w:tab/>
        <w:t xml:space="preserve">22.59 ± 4.01 </w:t>
      </w:r>
      <w:r w:rsidR="00145E4E" w:rsidRPr="00DF3468">
        <w:rPr>
          <w:lang w:val="pt-BR"/>
        </w:rPr>
        <w:tab/>
        <w:t>20.20 ± 8.2</w:t>
      </w:r>
    </w:p>
    <w:p w:rsidR="00145E4E" w:rsidRPr="00DF3468" w:rsidRDefault="00265044" w:rsidP="00145E4E">
      <w:pPr>
        <w:spacing w:line="360" w:lineRule="auto"/>
        <w:rPr>
          <w:lang w:val="pt-BR"/>
        </w:rPr>
      </w:pPr>
      <w:r w:rsidRPr="00DF3468">
        <w:rPr>
          <w:b/>
          <w:bCs/>
          <w:lang w:val="pt-BR" w:bidi="ar-EG"/>
        </w:rPr>
        <w:t>18a</w:t>
      </w:r>
      <w:r w:rsidR="00145E4E" w:rsidRPr="00DF3468">
        <w:rPr>
          <w:lang w:val="pt-BR" w:bidi="ar-EG"/>
        </w:rPr>
        <w:tab/>
      </w:r>
      <w:r w:rsidR="00145E4E" w:rsidRPr="00DF3468">
        <w:rPr>
          <w:lang w:val="pt-BR" w:bidi="ar-EG"/>
        </w:rPr>
        <w:tab/>
        <w:t xml:space="preserve">0.08 </w:t>
      </w:r>
      <w:r w:rsidR="00145E4E" w:rsidRPr="00DF3468">
        <w:rPr>
          <w:lang w:val="pt-BR"/>
        </w:rPr>
        <w:t>±  0.002</w:t>
      </w:r>
      <w:r w:rsidR="00145E4E" w:rsidRPr="00DF3468">
        <w:rPr>
          <w:lang w:val="pt-BR"/>
        </w:rPr>
        <w:tab/>
      </w:r>
      <w:r w:rsidR="00145E4E" w:rsidRPr="00DF3468">
        <w:rPr>
          <w:lang w:val="pt-BR"/>
        </w:rPr>
        <w:tab/>
        <w:t>0.08 ± 0.003</w:t>
      </w:r>
      <w:r w:rsidR="00145E4E" w:rsidRPr="00DF3468">
        <w:rPr>
          <w:lang w:val="pt-BR"/>
        </w:rPr>
        <w:tab/>
      </w:r>
      <w:r w:rsidR="00145E4E" w:rsidRPr="00DF3468">
        <w:rPr>
          <w:lang w:val="pt-BR"/>
        </w:rPr>
        <w:tab/>
        <w:t>0.02 ± 0.002</w:t>
      </w:r>
      <w:r w:rsidR="00145E4E" w:rsidRPr="00DF3468">
        <w:rPr>
          <w:lang w:val="pt-BR"/>
        </w:rPr>
        <w:tab/>
        <w:t>&gt;100</w:t>
      </w:r>
    </w:p>
    <w:p w:rsidR="00145E4E" w:rsidRPr="00DF3468" w:rsidRDefault="00265044" w:rsidP="00145E4E">
      <w:pPr>
        <w:spacing w:line="360" w:lineRule="auto"/>
        <w:ind w:left="360" w:hanging="360"/>
        <w:rPr>
          <w:lang w:val="pt-BR"/>
        </w:rPr>
      </w:pPr>
      <w:r w:rsidRPr="00DF3468">
        <w:rPr>
          <w:b/>
          <w:bCs/>
          <w:lang w:val="pt-BR"/>
        </w:rPr>
        <w:t>18b</w:t>
      </w:r>
      <w:r w:rsidR="00145E4E" w:rsidRPr="00DF3468">
        <w:rPr>
          <w:b/>
          <w:bCs/>
          <w:lang w:val="pt-BR"/>
        </w:rPr>
        <w:tab/>
      </w:r>
      <w:r w:rsidR="00145E4E" w:rsidRPr="00DF3468">
        <w:rPr>
          <w:lang w:val="pt-BR" w:bidi="ar-EG"/>
        </w:rPr>
        <w:tab/>
      </w:r>
      <w:r w:rsidR="00145E4E" w:rsidRPr="00DF3468">
        <w:rPr>
          <w:lang w:val="pt-BR" w:bidi="ar-EG"/>
        </w:rPr>
        <w:tab/>
        <w:t>36.0</w:t>
      </w:r>
      <w:r w:rsidR="00145E4E" w:rsidRPr="00DF3468">
        <w:rPr>
          <w:rFonts w:ascii="Symbol" w:hAnsi="Symbol"/>
          <w:lang w:bidi="ar-EG"/>
        </w:rPr>
        <w:t></w:t>
      </w:r>
      <w:r w:rsidR="00145E4E" w:rsidRPr="00DF3468">
        <w:rPr>
          <w:lang w:val="pt-BR"/>
        </w:rPr>
        <w:t>± 7.3</w:t>
      </w:r>
      <w:r w:rsidR="00145E4E" w:rsidRPr="00DF3468">
        <w:rPr>
          <w:lang w:val="pt-BR"/>
        </w:rPr>
        <w:tab/>
      </w:r>
      <w:r w:rsidR="00145E4E" w:rsidRPr="00DF3468">
        <w:rPr>
          <w:lang w:val="pt-BR"/>
        </w:rPr>
        <w:tab/>
        <w:t>26.7 ± 2.8</w:t>
      </w:r>
      <w:r w:rsidR="00145E4E" w:rsidRPr="00DF3468">
        <w:rPr>
          <w:lang w:val="pt-BR"/>
        </w:rPr>
        <w:tab/>
      </w:r>
      <w:r w:rsidR="00145E4E" w:rsidRPr="00DF3468">
        <w:rPr>
          <w:lang w:val="pt-BR"/>
        </w:rPr>
        <w:tab/>
        <w:t>30.4 ± 2.9</w:t>
      </w:r>
      <w:r w:rsidR="00145E4E" w:rsidRPr="00DF3468">
        <w:rPr>
          <w:lang w:val="pt-BR"/>
        </w:rPr>
        <w:tab/>
        <w:t>32.6 ±6.4</w:t>
      </w:r>
    </w:p>
    <w:p w:rsidR="00145E4E" w:rsidRPr="00DF3468" w:rsidRDefault="00145E4E" w:rsidP="00145E4E">
      <w:pPr>
        <w:pBdr>
          <w:bottom w:val="single" w:sz="4" w:space="1" w:color="auto"/>
        </w:pBdr>
        <w:spacing w:line="360" w:lineRule="auto"/>
        <w:ind w:left="360" w:hanging="360"/>
        <w:rPr>
          <w:b/>
          <w:bCs/>
          <w:lang w:val="pt-BR"/>
        </w:rPr>
      </w:pPr>
      <w:r w:rsidRPr="00DF3468">
        <w:rPr>
          <w:lang w:val="pt-BR"/>
        </w:rPr>
        <w:t xml:space="preserve">Doxorubicin        0.04 ±0.008                  </w:t>
      </w:r>
      <w:r w:rsidR="00607A21" w:rsidRPr="00DF3468">
        <w:rPr>
          <w:lang w:val="pt-BR"/>
        </w:rPr>
        <w:tab/>
        <w:t xml:space="preserve"> </w:t>
      </w:r>
      <w:r w:rsidRPr="00DF3468">
        <w:rPr>
          <w:lang w:val="pt-BR"/>
        </w:rPr>
        <w:t>0.09</w:t>
      </w:r>
      <w:r w:rsidR="00607A21" w:rsidRPr="00DF3468">
        <w:rPr>
          <w:lang w:val="pt-BR"/>
        </w:rPr>
        <w:t xml:space="preserve">±0.008                         </w:t>
      </w:r>
      <w:r w:rsidRPr="00DF3468">
        <w:rPr>
          <w:lang w:val="pt-BR"/>
        </w:rPr>
        <w:t xml:space="preserve"> 0.09±0.007</w:t>
      </w:r>
      <w:r w:rsidRPr="00DF3468">
        <w:rPr>
          <w:b/>
          <w:bCs/>
          <w:lang w:val="pt-BR"/>
        </w:rPr>
        <w:tab/>
      </w:r>
      <w:r w:rsidRPr="00DF3468">
        <w:rPr>
          <w:lang w:val="pt-BR"/>
        </w:rPr>
        <w:t>&gt; 100</w:t>
      </w:r>
    </w:p>
    <w:p w:rsidR="00145E4E" w:rsidRPr="00DF3468" w:rsidRDefault="00145E4E" w:rsidP="00145E4E">
      <w:pPr>
        <w:autoSpaceDE w:val="0"/>
        <w:autoSpaceDN w:val="0"/>
        <w:adjustRightInd w:val="0"/>
        <w:spacing w:line="360" w:lineRule="auto"/>
      </w:pPr>
      <w:r w:rsidRPr="00DF3468">
        <w:rPr>
          <w:lang w:val="pt-BR"/>
        </w:rPr>
        <w:t>Results are given in c</w:t>
      </w:r>
      <w:r w:rsidRPr="00DF3468">
        <w:t>concentrations that were able to cause 50 % of cell growth inhibition (GI</w:t>
      </w:r>
      <w:r w:rsidRPr="00DF3468">
        <w:rPr>
          <w:vertAlign w:val="subscript"/>
        </w:rPr>
        <w:t>50</w:t>
      </w:r>
      <w:r w:rsidRPr="00DF3468">
        <w:t xml:space="preserve">) after a continuous exposure of 48 h and show means ± SEM of three-independent experiments performed in duplicate. </w:t>
      </w:r>
    </w:p>
    <w:p w:rsidR="00145E4E" w:rsidRPr="00DF3468" w:rsidRDefault="00145E4E" w:rsidP="00145E4E">
      <w:pPr>
        <w:autoSpaceDE w:val="0"/>
        <w:autoSpaceDN w:val="0"/>
        <w:adjustRightInd w:val="0"/>
        <w:spacing w:line="360" w:lineRule="auto"/>
        <w:jc w:val="both"/>
        <w:rPr>
          <w:i/>
          <w:iCs/>
          <w:sz w:val="24"/>
          <w:szCs w:val="24"/>
        </w:rPr>
      </w:pPr>
      <w:r w:rsidRPr="00DF3468">
        <w:rPr>
          <w:i/>
          <w:iCs/>
          <w:sz w:val="24"/>
          <w:szCs w:val="24"/>
        </w:rPr>
        <w:t>Structure activity relationship:</w:t>
      </w:r>
    </w:p>
    <w:p w:rsidR="00145E4E" w:rsidRPr="00DF3468" w:rsidRDefault="00145E4E" w:rsidP="00145E4E">
      <w:pPr>
        <w:autoSpaceDE w:val="0"/>
        <w:autoSpaceDN w:val="0"/>
        <w:adjustRightInd w:val="0"/>
        <w:spacing w:line="360" w:lineRule="auto"/>
        <w:jc w:val="both"/>
        <w:rPr>
          <w:i/>
          <w:iCs/>
          <w:sz w:val="24"/>
          <w:szCs w:val="24"/>
        </w:rPr>
      </w:pPr>
    </w:p>
    <w:p w:rsidR="00145E4E" w:rsidRPr="00DF3468" w:rsidRDefault="00145E4E" w:rsidP="00540676">
      <w:pPr>
        <w:spacing w:line="360" w:lineRule="auto"/>
        <w:jc w:val="lowKashida"/>
        <w:rPr>
          <w:sz w:val="24"/>
          <w:szCs w:val="24"/>
        </w:rPr>
      </w:pPr>
      <w:r w:rsidRPr="00DF3468">
        <w:rPr>
          <w:sz w:val="24"/>
          <w:szCs w:val="24"/>
          <w:lang w:val="pt-BR"/>
        </w:rPr>
        <w:t>From table 1 it is clear that the benzimidazole moiety</w:t>
      </w:r>
      <w:r w:rsidR="006E33DF" w:rsidRPr="00DF3468">
        <w:rPr>
          <w:sz w:val="24"/>
          <w:szCs w:val="24"/>
        </w:rPr>
        <w:t xml:space="preserve"> </w:t>
      </w:r>
      <w:r w:rsidRPr="00DF3468">
        <w:rPr>
          <w:sz w:val="24"/>
          <w:szCs w:val="24"/>
        </w:rPr>
        <w:t>was found to be crucial for the cytotoxic effect of the cyclic compounds</w:t>
      </w:r>
      <w:r w:rsidR="00607A21" w:rsidRPr="00DF3468">
        <w:rPr>
          <w:sz w:val="24"/>
          <w:szCs w:val="24"/>
        </w:rPr>
        <w:t xml:space="preserve"> </w:t>
      </w:r>
      <w:r w:rsidR="006816CF" w:rsidRPr="00DF3468">
        <w:rPr>
          <w:b/>
          <w:bCs/>
          <w:sz w:val="24"/>
          <w:szCs w:val="24"/>
        </w:rPr>
        <w:t>2</w:t>
      </w:r>
      <w:r w:rsidRPr="00DF3468">
        <w:rPr>
          <w:b/>
          <w:bCs/>
          <w:sz w:val="24"/>
          <w:szCs w:val="24"/>
        </w:rPr>
        <w:t>a</w:t>
      </w:r>
      <w:r w:rsidR="006816CF" w:rsidRPr="00DF3468">
        <w:rPr>
          <w:b/>
          <w:bCs/>
          <w:sz w:val="24"/>
          <w:szCs w:val="24"/>
        </w:rPr>
        <w:t>-c –</w:t>
      </w:r>
      <w:r w:rsidRPr="00DF3468">
        <w:rPr>
          <w:b/>
          <w:bCs/>
          <w:sz w:val="24"/>
          <w:szCs w:val="24"/>
        </w:rPr>
        <w:t xml:space="preserve"> </w:t>
      </w:r>
      <w:r w:rsidR="006816CF" w:rsidRPr="00DF3468">
        <w:rPr>
          <w:b/>
          <w:bCs/>
          <w:sz w:val="24"/>
          <w:szCs w:val="24"/>
        </w:rPr>
        <w:t>18a,b</w:t>
      </w:r>
      <w:r w:rsidRPr="00DF3468">
        <w:rPr>
          <w:sz w:val="24"/>
          <w:szCs w:val="24"/>
        </w:rPr>
        <w:t xml:space="preserve">. Compounds </w:t>
      </w:r>
      <w:r w:rsidR="006816CF" w:rsidRPr="00DF3468">
        <w:rPr>
          <w:b/>
          <w:bCs/>
          <w:sz w:val="24"/>
          <w:szCs w:val="24"/>
        </w:rPr>
        <w:t>2</w:t>
      </w:r>
      <w:r w:rsidRPr="00DF3468">
        <w:rPr>
          <w:b/>
          <w:bCs/>
          <w:sz w:val="24"/>
          <w:szCs w:val="24"/>
        </w:rPr>
        <w:t>b</w:t>
      </w:r>
      <w:r w:rsidRPr="00DF3468">
        <w:rPr>
          <w:sz w:val="24"/>
          <w:szCs w:val="24"/>
        </w:rPr>
        <w:t xml:space="preserve">, </w:t>
      </w:r>
      <w:r w:rsidR="00DA3F0F" w:rsidRPr="00DF3468">
        <w:rPr>
          <w:b/>
          <w:bCs/>
          <w:sz w:val="24"/>
          <w:szCs w:val="24"/>
        </w:rPr>
        <w:t>6</w:t>
      </w:r>
      <w:r w:rsidRPr="00DF3468">
        <w:rPr>
          <w:sz w:val="24"/>
          <w:szCs w:val="24"/>
        </w:rPr>
        <w:t xml:space="preserve">, </w:t>
      </w:r>
      <w:r w:rsidR="00DA3F0F" w:rsidRPr="00DF3468">
        <w:rPr>
          <w:b/>
          <w:bCs/>
          <w:sz w:val="24"/>
          <w:szCs w:val="24"/>
        </w:rPr>
        <w:t>11</w:t>
      </w:r>
      <w:r w:rsidRPr="00DF3468">
        <w:rPr>
          <w:b/>
          <w:bCs/>
          <w:sz w:val="24"/>
          <w:szCs w:val="24"/>
        </w:rPr>
        <w:t>b</w:t>
      </w:r>
      <w:r w:rsidRPr="00DF3468">
        <w:rPr>
          <w:sz w:val="24"/>
          <w:szCs w:val="24"/>
        </w:rPr>
        <w:t xml:space="preserve">, </w:t>
      </w:r>
      <w:r w:rsidR="00DA3F0F" w:rsidRPr="00DF3468">
        <w:rPr>
          <w:b/>
          <w:bCs/>
          <w:sz w:val="24"/>
          <w:szCs w:val="24"/>
        </w:rPr>
        <w:t>11</w:t>
      </w:r>
      <w:r w:rsidRPr="00DF3468">
        <w:rPr>
          <w:b/>
          <w:bCs/>
          <w:sz w:val="24"/>
          <w:szCs w:val="24"/>
        </w:rPr>
        <w:t>c</w:t>
      </w:r>
      <w:r w:rsidRPr="00DF3468">
        <w:rPr>
          <w:sz w:val="24"/>
          <w:szCs w:val="24"/>
        </w:rPr>
        <w:t>,</w:t>
      </w:r>
      <w:r w:rsidRPr="00DF3468">
        <w:rPr>
          <w:b/>
          <w:bCs/>
          <w:sz w:val="24"/>
          <w:szCs w:val="24"/>
        </w:rPr>
        <w:t xml:space="preserve"> </w:t>
      </w:r>
      <w:r w:rsidR="00DA3F0F" w:rsidRPr="00DF3468">
        <w:rPr>
          <w:b/>
          <w:bCs/>
          <w:sz w:val="24"/>
          <w:szCs w:val="24"/>
        </w:rPr>
        <w:t>12b</w:t>
      </w:r>
      <w:r w:rsidRPr="00DF3468">
        <w:rPr>
          <w:sz w:val="24"/>
          <w:szCs w:val="24"/>
        </w:rPr>
        <w:t>,</w:t>
      </w:r>
      <w:r w:rsidRPr="00DF3468">
        <w:rPr>
          <w:b/>
          <w:bCs/>
          <w:sz w:val="24"/>
          <w:szCs w:val="24"/>
        </w:rPr>
        <w:t xml:space="preserve"> </w:t>
      </w:r>
      <w:r w:rsidR="00DA3F0F" w:rsidRPr="00DF3468">
        <w:rPr>
          <w:b/>
          <w:bCs/>
          <w:sz w:val="24"/>
          <w:szCs w:val="24"/>
        </w:rPr>
        <w:t>16a</w:t>
      </w:r>
      <w:r w:rsidRPr="00DF3468">
        <w:rPr>
          <w:sz w:val="24"/>
          <w:szCs w:val="24"/>
        </w:rPr>
        <w:t xml:space="preserve">, </w:t>
      </w:r>
      <w:r w:rsidR="00DA3F0F" w:rsidRPr="00DF3468">
        <w:rPr>
          <w:b/>
          <w:bCs/>
          <w:sz w:val="24"/>
          <w:szCs w:val="24"/>
        </w:rPr>
        <w:t>16b</w:t>
      </w:r>
      <w:r w:rsidRPr="00DF3468">
        <w:rPr>
          <w:sz w:val="24"/>
          <w:szCs w:val="24"/>
        </w:rPr>
        <w:t xml:space="preserve"> and</w:t>
      </w:r>
      <w:r w:rsidRPr="00DF3468">
        <w:rPr>
          <w:b/>
          <w:bCs/>
          <w:sz w:val="24"/>
          <w:szCs w:val="24"/>
        </w:rPr>
        <w:t xml:space="preserve"> </w:t>
      </w:r>
      <w:r w:rsidR="00DA3F0F" w:rsidRPr="00DF3468">
        <w:rPr>
          <w:b/>
          <w:bCs/>
          <w:sz w:val="24"/>
          <w:szCs w:val="24"/>
        </w:rPr>
        <w:t>18a</w:t>
      </w:r>
      <w:r w:rsidR="00607A21" w:rsidRPr="00DF3468">
        <w:rPr>
          <w:b/>
          <w:bCs/>
          <w:sz w:val="24"/>
          <w:szCs w:val="24"/>
        </w:rPr>
        <w:t xml:space="preserve"> </w:t>
      </w:r>
      <w:r w:rsidRPr="00DF3468">
        <w:rPr>
          <w:sz w:val="24"/>
          <w:szCs w:val="24"/>
        </w:rPr>
        <w:t>exhibited optimal cytotoxic effect against cancer cell lines, with IC</w:t>
      </w:r>
      <w:r w:rsidRPr="00DF3468">
        <w:rPr>
          <w:sz w:val="24"/>
          <w:szCs w:val="24"/>
          <w:vertAlign w:val="subscript"/>
        </w:rPr>
        <w:t>50</w:t>
      </w:r>
      <w:r w:rsidRPr="00DF3468">
        <w:rPr>
          <w:sz w:val="24"/>
          <w:szCs w:val="24"/>
        </w:rPr>
        <w:t>’s in the nM range.</w:t>
      </w:r>
      <w:r w:rsidR="00607A21" w:rsidRPr="00DF3468">
        <w:rPr>
          <w:sz w:val="24"/>
          <w:szCs w:val="24"/>
        </w:rPr>
        <w:t xml:space="preserve"> </w:t>
      </w:r>
      <w:r w:rsidRPr="00DF3468">
        <w:rPr>
          <w:sz w:val="24"/>
          <w:szCs w:val="24"/>
        </w:rPr>
        <w:t>Comparing the cytotoxicity of the benzimidazothiophene</w:t>
      </w:r>
      <w:r w:rsidRPr="00DF3468">
        <w:rPr>
          <w:b/>
          <w:bCs/>
          <w:sz w:val="24"/>
          <w:szCs w:val="24"/>
        </w:rPr>
        <w:t xml:space="preserve"> </w:t>
      </w:r>
      <w:r w:rsidR="00DA3F0F" w:rsidRPr="00DF3468">
        <w:rPr>
          <w:b/>
          <w:bCs/>
          <w:sz w:val="24"/>
          <w:szCs w:val="24"/>
        </w:rPr>
        <w:lastRenderedPageBreak/>
        <w:t>11</w:t>
      </w:r>
      <w:r w:rsidRPr="00DF3468">
        <w:rPr>
          <w:b/>
          <w:bCs/>
          <w:sz w:val="24"/>
          <w:szCs w:val="24"/>
        </w:rPr>
        <w:t xml:space="preserve">b </w:t>
      </w:r>
      <w:r w:rsidRPr="00DF3468">
        <w:rPr>
          <w:bCs/>
          <w:sz w:val="24"/>
          <w:szCs w:val="24"/>
        </w:rPr>
        <w:t>and</w:t>
      </w:r>
      <w:r w:rsidR="00DA3F0F" w:rsidRPr="00DF3468">
        <w:rPr>
          <w:bCs/>
          <w:sz w:val="24"/>
          <w:szCs w:val="24"/>
        </w:rPr>
        <w:t xml:space="preserve"> </w:t>
      </w:r>
      <w:r w:rsidR="00DA3F0F" w:rsidRPr="00DF3468">
        <w:rPr>
          <w:b/>
          <w:bCs/>
          <w:sz w:val="24"/>
          <w:szCs w:val="24"/>
        </w:rPr>
        <w:t>11</w:t>
      </w:r>
      <w:r w:rsidRPr="00DF3468">
        <w:rPr>
          <w:b/>
          <w:bCs/>
          <w:sz w:val="24"/>
          <w:szCs w:val="24"/>
        </w:rPr>
        <w:t>c</w:t>
      </w:r>
      <w:r w:rsidRPr="00DF3468">
        <w:rPr>
          <w:sz w:val="24"/>
          <w:szCs w:val="24"/>
        </w:rPr>
        <w:t xml:space="preserve">, it is obvious that the cytotoxicity of </w:t>
      </w:r>
      <w:r w:rsidR="00DA3F0F" w:rsidRPr="00DF3468">
        <w:rPr>
          <w:b/>
          <w:bCs/>
          <w:sz w:val="24"/>
          <w:szCs w:val="24"/>
        </w:rPr>
        <w:t>11</w:t>
      </w:r>
      <w:r w:rsidRPr="00DF3468">
        <w:rPr>
          <w:b/>
          <w:bCs/>
          <w:sz w:val="24"/>
          <w:szCs w:val="24"/>
        </w:rPr>
        <w:t>b</w:t>
      </w:r>
      <w:r w:rsidRPr="00DF3468">
        <w:rPr>
          <w:sz w:val="24"/>
          <w:szCs w:val="24"/>
        </w:rPr>
        <w:t xml:space="preserve"> is higher than that of </w:t>
      </w:r>
      <w:r w:rsidR="00DA3F0F" w:rsidRPr="00DF3468">
        <w:rPr>
          <w:b/>
          <w:bCs/>
          <w:sz w:val="24"/>
          <w:szCs w:val="24"/>
        </w:rPr>
        <w:t>11</w:t>
      </w:r>
      <w:r w:rsidRPr="00DF3468">
        <w:rPr>
          <w:b/>
          <w:bCs/>
          <w:sz w:val="24"/>
          <w:szCs w:val="24"/>
        </w:rPr>
        <w:t>c</w:t>
      </w:r>
      <w:r w:rsidRPr="00DF3468">
        <w:rPr>
          <w:sz w:val="24"/>
          <w:szCs w:val="24"/>
        </w:rPr>
        <w:t>.</w:t>
      </w:r>
      <w:r w:rsidR="00607A21" w:rsidRPr="00DF3468">
        <w:rPr>
          <w:sz w:val="24"/>
          <w:szCs w:val="24"/>
        </w:rPr>
        <w:t xml:space="preserve"> </w:t>
      </w:r>
      <w:r w:rsidRPr="00DF3468">
        <w:rPr>
          <w:sz w:val="24"/>
          <w:szCs w:val="24"/>
        </w:rPr>
        <w:t>The presence of the 2-OC</w:t>
      </w:r>
      <w:r w:rsidRPr="00DF3468">
        <w:rPr>
          <w:sz w:val="24"/>
          <w:szCs w:val="24"/>
          <w:vertAlign w:val="subscript"/>
        </w:rPr>
        <w:t>2</w:t>
      </w:r>
      <w:r w:rsidRPr="00DF3468">
        <w:rPr>
          <w:sz w:val="24"/>
          <w:szCs w:val="24"/>
        </w:rPr>
        <w:t>H</w:t>
      </w:r>
      <w:r w:rsidRPr="00DF3468">
        <w:rPr>
          <w:sz w:val="24"/>
          <w:szCs w:val="24"/>
          <w:vertAlign w:val="subscript"/>
        </w:rPr>
        <w:t xml:space="preserve">5 </w:t>
      </w:r>
      <w:r w:rsidRPr="00DF3468">
        <w:rPr>
          <w:sz w:val="24"/>
          <w:szCs w:val="24"/>
        </w:rPr>
        <w:t xml:space="preserve">group in </w:t>
      </w:r>
      <w:r w:rsidR="00DA3F0F" w:rsidRPr="00DF3468">
        <w:rPr>
          <w:b/>
          <w:sz w:val="24"/>
          <w:szCs w:val="24"/>
        </w:rPr>
        <w:t>11</w:t>
      </w:r>
      <w:r w:rsidRPr="00DF3468">
        <w:rPr>
          <w:b/>
          <w:sz w:val="24"/>
          <w:szCs w:val="24"/>
        </w:rPr>
        <w:t>b</w:t>
      </w:r>
      <w:r w:rsidRPr="00DF3468">
        <w:rPr>
          <w:sz w:val="24"/>
          <w:szCs w:val="24"/>
        </w:rPr>
        <w:t xml:space="preserve"> is responsible for its high potency. Considering the</w:t>
      </w:r>
      <w:r w:rsidR="00607A21" w:rsidRPr="00DF3468">
        <w:rPr>
          <w:sz w:val="24"/>
          <w:szCs w:val="24"/>
        </w:rPr>
        <w:t xml:space="preserve"> </w:t>
      </w:r>
      <w:r w:rsidR="00DA3F0F" w:rsidRPr="00DF3468">
        <w:rPr>
          <w:sz w:val="24"/>
          <w:szCs w:val="24"/>
        </w:rPr>
        <w:t>7,8,9,</w:t>
      </w:r>
      <w:r w:rsidR="00626B87" w:rsidRPr="00DF3468">
        <w:rPr>
          <w:sz w:val="24"/>
          <w:szCs w:val="24"/>
        </w:rPr>
        <w:t>10-tetrahydrobenzo[4,</w:t>
      </w:r>
      <w:r w:rsidRPr="00DF3468">
        <w:rPr>
          <w:sz w:val="24"/>
          <w:szCs w:val="24"/>
        </w:rPr>
        <w:t>5]imidazo[1,2-</w:t>
      </w:r>
      <w:r w:rsidRPr="00DF3468">
        <w:rPr>
          <w:i/>
          <w:iCs/>
          <w:sz w:val="24"/>
          <w:szCs w:val="24"/>
        </w:rPr>
        <w:t>b</w:t>
      </w:r>
      <w:r w:rsidR="00607A21" w:rsidRPr="00DF3468">
        <w:rPr>
          <w:sz w:val="24"/>
          <w:szCs w:val="24"/>
        </w:rPr>
        <w:t>]</w:t>
      </w:r>
      <w:r w:rsidRPr="00DF3468">
        <w:rPr>
          <w:sz w:val="24"/>
          <w:szCs w:val="24"/>
        </w:rPr>
        <w:t xml:space="preserve">isoquinoline derivatives </w:t>
      </w:r>
      <w:r w:rsidR="00DA3F0F" w:rsidRPr="00DF3468">
        <w:rPr>
          <w:b/>
          <w:sz w:val="24"/>
          <w:szCs w:val="24"/>
        </w:rPr>
        <w:t>2</w:t>
      </w:r>
      <w:r w:rsidRPr="00DF3468">
        <w:rPr>
          <w:b/>
          <w:sz w:val="24"/>
          <w:szCs w:val="24"/>
        </w:rPr>
        <w:t>a-c</w:t>
      </w:r>
      <w:r w:rsidRPr="00DF3468">
        <w:rPr>
          <w:sz w:val="24"/>
          <w:szCs w:val="24"/>
        </w:rPr>
        <w:t xml:space="preserve">, it is clear that the cytotoxicity of </w:t>
      </w:r>
      <w:r w:rsidR="00DA3F0F" w:rsidRPr="00DF3468">
        <w:rPr>
          <w:b/>
          <w:sz w:val="24"/>
          <w:szCs w:val="24"/>
        </w:rPr>
        <w:t>2</w:t>
      </w:r>
      <w:r w:rsidRPr="00DF3468">
        <w:rPr>
          <w:b/>
          <w:sz w:val="24"/>
          <w:szCs w:val="24"/>
        </w:rPr>
        <w:t>b</w:t>
      </w:r>
      <w:r w:rsidRPr="00DF3468">
        <w:rPr>
          <w:sz w:val="24"/>
          <w:szCs w:val="24"/>
        </w:rPr>
        <w:t xml:space="preserve"> is higher than those of </w:t>
      </w:r>
      <w:r w:rsidR="00DA3F0F" w:rsidRPr="00DF3468">
        <w:rPr>
          <w:b/>
          <w:sz w:val="24"/>
          <w:szCs w:val="24"/>
        </w:rPr>
        <w:t>2</w:t>
      </w:r>
      <w:r w:rsidRPr="00DF3468">
        <w:rPr>
          <w:b/>
          <w:sz w:val="24"/>
          <w:szCs w:val="24"/>
        </w:rPr>
        <w:t>a</w:t>
      </w:r>
      <w:r w:rsidRPr="00DF3468">
        <w:rPr>
          <w:sz w:val="24"/>
          <w:szCs w:val="24"/>
        </w:rPr>
        <w:t xml:space="preserve"> and </w:t>
      </w:r>
      <w:r w:rsidR="00DA3F0F" w:rsidRPr="00DF3468">
        <w:rPr>
          <w:b/>
          <w:sz w:val="24"/>
          <w:szCs w:val="24"/>
        </w:rPr>
        <w:t>2</w:t>
      </w:r>
      <w:r w:rsidRPr="00DF3468">
        <w:rPr>
          <w:b/>
          <w:sz w:val="24"/>
          <w:szCs w:val="24"/>
        </w:rPr>
        <w:t>c</w:t>
      </w:r>
      <w:r w:rsidRPr="00DF3468">
        <w:rPr>
          <w:sz w:val="24"/>
          <w:szCs w:val="24"/>
        </w:rPr>
        <w:t xml:space="preserve">. Such high cytotoxicity of </w:t>
      </w:r>
      <w:r w:rsidR="00DA3F0F" w:rsidRPr="00DF3468">
        <w:rPr>
          <w:b/>
          <w:sz w:val="24"/>
          <w:szCs w:val="24"/>
        </w:rPr>
        <w:t>2</w:t>
      </w:r>
      <w:r w:rsidRPr="00DF3468">
        <w:rPr>
          <w:b/>
          <w:sz w:val="24"/>
          <w:szCs w:val="24"/>
        </w:rPr>
        <w:t>b</w:t>
      </w:r>
      <w:r w:rsidRPr="00DF3468">
        <w:rPr>
          <w:sz w:val="24"/>
          <w:szCs w:val="24"/>
        </w:rPr>
        <w:t xml:space="preserve"> is attributed to the presence of the 4-chlorophenylisoquinoline</w:t>
      </w:r>
      <w:r w:rsidR="00540676" w:rsidRPr="00DF3468">
        <w:rPr>
          <w:sz w:val="24"/>
          <w:szCs w:val="24"/>
        </w:rPr>
        <w:t xml:space="preserve"> </w:t>
      </w:r>
      <w:r w:rsidRPr="00DF3468">
        <w:rPr>
          <w:sz w:val="24"/>
          <w:szCs w:val="24"/>
        </w:rPr>
        <w:t xml:space="preserve">moiety together with the </w:t>
      </w:r>
      <w:r w:rsidRPr="00DF3468">
        <w:rPr>
          <w:sz w:val="24"/>
          <w:szCs w:val="24"/>
          <w:lang w:val="pt-BR"/>
        </w:rPr>
        <w:t>benzimidazole</w:t>
      </w:r>
      <w:r w:rsidRPr="00DF3468">
        <w:rPr>
          <w:sz w:val="24"/>
          <w:szCs w:val="24"/>
        </w:rPr>
        <w:t xml:space="preserve"> moiety.</w:t>
      </w:r>
      <w:r w:rsidR="00607A21" w:rsidRPr="00DF3468">
        <w:rPr>
          <w:sz w:val="24"/>
          <w:szCs w:val="24"/>
        </w:rPr>
        <w:t xml:space="preserve"> </w:t>
      </w:r>
      <w:r w:rsidRPr="00DF3468">
        <w:rPr>
          <w:sz w:val="24"/>
          <w:szCs w:val="24"/>
        </w:rPr>
        <w:t xml:space="preserve">The high cytotoxicity of compound </w:t>
      </w:r>
      <w:r w:rsidR="00DA3F0F" w:rsidRPr="00DF3468">
        <w:rPr>
          <w:b/>
          <w:sz w:val="24"/>
          <w:szCs w:val="24"/>
        </w:rPr>
        <w:t>16b</w:t>
      </w:r>
      <w:r w:rsidRPr="00DF3468">
        <w:rPr>
          <w:sz w:val="24"/>
          <w:szCs w:val="24"/>
        </w:rPr>
        <w:t xml:space="preserve"> relative to compound </w:t>
      </w:r>
      <w:r w:rsidR="00DA3F0F" w:rsidRPr="00DF3468">
        <w:rPr>
          <w:b/>
          <w:sz w:val="24"/>
          <w:szCs w:val="24"/>
        </w:rPr>
        <w:t>16a</w:t>
      </w:r>
      <w:r w:rsidRPr="00DF3468">
        <w:rPr>
          <w:b/>
          <w:sz w:val="24"/>
          <w:szCs w:val="24"/>
        </w:rPr>
        <w:t xml:space="preserve"> </w:t>
      </w:r>
      <w:r w:rsidRPr="00DF3468">
        <w:rPr>
          <w:sz w:val="24"/>
          <w:szCs w:val="24"/>
        </w:rPr>
        <w:t>is also explained in terms of the presence of the</w:t>
      </w:r>
      <w:r w:rsidR="00DA3F0F" w:rsidRPr="00DF3468">
        <w:rPr>
          <w:sz w:val="24"/>
          <w:szCs w:val="24"/>
        </w:rPr>
        <w:t xml:space="preserve"> </w:t>
      </w:r>
      <w:r w:rsidRPr="00DF3468">
        <w:rPr>
          <w:sz w:val="24"/>
          <w:szCs w:val="24"/>
        </w:rPr>
        <w:t>3-OC</w:t>
      </w:r>
      <w:r w:rsidRPr="00DF3468">
        <w:rPr>
          <w:sz w:val="24"/>
          <w:szCs w:val="24"/>
          <w:vertAlign w:val="subscript"/>
        </w:rPr>
        <w:t>2</w:t>
      </w:r>
      <w:r w:rsidRPr="00DF3468">
        <w:rPr>
          <w:sz w:val="24"/>
          <w:szCs w:val="24"/>
        </w:rPr>
        <w:t>H</w:t>
      </w:r>
      <w:r w:rsidRPr="00DF3468">
        <w:rPr>
          <w:sz w:val="24"/>
          <w:szCs w:val="24"/>
          <w:vertAlign w:val="subscript"/>
        </w:rPr>
        <w:t>5</w:t>
      </w:r>
      <w:r w:rsidRPr="00DF3468">
        <w:rPr>
          <w:sz w:val="24"/>
          <w:szCs w:val="24"/>
        </w:rPr>
        <w:t xml:space="preserve"> moiety. On the other hand, by considering the </w:t>
      </w:r>
      <w:r w:rsidRPr="00DF3468">
        <w:rPr>
          <w:sz w:val="24"/>
          <w:szCs w:val="24"/>
          <w:vertAlign w:val="superscript"/>
        </w:rPr>
        <w:t>1</w:t>
      </w:r>
      <w:r w:rsidRPr="00DF3468">
        <w:rPr>
          <w:sz w:val="24"/>
          <w:szCs w:val="24"/>
        </w:rPr>
        <w:t>H-benzo[</w:t>
      </w:r>
      <w:r w:rsidRPr="00DF3468">
        <w:rPr>
          <w:i/>
          <w:iCs/>
          <w:sz w:val="24"/>
          <w:szCs w:val="24"/>
        </w:rPr>
        <w:t>d</w:t>
      </w:r>
      <w:r w:rsidRPr="00DF3468">
        <w:rPr>
          <w:sz w:val="24"/>
          <w:szCs w:val="24"/>
        </w:rPr>
        <w:t xml:space="preserve">]imidazol-1-yl)-2-aminothiophene derivatives </w:t>
      </w:r>
      <w:r w:rsidR="00DA3F0F" w:rsidRPr="00DF3468">
        <w:rPr>
          <w:b/>
          <w:sz w:val="24"/>
          <w:szCs w:val="24"/>
        </w:rPr>
        <w:t>18a</w:t>
      </w:r>
      <w:r w:rsidRPr="00DF3468">
        <w:rPr>
          <w:b/>
          <w:sz w:val="24"/>
          <w:szCs w:val="24"/>
        </w:rPr>
        <w:t xml:space="preserve"> </w:t>
      </w:r>
      <w:r w:rsidRPr="00DF3468">
        <w:rPr>
          <w:bCs/>
          <w:sz w:val="24"/>
          <w:szCs w:val="24"/>
        </w:rPr>
        <w:t>and</w:t>
      </w:r>
      <w:r w:rsidRPr="00DF3468">
        <w:rPr>
          <w:b/>
          <w:sz w:val="24"/>
          <w:szCs w:val="24"/>
        </w:rPr>
        <w:t xml:space="preserve"> </w:t>
      </w:r>
      <w:r w:rsidR="00DA3F0F" w:rsidRPr="00DF3468">
        <w:rPr>
          <w:b/>
          <w:sz w:val="24"/>
          <w:szCs w:val="24"/>
        </w:rPr>
        <w:t>18b</w:t>
      </w:r>
      <w:r w:rsidRPr="00DF3468">
        <w:rPr>
          <w:sz w:val="24"/>
          <w:szCs w:val="24"/>
        </w:rPr>
        <w:t xml:space="preserve"> it is clear that the presence of the 2-carbonitrile group present in </w:t>
      </w:r>
      <w:r w:rsidR="00DA3F0F" w:rsidRPr="00DF3468">
        <w:rPr>
          <w:b/>
          <w:sz w:val="24"/>
          <w:szCs w:val="24"/>
        </w:rPr>
        <w:t>18a</w:t>
      </w:r>
      <w:r w:rsidRPr="00DF3468">
        <w:rPr>
          <w:sz w:val="24"/>
          <w:szCs w:val="24"/>
        </w:rPr>
        <w:t xml:space="preserve"> is responsible for its high</w:t>
      </w:r>
      <w:r w:rsidR="00607A21" w:rsidRPr="00DF3468">
        <w:rPr>
          <w:sz w:val="24"/>
          <w:szCs w:val="24"/>
        </w:rPr>
        <w:t xml:space="preserve"> </w:t>
      </w:r>
      <w:r w:rsidRPr="00DF3468">
        <w:rPr>
          <w:sz w:val="24"/>
          <w:szCs w:val="24"/>
        </w:rPr>
        <w:t xml:space="preserve">potency. The </w:t>
      </w:r>
      <w:r w:rsidR="00540676" w:rsidRPr="00DF3468">
        <w:rPr>
          <w:sz w:val="24"/>
          <w:szCs w:val="24"/>
        </w:rPr>
        <w:t>b</w:t>
      </w:r>
      <w:r w:rsidRPr="00DF3468">
        <w:rPr>
          <w:sz w:val="24"/>
          <w:szCs w:val="24"/>
        </w:rPr>
        <w:t>romo-1</w:t>
      </w:r>
      <w:r w:rsidRPr="00DF3468">
        <w:rPr>
          <w:i/>
          <w:iCs/>
          <w:sz w:val="24"/>
          <w:szCs w:val="24"/>
        </w:rPr>
        <w:t>H</w:t>
      </w:r>
      <w:r w:rsidRPr="00DF3468">
        <w:rPr>
          <w:sz w:val="24"/>
          <w:szCs w:val="24"/>
        </w:rPr>
        <w:t>-benzo[</w:t>
      </w:r>
      <w:r w:rsidRPr="00DF3468">
        <w:rPr>
          <w:i/>
          <w:iCs/>
          <w:sz w:val="24"/>
          <w:szCs w:val="24"/>
        </w:rPr>
        <w:t>d</w:t>
      </w:r>
      <w:r w:rsidRPr="00DF3468">
        <w:rPr>
          <w:sz w:val="24"/>
          <w:szCs w:val="24"/>
        </w:rPr>
        <w:t>]imidazole derivative</w:t>
      </w:r>
      <w:r w:rsidR="00DA3F0F" w:rsidRPr="00DF3468">
        <w:rPr>
          <w:sz w:val="24"/>
          <w:szCs w:val="24"/>
        </w:rPr>
        <w:t xml:space="preserve"> </w:t>
      </w:r>
      <w:r w:rsidR="00DA3F0F" w:rsidRPr="00DF3468">
        <w:rPr>
          <w:b/>
          <w:bCs/>
          <w:sz w:val="24"/>
          <w:szCs w:val="24"/>
        </w:rPr>
        <w:t>6</w:t>
      </w:r>
      <w:r w:rsidRPr="00DF3468">
        <w:rPr>
          <w:b/>
          <w:bCs/>
          <w:sz w:val="24"/>
          <w:szCs w:val="24"/>
        </w:rPr>
        <w:t xml:space="preserve"> </w:t>
      </w:r>
      <w:r w:rsidRPr="00DF3468">
        <w:rPr>
          <w:sz w:val="24"/>
          <w:szCs w:val="24"/>
        </w:rPr>
        <w:t>showed the maximum cytotoxicity effect towards the three cancer cell lines followed by acetyl-1</w:t>
      </w:r>
      <w:r w:rsidRPr="00DF3468">
        <w:rPr>
          <w:i/>
          <w:iCs/>
          <w:sz w:val="24"/>
          <w:szCs w:val="24"/>
        </w:rPr>
        <w:t>H</w:t>
      </w:r>
      <w:r w:rsidRPr="00DF3468">
        <w:rPr>
          <w:sz w:val="24"/>
          <w:szCs w:val="24"/>
        </w:rPr>
        <w:t>-benzo[</w:t>
      </w:r>
      <w:r w:rsidRPr="00DF3468">
        <w:rPr>
          <w:i/>
          <w:iCs/>
          <w:sz w:val="24"/>
          <w:szCs w:val="24"/>
        </w:rPr>
        <w:t>d</w:t>
      </w:r>
      <w:r w:rsidRPr="00DF3468">
        <w:rPr>
          <w:sz w:val="24"/>
          <w:szCs w:val="24"/>
        </w:rPr>
        <w:t xml:space="preserve">]imidazolhydroxyphenyl derivative </w:t>
      </w:r>
      <w:r w:rsidR="00DA3F0F" w:rsidRPr="00DF3468">
        <w:rPr>
          <w:b/>
          <w:bCs/>
          <w:sz w:val="24"/>
          <w:szCs w:val="24"/>
        </w:rPr>
        <w:t>12b</w:t>
      </w:r>
      <w:r w:rsidRPr="00DF3468">
        <w:rPr>
          <w:sz w:val="24"/>
          <w:szCs w:val="24"/>
        </w:rPr>
        <w:t>.</w:t>
      </w:r>
    </w:p>
    <w:p w:rsidR="00DA3F0F" w:rsidRPr="00DF3468" w:rsidRDefault="00DA3F0F" w:rsidP="00DA3F0F">
      <w:pPr>
        <w:spacing w:line="360" w:lineRule="auto"/>
        <w:jc w:val="lowKashida"/>
        <w:rPr>
          <w:sz w:val="24"/>
          <w:szCs w:val="24"/>
        </w:rPr>
      </w:pPr>
    </w:p>
    <w:p w:rsidR="00145E4E" w:rsidRPr="00DF3468" w:rsidRDefault="00145E4E" w:rsidP="00145E4E">
      <w:pPr>
        <w:autoSpaceDE w:val="0"/>
        <w:autoSpaceDN w:val="0"/>
        <w:adjustRightInd w:val="0"/>
        <w:spacing w:line="360" w:lineRule="auto"/>
        <w:jc w:val="both"/>
        <w:rPr>
          <w:b/>
          <w:iCs/>
          <w:sz w:val="24"/>
          <w:szCs w:val="24"/>
        </w:rPr>
      </w:pPr>
      <w:r w:rsidRPr="00DF3468">
        <w:rPr>
          <w:b/>
          <w:iCs/>
          <w:sz w:val="24"/>
          <w:szCs w:val="24"/>
        </w:rPr>
        <w:t>Toxicity</w:t>
      </w:r>
    </w:p>
    <w:p w:rsidR="00145E4E" w:rsidRPr="00DF3468" w:rsidRDefault="00145E4E" w:rsidP="00811FE8">
      <w:pPr>
        <w:autoSpaceDE w:val="0"/>
        <w:autoSpaceDN w:val="0"/>
        <w:adjustRightInd w:val="0"/>
        <w:spacing w:line="360" w:lineRule="auto"/>
        <w:jc w:val="both"/>
        <w:rPr>
          <w:sz w:val="24"/>
          <w:szCs w:val="24"/>
          <w:vertAlign w:val="superscript"/>
        </w:rPr>
      </w:pPr>
      <w:r w:rsidRPr="00DF3468">
        <w:rPr>
          <w:sz w:val="24"/>
          <w:szCs w:val="24"/>
        </w:rPr>
        <w:t>Bioactive compounds are often toxic to shrimp larvae.</w:t>
      </w:r>
      <w:r w:rsidR="00607A21" w:rsidRPr="00DF3468">
        <w:rPr>
          <w:sz w:val="24"/>
          <w:szCs w:val="24"/>
        </w:rPr>
        <w:t xml:space="preserve"> </w:t>
      </w:r>
      <w:r w:rsidRPr="00DF3468">
        <w:rPr>
          <w:sz w:val="24"/>
          <w:szCs w:val="24"/>
        </w:rPr>
        <w:t xml:space="preserve">Thus, in order to monitor these chemicals, </w:t>
      </w:r>
      <w:r w:rsidRPr="00DF3468">
        <w:rPr>
          <w:i/>
          <w:sz w:val="24"/>
          <w:szCs w:val="24"/>
        </w:rPr>
        <w:t>in vivo</w:t>
      </w:r>
      <w:r w:rsidRPr="00DF3468">
        <w:rPr>
          <w:sz w:val="24"/>
          <w:szCs w:val="24"/>
        </w:rPr>
        <w:t xml:space="preserve"> lethality to</w:t>
      </w:r>
      <w:r w:rsidR="00607A21" w:rsidRPr="00DF3468">
        <w:rPr>
          <w:sz w:val="24"/>
          <w:szCs w:val="24"/>
        </w:rPr>
        <w:t xml:space="preserve"> </w:t>
      </w:r>
      <w:r w:rsidRPr="00DF3468">
        <w:rPr>
          <w:sz w:val="24"/>
          <w:szCs w:val="24"/>
        </w:rPr>
        <w:t>shrimp larvae (</w:t>
      </w:r>
      <w:r w:rsidRPr="00DF3468">
        <w:rPr>
          <w:i/>
          <w:iCs/>
          <w:sz w:val="24"/>
          <w:szCs w:val="24"/>
        </w:rPr>
        <w:t>Artemiasalina</w:t>
      </w:r>
      <w:r w:rsidRPr="00DF3468">
        <w:rPr>
          <w:sz w:val="24"/>
          <w:szCs w:val="24"/>
        </w:rPr>
        <w:t>), Brine-Shrimp Lethality Assay</w:t>
      </w:r>
      <w:r w:rsidRPr="00DF3468">
        <w:rPr>
          <w:sz w:val="24"/>
          <w:szCs w:val="24"/>
          <w:vertAlign w:val="superscript"/>
        </w:rPr>
        <w:t xml:space="preserve">34 </w:t>
      </w:r>
      <w:r w:rsidRPr="00DF3468">
        <w:rPr>
          <w:sz w:val="24"/>
          <w:szCs w:val="24"/>
        </w:rPr>
        <w:t>was used. Results were analyzed with LC</w:t>
      </w:r>
      <w:r w:rsidRPr="00DF3468">
        <w:rPr>
          <w:sz w:val="24"/>
          <w:szCs w:val="24"/>
          <w:vertAlign w:val="subscript"/>
        </w:rPr>
        <w:t xml:space="preserve">50 </w:t>
      </w:r>
      <w:r w:rsidRPr="00DF3468">
        <w:rPr>
          <w:sz w:val="24"/>
          <w:szCs w:val="24"/>
        </w:rPr>
        <w:t>program</w:t>
      </w:r>
      <w:r w:rsidR="00811FE8" w:rsidRPr="00DF3468">
        <w:rPr>
          <w:sz w:val="24"/>
          <w:szCs w:val="24"/>
        </w:rPr>
        <w:t xml:space="preserve"> </w:t>
      </w:r>
      <w:r w:rsidRPr="00DF3468">
        <w:rPr>
          <w:sz w:val="24"/>
          <w:szCs w:val="24"/>
        </w:rPr>
        <w:t>to determine LC</w:t>
      </w:r>
      <w:r w:rsidRPr="00DF3468">
        <w:rPr>
          <w:sz w:val="24"/>
          <w:szCs w:val="24"/>
          <w:vertAlign w:val="subscript"/>
        </w:rPr>
        <w:t>50</w:t>
      </w:r>
      <w:r w:rsidRPr="00DF3468">
        <w:rPr>
          <w:sz w:val="24"/>
          <w:szCs w:val="24"/>
        </w:rPr>
        <w:t>values and 95% confidence intervals.</w:t>
      </w:r>
      <w:r w:rsidRPr="00DF3468">
        <w:rPr>
          <w:sz w:val="24"/>
          <w:szCs w:val="24"/>
          <w:vertAlign w:val="superscript"/>
        </w:rPr>
        <w:t>35</w:t>
      </w:r>
      <w:r w:rsidR="008E4725" w:rsidRPr="00DF3468">
        <w:rPr>
          <w:sz w:val="24"/>
          <w:szCs w:val="24"/>
          <w:vertAlign w:val="superscript"/>
        </w:rPr>
        <w:t xml:space="preserve"> </w:t>
      </w:r>
      <w:r w:rsidRPr="00DF3468">
        <w:rPr>
          <w:sz w:val="24"/>
          <w:szCs w:val="24"/>
        </w:rPr>
        <w:t>Results are given in Table 2 for the compounds which exhibited optimal cytotoxic effect against cancer cell lines</w:t>
      </w:r>
      <w:r w:rsidR="00607A21" w:rsidRPr="00DF3468">
        <w:rPr>
          <w:sz w:val="24"/>
          <w:szCs w:val="24"/>
        </w:rPr>
        <w:t xml:space="preserve"> </w:t>
      </w:r>
      <w:r w:rsidRPr="00DF3468">
        <w:rPr>
          <w:bCs/>
          <w:sz w:val="24"/>
          <w:szCs w:val="24"/>
        </w:rPr>
        <w:t xml:space="preserve">which are the eight compounds </w:t>
      </w:r>
      <w:r w:rsidR="00DA3F0F" w:rsidRPr="00DF3468">
        <w:rPr>
          <w:b/>
          <w:bCs/>
          <w:sz w:val="24"/>
          <w:szCs w:val="24"/>
        </w:rPr>
        <w:t>2b</w:t>
      </w:r>
      <w:r w:rsidR="00DA3F0F" w:rsidRPr="00DF3468">
        <w:rPr>
          <w:sz w:val="24"/>
          <w:szCs w:val="24"/>
        </w:rPr>
        <w:t xml:space="preserve">, </w:t>
      </w:r>
      <w:r w:rsidR="00DA3F0F" w:rsidRPr="00DF3468">
        <w:rPr>
          <w:b/>
          <w:bCs/>
          <w:sz w:val="24"/>
          <w:szCs w:val="24"/>
        </w:rPr>
        <w:t>6</w:t>
      </w:r>
      <w:r w:rsidR="00DA3F0F" w:rsidRPr="00DF3468">
        <w:rPr>
          <w:sz w:val="24"/>
          <w:szCs w:val="24"/>
        </w:rPr>
        <w:t xml:space="preserve">, </w:t>
      </w:r>
      <w:r w:rsidR="00DA3F0F" w:rsidRPr="00DF3468">
        <w:rPr>
          <w:b/>
          <w:bCs/>
          <w:sz w:val="24"/>
          <w:szCs w:val="24"/>
        </w:rPr>
        <w:t>11b</w:t>
      </w:r>
      <w:r w:rsidR="00DA3F0F" w:rsidRPr="00DF3468">
        <w:rPr>
          <w:sz w:val="24"/>
          <w:szCs w:val="24"/>
        </w:rPr>
        <w:t xml:space="preserve">, </w:t>
      </w:r>
      <w:r w:rsidR="00DA3F0F" w:rsidRPr="00DF3468">
        <w:rPr>
          <w:b/>
          <w:bCs/>
          <w:sz w:val="24"/>
          <w:szCs w:val="24"/>
        </w:rPr>
        <w:t>11c</w:t>
      </w:r>
      <w:r w:rsidR="00DA3F0F" w:rsidRPr="00DF3468">
        <w:rPr>
          <w:sz w:val="24"/>
          <w:szCs w:val="24"/>
        </w:rPr>
        <w:t>,</w:t>
      </w:r>
      <w:r w:rsidR="00DA3F0F" w:rsidRPr="00DF3468">
        <w:rPr>
          <w:b/>
          <w:bCs/>
          <w:sz w:val="24"/>
          <w:szCs w:val="24"/>
        </w:rPr>
        <w:t xml:space="preserve"> 12b</w:t>
      </w:r>
      <w:r w:rsidR="00DA3F0F" w:rsidRPr="00DF3468">
        <w:rPr>
          <w:sz w:val="24"/>
          <w:szCs w:val="24"/>
        </w:rPr>
        <w:t>,</w:t>
      </w:r>
      <w:r w:rsidR="00DA3F0F" w:rsidRPr="00DF3468">
        <w:rPr>
          <w:b/>
          <w:bCs/>
          <w:sz w:val="24"/>
          <w:szCs w:val="24"/>
        </w:rPr>
        <w:t xml:space="preserve"> 16a</w:t>
      </w:r>
      <w:r w:rsidR="00DA3F0F" w:rsidRPr="00DF3468">
        <w:rPr>
          <w:sz w:val="24"/>
          <w:szCs w:val="24"/>
        </w:rPr>
        <w:t xml:space="preserve">, </w:t>
      </w:r>
      <w:r w:rsidR="00DA3F0F" w:rsidRPr="00DF3468">
        <w:rPr>
          <w:b/>
          <w:bCs/>
          <w:sz w:val="24"/>
          <w:szCs w:val="24"/>
        </w:rPr>
        <w:t>16b</w:t>
      </w:r>
      <w:r w:rsidR="00DA3F0F" w:rsidRPr="00DF3468">
        <w:rPr>
          <w:sz w:val="24"/>
          <w:szCs w:val="24"/>
        </w:rPr>
        <w:t xml:space="preserve"> and</w:t>
      </w:r>
      <w:r w:rsidR="00DA3F0F" w:rsidRPr="00DF3468">
        <w:rPr>
          <w:b/>
          <w:bCs/>
          <w:sz w:val="24"/>
          <w:szCs w:val="24"/>
        </w:rPr>
        <w:t xml:space="preserve"> 18a</w:t>
      </w:r>
      <w:r w:rsidR="00674789" w:rsidRPr="00DF3468">
        <w:rPr>
          <w:sz w:val="24"/>
          <w:szCs w:val="24"/>
        </w:rPr>
        <w:t>.</w:t>
      </w:r>
      <w:r w:rsidR="00DA3F0F" w:rsidRPr="00DF3468">
        <w:rPr>
          <w:b/>
          <w:bCs/>
          <w:sz w:val="24"/>
          <w:szCs w:val="24"/>
        </w:rPr>
        <w:t xml:space="preserve">  </w:t>
      </w:r>
      <w:r w:rsidRPr="00DF3468">
        <w:rPr>
          <w:sz w:val="24"/>
          <w:szCs w:val="24"/>
        </w:rPr>
        <w:t>The shrimp lethality assay is considered as a useful tool</w:t>
      </w:r>
      <w:r w:rsidR="008E4725" w:rsidRPr="00DF3468">
        <w:rPr>
          <w:sz w:val="24"/>
          <w:szCs w:val="24"/>
        </w:rPr>
        <w:t xml:space="preserve"> </w:t>
      </w:r>
      <w:r w:rsidRPr="00DF3468">
        <w:rPr>
          <w:sz w:val="24"/>
          <w:szCs w:val="24"/>
        </w:rPr>
        <w:t>for preliminary assessment of toxicity, and it has been used</w:t>
      </w:r>
      <w:r w:rsidR="00607A21" w:rsidRPr="00DF3468">
        <w:rPr>
          <w:sz w:val="24"/>
          <w:szCs w:val="24"/>
        </w:rPr>
        <w:t xml:space="preserve"> </w:t>
      </w:r>
      <w:r w:rsidRPr="00DF3468">
        <w:rPr>
          <w:sz w:val="24"/>
          <w:szCs w:val="24"/>
        </w:rPr>
        <w:t>for the detection of fungal toxins, plant extract toxicity,</w:t>
      </w:r>
      <w:r w:rsidR="00607A21" w:rsidRPr="00DF3468">
        <w:rPr>
          <w:sz w:val="24"/>
          <w:szCs w:val="24"/>
        </w:rPr>
        <w:t xml:space="preserve"> </w:t>
      </w:r>
      <w:r w:rsidRPr="00DF3468">
        <w:rPr>
          <w:sz w:val="24"/>
          <w:szCs w:val="24"/>
        </w:rPr>
        <w:t>heavy metals, cyano</w:t>
      </w:r>
      <w:r w:rsidR="00607A21" w:rsidRPr="00DF3468">
        <w:rPr>
          <w:sz w:val="24"/>
          <w:szCs w:val="24"/>
        </w:rPr>
        <w:t xml:space="preserve"> </w:t>
      </w:r>
      <w:r w:rsidRPr="00DF3468">
        <w:rPr>
          <w:sz w:val="24"/>
          <w:szCs w:val="24"/>
        </w:rPr>
        <w:t>bacteria toxins, pesticides, and cytotoxicity</w:t>
      </w:r>
      <w:r w:rsidR="00607A21" w:rsidRPr="00DF3468">
        <w:rPr>
          <w:sz w:val="24"/>
          <w:szCs w:val="24"/>
        </w:rPr>
        <w:t xml:space="preserve"> </w:t>
      </w:r>
      <w:r w:rsidRPr="00DF3468">
        <w:rPr>
          <w:sz w:val="24"/>
          <w:szCs w:val="24"/>
        </w:rPr>
        <w:t>testing of dental materials</w:t>
      </w:r>
      <w:r w:rsidR="00811FE8" w:rsidRPr="00DF3468">
        <w:rPr>
          <w:sz w:val="24"/>
          <w:szCs w:val="24"/>
        </w:rPr>
        <w:t>,</w:t>
      </w:r>
      <w:r w:rsidRPr="00DF3468">
        <w:rPr>
          <w:sz w:val="24"/>
          <w:szCs w:val="24"/>
          <w:vertAlign w:val="superscript"/>
        </w:rPr>
        <w:t>36</w:t>
      </w:r>
      <w:r w:rsidRPr="00DF3468">
        <w:rPr>
          <w:sz w:val="24"/>
          <w:szCs w:val="24"/>
        </w:rPr>
        <w:t xml:space="preserve"> natural and synthetic organic compounds.</w:t>
      </w:r>
      <w:r w:rsidRPr="00DF3468">
        <w:rPr>
          <w:sz w:val="24"/>
          <w:szCs w:val="24"/>
          <w:vertAlign w:val="superscript"/>
        </w:rPr>
        <w:t>34</w:t>
      </w:r>
      <w:r w:rsidR="00607A21" w:rsidRPr="00DF3468">
        <w:rPr>
          <w:sz w:val="24"/>
          <w:szCs w:val="24"/>
          <w:vertAlign w:val="superscript"/>
        </w:rPr>
        <w:t xml:space="preserve"> </w:t>
      </w:r>
      <w:r w:rsidRPr="00DF3468">
        <w:rPr>
          <w:sz w:val="24"/>
          <w:szCs w:val="24"/>
        </w:rPr>
        <w:t>It has also been shown that,</w:t>
      </w:r>
      <w:r w:rsidR="00607A21" w:rsidRPr="00DF3468">
        <w:rPr>
          <w:sz w:val="24"/>
          <w:szCs w:val="24"/>
        </w:rPr>
        <w:t xml:space="preserve"> </w:t>
      </w:r>
      <w:r w:rsidRPr="00DF3468">
        <w:rPr>
          <w:i/>
          <w:iCs/>
          <w:sz w:val="24"/>
          <w:szCs w:val="24"/>
        </w:rPr>
        <w:t xml:space="preserve">A. </w:t>
      </w:r>
      <w:r w:rsidR="00607A21" w:rsidRPr="00DF3468">
        <w:rPr>
          <w:i/>
          <w:iCs/>
          <w:sz w:val="24"/>
          <w:szCs w:val="24"/>
        </w:rPr>
        <w:t>S</w:t>
      </w:r>
      <w:r w:rsidRPr="00DF3468">
        <w:rPr>
          <w:i/>
          <w:iCs/>
          <w:sz w:val="24"/>
          <w:szCs w:val="24"/>
        </w:rPr>
        <w:t>alina</w:t>
      </w:r>
      <w:r w:rsidR="00607A21" w:rsidRPr="00DF3468">
        <w:rPr>
          <w:i/>
          <w:iCs/>
          <w:sz w:val="24"/>
          <w:szCs w:val="24"/>
        </w:rPr>
        <w:t xml:space="preserve"> </w:t>
      </w:r>
      <w:r w:rsidRPr="00DF3468">
        <w:rPr>
          <w:sz w:val="24"/>
          <w:szCs w:val="24"/>
        </w:rPr>
        <w:t>toxicity test results have a correlation with rodent</w:t>
      </w:r>
      <w:r w:rsidR="00811FE8" w:rsidRPr="00DF3468">
        <w:rPr>
          <w:sz w:val="24"/>
          <w:szCs w:val="24"/>
        </w:rPr>
        <w:t xml:space="preserve"> </w:t>
      </w:r>
      <w:r w:rsidRPr="00DF3468">
        <w:rPr>
          <w:sz w:val="24"/>
          <w:szCs w:val="24"/>
        </w:rPr>
        <w:t>and human acute oral toxicity data. Generally, a good correlation</w:t>
      </w:r>
      <w:r w:rsidR="00811FE8" w:rsidRPr="00DF3468">
        <w:rPr>
          <w:sz w:val="24"/>
          <w:szCs w:val="24"/>
        </w:rPr>
        <w:t xml:space="preserve"> </w:t>
      </w:r>
      <w:r w:rsidRPr="00DF3468">
        <w:rPr>
          <w:sz w:val="24"/>
          <w:szCs w:val="24"/>
        </w:rPr>
        <w:t xml:space="preserve">was obtained between </w:t>
      </w:r>
      <w:r w:rsidRPr="00DF3468">
        <w:rPr>
          <w:i/>
          <w:iCs/>
          <w:sz w:val="24"/>
          <w:szCs w:val="24"/>
        </w:rPr>
        <w:t xml:space="preserve">A. </w:t>
      </w:r>
      <w:r w:rsidR="00BF5F87" w:rsidRPr="00DF3468">
        <w:rPr>
          <w:i/>
          <w:iCs/>
          <w:sz w:val="24"/>
          <w:szCs w:val="24"/>
        </w:rPr>
        <w:t>S</w:t>
      </w:r>
      <w:r w:rsidRPr="00DF3468">
        <w:rPr>
          <w:i/>
          <w:iCs/>
          <w:sz w:val="24"/>
          <w:szCs w:val="24"/>
        </w:rPr>
        <w:t>alina</w:t>
      </w:r>
      <w:r w:rsidR="00BF5F87" w:rsidRPr="00DF3468">
        <w:rPr>
          <w:i/>
          <w:iCs/>
          <w:sz w:val="24"/>
          <w:szCs w:val="24"/>
        </w:rPr>
        <w:t xml:space="preserve"> </w:t>
      </w:r>
      <w:r w:rsidRPr="00DF3468">
        <w:rPr>
          <w:sz w:val="24"/>
          <w:szCs w:val="24"/>
        </w:rPr>
        <w:t>toxicity test and the</w:t>
      </w:r>
      <w:r w:rsidR="00BF5F87" w:rsidRPr="00DF3468">
        <w:rPr>
          <w:sz w:val="24"/>
          <w:szCs w:val="24"/>
        </w:rPr>
        <w:t xml:space="preserve"> </w:t>
      </w:r>
      <w:r w:rsidRPr="00DF3468">
        <w:rPr>
          <w:sz w:val="24"/>
          <w:szCs w:val="24"/>
        </w:rPr>
        <w:t>rodent data. Likewise, the predictive screening potential of</w:t>
      </w:r>
      <w:r w:rsidR="00BF5F87" w:rsidRPr="00DF3468">
        <w:rPr>
          <w:sz w:val="24"/>
          <w:szCs w:val="24"/>
        </w:rPr>
        <w:t xml:space="preserve"> </w:t>
      </w:r>
      <w:r w:rsidRPr="00DF3468">
        <w:rPr>
          <w:sz w:val="24"/>
          <w:szCs w:val="24"/>
        </w:rPr>
        <w:t>the aquatic invertebrate tests for acute oral toxicity in man,</w:t>
      </w:r>
      <w:r w:rsidR="00BF5F87" w:rsidRPr="00DF3468">
        <w:rPr>
          <w:sz w:val="24"/>
          <w:szCs w:val="24"/>
        </w:rPr>
        <w:t xml:space="preserve"> </w:t>
      </w:r>
      <w:r w:rsidRPr="00DF3468">
        <w:rPr>
          <w:sz w:val="24"/>
          <w:szCs w:val="24"/>
        </w:rPr>
        <w:t xml:space="preserve">including </w:t>
      </w:r>
      <w:r w:rsidRPr="00DF3468">
        <w:rPr>
          <w:i/>
          <w:iCs/>
          <w:sz w:val="24"/>
          <w:szCs w:val="24"/>
        </w:rPr>
        <w:t xml:space="preserve">A. </w:t>
      </w:r>
      <w:r w:rsidR="00BF5F87" w:rsidRPr="00DF3468">
        <w:rPr>
          <w:i/>
          <w:iCs/>
          <w:sz w:val="24"/>
          <w:szCs w:val="24"/>
        </w:rPr>
        <w:t>S</w:t>
      </w:r>
      <w:r w:rsidRPr="00DF3468">
        <w:rPr>
          <w:i/>
          <w:iCs/>
          <w:sz w:val="24"/>
          <w:szCs w:val="24"/>
        </w:rPr>
        <w:t>alina</w:t>
      </w:r>
      <w:r w:rsidR="00BF5F87" w:rsidRPr="00DF3468">
        <w:rPr>
          <w:i/>
          <w:iCs/>
          <w:sz w:val="24"/>
          <w:szCs w:val="24"/>
        </w:rPr>
        <w:t xml:space="preserve"> </w:t>
      </w:r>
      <w:r w:rsidRPr="00DF3468">
        <w:rPr>
          <w:sz w:val="24"/>
          <w:szCs w:val="24"/>
        </w:rPr>
        <w:t>toxicity test, was slightly better than the rat test for test compounds.</w:t>
      </w:r>
      <w:r w:rsidRPr="00DF3468">
        <w:rPr>
          <w:sz w:val="24"/>
          <w:szCs w:val="24"/>
          <w:vertAlign w:val="superscript"/>
        </w:rPr>
        <w:t>37</w:t>
      </w:r>
    </w:p>
    <w:p w:rsidR="00145E4E" w:rsidRPr="00DF3468" w:rsidRDefault="00145E4E" w:rsidP="00674789">
      <w:pPr>
        <w:autoSpaceDE w:val="0"/>
        <w:autoSpaceDN w:val="0"/>
        <w:adjustRightInd w:val="0"/>
        <w:spacing w:line="360" w:lineRule="auto"/>
        <w:jc w:val="both"/>
        <w:rPr>
          <w:sz w:val="24"/>
          <w:szCs w:val="24"/>
        </w:rPr>
      </w:pPr>
      <w:r w:rsidRPr="00DF3468">
        <w:rPr>
          <w:sz w:val="24"/>
          <w:szCs w:val="24"/>
        </w:rPr>
        <w:t>In order to prevent the toxicity results from possible false</w:t>
      </w:r>
      <w:r w:rsidR="00BF5F87" w:rsidRPr="00DF3468">
        <w:rPr>
          <w:sz w:val="24"/>
          <w:szCs w:val="24"/>
        </w:rPr>
        <w:t xml:space="preserve"> </w:t>
      </w:r>
      <w:r w:rsidRPr="00DF3468">
        <w:rPr>
          <w:sz w:val="24"/>
          <w:szCs w:val="24"/>
        </w:rPr>
        <w:t>effects originated from solubility of compounds and DMSO’s</w:t>
      </w:r>
      <w:r w:rsidR="00BF5F87" w:rsidRPr="00DF3468">
        <w:rPr>
          <w:sz w:val="24"/>
          <w:szCs w:val="24"/>
        </w:rPr>
        <w:t xml:space="preserve"> </w:t>
      </w:r>
      <w:r w:rsidRPr="00DF3468">
        <w:rPr>
          <w:sz w:val="24"/>
          <w:szCs w:val="24"/>
        </w:rPr>
        <w:t>possible toxicity effect, compounds were prepared by</w:t>
      </w:r>
      <w:r w:rsidR="00BF5F87" w:rsidRPr="00DF3468">
        <w:rPr>
          <w:sz w:val="24"/>
          <w:szCs w:val="24"/>
        </w:rPr>
        <w:t xml:space="preserve"> </w:t>
      </w:r>
      <w:r w:rsidRPr="00DF3468">
        <w:rPr>
          <w:sz w:val="24"/>
          <w:szCs w:val="24"/>
        </w:rPr>
        <w:t>dissolving in DMSO in the suggested DMSO volume ranges. It is clear from Table 2 that compounds</w:t>
      </w:r>
      <w:r w:rsidRPr="00DF3468">
        <w:rPr>
          <w:b/>
          <w:bCs/>
          <w:sz w:val="24"/>
          <w:szCs w:val="24"/>
        </w:rPr>
        <w:t xml:space="preserve"> </w:t>
      </w:r>
      <w:r w:rsidR="00674789" w:rsidRPr="00DF3468">
        <w:rPr>
          <w:b/>
          <w:bCs/>
          <w:sz w:val="24"/>
          <w:szCs w:val="24"/>
        </w:rPr>
        <w:t>11b</w:t>
      </w:r>
      <w:r w:rsidRPr="00DF3468">
        <w:rPr>
          <w:b/>
          <w:bCs/>
          <w:sz w:val="24"/>
          <w:szCs w:val="24"/>
        </w:rPr>
        <w:t xml:space="preserve">, </w:t>
      </w:r>
      <w:r w:rsidR="00674789" w:rsidRPr="00DF3468">
        <w:rPr>
          <w:b/>
          <w:bCs/>
          <w:sz w:val="24"/>
          <w:szCs w:val="24"/>
        </w:rPr>
        <w:t>12b</w:t>
      </w:r>
      <w:r w:rsidRPr="00DF3468">
        <w:rPr>
          <w:sz w:val="24"/>
          <w:szCs w:val="24"/>
        </w:rPr>
        <w:t>, and</w:t>
      </w:r>
      <w:r w:rsidRPr="00DF3468">
        <w:rPr>
          <w:b/>
          <w:bCs/>
          <w:sz w:val="24"/>
          <w:szCs w:val="24"/>
        </w:rPr>
        <w:t xml:space="preserve"> </w:t>
      </w:r>
      <w:r w:rsidR="00674789" w:rsidRPr="00DF3468">
        <w:rPr>
          <w:b/>
          <w:bCs/>
          <w:sz w:val="24"/>
          <w:szCs w:val="24"/>
        </w:rPr>
        <w:t>16</w:t>
      </w:r>
      <w:r w:rsidRPr="00DF3468">
        <w:rPr>
          <w:b/>
          <w:bCs/>
          <w:sz w:val="24"/>
          <w:szCs w:val="24"/>
        </w:rPr>
        <w:t xml:space="preserve">b </w:t>
      </w:r>
      <w:r w:rsidRPr="00DF3468">
        <w:rPr>
          <w:sz w:val="24"/>
          <w:szCs w:val="24"/>
        </w:rPr>
        <w:t xml:space="preserve">showed non toxicity against the </w:t>
      </w:r>
      <w:r w:rsidRPr="00DF3468">
        <w:rPr>
          <w:sz w:val="24"/>
          <w:szCs w:val="24"/>
        </w:rPr>
        <w:lastRenderedPageBreak/>
        <w:t xml:space="preserve">tested organisms. On the other hand, compound </w:t>
      </w:r>
      <w:r w:rsidR="00674789" w:rsidRPr="00DF3468">
        <w:rPr>
          <w:b/>
          <w:bCs/>
          <w:sz w:val="24"/>
          <w:szCs w:val="24"/>
        </w:rPr>
        <w:t>2b</w:t>
      </w:r>
      <w:r w:rsidRPr="00DF3468">
        <w:rPr>
          <w:sz w:val="24"/>
          <w:szCs w:val="24"/>
        </w:rPr>
        <w:t xml:space="preserve">, </w:t>
      </w:r>
      <w:r w:rsidR="00674789" w:rsidRPr="00DF3468">
        <w:rPr>
          <w:b/>
          <w:bCs/>
          <w:sz w:val="24"/>
          <w:szCs w:val="24"/>
        </w:rPr>
        <w:t xml:space="preserve">6 </w:t>
      </w:r>
      <w:r w:rsidRPr="00DF3468">
        <w:rPr>
          <w:sz w:val="24"/>
          <w:szCs w:val="24"/>
        </w:rPr>
        <w:t xml:space="preserve">and </w:t>
      </w:r>
      <w:r w:rsidR="00674789" w:rsidRPr="00DF3468">
        <w:rPr>
          <w:b/>
          <w:bCs/>
          <w:sz w:val="24"/>
          <w:szCs w:val="24"/>
        </w:rPr>
        <w:t>16a</w:t>
      </w:r>
      <w:r w:rsidRPr="00DF3468">
        <w:rPr>
          <w:sz w:val="24"/>
          <w:szCs w:val="24"/>
        </w:rPr>
        <w:t xml:space="preserve"> is very toxic, in addition, compounds </w:t>
      </w:r>
      <w:r w:rsidR="00674789" w:rsidRPr="00DF3468">
        <w:rPr>
          <w:b/>
          <w:bCs/>
          <w:sz w:val="24"/>
          <w:szCs w:val="24"/>
        </w:rPr>
        <w:t>11</w:t>
      </w:r>
      <w:r w:rsidRPr="00DF3468">
        <w:rPr>
          <w:b/>
          <w:bCs/>
          <w:sz w:val="24"/>
          <w:szCs w:val="24"/>
        </w:rPr>
        <w:t xml:space="preserve">c </w:t>
      </w:r>
      <w:r w:rsidRPr="00DF3468">
        <w:rPr>
          <w:sz w:val="24"/>
          <w:szCs w:val="24"/>
        </w:rPr>
        <w:t xml:space="preserve">and </w:t>
      </w:r>
      <w:r w:rsidR="00674789" w:rsidRPr="00DF3468">
        <w:rPr>
          <w:b/>
          <w:bCs/>
          <w:sz w:val="24"/>
          <w:szCs w:val="24"/>
        </w:rPr>
        <w:t>18</w:t>
      </w:r>
      <w:r w:rsidR="000D7D0B" w:rsidRPr="00DF3468">
        <w:rPr>
          <w:b/>
          <w:bCs/>
          <w:sz w:val="24"/>
          <w:szCs w:val="24"/>
        </w:rPr>
        <w:t>a</w:t>
      </w:r>
      <w:r w:rsidRPr="00DF3468">
        <w:rPr>
          <w:sz w:val="24"/>
          <w:szCs w:val="24"/>
        </w:rPr>
        <w:t xml:space="preserve"> are harmful.  </w:t>
      </w:r>
    </w:p>
    <w:p w:rsidR="00145E4E" w:rsidRPr="00DF3468" w:rsidRDefault="00145E4E" w:rsidP="00145E4E">
      <w:pPr>
        <w:autoSpaceDE w:val="0"/>
        <w:autoSpaceDN w:val="0"/>
        <w:adjustRightInd w:val="0"/>
        <w:spacing w:line="360" w:lineRule="auto"/>
        <w:jc w:val="both"/>
        <w:rPr>
          <w:sz w:val="24"/>
          <w:szCs w:val="24"/>
        </w:rPr>
      </w:pPr>
    </w:p>
    <w:p w:rsidR="00145E4E" w:rsidRPr="00DF3468" w:rsidRDefault="00145E4E" w:rsidP="00145E4E">
      <w:pPr>
        <w:autoSpaceDE w:val="0"/>
        <w:autoSpaceDN w:val="0"/>
        <w:adjustRightInd w:val="0"/>
        <w:spacing w:line="360" w:lineRule="auto"/>
        <w:jc w:val="both"/>
        <w:rPr>
          <w:i/>
          <w:iCs/>
          <w:sz w:val="24"/>
          <w:szCs w:val="24"/>
        </w:rPr>
      </w:pPr>
      <w:r w:rsidRPr="00DF3468">
        <w:rPr>
          <w:i/>
          <w:iCs/>
          <w:sz w:val="24"/>
          <w:szCs w:val="24"/>
        </w:rPr>
        <w:t>Table 2 Toxicity of the most potent compounds against the cancer cell lines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1089"/>
        <w:gridCol w:w="1333"/>
        <w:gridCol w:w="1134"/>
        <w:gridCol w:w="993"/>
        <w:gridCol w:w="1275"/>
        <w:gridCol w:w="1276"/>
      </w:tblGrid>
      <w:tr w:rsidR="00145E4E" w:rsidRPr="00DF3468" w:rsidTr="00FB777A">
        <w:trPr>
          <w:trHeight w:val="537"/>
          <w:jc w:val="center"/>
        </w:trPr>
        <w:tc>
          <w:tcPr>
            <w:tcW w:w="1088" w:type="dxa"/>
          </w:tcPr>
          <w:p w:rsidR="00145E4E" w:rsidRPr="00DF3468" w:rsidRDefault="00145E4E" w:rsidP="00FB777A">
            <w:pPr>
              <w:spacing w:line="360" w:lineRule="auto"/>
              <w:jc w:val="center"/>
              <w:rPr>
                <w:sz w:val="24"/>
                <w:szCs w:val="24"/>
              </w:rPr>
            </w:pPr>
            <w:r w:rsidRPr="00DF3468">
              <w:rPr>
                <w:sz w:val="24"/>
                <w:szCs w:val="24"/>
              </w:rPr>
              <w:t>Compound No.</w:t>
            </w:r>
          </w:p>
        </w:tc>
        <w:tc>
          <w:tcPr>
            <w:tcW w:w="1089" w:type="dxa"/>
          </w:tcPr>
          <w:p w:rsidR="00145E4E" w:rsidRPr="00DF3468" w:rsidRDefault="00145E4E" w:rsidP="00FB777A">
            <w:pPr>
              <w:spacing w:line="360" w:lineRule="auto"/>
              <w:jc w:val="center"/>
              <w:rPr>
                <w:sz w:val="24"/>
                <w:szCs w:val="24"/>
              </w:rPr>
            </w:pPr>
            <w:r w:rsidRPr="00DF3468">
              <w:rPr>
                <w:sz w:val="24"/>
                <w:szCs w:val="24"/>
              </w:rPr>
              <w:t>Cons. (μg/ml)</w:t>
            </w:r>
          </w:p>
        </w:tc>
        <w:tc>
          <w:tcPr>
            <w:tcW w:w="1333" w:type="dxa"/>
          </w:tcPr>
          <w:p w:rsidR="00145E4E" w:rsidRPr="00DF3468" w:rsidRDefault="00145E4E" w:rsidP="00FB777A">
            <w:pPr>
              <w:spacing w:line="360" w:lineRule="auto"/>
              <w:jc w:val="center"/>
              <w:rPr>
                <w:sz w:val="24"/>
                <w:szCs w:val="24"/>
              </w:rPr>
            </w:pPr>
            <w:r w:rsidRPr="00DF3468">
              <w:rPr>
                <w:sz w:val="24"/>
                <w:szCs w:val="24"/>
              </w:rPr>
              <w:t>Mortality</w:t>
            </w:r>
            <w:r w:rsidRPr="00DF3468">
              <w:rPr>
                <w:sz w:val="24"/>
                <w:szCs w:val="24"/>
                <w:vertAlign w:val="superscript"/>
              </w:rPr>
              <w:t>a</w:t>
            </w:r>
          </w:p>
        </w:tc>
        <w:tc>
          <w:tcPr>
            <w:tcW w:w="1134" w:type="dxa"/>
          </w:tcPr>
          <w:p w:rsidR="00145E4E" w:rsidRPr="00DF3468" w:rsidRDefault="00145E4E" w:rsidP="00FB777A">
            <w:pPr>
              <w:spacing w:line="360" w:lineRule="auto"/>
              <w:jc w:val="center"/>
              <w:rPr>
                <w:sz w:val="24"/>
                <w:szCs w:val="24"/>
              </w:rPr>
            </w:pPr>
            <w:r w:rsidRPr="00DF3468">
              <w:rPr>
                <w:sz w:val="24"/>
                <w:szCs w:val="24"/>
              </w:rPr>
              <w:t>Toxicity</w:t>
            </w:r>
          </w:p>
        </w:tc>
        <w:tc>
          <w:tcPr>
            <w:tcW w:w="993" w:type="dxa"/>
          </w:tcPr>
          <w:p w:rsidR="00145E4E" w:rsidRPr="00DF3468" w:rsidRDefault="00145E4E" w:rsidP="00FB777A">
            <w:pPr>
              <w:spacing w:line="360" w:lineRule="auto"/>
              <w:jc w:val="center"/>
              <w:rPr>
                <w:sz w:val="24"/>
                <w:szCs w:val="24"/>
              </w:rPr>
            </w:pPr>
            <w:r w:rsidRPr="00DF3468">
              <w:rPr>
                <w:sz w:val="24"/>
                <w:szCs w:val="24"/>
              </w:rPr>
              <w:t>LC</w:t>
            </w:r>
            <w:r w:rsidRPr="00DF3468">
              <w:rPr>
                <w:sz w:val="24"/>
                <w:szCs w:val="24"/>
                <w:vertAlign w:val="subscript"/>
              </w:rPr>
              <w:t>50</w:t>
            </w:r>
          </w:p>
        </w:tc>
        <w:tc>
          <w:tcPr>
            <w:tcW w:w="1275" w:type="dxa"/>
          </w:tcPr>
          <w:p w:rsidR="00145E4E" w:rsidRPr="00DF3468" w:rsidRDefault="00145E4E" w:rsidP="00FB777A">
            <w:pPr>
              <w:spacing w:line="360" w:lineRule="auto"/>
              <w:jc w:val="center"/>
              <w:rPr>
                <w:sz w:val="24"/>
                <w:szCs w:val="24"/>
              </w:rPr>
            </w:pPr>
            <w:r w:rsidRPr="00DF3468">
              <w:rPr>
                <w:sz w:val="24"/>
                <w:szCs w:val="24"/>
              </w:rPr>
              <w:t>Upper 95% lim.</w:t>
            </w:r>
          </w:p>
        </w:tc>
        <w:tc>
          <w:tcPr>
            <w:tcW w:w="1276" w:type="dxa"/>
          </w:tcPr>
          <w:p w:rsidR="00145E4E" w:rsidRPr="00DF3468" w:rsidRDefault="00145E4E" w:rsidP="00FB777A">
            <w:pPr>
              <w:spacing w:line="360" w:lineRule="auto"/>
              <w:jc w:val="center"/>
              <w:rPr>
                <w:sz w:val="24"/>
                <w:szCs w:val="24"/>
              </w:rPr>
            </w:pPr>
            <w:r w:rsidRPr="00DF3468">
              <w:rPr>
                <w:sz w:val="24"/>
                <w:szCs w:val="24"/>
              </w:rPr>
              <w:t>Lower 95% lim</w:t>
            </w:r>
          </w:p>
        </w:tc>
      </w:tr>
      <w:tr w:rsidR="00145E4E" w:rsidRPr="00DF3468" w:rsidTr="00FB777A">
        <w:trPr>
          <w:trHeight w:val="537"/>
          <w:jc w:val="center"/>
        </w:trPr>
        <w:tc>
          <w:tcPr>
            <w:tcW w:w="1088" w:type="dxa"/>
          </w:tcPr>
          <w:p w:rsidR="00145E4E" w:rsidRPr="00DF3468" w:rsidRDefault="00674789" w:rsidP="00FB777A">
            <w:pPr>
              <w:spacing w:line="360" w:lineRule="auto"/>
              <w:jc w:val="center"/>
              <w:rPr>
                <w:b/>
                <w:sz w:val="24"/>
                <w:szCs w:val="24"/>
              </w:rPr>
            </w:pPr>
            <w:r w:rsidRPr="00DF3468">
              <w:rPr>
                <w:b/>
                <w:sz w:val="24"/>
                <w:szCs w:val="24"/>
              </w:rPr>
              <w:t>2</w:t>
            </w:r>
            <w:r w:rsidR="00145E4E" w:rsidRPr="00DF3468">
              <w:rPr>
                <w:b/>
                <w:sz w:val="24"/>
                <w:szCs w:val="24"/>
              </w:rPr>
              <w:t>b</w:t>
            </w:r>
          </w:p>
        </w:tc>
        <w:tc>
          <w:tcPr>
            <w:tcW w:w="1089" w:type="dxa"/>
          </w:tcPr>
          <w:p w:rsidR="00145E4E" w:rsidRPr="00DF3468" w:rsidRDefault="00145E4E" w:rsidP="00FB777A">
            <w:pPr>
              <w:spacing w:line="360" w:lineRule="auto"/>
              <w:jc w:val="center"/>
              <w:rPr>
                <w:sz w:val="24"/>
                <w:szCs w:val="24"/>
              </w:rPr>
            </w:pPr>
            <w:r w:rsidRPr="00DF3468">
              <w:rPr>
                <w:sz w:val="24"/>
                <w:szCs w:val="24"/>
              </w:rPr>
              <w:t>10</w:t>
            </w:r>
          </w:p>
          <w:p w:rsidR="00145E4E" w:rsidRPr="00DF3468" w:rsidRDefault="00145E4E" w:rsidP="00FB777A">
            <w:pPr>
              <w:spacing w:line="360" w:lineRule="auto"/>
              <w:jc w:val="center"/>
              <w:rPr>
                <w:sz w:val="24"/>
                <w:szCs w:val="24"/>
              </w:rPr>
            </w:pPr>
            <w:r w:rsidRPr="00DF3468">
              <w:rPr>
                <w:sz w:val="24"/>
                <w:szCs w:val="24"/>
              </w:rPr>
              <w:t>100</w:t>
            </w:r>
          </w:p>
          <w:p w:rsidR="00145E4E" w:rsidRPr="00DF3468" w:rsidRDefault="00145E4E" w:rsidP="00FB777A">
            <w:pPr>
              <w:spacing w:line="360" w:lineRule="auto"/>
              <w:jc w:val="center"/>
              <w:rPr>
                <w:sz w:val="24"/>
                <w:szCs w:val="24"/>
              </w:rPr>
            </w:pPr>
            <w:r w:rsidRPr="00DF3468">
              <w:rPr>
                <w:sz w:val="24"/>
                <w:szCs w:val="24"/>
              </w:rPr>
              <w:t>1000</w:t>
            </w:r>
          </w:p>
        </w:tc>
        <w:tc>
          <w:tcPr>
            <w:tcW w:w="1333" w:type="dxa"/>
          </w:tcPr>
          <w:p w:rsidR="00145E4E" w:rsidRPr="00DF3468" w:rsidRDefault="00145E4E" w:rsidP="00FB777A">
            <w:pPr>
              <w:spacing w:line="360" w:lineRule="auto"/>
              <w:jc w:val="center"/>
              <w:rPr>
                <w:sz w:val="24"/>
                <w:szCs w:val="24"/>
              </w:rPr>
            </w:pPr>
            <w:r w:rsidRPr="00DF3468">
              <w:rPr>
                <w:sz w:val="24"/>
                <w:szCs w:val="24"/>
              </w:rPr>
              <w:t>6</w:t>
            </w:r>
          </w:p>
          <w:p w:rsidR="00145E4E" w:rsidRPr="00DF3468" w:rsidRDefault="00145E4E" w:rsidP="00FB777A">
            <w:pPr>
              <w:spacing w:line="360" w:lineRule="auto"/>
              <w:jc w:val="center"/>
              <w:rPr>
                <w:sz w:val="24"/>
                <w:szCs w:val="24"/>
              </w:rPr>
            </w:pPr>
            <w:r w:rsidRPr="00DF3468">
              <w:rPr>
                <w:sz w:val="24"/>
                <w:szCs w:val="24"/>
              </w:rPr>
              <w:t>8</w:t>
            </w:r>
          </w:p>
          <w:p w:rsidR="00145E4E" w:rsidRPr="00DF3468" w:rsidRDefault="00145E4E" w:rsidP="00FB777A">
            <w:pPr>
              <w:spacing w:line="360" w:lineRule="auto"/>
              <w:jc w:val="center"/>
              <w:rPr>
                <w:sz w:val="24"/>
                <w:szCs w:val="24"/>
              </w:rPr>
            </w:pPr>
            <w:r w:rsidRPr="00DF3468">
              <w:rPr>
                <w:sz w:val="24"/>
                <w:szCs w:val="24"/>
              </w:rPr>
              <w:t>10</w:t>
            </w:r>
          </w:p>
        </w:tc>
        <w:tc>
          <w:tcPr>
            <w:tcW w:w="1134" w:type="dxa"/>
          </w:tcPr>
          <w:p w:rsidR="00145E4E" w:rsidRPr="00DF3468" w:rsidRDefault="00145E4E" w:rsidP="00FB777A">
            <w:pPr>
              <w:spacing w:line="360" w:lineRule="auto"/>
              <w:jc w:val="center"/>
              <w:rPr>
                <w:sz w:val="24"/>
                <w:szCs w:val="24"/>
              </w:rPr>
            </w:pPr>
            <w:r w:rsidRPr="00DF3468">
              <w:rPr>
                <w:sz w:val="24"/>
                <w:szCs w:val="24"/>
              </w:rPr>
              <w:t xml:space="preserve">Very toxic </w:t>
            </w:r>
          </w:p>
        </w:tc>
        <w:tc>
          <w:tcPr>
            <w:tcW w:w="993" w:type="dxa"/>
          </w:tcPr>
          <w:p w:rsidR="00145E4E" w:rsidRPr="00DF3468" w:rsidRDefault="00145E4E" w:rsidP="00FB777A">
            <w:pPr>
              <w:spacing w:line="360" w:lineRule="auto"/>
              <w:jc w:val="center"/>
              <w:rPr>
                <w:sz w:val="24"/>
                <w:szCs w:val="24"/>
              </w:rPr>
            </w:pPr>
            <w:r w:rsidRPr="00DF3468">
              <w:rPr>
                <w:sz w:val="24"/>
                <w:szCs w:val="24"/>
              </w:rPr>
              <w:t>12.05</w:t>
            </w:r>
          </w:p>
        </w:tc>
        <w:tc>
          <w:tcPr>
            <w:tcW w:w="1275" w:type="dxa"/>
          </w:tcPr>
          <w:p w:rsidR="00145E4E" w:rsidRPr="00DF3468" w:rsidRDefault="00145E4E" w:rsidP="00FB777A">
            <w:pPr>
              <w:spacing w:line="360" w:lineRule="auto"/>
              <w:jc w:val="center"/>
              <w:rPr>
                <w:sz w:val="24"/>
                <w:szCs w:val="24"/>
              </w:rPr>
            </w:pPr>
            <w:r w:rsidRPr="00DF3468">
              <w:rPr>
                <w:sz w:val="24"/>
                <w:szCs w:val="24"/>
              </w:rPr>
              <w:t>-</w:t>
            </w:r>
          </w:p>
        </w:tc>
        <w:tc>
          <w:tcPr>
            <w:tcW w:w="1276" w:type="dxa"/>
          </w:tcPr>
          <w:p w:rsidR="00145E4E" w:rsidRPr="00DF3468" w:rsidRDefault="00145E4E" w:rsidP="00FB777A">
            <w:pPr>
              <w:spacing w:line="360" w:lineRule="auto"/>
              <w:jc w:val="center"/>
              <w:rPr>
                <w:sz w:val="24"/>
                <w:szCs w:val="24"/>
              </w:rPr>
            </w:pPr>
            <w:r w:rsidRPr="00DF3468">
              <w:rPr>
                <w:sz w:val="24"/>
                <w:szCs w:val="24"/>
              </w:rPr>
              <w:t>-</w:t>
            </w:r>
          </w:p>
        </w:tc>
      </w:tr>
      <w:tr w:rsidR="00145E4E" w:rsidRPr="00DF3468" w:rsidTr="00FB777A">
        <w:trPr>
          <w:trHeight w:val="537"/>
          <w:jc w:val="center"/>
        </w:trPr>
        <w:tc>
          <w:tcPr>
            <w:tcW w:w="1088" w:type="dxa"/>
          </w:tcPr>
          <w:p w:rsidR="00145E4E" w:rsidRPr="00DF3468" w:rsidRDefault="00674789" w:rsidP="00FB777A">
            <w:pPr>
              <w:spacing w:line="360" w:lineRule="auto"/>
              <w:jc w:val="center"/>
              <w:rPr>
                <w:b/>
                <w:sz w:val="24"/>
                <w:szCs w:val="24"/>
              </w:rPr>
            </w:pPr>
            <w:r w:rsidRPr="00DF3468">
              <w:rPr>
                <w:b/>
                <w:sz w:val="24"/>
                <w:szCs w:val="24"/>
              </w:rPr>
              <w:t>6</w:t>
            </w:r>
          </w:p>
        </w:tc>
        <w:tc>
          <w:tcPr>
            <w:tcW w:w="1089" w:type="dxa"/>
          </w:tcPr>
          <w:p w:rsidR="00145E4E" w:rsidRPr="00DF3468" w:rsidRDefault="00145E4E" w:rsidP="00FB777A">
            <w:pPr>
              <w:spacing w:line="360" w:lineRule="auto"/>
              <w:jc w:val="center"/>
              <w:rPr>
                <w:sz w:val="24"/>
                <w:szCs w:val="24"/>
              </w:rPr>
            </w:pPr>
            <w:r w:rsidRPr="00DF3468">
              <w:rPr>
                <w:sz w:val="24"/>
                <w:szCs w:val="24"/>
              </w:rPr>
              <w:t>10</w:t>
            </w:r>
          </w:p>
          <w:p w:rsidR="00145E4E" w:rsidRPr="00DF3468" w:rsidRDefault="00145E4E" w:rsidP="00FB777A">
            <w:pPr>
              <w:spacing w:line="360" w:lineRule="auto"/>
              <w:jc w:val="center"/>
              <w:rPr>
                <w:sz w:val="24"/>
                <w:szCs w:val="24"/>
              </w:rPr>
            </w:pPr>
            <w:r w:rsidRPr="00DF3468">
              <w:rPr>
                <w:sz w:val="24"/>
                <w:szCs w:val="24"/>
              </w:rPr>
              <w:t>100</w:t>
            </w:r>
          </w:p>
          <w:p w:rsidR="00145E4E" w:rsidRPr="00DF3468" w:rsidRDefault="00145E4E" w:rsidP="00FB777A">
            <w:pPr>
              <w:spacing w:line="360" w:lineRule="auto"/>
              <w:jc w:val="center"/>
              <w:rPr>
                <w:sz w:val="24"/>
                <w:szCs w:val="24"/>
              </w:rPr>
            </w:pPr>
            <w:r w:rsidRPr="00DF3468">
              <w:rPr>
                <w:sz w:val="24"/>
                <w:szCs w:val="24"/>
              </w:rPr>
              <w:t>1000</w:t>
            </w:r>
          </w:p>
        </w:tc>
        <w:tc>
          <w:tcPr>
            <w:tcW w:w="1333" w:type="dxa"/>
          </w:tcPr>
          <w:p w:rsidR="00145E4E" w:rsidRPr="00DF3468" w:rsidRDefault="00145E4E" w:rsidP="00FB777A">
            <w:pPr>
              <w:spacing w:line="360" w:lineRule="auto"/>
              <w:jc w:val="center"/>
              <w:rPr>
                <w:sz w:val="24"/>
                <w:szCs w:val="24"/>
              </w:rPr>
            </w:pPr>
            <w:r w:rsidRPr="00DF3468">
              <w:rPr>
                <w:sz w:val="24"/>
                <w:szCs w:val="24"/>
              </w:rPr>
              <w:t>1</w:t>
            </w:r>
          </w:p>
          <w:p w:rsidR="00145E4E" w:rsidRPr="00DF3468" w:rsidRDefault="00145E4E" w:rsidP="00FB777A">
            <w:pPr>
              <w:spacing w:line="360" w:lineRule="auto"/>
              <w:jc w:val="center"/>
              <w:rPr>
                <w:sz w:val="24"/>
                <w:szCs w:val="24"/>
              </w:rPr>
            </w:pPr>
            <w:r w:rsidRPr="00DF3468">
              <w:rPr>
                <w:sz w:val="24"/>
                <w:szCs w:val="24"/>
              </w:rPr>
              <w:t>6</w:t>
            </w:r>
          </w:p>
          <w:p w:rsidR="00145E4E" w:rsidRPr="00DF3468" w:rsidRDefault="00145E4E" w:rsidP="00FB777A">
            <w:pPr>
              <w:spacing w:line="360" w:lineRule="auto"/>
              <w:jc w:val="center"/>
              <w:rPr>
                <w:sz w:val="24"/>
                <w:szCs w:val="24"/>
              </w:rPr>
            </w:pPr>
            <w:r w:rsidRPr="00DF3468">
              <w:rPr>
                <w:sz w:val="24"/>
                <w:szCs w:val="24"/>
              </w:rPr>
              <w:t>10</w:t>
            </w:r>
          </w:p>
        </w:tc>
        <w:tc>
          <w:tcPr>
            <w:tcW w:w="1134" w:type="dxa"/>
          </w:tcPr>
          <w:p w:rsidR="00145E4E" w:rsidRPr="00DF3468" w:rsidRDefault="00145E4E" w:rsidP="00FB777A">
            <w:pPr>
              <w:spacing w:line="360" w:lineRule="auto"/>
              <w:jc w:val="center"/>
              <w:rPr>
                <w:sz w:val="24"/>
                <w:szCs w:val="24"/>
              </w:rPr>
            </w:pPr>
            <w:r w:rsidRPr="00DF3468">
              <w:rPr>
                <w:sz w:val="24"/>
                <w:szCs w:val="24"/>
              </w:rPr>
              <w:t>Very toxic</w:t>
            </w:r>
          </w:p>
        </w:tc>
        <w:tc>
          <w:tcPr>
            <w:tcW w:w="993" w:type="dxa"/>
          </w:tcPr>
          <w:p w:rsidR="00145E4E" w:rsidRPr="00DF3468" w:rsidRDefault="00145E4E" w:rsidP="00FB777A">
            <w:pPr>
              <w:spacing w:line="360" w:lineRule="auto"/>
              <w:jc w:val="center"/>
              <w:rPr>
                <w:sz w:val="24"/>
                <w:szCs w:val="24"/>
              </w:rPr>
            </w:pPr>
            <w:r w:rsidRPr="00DF3468">
              <w:rPr>
                <w:sz w:val="24"/>
                <w:szCs w:val="24"/>
              </w:rPr>
              <w:t>18.38</w:t>
            </w:r>
          </w:p>
        </w:tc>
        <w:tc>
          <w:tcPr>
            <w:tcW w:w="1275" w:type="dxa"/>
          </w:tcPr>
          <w:p w:rsidR="00145E4E" w:rsidRPr="00DF3468" w:rsidRDefault="00145E4E" w:rsidP="00FB777A">
            <w:pPr>
              <w:spacing w:line="360" w:lineRule="auto"/>
              <w:jc w:val="center"/>
              <w:rPr>
                <w:sz w:val="24"/>
                <w:szCs w:val="24"/>
              </w:rPr>
            </w:pPr>
            <w:r w:rsidRPr="00DF3468">
              <w:rPr>
                <w:sz w:val="24"/>
                <w:szCs w:val="24"/>
              </w:rPr>
              <w:t>-</w:t>
            </w:r>
          </w:p>
        </w:tc>
        <w:tc>
          <w:tcPr>
            <w:tcW w:w="1276" w:type="dxa"/>
          </w:tcPr>
          <w:p w:rsidR="00145E4E" w:rsidRPr="00DF3468" w:rsidRDefault="00145E4E" w:rsidP="00FB777A">
            <w:pPr>
              <w:spacing w:line="360" w:lineRule="auto"/>
              <w:jc w:val="center"/>
              <w:rPr>
                <w:sz w:val="24"/>
                <w:szCs w:val="24"/>
              </w:rPr>
            </w:pPr>
            <w:r w:rsidRPr="00DF3468">
              <w:rPr>
                <w:sz w:val="24"/>
                <w:szCs w:val="24"/>
              </w:rPr>
              <w:t>-</w:t>
            </w:r>
          </w:p>
        </w:tc>
      </w:tr>
      <w:tr w:rsidR="00145E4E" w:rsidRPr="00DF3468" w:rsidTr="00FB777A">
        <w:trPr>
          <w:trHeight w:val="537"/>
          <w:jc w:val="center"/>
        </w:trPr>
        <w:tc>
          <w:tcPr>
            <w:tcW w:w="1088" w:type="dxa"/>
          </w:tcPr>
          <w:p w:rsidR="00145E4E" w:rsidRPr="00DF3468" w:rsidRDefault="00674789" w:rsidP="00FB777A">
            <w:pPr>
              <w:spacing w:line="360" w:lineRule="auto"/>
              <w:jc w:val="center"/>
              <w:rPr>
                <w:b/>
                <w:sz w:val="24"/>
                <w:szCs w:val="24"/>
              </w:rPr>
            </w:pPr>
            <w:r w:rsidRPr="00DF3468">
              <w:rPr>
                <w:b/>
                <w:sz w:val="24"/>
                <w:szCs w:val="24"/>
              </w:rPr>
              <w:t>11</w:t>
            </w:r>
            <w:r w:rsidR="00145E4E" w:rsidRPr="00DF3468">
              <w:rPr>
                <w:b/>
                <w:sz w:val="24"/>
                <w:szCs w:val="24"/>
              </w:rPr>
              <w:t>b</w:t>
            </w:r>
          </w:p>
        </w:tc>
        <w:tc>
          <w:tcPr>
            <w:tcW w:w="1089" w:type="dxa"/>
          </w:tcPr>
          <w:p w:rsidR="00145E4E" w:rsidRPr="00DF3468" w:rsidRDefault="00145E4E" w:rsidP="00FB777A">
            <w:pPr>
              <w:spacing w:line="360" w:lineRule="auto"/>
              <w:jc w:val="center"/>
              <w:rPr>
                <w:sz w:val="24"/>
                <w:szCs w:val="24"/>
              </w:rPr>
            </w:pPr>
            <w:r w:rsidRPr="00DF3468">
              <w:rPr>
                <w:sz w:val="24"/>
                <w:szCs w:val="24"/>
              </w:rPr>
              <w:t>10</w:t>
            </w:r>
          </w:p>
          <w:p w:rsidR="00145E4E" w:rsidRPr="00DF3468" w:rsidRDefault="00145E4E" w:rsidP="00FB777A">
            <w:pPr>
              <w:spacing w:line="360" w:lineRule="auto"/>
              <w:jc w:val="center"/>
              <w:rPr>
                <w:sz w:val="24"/>
                <w:szCs w:val="24"/>
              </w:rPr>
            </w:pPr>
            <w:r w:rsidRPr="00DF3468">
              <w:rPr>
                <w:sz w:val="24"/>
                <w:szCs w:val="24"/>
              </w:rPr>
              <w:t>100</w:t>
            </w:r>
          </w:p>
          <w:p w:rsidR="00145E4E" w:rsidRPr="00DF3468" w:rsidRDefault="00145E4E" w:rsidP="00FB777A">
            <w:pPr>
              <w:spacing w:line="360" w:lineRule="auto"/>
              <w:jc w:val="center"/>
              <w:rPr>
                <w:sz w:val="24"/>
                <w:szCs w:val="24"/>
              </w:rPr>
            </w:pPr>
            <w:r w:rsidRPr="00DF3468">
              <w:rPr>
                <w:sz w:val="24"/>
                <w:szCs w:val="24"/>
              </w:rPr>
              <w:t>1000</w:t>
            </w:r>
          </w:p>
        </w:tc>
        <w:tc>
          <w:tcPr>
            <w:tcW w:w="1333" w:type="dxa"/>
          </w:tcPr>
          <w:p w:rsidR="00145E4E" w:rsidRPr="00DF3468" w:rsidRDefault="00145E4E" w:rsidP="00FB777A">
            <w:pPr>
              <w:spacing w:line="360" w:lineRule="auto"/>
              <w:jc w:val="center"/>
              <w:rPr>
                <w:sz w:val="24"/>
                <w:szCs w:val="24"/>
              </w:rPr>
            </w:pPr>
            <w:r w:rsidRPr="00DF3468">
              <w:rPr>
                <w:sz w:val="24"/>
                <w:szCs w:val="24"/>
              </w:rPr>
              <w:t>0</w:t>
            </w:r>
          </w:p>
          <w:p w:rsidR="00145E4E" w:rsidRPr="00DF3468" w:rsidRDefault="00145E4E" w:rsidP="00FB777A">
            <w:pPr>
              <w:spacing w:line="360" w:lineRule="auto"/>
              <w:jc w:val="center"/>
              <w:rPr>
                <w:sz w:val="24"/>
                <w:szCs w:val="24"/>
              </w:rPr>
            </w:pPr>
            <w:r w:rsidRPr="00DF3468">
              <w:rPr>
                <w:sz w:val="24"/>
                <w:szCs w:val="24"/>
              </w:rPr>
              <w:t>0</w:t>
            </w:r>
          </w:p>
          <w:p w:rsidR="00145E4E" w:rsidRPr="00DF3468" w:rsidRDefault="00145E4E" w:rsidP="00FB777A">
            <w:pPr>
              <w:spacing w:line="360" w:lineRule="auto"/>
              <w:jc w:val="center"/>
              <w:rPr>
                <w:sz w:val="24"/>
                <w:szCs w:val="24"/>
              </w:rPr>
            </w:pPr>
            <w:r w:rsidRPr="00DF3468">
              <w:rPr>
                <w:sz w:val="24"/>
                <w:szCs w:val="24"/>
              </w:rPr>
              <w:t>2</w:t>
            </w:r>
          </w:p>
        </w:tc>
        <w:tc>
          <w:tcPr>
            <w:tcW w:w="1134" w:type="dxa"/>
          </w:tcPr>
          <w:p w:rsidR="00145E4E" w:rsidRPr="00DF3468" w:rsidRDefault="00145E4E" w:rsidP="00FB777A">
            <w:pPr>
              <w:spacing w:line="360" w:lineRule="auto"/>
              <w:jc w:val="center"/>
              <w:rPr>
                <w:sz w:val="24"/>
                <w:szCs w:val="24"/>
              </w:rPr>
            </w:pPr>
            <w:r w:rsidRPr="00DF3468">
              <w:rPr>
                <w:sz w:val="24"/>
                <w:szCs w:val="24"/>
              </w:rPr>
              <w:t xml:space="preserve">Non toxic </w:t>
            </w:r>
          </w:p>
        </w:tc>
        <w:tc>
          <w:tcPr>
            <w:tcW w:w="993" w:type="dxa"/>
          </w:tcPr>
          <w:p w:rsidR="00145E4E" w:rsidRPr="00DF3468" w:rsidRDefault="00145E4E" w:rsidP="00FB777A">
            <w:pPr>
              <w:spacing w:line="360" w:lineRule="auto"/>
              <w:jc w:val="center"/>
              <w:rPr>
                <w:sz w:val="24"/>
                <w:szCs w:val="24"/>
              </w:rPr>
            </w:pPr>
            <w:r w:rsidRPr="00DF3468">
              <w:rPr>
                <w:sz w:val="24"/>
                <w:szCs w:val="24"/>
              </w:rPr>
              <w:t>982.15</w:t>
            </w:r>
          </w:p>
        </w:tc>
        <w:tc>
          <w:tcPr>
            <w:tcW w:w="1275" w:type="dxa"/>
          </w:tcPr>
          <w:p w:rsidR="00145E4E" w:rsidRPr="00DF3468" w:rsidRDefault="00145E4E" w:rsidP="00FB777A">
            <w:pPr>
              <w:spacing w:line="360" w:lineRule="auto"/>
              <w:jc w:val="center"/>
              <w:rPr>
                <w:sz w:val="24"/>
                <w:szCs w:val="24"/>
              </w:rPr>
            </w:pPr>
            <w:r w:rsidRPr="00DF3468">
              <w:rPr>
                <w:sz w:val="24"/>
                <w:szCs w:val="24"/>
              </w:rPr>
              <w:t>-</w:t>
            </w:r>
          </w:p>
        </w:tc>
        <w:tc>
          <w:tcPr>
            <w:tcW w:w="1276" w:type="dxa"/>
          </w:tcPr>
          <w:p w:rsidR="00145E4E" w:rsidRPr="00DF3468" w:rsidRDefault="00145E4E" w:rsidP="00FB777A">
            <w:pPr>
              <w:spacing w:line="360" w:lineRule="auto"/>
              <w:jc w:val="center"/>
              <w:rPr>
                <w:sz w:val="24"/>
                <w:szCs w:val="24"/>
              </w:rPr>
            </w:pPr>
            <w:r w:rsidRPr="00DF3468">
              <w:rPr>
                <w:sz w:val="24"/>
                <w:szCs w:val="24"/>
              </w:rPr>
              <w:t>-</w:t>
            </w:r>
          </w:p>
        </w:tc>
      </w:tr>
      <w:tr w:rsidR="00145E4E" w:rsidRPr="00DF3468" w:rsidTr="00FB777A">
        <w:trPr>
          <w:trHeight w:val="537"/>
          <w:jc w:val="center"/>
        </w:trPr>
        <w:tc>
          <w:tcPr>
            <w:tcW w:w="1088" w:type="dxa"/>
          </w:tcPr>
          <w:p w:rsidR="00145E4E" w:rsidRPr="00DF3468" w:rsidRDefault="00674789" w:rsidP="00FB777A">
            <w:pPr>
              <w:spacing w:line="360" w:lineRule="auto"/>
              <w:jc w:val="center"/>
              <w:rPr>
                <w:b/>
                <w:sz w:val="24"/>
                <w:szCs w:val="24"/>
              </w:rPr>
            </w:pPr>
            <w:r w:rsidRPr="00DF3468">
              <w:rPr>
                <w:b/>
                <w:sz w:val="24"/>
                <w:szCs w:val="24"/>
              </w:rPr>
              <w:t>11</w:t>
            </w:r>
            <w:r w:rsidR="00145E4E" w:rsidRPr="00DF3468">
              <w:rPr>
                <w:b/>
                <w:sz w:val="24"/>
                <w:szCs w:val="24"/>
              </w:rPr>
              <w:t>c</w:t>
            </w:r>
          </w:p>
        </w:tc>
        <w:tc>
          <w:tcPr>
            <w:tcW w:w="1089" w:type="dxa"/>
          </w:tcPr>
          <w:p w:rsidR="00145E4E" w:rsidRPr="00DF3468" w:rsidRDefault="00145E4E" w:rsidP="00FB777A">
            <w:pPr>
              <w:spacing w:line="360" w:lineRule="auto"/>
              <w:jc w:val="center"/>
              <w:rPr>
                <w:sz w:val="24"/>
                <w:szCs w:val="24"/>
              </w:rPr>
            </w:pPr>
            <w:r w:rsidRPr="00DF3468">
              <w:rPr>
                <w:sz w:val="24"/>
                <w:szCs w:val="24"/>
              </w:rPr>
              <w:t>10</w:t>
            </w:r>
          </w:p>
          <w:p w:rsidR="00145E4E" w:rsidRPr="00DF3468" w:rsidRDefault="00145E4E" w:rsidP="00FB777A">
            <w:pPr>
              <w:spacing w:line="360" w:lineRule="auto"/>
              <w:jc w:val="center"/>
              <w:rPr>
                <w:sz w:val="24"/>
                <w:szCs w:val="24"/>
              </w:rPr>
            </w:pPr>
            <w:r w:rsidRPr="00DF3468">
              <w:rPr>
                <w:sz w:val="24"/>
                <w:szCs w:val="24"/>
              </w:rPr>
              <w:t>100</w:t>
            </w:r>
          </w:p>
          <w:p w:rsidR="00145E4E" w:rsidRPr="00DF3468" w:rsidRDefault="00145E4E" w:rsidP="00FB777A">
            <w:pPr>
              <w:spacing w:line="360" w:lineRule="auto"/>
              <w:jc w:val="center"/>
              <w:rPr>
                <w:sz w:val="24"/>
                <w:szCs w:val="24"/>
              </w:rPr>
            </w:pPr>
            <w:r w:rsidRPr="00DF3468">
              <w:rPr>
                <w:sz w:val="24"/>
                <w:szCs w:val="24"/>
              </w:rPr>
              <w:t>1000</w:t>
            </w:r>
          </w:p>
        </w:tc>
        <w:tc>
          <w:tcPr>
            <w:tcW w:w="1333" w:type="dxa"/>
          </w:tcPr>
          <w:p w:rsidR="00145E4E" w:rsidRPr="00DF3468" w:rsidRDefault="00145E4E" w:rsidP="00FB777A">
            <w:pPr>
              <w:spacing w:line="360" w:lineRule="auto"/>
              <w:jc w:val="center"/>
              <w:rPr>
                <w:sz w:val="24"/>
                <w:szCs w:val="24"/>
              </w:rPr>
            </w:pPr>
            <w:r w:rsidRPr="00DF3468">
              <w:rPr>
                <w:sz w:val="24"/>
                <w:szCs w:val="24"/>
              </w:rPr>
              <w:t>0</w:t>
            </w:r>
          </w:p>
          <w:p w:rsidR="00145E4E" w:rsidRPr="00DF3468" w:rsidRDefault="00145E4E" w:rsidP="00FB777A">
            <w:pPr>
              <w:spacing w:line="360" w:lineRule="auto"/>
              <w:jc w:val="center"/>
              <w:rPr>
                <w:sz w:val="24"/>
                <w:szCs w:val="24"/>
              </w:rPr>
            </w:pPr>
            <w:r w:rsidRPr="00DF3468">
              <w:rPr>
                <w:sz w:val="24"/>
                <w:szCs w:val="24"/>
              </w:rPr>
              <w:t>5</w:t>
            </w:r>
          </w:p>
          <w:p w:rsidR="00145E4E" w:rsidRPr="00DF3468" w:rsidRDefault="00145E4E" w:rsidP="00FB777A">
            <w:pPr>
              <w:spacing w:line="360" w:lineRule="auto"/>
              <w:jc w:val="center"/>
              <w:rPr>
                <w:sz w:val="24"/>
                <w:szCs w:val="24"/>
              </w:rPr>
            </w:pPr>
            <w:r w:rsidRPr="00DF3468">
              <w:rPr>
                <w:sz w:val="24"/>
                <w:szCs w:val="24"/>
              </w:rPr>
              <w:t>10</w:t>
            </w:r>
          </w:p>
        </w:tc>
        <w:tc>
          <w:tcPr>
            <w:tcW w:w="1134" w:type="dxa"/>
          </w:tcPr>
          <w:p w:rsidR="00145E4E" w:rsidRPr="00DF3468" w:rsidRDefault="00145E4E" w:rsidP="00FB777A">
            <w:pPr>
              <w:spacing w:line="360" w:lineRule="auto"/>
              <w:jc w:val="center"/>
              <w:rPr>
                <w:sz w:val="24"/>
                <w:szCs w:val="24"/>
              </w:rPr>
            </w:pPr>
            <w:r w:rsidRPr="00DF3468">
              <w:rPr>
                <w:sz w:val="24"/>
                <w:szCs w:val="24"/>
              </w:rPr>
              <w:t>Harmful</w:t>
            </w:r>
          </w:p>
        </w:tc>
        <w:tc>
          <w:tcPr>
            <w:tcW w:w="993" w:type="dxa"/>
          </w:tcPr>
          <w:p w:rsidR="00145E4E" w:rsidRPr="00DF3468" w:rsidRDefault="00145E4E" w:rsidP="00FB777A">
            <w:pPr>
              <w:spacing w:line="360" w:lineRule="auto"/>
              <w:jc w:val="center"/>
              <w:rPr>
                <w:sz w:val="24"/>
                <w:szCs w:val="24"/>
              </w:rPr>
            </w:pPr>
            <w:r w:rsidRPr="00DF3468">
              <w:rPr>
                <w:sz w:val="24"/>
                <w:szCs w:val="24"/>
              </w:rPr>
              <w:t>420.28</w:t>
            </w:r>
          </w:p>
        </w:tc>
        <w:tc>
          <w:tcPr>
            <w:tcW w:w="1275" w:type="dxa"/>
          </w:tcPr>
          <w:p w:rsidR="00145E4E" w:rsidRPr="00DF3468" w:rsidRDefault="00145E4E" w:rsidP="00FB777A">
            <w:pPr>
              <w:spacing w:line="360" w:lineRule="auto"/>
              <w:jc w:val="center"/>
              <w:rPr>
                <w:sz w:val="24"/>
                <w:szCs w:val="24"/>
              </w:rPr>
            </w:pPr>
            <w:r w:rsidRPr="00DF3468">
              <w:rPr>
                <w:sz w:val="24"/>
                <w:szCs w:val="24"/>
              </w:rPr>
              <w:t>112.23</w:t>
            </w:r>
          </w:p>
        </w:tc>
        <w:tc>
          <w:tcPr>
            <w:tcW w:w="1276" w:type="dxa"/>
          </w:tcPr>
          <w:p w:rsidR="00145E4E" w:rsidRPr="00DF3468" w:rsidRDefault="00145E4E" w:rsidP="00FB777A">
            <w:pPr>
              <w:spacing w:line="360" w:lineRule="auto"/>
              <w:jc w:val="center"/>
              <w:rPr>
                <w:sz w:val="24"/>
                <w:szCs w:val="24"/>
              </w:rPr>
            </w:pPr>
            <w:r w:rsidRPr="00DF3468">
              <w:rPr>
                <w:sz w:val="24"/>
                <w:szCs w:val="24"/>
              </w:rPr>
              <w:t>90.55</w:t>
            </w:r>
          </w:p>
        </w:tc>
      </w:tr>
      <w:tr w:rsidR="00145E4E" w:rsidRPr="00DF3468" w:rsidTr="00FB777A">
        <w:trPr>
          <w:trHeight w:val="537"/>
          <w:jc w:val="center"/>
        </w:trPr>
        <w:tc>
          <w:tcPr>
            <w:tcW w:w="1088" w:type="dxa"/>
          </w:tcPr>
          <w:p w:rsidR="00145E4E" w:rsidRPr="00DF3468" w:rsidRDefault="00674789" w:rsidP="00FB777A">
            <w:pPr>
              <w:spacing w:line="360" w:lineRule="auto"/>
              <w:jc w:val="center"/>
              <w:rPr>
                <w:b/>
                <w:sz w:val="24"/>
                <w:szCs w:val="24"/>
              </w:rPr>
            </w:pPr>
            <w:r w:rsidRPr="00DF3468">
              <w:rPr>
                <w:b/>
                <w:sz w:val="24"/>
                <w:szCs w:val="24"/>
              </w:rPr>
              <w:t>12b</w:t>
            </w:r>
          </w:p>
        </w:tc>
        <w:tc>
          <w:tcPr>
            <w:tcW w:w="1089" w:type="dxa"/>
          </w:tcPr>
          <w:p w:rsidR="00145E4E" w:rsidRPr="00DF3468" w:rsidRDefault="00145E4E" w:rsidP="00FB777A">
            <w:pPr>
              <w:spacing w:line="360" w:lineRule="auto"/>
              <w:jc w:val="center"/>
              <w:rPr>
                <w:sz w:val="24"/>
                <w:szCs w:val="24"/>
              </w:rPr>
            </w:pPr>
            <w:r w:rsidRPr="00DF3468">
              <w:rPr>
                <w:sz w:val="24"/>
                <w:szCs w:val="24"/>
              </w:rPr>
              <w:t>10</w:t>
            </w:r>
          </w:p>
          <w:p w:rsidR="00145E4E" w:rsidRPr="00DF3468" w:rsidRDefault="00145E4E" w:rsidP="00FB777A">
            <w:pPr>
              <w:spacing w:line="360" w:lineRule="auto"/>
              <w:jc w:val="center"/>
              <w:rPr>
                <w:sz w:val="24"/>
                <w:szCs w:val="24"/>
              </w:rPr>
            </w:pPr>
            <w:r w:rsidRPr="00DF3468">
              <w:rPr>
                <w:sz w:val="24"/>
                <w:szCs w:val="24"/>
              </w:rPr>
              <w:t>100</w:t>
            </w:r>
          </w:p>
          <w:p w:rsidR="00145E4E" w:rsidRPr="00DF3468" w:rsidRDefault="00145E4E" w:rsidP="00FB777A">
            <w:pPr>
              <w:spacing w:line="360" w:lineRule="auto"/>
              <w:jc w:val="center"/>
              <w:rPr>
                <w:sz w:val="24"/>
                <w:szCs w:val="24"/>
              </w:rPr>
            </w:pPr>
            <w:r w:rsidRPr="00DF3468">
              <w:rPr>
                <w:sz w:val="24"/>
                <w:szCs w:val="24"/>
              </w:rPr>
              <w:t>1000</w:t>
            </w:r>
          </w:p>
        </w:tc>
        <w:tc>
          <w:tcPr>
            <w:tcW w:w="1333" w:type="dxa"/>
          </w:tcPr>
          <w:p w:rsidR="00145E4E" w:rsidRPr="00DF3468" w:rsidRDefault="00145E4E" w:rsidP="00FB777A">
            <w:pPr>
              <w:spacing w:line="360" w:lineRule="auto"/>
              <w:jc w:val="center"/>
              <w:rPr>
                <w:sz w:val="24"/>
                <w:szCs w:val="24"/>
              </w:rPr>
            </w:pPr>
            <w:r w:rsidRPr="00DF3468">
              <w:rPr>
                <w:sz w:val="24"/>
                <w:szCs w:val="24"/>
              </w:rPr>
              <w:t>0</w:t>
            </w:r>
          </w:p>
          <w:p w:rsidR="00145E4E" w:rsidRPr="00DF3468" w:rsidRDefault="00145E4E" w:rsidP="00FB777A">
            <w:pPr>
              <w:spacing w:line="360" w:lineRule="auto"/>
              <w:jc w:val="center"/>
              <w:rPr>
                <w:sz w:val="24"/>
                <w:szCs w:val="24"/>
              </w:rPr>
            </w:pPr>
            <w:r w:rsidRPr="00DF3468">
              <w:rPr>
                <w:sz w:val="24"/>
                <w:szCs w:val="24"/>
              </w:rPr>
              <w:t>1</w:t>
            </w:r>
          </w:p>
          <w:p w:rsidR="00145E4E" w:rsidRPr="00DF3468" w:rsidRDefault="00145E4E" w:rsidP="00FB777A">
            <w:pPr>
              <w:spacing w:line="360" w:lineRule="auto"/>
              <w:jc w:val="center"/>
              <w:rPr>
                <w:sz w:val="24"/>
                <w:szCs w:val="24"/>
              </w:rPr>
            </w:pPr>
            <w:r w:rsidRPr="00DF3468">
              <w:rPr>
                <w:sz w:val="24"/>
                <w:szCs w:val="24"/>
              </w:rPr>
              <w:t>4</w:t>
            </w:r>
          </w:p>
        </w:tc>
        <w:tc>
          <w:tcPr>
            <w:tcW w:w="1134" w:type="dxa"/>
          </w:tcPr>
          <w:p w:rsidR="00145E4E" w:rsidRPr="00DF3468" w:rsidRDefault="00145E4E" w:rsidP="00FB777A">
            <w:pPr>
              <w:spacing w:line="360" w:lineRule="auto"/>
              <w:jc w:val="center"/>
              <w:rPr>
                <w:sz w:val="24"/>
                <w:szCs w:val="24"/>
              </w:rPr>
            </w:pPr>
            <w:r w:rsidRPr="00DF3468">
              <w:rPr>
                <w:sz w:val="24"/>
                <w:szCs w:val="24"/>
              </w:rPr>
              <w:t>Non toxic</w:t>
            </w:r>
          </w:p>
        </w:tc>
        <w:tc>
          <w:tcPr>
            <w:tcW w:w="993" w:type="dxa"/>
          </w:tcPr>
          <w:p w:rsidR="00145E4E" w:rsidRPr="00DF3468" w:rsidRDefault="00145E4E" w:rsidP="00FB777A">
            <w:pPr>
              <w:spacing w:line="360" w:lineRule="auto"/>
              <w:jc w:val="center"/>
              <w:rPr>
                <w:sz w:val="24"/>
                <w:szCs w:val="24"/>
              </w:rPr>
            </w:pPr>
            <w:r w:rsidRPr="00DF3468">
              <w:rPr>
                <w:sz w:val="24"/>
                <w:szCs w:val="24"/>
              </w:rPr>
              <w:t>880.42</w:t>
            </w:r>
          </w:p>
        </w:tc>
        <w:tc>
          <w:tcPr>
            <w:tcW w:w="1275" w:type="dxa"/>
          </w:tcPr>
          <w:p w:rsidR="00145E4E" w:rsidRPr="00DF3468" w:rsidRDefault="00145E4E" w:rsidP="00FB777A">
            <w:pPr>
              <w:spacing w:line="360" w:lineRule="auto"/>
              <w:jc w:val="center"/>
              <w:rPr>
                <w:sz w:val="24"/>
                <w:szCs w:val="24"/>
              </w:rPr>
            </w:pPr>
            <w:r w:rsidRPr="00DF3468">
              <w:rPr>
                <w:sz w:val="24"/>
                <w:szCs w:val="24"/>
              </w:rPr>
              <w:t>-</w:t>
            </w:r>
          </w:p>
        </w:tc>
        <w:tc>
          <w:tcPr>
            <w:tcW w:w="1276" w:type="dxa"/>
          </w:tcPr>
          <w:p w:rsidR="00145E4E" w:rsidRPr="00DF3468" w:rsidRDefault="00145E4E" w:rsidP="00FB777A">
            <w:pPr>
              <w:spacing w:line="360" w:lineRule="auto"/>
              <w:jc w:val="center"/>
              <w:rPr>
                <w:sz w:val="24"/>
                <w:szCs w:val="24"/>
              </w:rPr>
            </w:pPr>
            <w:r w:rsidRPr="00DF3468">
              <w:rPr>
                <w:sz w:val="24"/>
                <w:szCs w:val="24"/>
              </w:rPr>
              <w:t>-</w:t>
            </w:r>
          </w:p>
        </w:tc>
      </w:tr>
      <w:tr w:rsidR="00145E4E" w:rsidRPr="00DF3468" w:rsidTr="00FB777A">
        <w:trPr>
          <w:trHeight w:val="537"/>
          <w:jc w:val="center"/>
        </w:trPr>
        <w:tc>
          <w:tcPr>
            <w:tcW w:w="1088" w:type="dxa"/>
          </w:tcPr>
          <w:p w:rsidR="00145E4E" w:rsidRPr="00DF3468" w:rsidRDefault="00674789" w:rsidP="00FB777A">
            <w:pPr>
              <w:spacing w:line="360" w:lineRule="auto"/>
              <w:jc w:val="center"/>
              <w:rPr>
                <w:b/>
                <w:sz w:val="24"/>
                <w:szCs w:val="24"/>
              </w:rPr>
            </w:pPr>
            <w:r w:rsidRPr="00DF3468">
              <w:rPr>
                <w:b/>
                <w:sz w:val="24"/>
                <w:szCs w:val="24"/>
              </w:rPr>
              <w:t>16a</w:t>
            </w:r>
          </w:p>
        </w:tc>
        <w:tc>
          <w:tcPr>
            <w:tcW w:w="1089" w:type="dxa"/>
          </w:tcPr>
          <w:p w:rsidR="00145E4E" w:rsidRPr="00DF3468" w:rsidRDefault="00145E4E" w:rsidP="00FB777A">
            <w:pPr>
              <w:spacing w:line="360" w:lineRule="auto"/>
              <w:jc w:val="center"/>
              <w:rPr>
                <w:sz w:val="24"/>
                <w:szCs w:val="24"/>
              </w:rPr>
            </w:pPr>
            <w:r w:rsidRPr="00DF3468">
              <w:rPr>
                <w:sz w:val="24"/>
                <w:szCs w:val="24"/>
              </w:rPr>
              <w:t>10</w:t>
            </w:r>
          </w:p>
          <w:p w:rsidR="00145E4E" w:rsidRPr="00DF3468" w:rsidRDefault="00145E4E" w:rsidP="00FB777A">
            <w:pPr>
              <w:spacing w:line="360" w:lineRule="auto"/>
              <w:jc w:val="center"/>
              <w:rPr>
                <w:sz w:val="24"/>
                <w:szCs w:val="24"/>
              </w:rPr>
            </w:pPr>
            <w:r w:rsidRPr="00DF3468">
              <w:rPr>
                <w:sz w:val="24"/>
                <w:szCs w:val="24"/>
              </w:rPr>
              <w:t>100</w:t>
            </w:r>
          </w:p>
          <w:p w:rsidR="00145E4E" w:rsidRPr="00DF3468" w:rsidRDefault="00145E4E" w:rsidP="00FB777A">
            <w:pPr>
              <w:spacing w:line="360" w:lineRule="auto"/>
              <w:jc w:val="center"/>
              <w:rPr>
                <w:sz w:val="24"/>
                <w:szCs w:val="24"/>
              </w:rPr>
            </w:pPr>
            <w:r w:rsidRPr="00DF3468">
              <w:rPr>
                <w:sz w:val="24"/>
                <w:szCs w:val="24"/>
              </w:rPr>
              <w:t>1000</w:t>
            </w:r>
          </w:p>
        </w:tc>
        <w:tc>
          <w:tcPr>
            <w:tcW w:w="1333" w:type="dxa"/>
          </w:tcPr>
          <w:p w:rsidR="00145E4E" w:rsidRPr="00DF3468" w:rsidRDefault="00145E4E" w:rsidP="00FB777A">
            <w:pPr>
              <w:spacing w:line="360" w:lineRule="auto"/>
              <w:jc w:val="center"/>
              <w:rPr>
                <w:sz w:val="24"/>
                <w:szCs w:val="24"/>
              </w:rPr>
            </w:pPr>
            <w:r w:rsidRPr="00DF3468">
              <w:rPr>
                <w:sz w:val="24"/>
                <w:szCs w:val="24"/>
              </w:rPr>
              <w:t>2</w:t>
            </w:r>
          </w:p>
          <w:p w:rsidR="00145E4E" w:rsidRPr="00DF3468" w:rsidRDefault="00145E4E" w:rsidP="00FB777A">
            <w:pPr>
              <w:spacing w:line="360" w:lineRule="auto"/>
              <w:jc w:val="center"/>
              <w:rPr>
                <w:sz w:val="24"/>
                <w:szCs w:val="24"/>
              </w:rPr>
            </w:pPr>
            <w:r w:rsidRPr="00DF3468">
              <w:rPr>
                <w:sz w:val="24"/>
                <w:szCs w:val="24"/>
              </w:rPr>
              <w:t>8</w:t>
            </w:r>
          </w:p>
          <w:p w:rsidR="00145E4E" w:rsidRPr="00DF3468" w:rsidRDefault="00145E4E" w:rsidP="00FB777A">
            <w:pPr>
              <w:spacing w:line="360" w:lineRule="auto"/>
              <w:jc w:val="center"/>
              <w:rPr>
                <w:sz w:val="24"/>
                <w:szCs w:val="24"/>
              </w:rPr>
            </w:pPr>
            <w:r w:rsidRPr="00DF3468">
              <w:rPr>
                <w:sz w:val="24"/>
                <w:szCs w:val="24"/>
              </w:rPr>
              <w:t>10</w:t>
            </w:r>
          </w:p>
        </w:tc>
        <w:tc>
          <w:tcPr>
            <w:tcW w:w="1134" w:type="dxa"/>
          </w:tcPr>
          <w:p w:rsidR="00145E4E" w:rsidRPr="00DF3468" w:rsidRDefault="00145E4E" w:rsidP="00FB777A">
            <w:pPr>
              <w:spacing w:line="360" w:lineRule="auto"/>
              <w:jc w:val="center"/>
              <w:rPr>
                <w:sz w:val="24"/>
                <w:szCs w:val="24"/>
              </w:rPr>
            </w:pPr>
            <w:r w:rsidRPr="00DF3468">
              <w:rPr>
                <w:sz w:val="24"/>
                <w:szCs w:val="24"/>
              </w:rPr>
              <w:t>Very toxic</w:t>
            </w:r>
          </w:p>
        </w:tc>
        <w:tc>
          <w:tcPr>
            <w:tcW w:w="993" w:type="dxa"/>
          </w:tcPr>
          <w:p w:rsidR="00145E4E" w:rsidRPr="00DF3468" w:rsidRDefault="00145E4E" w:rsidP="00FB777A">
            <w:pPr>
              <w:spacing w:line="360" w:lineRule="auto"/>
              <w:jc w:val="center"/>
              <w:rPr>
                <w:sz w:val="24"/>
                <w:szCs w:val="24"/>
              </w:rPr>
            </w:pPr>
            <w:r w:rsidRPr="00DF3468">
              <w:rPr>
                <w:sz w:val="24"/>
                <w:szCs w:val="24"/>
              </w:rPr>
              <w:t>14.88</w:t>
            </w:r>
          </w:p>
        </w:tc>
        <w:tc>
          <w:tcPr>
            <w:tcW w:w="1275" w:type="dxa"/>
          </w:tcPr>
          <w:p w:rsidR="00145E4E" w:rsidRPr="00DF3468" w:rsidRDefault="00145E4E" w:rsidP="00FB777A">
            <w:pPr>
              <w:spacing w:line="360" w:lineRule="auto"/>
              <w:jc w:val="center"/>
              <w:rPr>
                <w:sz w:val="24"/>
                <w:szCs w:val="24"/>
              </w:rPr>
            </w:pPr>
            <w:r w:rsidRPr="00DF3468">
              <w:rPr>
                <w:sz w:val="24"/>
                <w:szCs w:val="24"/>
              </w:rPr>
              <w:t>-</w:t>
            </w:r>
          </w:p>
        </w:tc>
        <w:tc>
          <w:tcPr>
            <w:tcW w:w="1276" w:type="dxa"/>
          </w:tcPr>
          <w:p w:rsidR="00145E4E" w:rsidRPr="00DF3468" w:rsidRDefault="00145E4E" w:rsidP="00FB777A">
            <w:pPr>
              <w:spacing w:line="360" w:lineRule="auto"/>
              <w:jc w:val="center"/>
              <w:rPr>
                <w:sz w:val="24"/>
                <w:szCs w:val="24"/>
              </w:rPr>
            </w:pPr>
            <w:r w:rsidRPr="00DF3468">
              <w:rPr>
                <w:sz w:val="24"/>
                <w:szCs w:val="24"/>
              </w:rPr>
              <w:t>-</w:t>
            </w:r>
          </w:p>
        </w:tc>
      </w:tr>
      <w:tr w:rsidR="00145E4E" w:rsidRPr="00DF3468" w:rsidTr="00FB777A">
        <w:trPr>
          <w:trHeight w:val="537"/>
          <w:jc w:val="center"/>
        </w:trPr>
        <w:tc>
          <w:tcPr>
            <w:tcW w:w="1088" w:type="dxa"/>
          </w:tcPr>
          <w:p w:rsidR="00145E4E" w:rsidRPr="00DF3468" w:rsidRDefault="00674789" w:rsidP="00FB777A">
            <w:pPr>
              <w:spacing w:line="360" w:lineRule="auto"/>
              <w:jc w:val="center"/>
              <w:rPr>
                <w:b/>
                <w:sz w:val="24"/>
                <w:szCs w:val="24"/>
              </w:rPr>
            </w:pPr>
            <w:r w:rsidRPr="00DF3468">
              <w:rPr>
                <w:b/>
                <w:sz w:val="24"/>
                <w:szCs w:val="24"/>
              </w:rPr>
              <w:t>16b</w:t>
            </w:r>
          </w:p>
        </w:tc>
        <w:tc>
          <w:tcPr>
            <w:tcW w:w="1089" w:type="dxa"/>
          </w:tcPr>
          <w:p w:rsidR="00145E4E" w:rsidRPr="00DF3468" w:rsidRDefault="00145E4E" w:rsidP="00FB777A">
            <w:pPr>
              <w:spacing w:line="360" w:lineRule="auto"/>
              <w:jc w:val="center"/>
              <w:rPr>
                <w:sz w:val="24"/>
                <w:szCs w:val="24"/>
              </w:rPr>
            </w:pPr>
            <w:r w:rsidRPr="00DF3468">
              <w:rPr>
                <w:sz w:val="24"/>
                <w:szCs w:val="24"/>
              </w:rPr>
              <w:t>10</w:t>
            </w:r>
          </w:p>
          <w:p w:rsidR="00145E4E" w:rsidRPr="00DF3468" w:rsidRDefault="00145E4E" w:rsidP="00FB777A">
            <w:pPr>
              <w:spacing w:line="360" w:lineRule="auto"/>
              <w:jc w:val="center"/>
              <w:rPr>
                <w:sz w:val="24"/>
                <w:szCs w:val="24"/>
              </w:rPr>
            </w:pPr>
            <w:r w:rsidRPr="00DF3468">
              <w:rPr>
                <w:sz w:val="24"/>
                <w:szCs w:val="24"/>
              </w:rPr>
              <w:t>100</w:t>
            </w:r>
          </w:p>
          <w:p w:rsidR="00145E4E" w:rsidRPr="00DF3468" w:rsidRDefault="00145E4E" w:rsidP="00FB777A">
            <w:pPr>
              <w:spacing w:line="360" w:lineRule="auto"/>
              <w:jc w:val="center"/>
              <w:rPr>
                <w:sz w:val="24"/>
                <w:szCs w:val="24"/>
              </w:rPr>
            </w:pPr>
            <w:r w:rsidRPr="00DF3468">
              <w:rPr>
                <w:sz w:val="24"/>
                <w:szCs w:val="24"/>
              </w:rPr>
              <w:t>1000</w:t>
            </w:r>
          </w:p>
        </w:tc>
        <w:tc>
          <w:tcPr>
            <w:tcW w:w="1333" w:type="dxa"/>
          </w:tcPr>
          <w:p w:rsidR="00145E4E" w:rsidRPr="00DF3468" w:rsidRDefault="00145E4E" w:rsidP="00FB777A">
            <w:pPr>
              <w:spacing w:line="360" w:lineRule="auto"/>
              <w:jc w:val="center"/>
              <w:rPr>
                <w:sz w:val="24"/>
                <w:szCs w:val="24"/>
              </w:rPr>
            </w:pPr>
            <w:r w:rsidRPr="00DF3468">
              <w:rPr>
                <w:sz w:val="24"/>
                <w:szCs w:val="24"/>
              </w:rPr>
              <w:t>0</w:t>
            </w:r>
          </w:p>
          <w:p w:rsidR="00145E4E" w:rsidRPr="00DF3468" w:rsidRDefault="00145E4E" w:rsidP="00FB777A">
            <w:pPr>
              <w:spacing w:line="360" w:lineRule="auto"/>
              <w:jc w:val="center"/>
              <w:rPr>
                <w:sz w:val="24"/>
                <w:szCs w:val="24"/>
              </w:rPr>
            </w:pPr>
            <w:r w:rsidRPr="00DF3468">
              <w:rPr>
                <w:sz w:val="24"/>
                <w:szCs w:val="24"/>
              </w:rPr>
              <w:t>0</w:t>
            </w:r>
          </w:p>
          <w:p w:rsidR="00145E4E" w:rsidRPr="00DF3468" w:rsidRDefault="00145E4E" w:rsidP="00FB777A">
            <w:pPr>
              <w:spacing w:line="360" w:lineRule="auto"/>
              <w:jc w:val="center"/>
              <w:rPr>
                <w:sz w:val="24"/>
                <w:szCs w:val="24"/>
              </w:rPr>
            </w:pPr>
            <w:r w:rsidRPr="00DF3468">
              <w:rPr>
                <w:sz w:val="24"/>
                <w:szCs w:val="24"/>
              </w:rPr>
              <w:t>5</w:t>
            </w:r>
          </w:p>
        </w:tc>
        <w:tc>
          <w:tcPr>
            <w:tcW w:w="1134" w:type="dxa"/>
          </w:tcPr>
          <w:p w:rsidR="00145E4E" w:rsidRPr="00DF3468" w:rsidRDefault="00145E4E" w:rsidP="00FB777A">
            <w:pPr>
              <w:spacing w:line="360" w:lineRule="auto"/>
              <w:jc w:val="center"/>
              <w:rPr>
                <w:sz w:val="24"/>
                <w:szCs w:val="24"/>
              </w:rPr>
            </w:pPr>
            <w:r w:rsidRPr="00DF3468">
              <w:rPr>
                <w:sz w:val="24"/>
                <w:szCs w:val="24"/>
              </w:rPr>
              <w:t xml:space="preserve">Non toxic </w:t>
            </w:r>
          </w:p>
        </w:tc>
        <w:tc>
          <w:tcPr>
            <w:tcW w:w="993" w:type="dxa"/>
          </w:tcPr>
          <w:p w:rsidR="00145E4E" w:rsidRPr="00DF3468" w:rsidRDefault="00145E4E" w:rsidP="00FB777A">
            <w:pPr>
              <w:spacing w:line="360" w:lineRule="auto"/>
              <w:jc w:val="center"/>
              <w:rPr>
                <w:sz w:val="24"/>
                <w:szCs w:val="24"/>
              </w:rPr>
            </w:pPr>
            <w:r w:rsidRPr="00DF3468">
              <w:rPr>
                <w:sz w:val="24"/>
                <w:szCs w:val="24"/>
              </w:rPr>
              <w:t>999.33</w:t>
            </w:r>
          </w:p>
        </w:tc>
        <w:tc>
          <w:tcPr>
            <w:tcW w:w="1275" w:type="dxa"/>
          </w:tcPr>
          <w:p w:rsidR="00145E4E" w:rsidRPr="00DF3468" w:rsidRDefault="00145E4E" w:rsidP="00FB777A">
            <w:pPr>
              <w:spacing w:line="360" w:lineRule="auto"/>
              <w:jc w:val="center"/>
              <w:rPr>
                <w:sz w:val="24"/>
                <w:szCs w:val="24"/>
              </w:rPr>
            </w:pPr>
            <w:r w:rsidRPr="00DF3468">
              <w:rPr>
                <w:sz w:val="24"/>
                <w:szCs w:val="24"/>
              </w:rPr>
              <w:t>-</w:t>
            </w:r>
          </w:p>
        </w:tc>
        <w:tc>
          <w:tcPr>
            <w:tcW w:w="1276" w:type="dxa"/>
          </w:tcPr>
          <w:p w:rsidR="00145E4E" w:rsidRPr="00DF3468" w:rsidRDefault="00145E4E" w:rsidP="00FB777A">
            <w:pPr>
              <w:spacing w:line="360" w:lineRule="auto"/>
              <w:jc w:val="center"/>
              <w:rPr>
                <w:sz w:val="24"/>
                <w:szCs w:val="24"/>
              </w:rPr>
            </w:pPr>
            <w:r w:rsidRPr="00DF3468">
              <w:rPr>
                <w:sz w:val="24"/>
                <w:szCs w:val="24"/>
              </w:rPr>
              <w:t>-</w:t>
            </w:r>
          </w:p>
        </w:tc>
      </w:tr>
      <w:tr w:rsidR="00145E4E" w:rsidRPr="00DF3468" w:rsidTr="00FB777A">
        <w:trPr>
          <w:trHeight w:val="537"/>
          <w:jc w:val="center"/>
        </w:trPr>
        <w:tc>
          <w:tcPr>
            <w:tcW w:w="1088" w:type="dxa"/>
          </w:tcPr>
          <w:p w:rsidR="00145E4E" w:rsidRPr="00DF3468" w:rsidRDefault="00674789" w:rsidP="00FB777A">
            <w:pPr>
              <w:spacing w:line="360" w:lineRule="auto"/>
              <w:jc w:val="center"/>
              <w:rPr>
                <w:b/>
                <w:sz w:val="24"/>
                <w:szCs w:val="24"/>
              </w:rPr>
            </w:pPr>
            <w:r w:rsidRPr="00DF3468">
              <w:rPr>
                <w:b/>
                <w:sz w:val="24"/>
                <w:szCs w:val="24"/>
              </w:rPr>
              <w:t>18</w:t>
            </w:r>
            <w:r w:rsidR="000D7D0B" w:rsidRPr="00DF3468">
              <w:rPr>
                <w:b/>
                <w:sz w:val="24"/>
                <w:szCs w:val="24"/>
              </w:rPr>
              <w:t>a</w:t>
            </w:r>
          </w:p>
        </w:tc>
        <w:tc>
          <w:tcPr>
            <w:tcW w:w="1089" w:type="dxa"/>
          </w:tcPr>
          <w:p w:rsidR="00145E4E" w:rsidRPr="00DF3468" w:rsidRDefault="00145E4E" w:rsidP="00FB777A">
            <w:pPr>
              <w:spacing w:line="360" w:lineRule="auto"/>
              <w:jc w:val="center"/>
              <w:rPr>
                <w:sz w:val="24"/>
                <w:szCs w:val="24"/>
              </w:rPr>
            </w:pPr>
            <w:r w:rsidRPr="00DF3468">
              <w:rPr>
                <w:sz w:val="24"/>
                <w:szCs w:val="24"/>
              </w:rPr>
              <w:t>10</w:t>
            </w:r>
          </w:p>
          <w:p w:rsidR="00145E4E" w:rsidRPr="00DF3468" w:rsidRDefault="00145E4E" w:rsidP="00FB777A">
            <w:pPr>
              <w:spacing w:line="360" w:lineRule="auto"/>
              <w:jc w:val="center"/>
              <w:rPr>
                <w:sz w:val="24"/>
                <w:szCs w:val="24"/>
              </w:rPr>
            </w:pPr>
            <w:r w:rsidRPr="00DF3468">
              <w:rPr>
                <w:sz w:val="24"/>
                <w:szCs w:val="24"/>
              </w:rPr>
              <w:t>100</w:t>
            </w:r>
          </w:p>
          <w:p w:rsidR="00145E4E" w:rsidRPr="00DF3468" w:rsidRDefault="00145E4E" w:rsidP="00FB777A">
            <w:pPr>
              <w:spacing w:line="360" w:lineRule="auto"/>
              <w:jc w:val="center"/>
              <w:rPr>
                <w:sz w:val="24"/>
                <w:szCs w:val="24"/>
              </w:rPr>
            </w:pPr>
            <w:r w:rsidRPr="00DF3468">
              <w:rPr>
                <w:sz w:val="24"/>
                <w:szCs w:val="24"/>
              </w:rPr>
              <w:t>1000</w:t>
            </w:r>
          </w:p>
        </w:tc>
        <w:tc>
          <w:tcPr>
            <w:tcW w:w="1333" w:type="dxa"/>
          </w:tcPr>
          <w:p w:rsidR="00145E4E" w:rsidRPr="00DF3468" w:rsidRDefault="00145E4E" w:rsidP="00FB777A">
            <w:pPr>
              <w:spacing w:line="360" w:lineRule="auto"/>
              <w:jc w:val="center"/>
              <w:rPr>
                <w:sz w:val="24"/>
                <w:szCs w:val="24"/>
              </w:rPr>
            </w:pPr>
            <w:r w:rsidRPr="00DF3468">
              <w:rPr>
                <w:sz w:val="24"/>
                <w:szCs w:val="24"/>
              </w:rPr>
              <w:t>0</w:t>
            </w:r>
          </w:p>
          <w:p w:rsidR="00145E4E" w:rsidRPr="00DF3468" w:rsidRDefault="00145E4E" w:rsidP="00FB777A">
            <w:pPr>
              <w:spacing w:line="360" w:lineRule="auto"/>
              <w:jc w:val="center"/>
              <w:rPr>
                <w:sz w:val="24"/>
                <w:szCs w:val="24"/>
              </w:rPr>
            </w:pPr>
            <w:r w:rsidRPr="00DF3468">
              <w:rPr>
                <w:sz w:val="24"/>
                <w:szCs w:val="24"/>
              </w:rPr>
              <w:t>6</w:t>
            </w:r>
          </w:p>
          <w:p w:rsidR="00145E4E" w:rsidRPr="00DF3468" w:rsidRDefault="00145E4E" w:rsidP="00FB777A">
            <w:pPr>
              <w:spacing w:line="360" w:lineRule="auto"/>
              <w:jc w:val="center"/>
              <w:rPr>
                <w:sz w:val="24"/>
                <w:szCs w:val="24"/>
              </w:rPr>
            </w:pPr>
            <w:r w:rsidRPr="00DF3468">
              <w:rPr>
                <w:sz w:val="24"/>
                <w:szCs w:val="24"/>
              </w:rPr>
              <w:t>8</w:t>
            </w:r>
          </w:p>
        </w:tc>
        <w:tc>
          <w:tcPr>
            <w:tcW w:w="1134" w:type="dxa"/>
          </w:tcPr>
          <w:p w:rsidR="00145E4E" w:rsidRPr="00DF3468" w:rsidRDefault="00145E4E" w:rsidP="00FB777A">
            <w:pPr>
              <w:spacing w:line="360" w:lineRule="auto"/>
              <w:jc w:val="center"/>
              <w:rPr>
                <w:sz w:val="24"/>
                <w:szCs w:val="24"/>
              </w:rPr>
            </w:pPr>
            <w:r w:rsidRPr="00DF3468">
              <w:rPr>
                <w:sz w:val="24"/>
                <w:szCs w:val="24"/>
              </w:rPr>
              <w:t>Harmful</w:t>
            </w:r>
          </w:p>
        </w:tc>
        <w:tc>
          <w:tcPr>
            <w:tcW w:w="993" w:type="dxa"/>
          </w:tcPr>
          <w:p w:rsidR="00145E4E" w:rsidRPr="00DF3468" w:rsidRDefault="00145E4E" w:rsidP="00FB777A">
            <w:pPr>
              <w:spacing w:line="360" w:lineRule="auto"/>
              <w:jc w:val="center"/>
              <w:rPr>
                <w:sz w:val="24"/>
                <w:szCs w:val="24"/>
              </w:rPr>
            </w:pPr>
            <w:r w:rsidRPr="00DF3468">
              <w:rPr>
                <w:sz w:val="24"/>
                <w:szCs w:val="24"/>
              </w:rPr>
              <w:t>22.70</w:t>
            </w:r>
          </w:p>
        </w:tc>
        <w:tc>
          <w:tcPr>
            <w:tcW w:w="1275" w:type="dxa"/>
          </w:tcPr>
          <w:p w:rsidR="00145E4E" w:rsidRPr="00DF3468" w:rsidRDefault="00145E4E" w:rsidP="00FB777A">
            <w:pPr>
              <w:spacing w:line="360" w:lineRule="auto"/>
              <w:jc w:val="center"/>
              <w:rPr>
                <w:sz w:val="24"/>
                <w:szCs w:val="24"/>
              </w:rPr>
            </w:pPr>
            <w:r w:rsidRPr="00DF3468">
              <w:rPr>
                <w:sz w:val="24"/>
                <w:szCs w:val="24"/>
              </w:rPr>
              <w:t>210.59</w:t>
            </w:r>
          </w:p>
        </w:tc>
        <w:tc>
          <w:tcPr>
            <w:tcW w:w="1276" w:type="dxa"/>
          </w:tcPr>
          <w:p w:rsidR="00145E4E" w:rsidRPr="00DF3468" w:rsidRDefault="00145E4E" w:rsidP="00FB777A">
            <w:pPr>
              <w:spacing w:line="360" w:lineRule="auto"/>
              <w:jc w:val="center"/>
              <w:rPr>
                <w:sz w:val="24"/>
                <w:szCs w:val="24"/>
              </w:rPr>
            </w:pPr>
            <w:r w:rsidRPr="00DF3468">
              <w:rPr>
                <w:sz w:val="24"/>
                <w:szCs w:val="24"/>
              </w:rPr>
              <w:t>160.22</w:t>
            </w:r>
          </w:p>
        </w:tc>
      </w:tr>
    </w:tbl>
    <w:p w:rsidR="00145E4E" w:rsidRPr="00DF3468" w:rsidRDefault="00145E4E" w:rsidP="00145E4E">
      <w:pPr>
        <w:spacing w:line="360" w:lineRule="auto"/>
        <w:rPr>
          <w:sz w:val="24"/>
          <w:szCs w:val="24"/>
        </w:rPr>
      </w:pPr>
      <w:r w:rsidRPr="00DF3468">
        <w:rPr>
          <w:sz w:val="24"/>
          <w:szCs w:val="24"/>
          <w:vertAlign w:val="superscript"/>
        </w:rPr>
        <w:t>a</w:t>
      </w:r>
      <w:r w:rsidRPr="00DF3468">
        <w:rPr>
          <w:sz w:val="24"/>
          <w:szCs w:val="24"/>
        </w:rPr>
        <w:t>Ten organisms (</w:t>
      </w:r>
      <w:r w:rsidRPr="00DF3468">
        <w:rPr>
          <w:i/>
          <w:iCs/>
          <w:sz w:val="24"/>
          <w:szCs w:val="24"/>
        </w:rPr>
        <w:t>A. salina</w:t>
      </w:r>
      <w:r w:rsidRPr="00DF3468">
        <w:rPr>
          <w:sz w:val="24"/>
          <w:szCs w:val="24"/>
        </w:rPr>
        <w:t>) tested for each concentration.</w:t>
      </w:r>
    </w:p>
    <w:p w:rsidR="00145E4E" w:rsidRPr="00DF3468" w:rsidRDefault="00145E4E" w:rsidP="00145E4E">
      <w:pPr>
        <w:autoSpaceDE w:val="0"/>
        <w:autoSpaceDN w:val="0"/>
        <w:adjustRightInd w:val="0"/>
        <w:spacing w:line="360" w:lineRule="auto"/>
        <w:jc w:val="both"/>
        <w:rPr>
          <w:i/>
          <w:iCs/>
          <w:sz w:val="24"/>
          <w:szCs w:val="24"/>
        </w:rPr>
      </w:pPr>
    </w:p>
    <w:p w:rsidR="00543887" w:rsidRPr="00DF3468" w:rsidRDefault="00543887" w:rsidP="00145E4E">
      <w:pPr>
        <w:autoSpaceDE w:val="0"/>
        <w:autoSpaceDN w:val="0"/>
        <w:adjustRightInd w:val="0"/>
        <w:spacing w:line="360" w:lineRule="auto"/>
        <w:jc w:val="both"/>
        <w:rPr>
          <w:i/>
          <w:iCs/>
          <w:sz w:val="24"/>
          <w:szCs w:val="24"/>
        </w:rPr>
      </w:pPr>
    </w:p>
    <w:p w:rsidR="00145E4E" w:rsidRPr="00DF3468" w:rsidRDefault="00145E4E" w:rsidP="00145E4E">
      <w:pPr>
        <w:autoSpaceDE w:val="0"/>
        <w:autoSpaceDN w:val="0"/>
        <w:adjustRightInd w:val="0"/>
        <w:spacing w:line="360" w:lineRule="auto"/>
        <w:jc w:val="both"/>
        <w:rPr>
          <w:i/>
          <w:iCs/>
          <w:sz w:val="24"/>
          <w:szCs w:val="24"/>
        </w:rPr>
      </w:pPr>
      <w:r w:rsidRPr="00DF3468">
        <w:rPr>
          <w:i/>
          <w:iCs/>
          <w:sz w:val="24"/>
          <w:szCs w:val="24"/>
        </w:rPr>
        <w:lastRenderedPageBreak/>
        <w:t>Toxicity method</w:t>
      </w:r>
    </w:p>
    <w:p w:rsidR="00145E4E" w:rsidRPr="00DF3468" w:rsidRDefault="00145E4E" w:rsidP="00540676">
      <w:pPr>
        <w:autoSpaceDE w:val="0"/>
        <w:autoSpaceDN w:val="0"/>
        <w:adjustRightInd w:val="0"/>
        <w:spacing w:line="360" w:lineRule="auto"/>
        <w:jc w:val="both"/>
        <w:rPr>
          <w:sz w:val="24"/>
          <w:szCs w:val="24"/>
        </w:rPr>
      </w:pPr>
      <w:r w:rsidRPr="00DF3468">
        <w:rPr>
          <w:sz w:val="24"/>
          <w:szCs w:val="24"/>
        </w:rPr>
        <w:t>All toxicity tests were 96-h static renewal tests and water quality measurements (dissolved oxygen, pH, temperature, salinity) were taken in the control containers each day. Tests were run in a Revcos Environmental</w:t>
      </w:r>
      <w:r w:rsidR="00540676" w:rsidRPr="00DF3468">
        <w:rPr>
          <w:sz w:val="24"/>
          <w:szCs w:val="24"/>
        </w:rPr>
        <w:t xml:space="preserve"> </w:t>
      </w:r>
      <w:r w:rsidRPr="00DF3468">
        <w:rPr>
          <w:sz w:val="24"/>
          <w:szCs w:val="24"/>
        </w:rPr>
        <w:t>Chamber at 25 1C, 20% salinity, and a 16-h light: 8-h dark cycle. A media change was made every 24 h. Larvae used for all tests were one to two days old and exposed in 600-mL glass beakers containing 400</w:t>
      </w:r>
      <w:r w:rsidR="00561F28" w:rsidRPr="00DF3468">
        <w:rPr>
          <w:sz w:val="24"/>
          <w:szCs w:val="24"/>
        </w:rPr>
        <w:t xml:space="preserve"> </w:t>
      </w:r>
      <w:r w:rsidRPr="00DF3468">
        <w:rPr>
          <w:sz w:val="24"/>
          <w:szCs w:val="24"/>
        </w:rPr>
        <w:t>mL of media with 10 larvae/beaker and three replicates/concentration. Larvae were fed newly hatched Artemia after daily media change. The concentration of each compound was taken in terms 10, 100 and 100 mg/ml. Adult shrimp toxicity tests were also run to complete the grass shrimp toxicity profile. Adult shrimp (acclimated for two weeks before testing) were exposed in 4-L wide mouth glass jars containing 2-L of media and 10 shrimp/jar with two replicates/concentration</w:t>
      </w:r>
      <w:r w:rsidR="00561F28" w:rsidRPr="00DF3468">
        <w:rPr>
          <w:sz w:val="24"/>
          <w:szCs w:val="24"/>
        </w:rPr>
        <w:t xml:space="preserve"> </w:t>
      </w:r>
      <w:r w:rsidRPr="00DF3468">
        <w:rPr>
          <w:sz w:val="24"/>
          <w:szCs w:val="24"/>
        </w:rPr>
        <w:t>and were run under conditions as described above for larvae.</w:t>
      </w:r>
      <w:r w:rsidRPr="00DF3468">
        <w:rPr>
          <w:sz w:val="24"/>
          <w:szCs w:val="24"/>
          <w:vertAlign w:val="superscript"/>
        </w:rPr>
        <w:t>38</w:t>
      </w:r>
    </w:p>
    <w:p w:rsidR="00145E4E" w:rsidRPr="00DF3468" w:rsidRDefault="00145E4E" w:rsidP="00145E4E">
      <w:pPr>
        <w:autoSpaceDE w:val="0"/>
        <w:autoSpaceDN w:val="0"/>
        <w:adjustRightInd w:val="0"/>
        <w:jc w:val="both"/>
        <w:rPr>
          <w:sz w:val="24"/>
          <w:szCs w:val="24"/>
        </w:rPr>
      </w:pPr>
      <w:r w:rsidRPr="00DF3468">
        <w:rPr>
          <w:b/>
          <w:sz w:val="28"/>
          <w:szCs w:val="28"/>
        </w:rPr>
        <w:tab/>
      </w:r>
    </w:p>
    <w:p w:rsidR="00145E4E" w:rsidRPr="00DF3468" w:rsidRDefault="00145E4E" w:rsidP="00145E4E">
      <w:pPr>
        <w:pStyle w:val="ListParagraph"/>
        <w:numPr>
          <w:ilvl w:val="0"/>
          <w:numId w:val="22"/>
        </w:numPr>
        <w:spacing w:line="240" w:lineRule="auto"/>
        <w:ind w:left="284" w:hanging="284"/>
        <w:jc w:val="both"/>
        <w:rPr>
          <w:rFonts w:ascii="Times New Roman" w:hAnsi="Times New Roman" w:cs="Times New Roman"/>
          <w:b/>
          <w:i/>
          <w:iCs/>
          <w:sz w:val="28"/>
          <w:szCs w:val="28"/>
        </w:rPr>
      </w:pPr>
      <w:r w:rsidRPr="00DF3468">
        <w:rPr>
          <w:rFonts w:ascii="Times New Roman" w:hAnsi="Times New Roman" w:cs="Times New Roman"/>
          <w:b/>
          <w:sz w:val="28"/>
          <w:szCs w:val="28"/>
        </w:rPr>
        <w:t>Experimental:</w:t>
      </w:r>
    </w:p>
    <w:p w:rsidR="00145E4E" w:rsidRPr="00DF3468" w:rsidRDefault="00145E4E" w:rsidP="00145E4E">
      <w:pPr>
        <w:spacing w:line="360" w:lineRule="auto"/>
        <w:jc w:val="both"/>
        <w:rPr>
          <w:sz w:val="24"/>
          <w:szCs w:val="24"/>
        </w:rPr>
      </w:pPr>
      <w:r w:rsidRPr="00DF3468">
        <w:rPr>
          <w:sz w:val="24"/>
          <w:szCs w:val="24"/>
        </w:rPr>
        <w:t xml:space="preserve">All melting points are uncorrected. IR spectra were recorded for (KBr) discs on a PyeUnicam SP-1000 spectrophotometer. </w:t>
      </w:r>
      <w:r w:rsidRPr="00DF3468">
        <w:rPr>
          <w:sz w:val="24"/>
          <w:szCs w:val="24"/>
          <w:vertAlign w:val="superscript"/>
        </w:rPr>
        <w:t>1</w:t>
      </w:r>
      <w:r w:rsidRPr="00DF3468">
        <w:rPr>
          <w:sz w:val="24"/>
          <w:szCs w:val="24"/>
        </w:rPr>
        <w:t>H-NMR spectra were measured on a Varian EM-390-200 MHz in DMSO as solvent using TMS as internal standard, and chemical shifts are expressed as δ. Analytical data were obtained from the Microanalytical Data Unit at Cairo University, Giza, Egypt.</w:t>
      </w:r>
    </w:p>
    <w:p w:rsidR="000C4489" w:rsidRPr="00DF3468" w:rsidRDefault="000C4489" w:rsidP="00145E4E">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General procedure for the synthesis of the imidazo[1,2-</w:t>
      </w:r>
      <w:r w:rsidRPr="00DF3468">
        <w:rPr>
          <w:b/>
          <w:bCs/>
          <w:i/>
          <w:iCs/>
          <w:sz w:val="24"/>
          <w:szCs w:val="24"/>
        </w:rPr>
        <w:t>b</w:t>
      </w:r>
      <w:r w:rsidRPr="00DF3468">
        <w:rPr>
          <w:b/>
          <w:bCs/>
          <w:sz w:val="24"/>
          <w:szCs w:val="24"/>
        </w:rPr>
        <w:t>]isoquinoline derivatives 2a-c</w:t>
      </w:r>
    </w:p>
    <w:p w:rsidR="00B9106B" w:rsidRPr="00DF3468" w:rsidRDefault="00B9106B" w:rsidP="00B9106B">
      <w:pPr>
        <w:spacing w:line="360" w:lineRule="auto"/>
        <w:jc w:val="both"/>
        <w:rPr>
          <w:sz w:val="24"/>
          <w:szCs w:val="24"/>
        </w:rPr>
      </w:pPr>
      <w:r w:rsidRPr="00DF3468">
        <w:rPr>
          <w:sz w:val="24"/>
          <w:szCs w:val="24"/>
        </w:rPr>
        <w:t xml:space="preserve">To a solution of compound </w:t>
      </w:r>
      <w:r w:rsidRPr="00DF3468">
        <w:rPr>
          <w:b/>
          <w:bCs/>
          <w:sz w:val="24"/>
          <w:szCs w:val="24"/>
        </w:rPr>
        <w:t xml:space="preserve">1 </w:t>
      </w:r>
      <w:r w:rsidRPr="00DF3468">
        <w:rPr>
          <w:sz w:val="24"/>
          <w:szCs w:val="24"/>
        </w:rPr>
        <w:t>(1.57 g, 10 mmol) in ethanol (25 mL) containing triethylamine (0.5 mL), cyclohexanone  (0.98 g, 10 mmol) and any of benzaldehyde  (1.06 g, 10 mmol), 4-chlorobenzaldehyde (1.40 g, 10 mmol) or 4-methoxybenzaldehyde  (1.36 g, 10 mmol) were added. The reaction mixture was heated under reflux for 3 hrs then poured onto a beaker containing ice/water mixture containing few drops of hydrochloric acid. The formed solid product was collected by filtration and dried. The obtained product was crystallized from ethanol to give greenish brown crystals.</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lowKashida"/>
        <w:rPr>
          <w:b/>
          <w:bCs/>
          <w:sz w:val="24"/>
          <w:szCs w:val="24"/>
        </w:rPr>
      </w:pPr>
      <w:r w:rsidRPr="00DF3468">
        <w:rPr>
          <w:b/>
          <w:bCs/>
          <w:sz w:val="24"/>
          <w:szCs w:val="24"/>
        </w:rPr>
        <w:t>11-Phenyl-7,8,9,10-tetrahydrobenzo[4,5]imidazo[1,2-</w:t>
      </w:r>
      <w:r w:rsidRPr="00DF3468">
        <w:rPr>
          <w:b/>
          <w:bCs/>
          <w:i/>
          <w:iCs/>
          <w:sz w:val="24"/>
          <w:szCs w:val="24"/>
        </w:rPr>
        <w:t>b</w:t>
      </w:r>
      <w:r w:rsidRPr="00DF3468">
        <w:rPr>
          <w:b/>
          <w:bCs/>
          <w:sz w:val="24"/>
          <w:szCs w:val="24"/>
        </w:rPr>
        <w:t xml:space="preserve">]isoquinoline-6-carbonitrile (2a).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sz w:val="24"/>
          <w:szCs w:val="24"/>
          <w:lang w:val="pt-BR"/>
        </w:rPr>
      </w:pPr>
      <w:r w:rsidRPr="00DF3468">
        <w:rPr>
          <w:sz w:val="24"/>
          <w:szCs w:val="24"/>
        </w:rPr>
        <w:t>Yield 2.26 g (70 %); M.p. 223-225 °C; Anal. Calcd. for C</w:t>
      </w:r>
      <w:r w:rsidRPr="00DF3468">
        <w:rPr>
          <w:sz w:val="24"/>
          <w:szCs w:val="24"/>
          <w:vertAlign w:val="subscript"/>
        </w:rPr>
        <w:t>22</w:t>
      </w:r>
      <w:r w:rsidRPr="00DF3468">
        <w:rPr>
          <w:sz w:val="24"/>
          <w:szCs w:val="24"/>
        </w:rPr>
        <w:t>H</w:t>
      </w:r>
      <w:r w:rsidRPr="00DF3468">
        <w:rPr>
          <w:sz w:val="24"/>
          <w:szCs w:val="24"/>
          <w:vertAlign w:val="subscript"/>
        </w:rPr>
        <w:t>17</w:t>
      </w:r>
      <w:r w:rsidRPr="00DF3468">
        <w:rPr>
          <w:sz w:val="24"/>
          <w:szCs w:val="24"/>
        </w:rPr>
        <w:t>N</w:t>
      </w:r>
      <w:r w:rsidRPr="00DF3468">
        <w:rPr>
          <w:sz w:val="24"/>
          <w:szCs w:val="24"/>
          <w:vertAlign w:val="subscript"/>
        </w:rPr>
        <w:t>3</w:t>
      </w:r>
      <w:r w:rsidRPr="00DF3468">
        <w:rPr>
          <w:sz w:val="24"/>
          <w:szCs w:val="24"/>
        </w:rPr>
        <w:t xml:space="preserve"> (323.39): C, 81.71; H, 5.30; N, 12.99; found: C, 81.60; 4.85; N, 13.20; IR (KBr) υ/cm</w:t>
      </w:r>
      <w:r w:rsidRPr="00DF3468">
        <w:rPr>
          <w:sz w:val="24"/>
          <w:szCs w:val="24"/>
          <w:vertAlign w:val="superscript"/>
        </w:rPr>
        <w:t>-1</w:t>
      </w:r>
      <w:r w:rsidRPr="00DF3468">
        <w:rPr>
          <w:sz w:val="24"/>
          <w:szCs w:val="24"/>
        </w:rPr>
        <w:t xml:space="preserve">= 3092-3030 (CH aromatic), 2887 (CH-alph.), 2222 (CN), 1523 (C=N), 1589, 1437 (C=C); </w:t>
      </w:r>
      <w:r w:rsidRPr="00DF3468">
        <w:rPr>
          <w:sz w:val="24"/>
          <w:szCs w:val="24"/>
          <w:vertAlign w:val="superscript"/>
        </w:rPr>
        <w:t>1</w:t>
      </w:r>
      <w:r w:rsidRPr="00DF3468">
        <w:rPr>
          <w:sz w:val="24"/>
          <w:szCs w:val="24"/>
        </w:rPr>
        <w:t>H-NMR (DMSO) δ = 2.49-2.88 (m, 8H, 4CH</w:t>
      </w:r>
      <w:r w:rsidRPr="00DF3468">
        <w:rPr>
          <w:sz w:val="24"/>
          <w:szCs w:val="24"/>
          <w:vertAlign w:val="subscript"/>
        </w:rPr>
        <w:t>2</w:t>
      </w:r>
      <w:r w:rsidRPr="00DF3468">
        <w:rPr>
          <w:sz w:val="24"/>
          <w:szCs w:val="24"/>
        </w:rPr>
        <w:t>-cyclohexanone), 7.13-8.01 (m, 9H,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w:t>
      </w:r>
      <w:r w:rsidRPr="00DF3468">
        <w:rPr>
          <w:sz w:val="24"/>
          <w:szCs w:val="24"/>
          <w:lang w:val="pt-BR"/>
        </w:rPr>
        <w:t xml:space="preserve"> </w:t>
      </w:r>
      <w:r w:rsidRPr="00DF3468">
        <w:rPr>
          <w:sz w:val="24"/>
          <w:szCs w:val="24"/>
          <w:vertAlign w:val="superscript"/>
          <w:lang w:val="pt-BR"/>
        </w:rPr>
        <w:t>13</w:t>
      </w:r>
      <w:r w:rsidRPr="00DF3468">
        <w:rPr>
          <w:sz w:val="24"/>
          <w:szCs w:val="24"/>
          <w:lang w:val="pt-BR"/>
        </w:rPr>
        <w:t xml:space="preserve">C-NMR (DMSO) </w:t>
      </w:r>
      <w:r w:rsidRPr="00DF3468">
        <w:rPr>
          <w:sz w:val="24"/>
          <w:szCs w:val="24"/>
        </w:rPr>
        <w:t>δ</w:t>
      </w:r>
      <w:r w:rsidRPr="00DF3468">
        <w:rPr>
          <w:sz w:val="24"/>
          <w:szCs w:val="24"/>
          <w:lang w:val="pt-BR"/>
        </w:rPr>
        <w:t xml:space="preserve"> = 38.6, 39.0, 40.2, 40.6 (4 CH</w:t>
      </w:r>
      <w:r w:rsidRPr="00DF3468">
        <w:rPr>
          <w:sz w:val="24"/>
          <w:szCs w:val="24"/>
          <w:vertAlign w:val="subscript"/>
          <w:lang w:val="pt-BR"/>
        </w:rPr>
        <w:t>2</w:t>
      </w:r>
      <w:r w:rsidRPr="00DF3468">
        <w:rPr>
          <w:sz w:val="24"/>
          <w:szCs w:val="24"/>
          <w:lang w:val="pt-BR"/>
        </w:rPr>
        <w:t>), 116.2 (CN), 120.3, 122.8, 124.9, 127.8, 128.0, 129.8, 131.2, 132.6, 134.5, 134.8, 144.3, 146.8, 150.4 (2C</w:t>
      </w:r>
      <w:r w:rsidRPr="00DF3468">
        <w:rPr>
          <w:sz w:val="24"/>
          <w:szCs w:val="24"/>
          <w:vertAlign w:val="subscript"/>
          <w:lang w:val="pt-BR"/>
        </w:rPr>
        <w:t>6</w:t>
      </w:r>
      <w:r w:rsidRPr="00DF3468">
        <w:rPr>
          <w:sz w:val="24"/>
          <w:szCs w:val="24"/>
          <w:lang w:val="pt-BR"/>
        </w:rPr>
        <w:t>H</w:t>
      </w:r>
      <w:r w:rsidRPr="00DF3468">
        <w:rPr>
          <w:sz w:val="24"/>
          <w:szCs w:val="24"/>
          <w:vertAlign w:val="subscript"/>
          <w:lang w:val="pt-BR"/>
        </w:rPr>
        <w:t>4</w:t>
      </w:r>
      <w:r w:rsidRPr="00DF3468">
        <w:rPr>
          <w:sz w:val="24"/>
          <w:szCs w:val="24"/>
          <w:lang w:val="pt-BR"/>
        </w:rPr>
        <w:t>, pyridine C), 164.8 (C=N). Mass (m/z)=  323  (M</w:t>
      </w:r>
      <w:r w:rsidRPr="00DF3468">
        <w:rPr>
          <w:sz w:val="24"/>
          <w:szCs w:val="24"/>
          <w:vertAlign w:val="superscript"/>
          <w:lang w:val="pt-BR"/>
        </w:rPr>
        <w:t>+</w:t>
      </w:r>
      <w:r w:rsidRPr="00DF3468">
        <w:rPr>
          <w:sz w:val="24"/>
          <w:szCs w:val="24"/>
          <w:lang w:val="pt-BR"/>
        </w:rPr>
        <w:t xml:space="preserve">, 23 %). </w:t>
      </w:r>
    </w:p>
    <w:p w:rsidR="00B9106B" w:rsidRPr="00DF3468" w:rsidRDefault="00B9106B" w:rsidP="00B9106B">
      <w:pPr>
        <w:spacing w:line="360" w:lineRule="auto"/>
        <w:jc w:val="both"/>
        <w:rPr>
          <w:sz w:val="24"/>
          <w:szCs w:val="24"/>
          <w:lang w:val="pt-BR"/>
        </w:rPr>
      </w:pPr>
    </w:p>
    <w:p w:rsidR="00B9106B" w:rsidRPr="00DF3468" w:rsidRDefault="00B9106B" w:rsidP="00B9106B">
      <w:pPr>
        <w:spacing w:line="360" w:lineRule="auto"/>
        <w:jc w:val="lowKashida"/>
        <w:rPr>
          <w:b/>
          <w:bCs/>
          <w:sz w:val="24"/>
          <w:szCs w:val="24"/>
        </w:rPr>
      </w:pPr>
      <w:r w:rsidRPr="00DF3468">
        <w:rPr>
          <w:b/>
          <w:bCs/>
          <w:sz w:val="24"/>
          <w:szCs w:val="24"/>
          <w:lang w:val="pt-BR"/>
        </w:rPr>
        <w:t>11-(4-Chlorophenyl)-7,8,9,10-tetrahydrobenzo[4,5]imidazo[1,2-</w:t>
      </w:r>
      <w:r w:rsidRPr="00DF3468">
        <w:rPr>
          <w:b/>
          <w:bCs/>
          <w:i/>
          <w:iCs/>
          <w:sz w:val="24"/>
          <w:szCs w:val="24"/>
          <w:lang w:val="pt-BR"/>
        </w:rPr>
        <w:t>b</w:t>
      </w:r>
      <w:r w:rsidRPr="00DF3468">
        <w:rPr>
          <w:b/>
          <w:bCs/>
          <w:sz w:val="24"/>
          <w:szCs w:val="24"/>
          <w:lang w:val="pt-BR"/>
        </w:rPr>
        <w:t>]isoquinoline-6-carbonitrile (2b).</w:t>
      </w:r>
    </w:p>
    <w:p w:rsidR="00B9106B" w:rsidRPr="00DF3468" w:rsidRDefault="00B9106B" w:rsidP="00B9106B">
      <w:pPr>
        <w:spacing w:line="360" w:lineRule="auto"/>
        <w:jc w:val="both"/>
        <w:rPr>
          <w:sz w:val="24"/>
          <w:szCs w:val="24"/>
          <w:lang w:val="pt-BR"/>
        </w:rPr>
      </w:pPr>
    </w:p>
    <w:p w:rsidR="00B9106B" w:rsidRPr="00DF3468" w:rsidRDefault="00B9106B" w:rsidP="00B9106B">
      <w:pPr>
        <w:spacing w:line="360" w:lineRule="auto"/>
        <w:jc w:val="both"/>
        <w:rPr>
          <w:sz w:val="24"/>
          <w:szCs w:val="24"/>
        </w:rPr>
      </w:pPr>
      <w:r w:rsidRPr="00DF3468">
        <w:rPr>
          <w:sz w:val="24"/>
          <w:szCs w:val="24"/>
        </w:rPr>
        <w:t>Yield 2.32 g (65 %); M.p. 267-269 °C; Anal. Calcd. for C</w:t>
      </w:r>
      <w:r w:rsidRPr="00DF3468">
        <w:rPr>
          <w:sz w:val="24"/>
          <w:szCs w:val="24"/>
          <w:vertAlign w:val="subscript"/>
        </w:rPr>
        <w:t>22</w:t>
      </w:r>
      <w:r w:rsidRPr="00DF3468">
        <w:rPr>
          <w:sz w:val="24"/>
          <w:szCs w:val="24"/>
        </w:rPr>
        <w:t>H</w:t>
      </w:r>
      <w:r w:rsidRPr="00DF3468">
        <w:rPr>
          <w:sz w:val="24"/>
          <w:szCs w:val="24"/>
          <w:vertAlign w:val="subscript"/>
        </w:rPr>
        <w:t>16</w:t>
      </w:r>
      <w:r w:rsidRPr="00DF3468">
        <w:rPr>
          <w:sz w:val="24"/>
          <w:szCs w:val="24"/>
        </w:rPr>
        <w:t>ClN</w:t>
      </w:r>
      <w:r w:rsidRPr="00DF3468">
        <w:rPr>
          <w:sz w:val="24"/>
          <w:szCs w:val="24"/>
          <w:vertAlign w:val="subscript"/>
        </w:rPr>
        <w:t>3</w:t>
      </w:r>
      <w:r w:rsidRPr="00DF3468">
        <w:rPr>
          <w:sz w:val="24"/>
          <w:szCs w:val="24"/>
        </w:rPr>
        <w:t xml:space="preserve"> (357.84): C, 73.84; H, 4.51; N, 11.74; found: C, 73.61; H, 4.38; N, 11.94; IR (KBr) υ/cm</w:t>
      </w:r>
      <w:r w:rsidRPr="00DF3468">
        <w:rPr>
          <w:sz w:val="24"/>
          <w:szCs w:val="24"/>
          <w:vertAlign w:val="superscript"/>
        </w:rPr>
        <w:t>-1</w:t>
      </w:r>
      <w:r w:rsidRPr="00DF3468">
        <w:rPr>
          <w:sz w:val="24"/>
          <w:szCs w:val="24"/>
        </w:rPr>
        <w:t xml:space="preserve"> = 3091- 3027 (CH aromatic), 2900 (CH-alph.), 2222 (CN), 1584, 1488 (C=C), 1523 (C=N); </w:t>
      </w:r>
      <w:r w:rsidRPr="00DF3468">
        <w:rPr>
          <w:sz w:val="24"/>
          <w:szCs w:val="24"/>
          <w:vertAlign w:val="superscript"/>
        </w:rPr>
        <w:t>1</w:t>
      </w:r>
      <w:r w:rsidRPr="00DF3468">
        <w:rPr>
          <w:sz w:val="24"/>
          <w:szCs w:val="24"/>
        </w:rPr>
        <w:t>H-NMR (DMSO) δ = 2.49-2.51 (m, 8H, 4CH</w:t>
      </w:r>
      <w:r w:rsidRPr="00DF3468">
        <w:rPr>
          <w:sz w:val="24"/>
          <w:szCs w:val="24"/>
          <w:vertAlign w:val="subscript"/>
        </w:rPr>
        <w:t>2</w:t>
      </w:r>
      <w:r w:rsidRPr="00DF3468">
        <w:rPr>
          <w:sz w:val="24"/>
          <w:szCs w:val="24"/>
        </w:rPr>
        <w:t>-cyclohexanone), 7.26-8.01 (m, 8H, 2C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w:t>
      </w:r>
      <w:r w:rsidRPr="00DF3468">
        <w:rPr>
          <w:sz w:val="24"/>
          <w:szCs w:val="24"/>
          <w:vertAlign w:val="superscript"/>
        </w:rPr>
        <w:t>13</w:t>
      </w:r>
      <w:r w:rsidRPr="00DF3468">
        <w:rPr>
          <w:sz w:val="24"/>
          <w:szCs w:val="24"/>
        </w:rPr>
        <w:t>C-NMR (DMSO) δ = 38.8, 39.12, 39.7, 39.9 (4 CH</w:t>
      </w:r>
      <w:r w:rsidRPr="00DF3468">
        <w:rPr>
          <w:sz w:val="24"/>
          <w:szCs w:val="24"/>
          <w:vertAlign w:val="subscript"/>
        </w:rPr>
        <w:t>2</w:t>
      </w:r>
      <w:r w:rsidRPr="00DF3468">
        <w:rPr>
          <w:sz w:val="24"/>
          <w:szCs w:val="24"/>
        </w:rPr>
        <w:t>), 115.9 (CN), 120.0, 122.9, 125.8, 126.2, 130.2, 131.1, 134.5, 136.1, 138.4, 140.2, 144.9, 145.6, 150.3 (2C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pyridine-C), 165.2 (C=N). </w:t>
      </w:r>
      <w:r w:rsidRPr="00DF3468">
        <w:rPr>
          <w:sz w:val="24"/>
          <w:szCs w:val="24"/>
          <w:lang w:val="pt-BR"/>
        </w:rPr>
        <w:t>Mass (m/z)=  357  (M</w:t>
      </w:r>
      <w:r w:rsidRPr="00DF3468">
        <w:rPr>
          <w:sz w:val="24"/>
          <w:szCs w:val="24"/>
          <w:vertAlign w:val="superscript"/>
          <w:lang w:val="pt-BR"/>
        </w:rPr>
        <w:t>+</w:t>
      </w:r>
      <w:r w:rsidRPr="00DF3468">
        <w:rPr>
          <w:sz w:val="24"/>
          <w:szCs w:val="24"/>
          <w:lang w:val="pt-BR"/>
        </w:rPr>
        <w:t xml:space="preserve">, 80 %).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11-(4-Methoxyphenyl)-7,8,9,10-tetrahydrobenzo[4,5] imidazo[1,2-</w:t>
      </w:r>
      <w:r w:rsidRPr="00DF3468">
        <w:rPr>
          <w:b/>
          <w:bCs/>
          <w:i/>
          <w:iCs/>
          <w:sz w:val="24"/>
          <w:szCs w:val="24"/>
        </w:rPr>
        <w:t>b</w:t>
      </w:r>
      <w:r w:rsidRPr="00DF3468">
        <w:rPr>
          <w:b/>
          <w:bCs/>
          <w:sz w:val="24"/>
          <w:szCs w:val="24"/>
        </w:rPr>
        <w:t>] isoquinoline-6-carbonitrile (2c).</w:t>
      </w:r>
    </w:p>
    <w:p w:rsidR="00B9106B" w:rsidRPr="00DF3468" w:rsidRDefault="00B9106B" w:rsidP="00B9106B">
      <w:pPr>
        <w:spacing w:line="360" w:lineRule="auto"/>
        <w:jc w:val="both"/>
        <w:rPr>
          <w:sz w:val="24"/>
          <w:szCs w:val="24"/>
        </w:rPr>
      </w:pPr>
      <w:r w:rsidRPr="00DF3468">
        <w:rPr>
          <w:sz w:val="24"/>
          <w:szCs w:val="24"/>
        </w:rPr>
        <w:t>Yield 2.58 g (73 %); M.p. 243-246 °C; Anal. Calcd. for C</w:t>
      </w:r>
      <w:r w:rsidRPr="00DF3468">
        <w:rPr>
          <w:sz w:val="24"/>
          <w:szCs w:val="24"/>
          <w:vertAlign w:val="subscript"/>
        </w:rPr>
        <w:t>23</w:t>
      </w:r>
      <w:r w:rsidRPr="00DF3468">
        <w:rPr>
          <w:sz w:val="24"/>
          <w:szCs w:val="24"/>
        </w:rPr>
        <w:t>H</w:t>
      </w:r>
      <w:r w:rsidRPr="00DF3468">
        <w:rPr>
          <w:sz w:val="24"/>
          <w:szCs w:val="24"/>
          <w:vertAlign w:val="subscript"/>
        </w:rPr>
        <w:t>19</w:t>
      </w:r>
      <w:r w:rsidRPr="00DF3468">
        <w:rPr>
          <w:sz w:val="24"/>
          <w:szCs w:val="24"/>
        </w:rPr>
        <w:t>N</w:t>
      </w:r>
      <w:r w:rsidRPr="00DF3468">
        <w:rPr>
          <w:sz w:val="24"/>
          <w:szCs w:val="24"/>
          <w:vertAlign w:val="subscript"/>
        </w:rPr>
        <w:t>3</w:t>
      </w:r>
      <w:r w:rsidRPr="00DF3468">
        <w:rPr>
          <w:sz w:val="24"/>
          <w:szCs w:val="24"/>
        </w:rPr>
        <w:t>O (353.42): C, 78.16; H, 5.42; N, 11.89; found: C, 77.33; H, 4.05; N, 11.06; IR (KBr) υ/cm</w:t>
      </w:r>
      <w:r w:rsidRPr="00DF3468">
        <w:rPr>
          <w:sz w:val="24"/>
          <w:szCs w:val="24"/>
          <w:vertAlign w:val="superscript"/>
        </w:rPr>
        <w:t>-1</w:t>
      </w:r>
      <w:r w:rsidRPr="00DF3468">
        <w:rPr>
          <w:sz w:val="24"/>
          <w:szCs w:val="24"/>
        </w:rPr>
        <w:t>= 3103-3015 (CH aromatic), 2901-2838 (CH-alph.), 2212 (CN), 1643 (C=O), 1512 (C=N), 1589, 1446 (C=C);</w:t>
      </w:r>
      <w:r w:rsidRPr="00DF3468">
        <w:rPr>
          <w:sz w:val="24"/>
          <w:szCs w:val="24"/>
          <w:vertAlign w:val="superscript"/>
        </w:rPr>
        <w:t xml:space="preserve"> 1</w:t>
      </w:r>
      <w:r w:rsidRPr="00DF3468">
        <w:rPr>
          <w:sz w:val="24"/>
          <w:szCs w:val="24"/>
        </w:rPr>
        <w:t>H-NMR (DMSO) δ= 1.30 (s, 3H, CH</w:t>
      </w:r>
      <w:r w:rsidRPr="00DF3468">
        <w:rPr>
          <w:sz w:val="24"/>
          <w:szCs w:val="24"/>
          <w:vertAlign w:val="subscript"/>
        </w:rPr>
        <w:t>3</w:t>
      </w:r>
      <w:r w:rsidRPr="00DF3468">
        <w:rPr>
          <w:sz w:val="24"/>
          <w:szCs w:val="24"/>
        </w:rPr>
        <w:t>), 2.49-2.51 (m, 8H, 4CH</w:t>
      </w:r>
      <w:r w:rsidRPr="00DF3468">
        <w:rPr>
          <w:sz w:val="24"/>
          <w:szCs w:val="24"/>
          <w:vertAlign w:val="subscript"/>
        </w:rPr>
        <w:t>2</w:t>
      </w:r>
      <w:r w:rsidRPr="00DF3468">
        <w:rPr>
          <w:sz w:val="24"/>
          <w:szCs w:val="24"/>
        </w:rPr>
        <w:t>-cyclohexanone), 6.91-8.02 (m, 8H, 2C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w:t>
      </w:r>
      <w:r w:rsidRPr="00DF3468">
        <w:rPr>
          <w:sz w:val="24"/>
          <w:szCs w:val="24"/>
          <w:vertAlign w:val="superscript"/>
        </w:rPr>
        <w:t>13</w:t>
      </w:r>
      <w:r w:rsidRPr="00DF3468">
        <w:rPr>
          <w:sz w:val="24"/>
          <w:szCs w:val="24"/>
        </w:rPr>
        <w:t>C-NMR (DMSO) δ= 38.55, 38.84, 39.39, 39.67, 39.95 (4-CH</w:t>
      </w:r>
      <w:r w:rsidRPr="00DF3468">
        <w:rPr>
          <w:sz w:val="24"/>
          <w:szCs w:val="24"/>
          <w:vertAlign w:val="subscript"/>
        </w:rPr>
        <w:t>2</w:t>
      </w:r>
      <w:r w:rsidRPr="00DF3468">
        <w:rPr>
          <w:sz w:val="24"/>
          <w:szCs w:val="24"/>
        </w:rPr>
        <w:t>, cyclohexanone), 55.5 (CH</w:t>
      </w:r>
      <w:r w:rsidRPr="00DF3468">
        <w:rPr>
          <w:sz w:val="24"/>
          <w:szCs w:val="24"/>
          <w:vertAlign w:val="subscript"/>
        </w:rPr>
        <w:t>3</w:t>
      </w:r>
      <w:r w:rsidRPr="00DF3468">
        <w:rPr>
          <w:sz w:val="24"/>
          <w:szCs w:val="24"/>
        </w:rPr>
        <w:t>), 116.7 (CN), 120.3, 123.6, 124.6, 125.3, 130.8, 131.1, 134.5, 136.6, 138.8, 140.6, 143.7, 146.8, 150.2 (2C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pyridine-C), 165.8 (C=N). </w:t>
      </w:r>
      <w:r w:rsidRPr="00DF3468">
        <w:rPr>
          <w:sz w:val="24"/>
          <w:szCs w:val="24"/>
          <w:lang w:val="pt-BR"/>
        </w:rPr>
        <w:t>Mass (m/z)=  353  (M</w:t>
      </w:r>
      <w:r w:rsidRPr="00DF3468">
        <w:rPr>
          <w:sz w:val="24"/>
          <w:szCs w:val="24"/>
          <w:vertAlign w:val="superscript"/>
          <w:lang w:val="pt-BR"/>
        </w:rPr>
        <w:t>+</w:t>
      </w:r>
      <w:r w:rsidRPr="00DF3468">
        <w:rPr>
          <w:sz w:val="24"/>
          <w:szCs w:val="24"/>
          <w:lang w:val="pt-BR"/>
        </w:rPr>
        <w:t>, 36 %).</w:t>
      </w:r>
    </w:p>
    <w:p w:rsidR="00B9106B" w:rsidRPr="00DF3468" w:rsidRDefault="00B9106B" w:rsidP="00B9106B">
      <w:pPr>
        <w:spacing w:line="360" w:lineRule="auto"/>
        <w:jc w:val="lowKashida"/>
        <w:rPr>
          <w:b/>
          <w:bCs/>
          <w:sz w:val="40"/>
          <w:szCs w:val="40"/>
        </w:rPr>
      </w:pPr>
    </w:p>
    <w:p w:rsidR="00B9106B" w:rsidRPr="00DF3468" w:rsidRDefault="00B9106B" w:rsidP="00B9106B">
      <w:pPr>
        <w:spacing w:line="360" w:lineRule="auto"/>
        <w:jc w:val="lowKashida"/>
        <w:rPr>
          <w:b/>
          <w:bCs/>
          <w:sz w:val="24"/>
          <w:szCs w:val="24"/>
        </w:rPr>
      </w:pPr>
      <w:r w:rsidRPr="00DF3468">
        <w:rPr>
          <w:b/>
          <w:bCs/>
          <w:sz w:val="24"/>
          <w:szCs w:val="24"/>
        </w:rPr>
        <w:t>1-Methyl-3-(phenylamino)benzo[4,5]imidazo[1,2-</w:t>
      </w:r>
      <w:r w:rsidRPr="00DF3468">
        <w:rPr>
          <w:b/>
          <w:bCs/>
          <w:i/>
          <w:iCs/>
          <w:sz w:val="24"/>
          <w:szCs w:val="24"/>
        </w:rPr>
        <w:t>a</w:t>
      </w:r>
      <w:r w:rsidRPr="00DF3468">
        <w:rPr>
          <w:b/>
          <w:bCs/>
          <w:sz w:val="24"/>
          <w:szCs w:val="24"/>
        </w:rPr>
        <w:t>]pyridine-4-carbonitrile (3).</w:t>
      </w:r>
    </w:p>
    <w:p w:rsidR="00B9106B" w:rsidRPr="00DF3468" w:rsidRDefault="00B9106B" w:rsidP="00B9106B">
      <w:pPr>
        <w:spacing w:line="360" w:lineRule="auto"/>
        <w:jc w:val="both"/>
        <w:rPr>
          <w:sz w:val="24"/>
          <w:szCs w:val="24"/>
        </w:rPr>
      </w:pPr>
      <w:r w:rsidRPr="00DF3468">
        <w:rPr>
          <w:sz w:val="24"/>
          <w:szCs w:val="24"/>
        </w:rPr>
        <w:lastRenderedPageBreak/>
        <w:t xml:space="preserve">To a mixture of compound </w:t>
      </w:r>
      <w:r w:rsidRPr="00DF3468">
        <w:rPr>
          <w:b/>
          <w:bCs/>
          <w:sz w:val="24"/>
          <w:szCs w:val="24"/>
        </w:rPr>
        <w:t xml:space="preserve">1 </w:t>
      </w:r>
      <w:r w:rsidRPr="00DF3468">
        <w:rPr>
          <w:sz w:val="24"/>
          <w:szCs w:val="24"/>
        </w:rPr>
        <w:t>(1.57 g, 10 mmol</w:t>
      </w:r>
      <w:r w:rsidRPr="00DF3468">
        <w:rPr>
          <w:sz w:val="24"/>
          <w:szCs w:val="24"/>
          <w:lang w:bidi="ar-EG"/>
        </w:rPr>
        <w:t>)</w:t>
      </w:r>
      <w:r w:rsidRPr="00DF3468">
        <w:rPr>
          <w:sz w:val="24"/>
          <w:szCs w:val="24"/>
        </w:rPr>
        <w:t xml:space="preserve"> and acetoacetanilide</w:t>
      </w:r>
      <w:r w:rsidRPr="00DF3468">
        <w:rPr>
          <w:b/>
          <w:bCs/>
          <w:sz w:val="24"/>
          <w:szCs w:val="24"/>
        </w:rPr>
        <w:t xml:space="preserve"> </w:t>
      </w:r>
      <w:r w:rsidRPr="00DF3468">
        <w:rPr>
          <w:sz w:val="24"/>
          <w:szCs w:val="24"/>
        </w:rPr>
        <w:t xml:space="preserve">(1.77 g, 10 </w:t>
      </w:r>
      <w:r w:rsidRPr="00DF3468">
        <w:rPr>
          <w:sz w:val="24"/>
          <w:szCs w:val="24"/>
          <w:lang w:bidi="ar-EG"/>
        </w:rPr>
        <w:t xml:space="preserve">mmol), ammonium acetate (0.77 g, </w:t>
      </w:r>
      <w:r w:rsidRPr="00DF3468">
        <w:rPr>
          <w:sz w:val="24"/>
          <w:szCs w:val="24"/>
        </w:rPr>
        <w:t xml:space="preserve">10 </w:t>
      </w:r>
      <w:r w:rsidRPr="00DF3468">
        <w:rPr>
          <w:sz w:val="24"/>
          <w:szCs w:val="24"/>
          <w:lang w:bidi="ar-EG"/>
        </w:rPr>
        <w:t xml:space="preserve">mmol) was added. The reaction mixture was heated in oil bath at 140 °C for 1 hr then left to cool.  The semisolid formed was triturated with ethanol (40 mL) and the formed solid product was collected by filtration and dried. </w:t>
      </w:r>
      <w:r w:rsidRPr="00DF3468">
        <w:rPr>
          <w:sz w:val="24"/>
          <w:szCs w:val="24"/>
        </w:rPr>
        <w:t>The obtained product was crystallized from ethanol to give light amber crystals.</w:t>
      </w:r>
    </w:p>
    <w:p w:rsidR="00B9106B" w:rsidRPr="00DF3468" w:rsidRDefault="00B9106B" w:rsidP="00B9106B">
      <w:pPr>
        <w:spacing w:line="360" w:lineRule="auto"/>
        <w:jc w:val="both"/>
        <w:rPr>
          <w:sz w:val="24"/>
          <w:szCs w:val="24"/>
          <w:lang w:bidi="ar-EG"/>
        </w:rPr>
      </w:pPr>
    </w:p>
    <w:p w:rsidR="00B9106B" w:rsidRPr="00DF3468" w:rsidRDefault="00B9106B" w:rsidP="00B9106B">
      <w:pPr>
        <w:spacing w:line="360" w:lineRule="auto"/>
        <w:jc w:val="both"/>
        <w:rPr>
          <w:sz w:val="24"/>
          <w:szCs w:val="24"/>
        </w:rPr>
      </w:pPr>
      <w:r w:rsidRPr="00DF3468">
        <w:rPr>
          <w:sz w:val="24"/>
          <w:szCs w:val="24"/>
        </w:rPr>
        <w:t xml:space="preserve">Yield 2.27 g (76 %); M.p. &gt; 300 °C; Anal. Calcd. for </w:t>
      </w:r>
      <w:r w:rsidRPr="00DF3468">
        <w:rPr>
          <w:sz w:val="24"/>
          <w:szCs w:val="24"/>
          <w:lang w:bidi="ar-EG"/>
        </w:rPr>
        <w:t>C</w:t>
      </w:r>
      <w:r w:rsidRPr="00DF3468">
        <w:rPr>
          <w:sz w:val="24"/>
          <w:szCs w:val="24"/>
          <w:vertAlign w:val="subscript"/>
          <w:lang w:bidi="ar-EG"/>
        </w:rPr>
        <w:t>19</w:t>
      </w:r>
      <w:r w:rsidRPr="00DF3468">
        <w:rPr>
          <w:sz w:val="24"/>
          <w:szCs w:val="24"/>
          <w:lang w:bidi="ar-EG"/>
        </w:rPr>
        <w:t>H</w:t>
      </w:r>
      <w:r w:rsidRPr="00DF3468">
        <w:rPr>
          <w:sz w:val="24"/>
          <w:szCs w:val="24"/>
          <w:vertAlign w:val="subscript"/>
          <w:lang w:bidi="ar-EG"/>
        </w:rPr>
        <w:t>14</w:t>
      </w:r>
      <w:r w:rsidRPr="00DF3468">
        <w:rPr>
          <w:sz w:val="24"/>
          <w:szCs w:val="24"/>
          <w:lang w:bidi="ar-EG"/>
        </w:rPr>
        <w:t>N</w:t>
      </w:r>
      <w:r w:rsidRPr="00DF3468">
        <w:rPr>
          <w:sz w:val="24"/>
          <w:szCs w:val="24"/>
          <w:vertAlign w:val="subscript"/>
          <w:lang w:bidi="ar-EG"/>
        </w:rPr>
        <w:t>4</w:t>
      </w:r>
      <w:r w:rsidRPr="00DF3468">
        <w:rPr>
          <w:sz w:val="24"/>
          <w:szCs w:val="24"/>
          <w:lang w:bidi="ar-EG"/>
        </w:rPr>
        <w:t xml:space="preserve"> (298.34):</w:t>
      </w:r>
      <w:r w:rsidRPr="00DF3468">
        <w:rPr>
          <w:sz w:val="24"/>
          <w:szCs w:val="24"/>
        </w:rPr>
        <w:t xml:space="preserve"> C, 76.49; H, 4.73; N, 18.78; found: C, 76.33; H, 4.44; N, 18.63; IR (KBr) υ/cm</w:t>
      </w:r>
      <w:r w:rsidRPr="00DF3468">
        <w:rPr>
          <w:sz w:val="24"/>
          <w:szCs w:val="24"/>
          <w:vertAlign w:val="superscript"/>
        </w:rPr>
        <w:t>-1</w:t>
      </w:r>
      <w:r w:rsidRPr="00DF3468">
        <w:rPr>
          <w:sz w:val="24"/>
          <w:szCs w:val="24"/>
        </w:rPr>
        <w:t xml:space="preserve">= 3423-3106 (NH), 3056 (CH aromatic), 2955-2829 (CH-alph.), 2208 (CN), 1569, 1489 (C=C), 1526 (C=N); </w:t>
      </w:r>
      <w:r w:rsidRPr="00DF3468">
        <w:rPr>
          <w:sz w:val="24"/>
          <w:szCs w:val="24"/>
          <w:vertAlign w:val="superscript"/>
        </w:rPr>
        <w:t>1</w:t>
      </w:r>
      <w:r w:rsidRPr="00DF3468">
        <w:rPr>
          <w:sz w:val="24"/>
          <w:szCs w:val="24"/>
        </w:rPr>
        <w:t>H-NMR (DMSO) δ= 1.91 (s, 3H, CH</w:t>
      </w:r>
      <w:r w:rsidRPr="00DF3468">
        <w:rPr>
          <w:sz w:val="24"/>
          <w:szCs w:val="24"/>
          <w:vertAlign w:val="subscript"/>
        </w:rPr>
        <w:t>3</w:t>
      </w:r>
      <w:r w:rsidRPr="00DF3468">
        <w:rPr>
          <w:sz w:val="24"/>
          <w:szCs w:val="24"/>
        </w:rPr>
        <w:t>), 5.94 (s, 1H, pyridine C</w:t>
      </w:r>
      <w:r w:rsidRPr="00DF3468">
        <w:rPr>
          <w:sz w:val="24"/>
          <w:szCs w:val="24"/>
          <w:vertAlign w:val="subscript"/>
        </w:rPr>
        <w:t>5</w:t>
      </w:r>
      <w:r w:rsidRPr="00DF3468">
        <w:rPr>
          <w:sz w:val="24"/>
          <w:szCs w:val="24"/>
        </w:rPr>
        <w:t>), 7.05 -7.55 (m, 9H, C</w:t>
      </w:r>
      <w:r w:rsidRPr="00DF3468">
        <w:rPr>
          <w:sz w:val="24"/>
          <w:szCs w:val="24"/>
          <w:vertAlign w:val="subscript"/>
        </w:rPr>
        <w:t>6</w:t>
      </w:r>
      <w:r w:rsidRPr="00DF3468">
        <w:rPr>
          <w:sz w:val="24"/>
          <w:szCs w:val="24"/>
        </w:rPr>
        <w:t>H</w:t>
      </w:r>
      <w:r w:rsidRPr="00DF3468">
        <w:rPr>
          <w:sz w:val="24"/>
          <w:szCs w:val="24"/>
          <w:vertAlign w:val="subscript"/>
        </w:rPr>
        <w:t xml:space="preserve">4, </w:t>
      </w:r>
      <w:r w:rsidRPr="00DF3468">
        <w:rPr>
          <w:sz w:val="24"/>
          <w:szCs w:val="24"/>
        </w:rPr>
        <w:t>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xml:space="preserve">), 13.19 (s, 1H, NH); </w:t>
      </w:r>
      <w:r w:rsidRPr="00DF3468">
        <w:rPr>
          <w:sz w:val="24"/>
          <w:szCs w:val="24"/>
          <w:vertAlign w:val="superscript"/>
        </w:rPr>
        <w:t>13</w:t>
      </w:r>
      <w:r w:rsidRPr="00DF3468">
        <w:rPr>
          <w:sz w:val="24"/>
          <w:szCs w:val="24"/>
        </w:rPr>
        <w:t>C-NMR (DMSO) δ = 20.24 (CH</w:t>
      </w:r>
      <w:r w:rsidRPr="00DF3468">
        <w:rPr>
          <w:sz w:val="24"/>
          <w:szCs w:val="24"/>
          <w:vertAlign w:val="subscript"/>
        </w:rPr>
        <w:t>3</w:t>
      </w:r>
      <w:r w:rsidRPr="00DF3468">
        <w:rPr>
          <w:sz w:val="24"/>
          <w:szCs w:val="24"/>
        </w:rPr>
        <w:t>), 116.2 (CN), 111.1, 115.9, 120.7, 120.7, 122.1, 126.2, 127.5, 128.7, 131.5, 104.2, 146.6, 150.8, 154.0, 155.1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pyridine-C), 164.1 (C=N).</w:t>
      </w:r>
      <w:r w:rsidRPr="00DF3468">
        <w:rPr>
          <w:sz w:val="24"/>
          <w:szCs w:val="24"/>
          <w:lang w:val="pt-BR"/>
        </w:rPr>
        <w:t xml:space="preserve"> Mass (m/z)=  298  (M</w:t>
      </w:r>
      <w:r w:rsidRPr="00DF3468">
        <w:rPr>
          <w:sz w:val="24"/>
          <w:szCs w:val="24"/>
          <w:vertAlign w:val="superscript"/>
          <w:lang w:val="pt-BR"/>
        </w:rPr>
        <w:t>+</w:t>
      </w:r>
      <w:r w:rsidRPr="00DF3468">
        <w:rPr>
          <w:sz w:val="24"/>
          <w:szCs w:val="24"/>
          <w:lang w:val="pt-BR"/>
        </w:rPr>
        <w:t>, 18 %).</w:t>
      </w:r>
    </w:p>
    <w:p w:rsidR="00B9106B" w:rsidRPr="00DF3468" w:rsidRDefault="00B9106B" w:rsidP="00B9106B">
      <w:pPr>
        <w:tabs>
          <w:tab w:val="left" w:pos="7830"/>
        </w:tabs>
        <w:spacing w:line="360" w:lineRule="auto"/>
        <w:jc w:val="both"/>
        <w:rPr>
          <w:b/>
          <w:bCs/>
          <w:sz w:val="24"/>
          <w:szCs w:val="24"/>
        </w:rPr>
      </w:pPr>
    </w:p>
    <w:p w:rsidR="00B9106B" w:rsidRPr="00DF3468" w:rsidRDefault="00B9106B" w:rsidP="00B9106B">
      <w:pPr>
        <w:tabs>
          <w:tab w:val="left" w:pos="7830"/>
        </w:tabs>
        <w:spacing w:line="360" w:lineRule="auto"/>
        <w:jc w:val="both"/>
        <w:rPr>
          <w:b/>
          <w:bCs/>
          <w:sz w:val="24"/>
          <w:szCs w:val="24"/>
        </w:rPr>
      </w:pPr>
      <w:r w:rsidRPr="00DF3468">
        <w:rPr>
          <w:b/>
          <w:bCs/>
          <w:sz w:val="24"/>
          <w:szCs w:val="24"/>
        </w:rPr>
        <w:t>1-Methyl-2-(2-phenylhydrazono)-3-(phenylimino)-1,2,3,4-tetrahydrobenzo-[4,5]imidazo-[1,2-</w:t>
      </w:r>
      <w:r w:rsidRPr="00DF3468">
        <w:rPr>
          <w:b/>
          <w:bCs/>
          <w:i/>
          <w:iCs/>
          <w:sz w:val="24"/>
          <w:szCs w:val="24"/>
        </w:rPr>
        <w:t>a</w:t>
      </w:r>
      <w:r w:rsidRPr="00DF3468">
        <w:rPr>
          <w:b/>
          <w:bCs/>
          <w:sz w:val="24"/>
          <w:szCs w:val="24"/>
        </w:rPr>
        <w:t xml:space="preserve">]pyridine-4-carbonitrile (4) </w:t>
      </w:r>
    </w:p>
    <w:p w:rsidR="00B9106B" w:rsidRPr="00DF3468" w:rsidRDefault="00B9106B" w:rsidP="00B9106B">
      <w:pPr>
        <w:spacing w:line="360" w:lineRule="auto"/>
        <w:jc w:val="both"/>
        <w:rPr>
          <w:sz w:val="24"/>
          <w:szCs w:val="24"/>
        </w:rPr>
      </w:pPr>
      <w:r w:rsidRPr="00DF3468">
        <w:rPr>
          <w:sz w:val="24"/>
          <w:szCs w:val="24"/>
        </w:rPr>
        <w:t xml:space="preserve">To a cold (0-5 °C) solution of compound </w:t>
      </w:r>
      <w:r w:rsidRPr="00DF3468">
        <w:rPr>
          <w:b/>
          <w:bCs/>
          <w:sz w:val="24"/>
          <w:szCs w:val="24"/>
        </w:rPr>
        <w:t xml:space="preserve">3 </w:t>
      </w:r>
      <w:r w:rsidRPr="00DF3468">
        <w:rPr>
          <w:sz w:val="24"/>
          <w:szCs w:val="24"/>
        </w:rPr>
        <w:t>(1.20 g, 40.2</w:t>
      </w:r>
      <w:r w:rsidRPr="00DF3468">
        <w:rPr>
          <w:sz w:val="24"/>
          <w:szCs w:val="24"/>
          <w:vertAlign w:val="superscript"/>
        </w:rPr>
        <w:t xml:space="preserve"> </w:t>
      </w:r>
      <w:r w:rsidRPr="00DF3468">
        <w:rPr>
          <w:sz w:val="24"/>
          <w:szCs w:val="24"/>
        </w:rPr>
        <w:t>mmol) in ethanol (50 mL) containing sodium hydroxide solution (10 mL, 10 %) and a solution of benzenediazonium chloride (40.2 mmol) [which was prepared by dissolving sodium nitrite (0.60 g, 80.4 mmol) in water (2 mL) was added to a cold solution of aniline (0.4 mL, 40.2 m</w:t>
      </w:r>
      <w:r w:rsidRPr="00DF3468">
        <w:rPr>
          <w:sz w:val="24"/>
          <w:szCs w:val="24"/>
          <w:vertAlign w:val="superscript"/>
        </w:rPr>
        <w:t xml:space="preserve"> </w:t>
      </w:r>
      <w:r w:rsidRPr="00DF3468">
        <w:rPr>
          <w:sz w:val="24"/>
          <w:szCs w:val="24"/>
        </w:rPr>
        <w:t>mol) containing the appropriate amount of hydrochloric acid with continuous stirring] was added with continuous stirring. The reaction mixture was stirred at room temperature for 3 h and the formed solid product was collected by filtration and dried. The obtained product was crystallized from ethanol to give red crystals.</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sz w:val="24"/>
          <w:szCs w:val="24"/>
        </w:rPr>
      </w:pPr>
      <w:r w:rsidRPr="00DF3468">
        <w:rPr>
          <w:sz w:val="24"/>
          <w:szCs w:val="24"/>
        </w:rPr>
        <w:t xml:space="preserve">Yield 2.67 g (66 %); M.p. 245-248 °C; Anal. Calcd. for </w:t>
      </w:r>
      <w:r w:rsidRPr="00DF3468">
        <w:rPr>
          <w:sz w:val="24"/>
          <w:szCs w:val="24"/>
          <w:lang w:bidi="ar-EG"/>
        </w:rPr>
        <w:t>C</w:t>
      </w:r>
      <w:r w:rsidRPr="00DF3468">
        <w:rPr>
          <w:sz w:val="24"/>
          <w:szCs w:val="24"/>
          <w:vertAlign w:val="subscript"/>
          <w:lang w:bidi="ar-EG"/>
        </w:rPr>
        <w:t>25</w:t>
      </w:r>
      <w:r w:rsidRPr="00DF3468">
        <w:rPr>
          <w:sz w:val="24"/>
          <w:szCs w:val="24"/>
          <w:lang w:bidi="ar-EG"/>
        </w:rPr>
        <w:t>H</w:t>
      </w:r>
      <w:r w:rsidRPr="00DF3468">
        <w:rPr>
          <w:sz w:val="24"/>
          <w:szCs w:val="24"/>
          <w:vertAlign w:val="subscript"/>
          <w:lang w:bidi="ar-EG"/>
        </w:rPr>
        <w:t>20</w:t>
      </w:r>
      <w:r w:rsidRPr="00DF3468">
        <w:rPr>
          <w:sz w:val="24"/>
          <w:szCs w:val="24"/>
          <w:lang w:bidi="ar-EG"/>
        </w:rPr>
        <w:t>N</w:t>
      </w:r>
      <w:r w:rsidRPr="00DF3468">
        <w:rPr>
          <w:sz w:val="24"/>
          <w:szCs w:val="24"/>
          <w:vertAlign w:val="subscript"/>
          <w:lang w:bidi="ar-EG"/>
        </w:rPr>
        <w:t>6</w:t>
      </w:r>
      <w:r w:rsidRPr="00DF3468">
        <w:rPr>
          <w:sz w:val="24"/>
          <w:szCs w:val="24"/>
          <w:lang w:bidi="ar-EG"/>
        </w:rPr>
        <w:t xml:space="preserve"> (404.47): </w:t>
      </w:r>
      <w:r w:rsidRPr="00DF3468">
        <w:rPr>
          <w:sz w:val="24"/>
          <w:szCs w:val="24"/>
        </w:rPr>
        <w:t>C, 74.24; H, 4.98; N, 20.78 %; found: C, 74.05; H, 4.88; N, 19.82%;  IR (KBr) υ/cm</w:t>
      </w:r>
      <w:r w:rsidRPr="00DF3468">
        <w:rPr>
          <w:sz w:val="24"/>
          <w:szCs w:val="24"/>
          <w:vertAlign w:val="superscript"/>
        </w:rPr>
        <w:t>-1</w:t>
      </w:r>
      <w:r w:rsidRPr="00DF3468">
        <w:rPr>
          <w:sz w:val="24"/>
          <w:szCs w:val="24"/>
        </w:rPr>
        <w:t xml:space="preserve">= 3419-3200 (NH), 3058 (CH aromatic), 2961-2854 (CH-alph.), 2210 (CN), 1600 (C=N), 1450 (C=C); </w:t>
      </w:r>
      <w:r w:rsidRPr="00DF3468">
        <w:rPr>
          <w:sz w:val="24"/>
          <w:szCs w:val="24"/>
          <w:vertAlign w:val="superscript"/>
        </w:rPr>
        <w:t>1</w:t>
      </w:r>
      <w:r w:rsidRPr="00DF3468">
        <w:rPr>
          <w:sz w:val="24"/>
          <w:szCs w:val="24"/>
        </w:rPr>
        <w:t>H-NMR (DMSO) δ= 1.91 (s, 3H, CH</w:t>
      </w:r>
      <w:r w:rsidRPr="00DF3468">
        <w:rPr>
          <w:sz w:val="24"/>
          <w:szCs w:val="24"/>
          <w:vertAlign w:val="subscript"/>
        </w:rPr>
        <w:t>3</w:t>
      </w:r>
      <w:r w:rsidRPr="00DF3468">
        <w:rPr>
          <w:sz w:val="24"/>
          <w:szCs w:val="24"/>
        </w:rPr>
        <w:t>), 5.82 (s, 1H, pyridine C</w:t>
      </w:r>
      <w:r w:rsidRPr="00DF3468">
        <w:rPr>
          <w:sz w:val="24"/>
          <w:szCs w:val="24"/>
          <w:vertAlign w:val="subscript"/>
        </w:rPr>
        <w:t>6</w:t>
      </w:r>
      <w:r w:rsidRPr="00DF3468">
        <w:rPr>
          <w:sz w:val="24"/>
          <w:szCs w:val="24"/>
        </w:rPr>
        <w:t>), 7.17 (s, 1H, pyridine C</w:t>
      </w:r>
      <w:r w:rsidRPr="00DF3468">
        <w:rPr>
          <w:sz w:val="24"/>
          <w:szCs w:val="24"/>
          <w:vertAlign w:val="subscript"/>
        </w:rPr>
        <w:t>3</w:t>
      </w:r>
      <w:r w:rsidRPr="00DF3468">
        <w:rPr>
          <w:sz w:val="24"/>
          <w:szCs w:val="24"/>
        </w:rPr>
        <w:t>), 7.25-7.79 (m, 14H,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2C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xml:space="preserve">), 8.53 (s, 1H, NH); </w:t>
      </w:r>
      <w:r w:rsidRPr="00DF3468">
        <w:rPr>
          <w:sz w:val="24"/>
          <w:szCs w:val="24"/>
          <w:vertAlign w:val="superscript"/>
        </w:rPr>
        <w:t>13</w:t>
      </w:r>
      <w:r w:rsidRPr="00DF3468">
        <w:rPr>
          <w:sz w:val="24"/>
          <w:szCs w:val="24"/>
        </w:rPr>
        <w:t>C-NMR (DMSO) δ= 19.9 (CH</w:t>
      </w:r>
      <w:r w:rsidRPr="00DF3468">
        <w:rPr>
          <w:sz w:val="24"/>
          <w:szCs w:val="24"/>
          <w:vertAlign w:val="subscript"/>
        </w:rPr>
        <w:t>3</w:t>
      </w:r>
      <w:r w:rsidRPr="00DF3468">
        <w:rPr>
          <w:sz w:val="24"/>
          <w:szCs w:val="24"/>
        </w:rPr>
        <w:t xml:space="preserve">), 115.8 (CN), 118.1, 120.7, 120.7, 120.7, 121.4, 122.0, 122.9, </w:t>
      </w:r>
      <w:r w:rsidRPr="00DF3468">
        <w:rPr>
          <w:sz w:val="24"/>
          <w:szCs w:val="24"/>
        </w:rPr>
        <w:lastRenderedPageBreak/>
        <w:t>123.1, 123.9, 124.5, 124.9, 125.83, 126.1, 127.3, 128.7, 141.3, 156.1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2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xml:space="preserve">, pyridine- C), 173.2, 186.9 (2C=N). </w:t>
      </w:r>
      <w:r w:rsidRPr="00DF3468">
        <w:rPr>
          <w:sz w:val="24"/>
          <w:szCs w:val="24"/>
          <w:lang w:val="pt-BR"/>
        </w:rPr>
        <w:t>Mass (m/z)=  404  (M</w:t>
      </w:r>
      <w:r w:rsidRPr="00DF3468">
        <w:rPr>
          <w:sz w:val="24"/>
          <w:szCs w:val="24"/>
          <w:vertAlign w:val="superscript"/>
          <w:lang w:val="pt-BR"/>
        </w:rPr>
        <w:t>+</w:t>
      </w:r>
      <w:r w:rsidRPr="00DF3468">
        <w:rPr>
          <w:sz w:val="24"/>
          <w:szCs w:val="24"/>
          <w:lang w:val="pt-BR"/>
        </w:rPr>
        <w:t>, 66 %).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lang w:bidi="ar-EG"/>
        </w:rPr>
      </w:pPr>
      <w:r w:rsidRPr="00DF3468">
        <w:rPr>
          <w:b/>
          <w:bCs/>
          <w:sz w:val="24"/>
          <w:szCs w:val="24"/>
          <w:lang w:bidi="ar-EG"/>
        </w:rPr>
        <w:t>2-(1-Acetyl-1H-benzo[</w:t>
      </w:r>
      <w:r w:rsidRPr="00DF3468">
        <w:rPr>
          <w:b/>
          <w:bCs/>
          <w:i/>
          <w:iCs/>
          <w:sz w:val="24"/>
          <w:szCs w:val="24"/>
          <w:lang w:bidi="ar-EG"/>
        </w:rPr>
        <w:t>d</w:t>
      </w:r>
      <w:r w:rsidRPr="00DF3468">
        <w:rPr>
          <w:b/>
          <w:bCs/>
          <w:sz w:val="24"/>
          <w:szCs w:val="24"/>
          <w:lang w:bidi="ar-EG"/>
        </w:rPr>
        <w:t>]imidazol-2(3H)-ylidene) acetonitrile (5)</w:t>
      </w:r>
    </w:p>
    <w:p w:rsidR="00B9106B" w:rsidRPr="00DF3468" w:rsidRDefault="00B9106B" w:rsidP="00B9106B">
      <w:pPr>
        <w:spacing w:line="360" w:lineRule="auto"/>
        <w:jc w:val="both"/>
        <w:rPr>
          <w:sz w:val="24"/>
          <w:szCs w:val="24"/>
        </w:rPr>
      </w:pPr>
      <w:r w:rsidRPr="00DF3468">
        <w:rPr>
          <w:sz w:val="24"/>
          <w:szCs w:val="24"/>
        </w:rPr>
        <w:t xml:space="preserve">A solution of compound </w:t>
      </w:r>
      <w:r w:rsidRPr="00DF3468">
        <w:rPr>
          <w:b/>
          <w:bCs/>
          <w:sz w:val="24"/>
          <w:szCs w:val="24"/>
        </w:rPr>
        <w:t xml:space="preserve">1 </w:t>
      </w:r>
      <w:r w:rsidRPr="00DF3468">
        <w:rPr>
          <w:sz w:val="24"/>
          <w:szCs w:val="24"/>
        </w:rPr>
        <w:t>(1.57 g, 10 mmol) in acetic acid (15 mL) and acetic anhydride (35 mL)  was heated under reflux till a precipitate is formed after 30 min, then poured onto a beaker containing ice/water mixture. The formed solid product was collected by filtration and dried. The obtained product was crystallized from ethanol to give gold crystals.</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sz w:val="24"/>
          <w:szCs w:val="24"/>
          <w:lang w:val="pt-BR"/>
        </w:rPr>
      </w:pPr>
      <w:r w:rsidRPr="00DF3468">
        <w:rPr>
          <w:sz w:val="24"/>
          <w:szCs w:val="24"/>
        </w:rPr>
        <w:t>Yield 1.47 g (74 %); M.p. over 300 °C; Anal. Calcd. for C</w:t>
      </w:r>
      <w:r w:rsidRPr="00DF3468">
        <w:rPr>
          <w:sz w:val="24"/>
          <w:szCs w:val="24"/>
          <w:vertAlign w:val="subscript"/>
        </w:rPr>
        <w:t>11</w:t>
      </w:r>
      <w:r w:rsidRPr="00DF3468">
        <w:rPr>
          <w:sz w:val="24"/>
          <w:szCs w:val="24"/>
        </w:rPr>
        <w:t>H</w:t>
      </w:r>
      <w:r w:rsidRPr="00DF3468">
        <w:rPr>
          <w:sz w:val="24"/>
          <w:szCs w:val="24"/>
          <w:vertAlign w:val="subscript"/>
        </w:rPr>
        <w:t>9</w:t>
      </w:r>
      <w:r w:rsidRPr="00DF3468">
        <w:rPr>
          <w:sz w:val="24"/>
          <w:szCs w:val="24"/>
        </w:rPr>
        <w:t>N</w:t>
      </w:r>
      <w:r w:rsidRPr="00DF3468">
        <w:rPr>
          <w:sz w:val="24"/>
          <w:szCs w:val="24"/>
          <w:vertAlign w:val="subscript"/>
        </w:rPr>
        <w:t>3</w:t>
      </w:r>
      <w:r w:rsidRPr="00DF3468">
        <w:rPr>
          <w:sz w:val="24"/>
          <w:szCs w:val="24"/>
        </w:rPr>
        <w:t>O (199.21): C, 66.32; H, 4.55; N, 21.09 %;  found: C, 64.48; H, 4.33; N, 21.63 %; IR (KBr) υ/cm</w:t>
      </w:r>
      <w:r w:rsidRPr="00DF3468">
        <w:rPr>
          <w:sz w:val="24"/>
          <w:szCs w:val="24"/>
          <w:vertAlign w:val="superscript"/>
        </w:rPr>
        <w:t>-1</w:t>
      </w:r>
      <w:r w:rsidRPr="00DF3468">
        <w:rPr>
          <w:sz w:val="24"/>
          <w:szCs w:val="24"/>
        </w:rPr>
        <w:t xml:space="preserve">= 3069 (CH aromatic), 2965- 2871 (CH-alph.), 2192 (CN), 1630 (C=O), 1594, 1410 (C=C), 1513 (C=N); </w:t>
      </w:r>
      <w:r w:rsidRPr="00DF3468">
        <w:rPr>
          <w:sz w:val="24"/>
          <w:szCs w:val="24"/>
          <w:vertAlign w:val="superscript"/>
        </w:rPr>
        <w:t>1</w:t>
      </w:r>
      <w:r w:rsidRPr="00DF3468">
        <w:rPr>
          <w:sz w:val="24"/>
          <w:szCs w:val="24"/>
        </w:rPr>
        <w:t>H-NMR (DMSO) δ= 2.21 (s, 3H, CH</w:t>
      </w:r>
      <w:r w:rsidRPr="00DF3468">
        <w:rPr>
          <w:sz w:val="24"/>
          <w:szCs w:val="24"/>
          <w:vertAlign w:val="subscript"/>
        </w:rPr>
        <w:t>3</w:t>
      </w:r>
      <w:r w:rsidRPr="00DF3468">
        <w:rPr>
          <w:sz w:val="24"/>
          <w:szCs w:val="24"/>
        </w:rPr>
        <w:t>), 3.30 (s, 2H, CH</w:t>
      </w:r>
      <w:r w:rsidRPr="00DF3468">
        <w:rPr>
          <w:sz w:val="24"/>
          <w:szCs w:val="24"/>
          <w:vertAlign w:val="subscript"/>
        </w:rPr>
        <w:t>2</w:t>
      </w:r>
      <w:r w:rsidRPr="00DF3468">
        <w:rPr>
          <w:sz w:val="24"/>
          <w:szCs w:val="24"/>
        </w:rPr>
        <w:t>), 7.2-7.51 (m, 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w:t>
      </w:r>
      <w:r w:rsidRPr="00DF3468">
        <w:rPr>
          <w:sz w:val="24"/>
          <w:szCs w:val="24"/>
          <w:vertAlign w:val="superscript"/>
        </w:rPr>
        <w:t>13</w:t>
      </w:r>
      <w:r w:rsidRPr="00DF3468">
        <w:rPr>
          <w:sz w:val="24"/>
          <w:szCs w:val="24"/>
        </w:rPr>
        <w:t>C-NMR (DMSO) δ= 27.0 (CH</w:t>
      </w:r>
      <w:r w:rsidRPr="00DF3468">
        <w:rPr>
          <w:sz w:val="24"/>
          <w:szCs w:val="24"/>
          <w:vertAlign w:val="subscript"/>
        </w:rPr>
        <w:t>3</w:t>
      </w:r>
      <w:r w:rsidRPr="00DF3468">
        <w:rPr>
          <w:sz w:val="24"/>
          <w:szCs w:val="24"/>
        </w:rPr>
        <w:t>), 65.3 (CH</w:t>
      </w:r>
      <w:r w:rsidRPr="00DF3468">
        <w:rPr>
          <w:sz w:val="24"/>
          <w:szCs w:val="24"/>
          <w:vertAlign w:val="subscript"/>
        </w:rPr>
        <w:t>2</w:t>
      </w:r>
      <w:r w:rsidRPr="00DF3468">
        <w:rPr>
          <w:sz w:val="24"/>
          <w:szCs w:val="24"/>
        </w:rPr>
        <w:t>), 115.8 (CN), 121.1, 123.1, 124.0, 125.3, 126.0, 130.3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151.1 (C=O), 189.2 (C=N); </w:t>
      </w:r>
      <w:r w:rsidRPr="00DF3468">
        <w:rPr>
          <w:sz w:val="24"/>
          <w:szCs w:val="24"/>
          <w:lang w:val="pt-BR"/>
        </w:rPr>
        <w:t>Mass (m/z)=  199  (M</w:t>
      </w:r>
      <w:r w:rsidRPr="00DF3468">
        <w:rPr>
          <w:sz w:val="24"/>
          <w:szCs w:val="24"/>
          <w:vertAlign w:val="superscript"/>
          <w:lang w:val="pt-BR"/>
        </w:rPr>
        <w:t>+</w:t>
      </w:r>
      <w:r w:rsidRPr="00DF3468">
        <w:rPr>
          <w:sz w:val="24"/>
          <w:szCs w:val="24"/>
          <w:lang w:val="pt-BR"/>
        </w:rPr>
        <w:t>, 49 %).</w:t>
      </w:r>
    </w:p>
    <w:p w:rsidR="00B9106B" w:rsidRPr="00DF3468" w:rsidRDefault="00B9106B" w:rsidP="00B9106B">
      <w:pPr>
        <w:spacing w:line="360" w:lineRule="auto"/>
        <w:jc w:val="both"/>
        <w:rPr>
          <w:sz w:val="24"/>
          <w:szCs w:val="24"/>
          <w:lang w:val="pt-BR"/>
        </w:rPr>
      </w:pPr>
    </w:p>
    <w:p w:rsidR="00B9106B" w:rsidRPr="00DF3468" w:rsidRDefault="00B9106B" w:rsidP="00B9106B">
      <w:pPr>
        <w:spacing w:line="360" w:lineRule="auto"/>
        <w:jc w:val="lowKashida"/>
        <w:rPr>
          <w:b/>
          <w:bCs/>
          <w:sz w:val="24"/>
          <w:szCs w:val="24"/>
        </w:rPr>
      </w:pPr>
      <w:r w:rsidRPr="00DF3468">
        <w:rPr>
          <w:b/>
          <w:bCs/>
          <w:sz w:val="24"/>
          <w:szCs w:val="24"/>
        </w:rPr>
        <w:t>2-(1-Bromo-1H-benzo[</w:t>
      </w:r>
      <w:r w:rsidRPr="00DF3468">
        <w:rPr>
          <w:b/>
          <w:bCs/>
          <w:i/>
          <w:iCs/>
          <w:sz w:val="24"/>
          <w:szCs w:val="24"/>
        </w:rPr>
        <w:t>d</w:t>
      </w:r>
      <w:r w:rsidRPr="00DF3468">
        <w:rPr>
          <w:b/>
          <w:bCs/>
          <w:sz w:val="24"/>
          <w:szCs w:val="24"/>
        </w:rPr>
        <w:t>]imidazol-2-yl)acetonitrile (6)</w:t>
      </w:r>
    </w:p>
    <w:p w:rsidR="00B9106B" w:rsidRPr="00DF3468" w:rsidRDefault="00B9106B" w:rsidP="00B9106B">
      <w:pPr>
        <w:widowControl w:val="0"/>
        <w:spacing w:line="360" w:lineRule="auto"/>
        <w:jc w:val="lowKashida"/>
        <w:rPr>
          <w:sz w:val="24"/>
          <w:szCs w:val="24"/>
        </w:rPr>
      </w:pPr>
      <w:r w:rsidRPr="00DF3468">
        <w:rPr>
          <w:snapToGrid w:val="0"/>
          <w:sz w:val="24"/>
          <w:szCs w:val="24"/>
        </w:rPr>
        <w:t xml:space="preserve">A solution of compound </w:t>
      </w:r>
      <w:r w:rsidRPr="00DF3468">
        <w:rPr>
          <w:b/>
          <w:bCs/>
          <w:snapToGrid w:val="0"/>
          <w:sz w:val="24"/>
          <w:szCs w:val="24"/>
        </w:rPr>
        <w:t>5</w:t>
      </w:r>
      <w:r w:rsidRPr="00DF3468">
        <w:rPr>
          <w:snapToGrid w:val="0"/>
          <w:sz w:val="24"/>
          <w:szCs w:val="24"/>
        </w:rPr>
        <w:t xml:space="preserve"> (1.99 g, 10</w:t>
      </w:r>
      <w:r w:rsidRPr="00DF3468">
        <w:rPr>
          <w:snapToGrid w:val="0"/>
          <w:sz w:val="24"/>
          <w:szCs w:val="24"/>
          <w:vertAlign w:val="superscript"/>
        </w:rPr>
        <w:t xml:space="preserve"> </w:t>
      </w:r>
      <w:r w:rsidRPr="00DF3468">
        <w:rPr>
          <w:snapToGrid w:val="0"/>
          <w:sz w:val="24"/>
          <w:szCs w:val="24"/>
        </w:rPr>
        <w:t xml:space="preserve">mmol) in glacial acetic acid (10 mL) was warmed to 60 </w:t>
      </w:r>
      <w:r w:rsidRPr="00DF3468">
        <w:rPr>
          <w:snapToGrid w:val="0"/>
          <w:sz w:val="24"/>
          <w:szCs w:val="24"/>
          <w:vertAlign w:val="superscript"/>
        </w:rPr>
        <w:t>o</w:t>
      </w:r>
      <w:r w:rsidRPr="00DF3468">
        <w:rPr>
          <w:snapToGrid w:val="0"/>
          <w:sz w:val="24"/>
          <w:szCs w:val="24"/>
        </w:rPr>
        <w:t>C then bromine (0.08 g, 10 mmol), in acetic acid (10 mL) was added drop wise with continuous stirring. The reaction mixture was stirred for 1.5 h then poured into ice/water and the formed solid product was collected by filtration.</w:t>
      </w:r>
      <w:r w:rsidRPr="00DF3468">
        <w:rPr>
          <w:sz w:val="24"/>
          <w:szCs w:val="24"/>
        </w:rPr>
        <w:t xml:space="preserve"> The obtained product was crystallized from ethanol to give brownish orange crystals.</w:t>
      </w:r>
    </w:p>
    <w:p w:rsidR="00B9106B" w:rsidRPr="00DF3468" w:rsidRDefault="00B9106B" w:rsidP="00B9106B">
      <w:pPr>
        <w:widowControl w:val="0"/>
        <w:spacing w:line="360" w:lineRule="auto"/>
        <w:jc w:val="lowKashida"/>
        <w:rPr>
          <w:snapToGrid w:val="0"/>
          <w:sz w:val="24"/>
          <w:szCs w:val="24"/>
        </w:rPr>
      </w:pPr>
    </w:p>
    <w:p w:rsidR="00B9106B" w:rsidRPr="00DF3468" w:rsidRDefault="00B9106B" w:rsidP="00B9106B">
      <w:pPr>
        <w:spacing w:line="360" w:lineRule="auto"/>
        <w:jc w:val="both"/>
        <w:rPr>
          <w:sz w:val="24"/>
          <w:szCs w:val="24"/>
          <w:lang w:val="pt-BR"/>
        </w:rPr>
      </w:pPr>
      <w:r w:rsidRPr="00DF3468">
        <w:rPr>
          <w:sz w:val="24"/>
          <w:szCs w:val="24"/>
        </w:rPr>
        <w:t>Yield 1.95 g (70 %); M.p. &gt; 300 °C; Anal. Calcd. for C</w:t>
      </w:r>
      <w:r w:rsidRPr="00DF3468">
        <w:rPr>
          <w:sz w:val="24"/>
          <w:szCs w:val="24"/>
          <w:vertAlign w:val="subscript"/>
        </w:rPr>
        <w:t>11</w:t>
      </w:r>
      <w:r w:rsidRPr="00DF3468">
        <w:rPr>
          <w:sz w:val="24"/>
          <w:szCs w:val="24"/>
        </w:rPr>
        <w:t>H</w:t>
      </w:r>
      <w:r w:rsidRPr="00DF3468">
        <w:rPr>
          <w:sz w:val="24"/>
          <w:szCs w:val="24"/>
          <w:vertAlign w:val="subscript"/>
        </w:rPr>
        <w:t>8</w:t>
      </w:r>
      <w:r w:rsidRPr="00DF3468">
        <w:rPr>
          <w:sz w:val="24"/>
          <w:szCs w:val="24"/>
        </w:rPr>
        <w:t>BrN</w:t>
      </w:r>
      <w:r w:rsidRPr="00DF3468">
        <w:rPr>
          <w:sz w:val="24"/>
          <w:szCs w:val="24"/>
          <w:vertAlign w:val="subscript"/>
        </w:rPr>
        <w:t>3</w:t>
      </w:r>
      <w:r w:rsidRPr="00DF3468">
        <w:rPr>
          <w:sz w:val="24"/>
          <w:szCs w:val="24"/>
        </w:rPr>
        <w:t>O (278.10): C, 47.51; H, 2.90;  N, 15.11;  found: C, 47.33; H, 3.89; N, 13.49; IR (KBr) υ/cm</w:t>
      </w:r>
      <w:r w:rsidRPr="00DF3468">
        <w:rPr>
          <w:sz w:val="24"/>
          <w:szCs w:val="24"/>
          <w:vertAlign w:val="superscript"/>
        </w:rPr>
        <w:t>-1</w:t>
      </w:r>
      <w:r w:rsidRPr="00DF3468">
        <w:rPr>
          <w:sz w:val="24"/>
          <w:szCs w:val="24"/>
        </w:rPr>
        <w:t xml:space="preserve">= 3050 (CH aromatic), 2971 (CH-alph.), 2193 (CN), 1630 (C=O), 1602, 1474 (C=C); </w:t>
      </w:r>
      <w:r w:rsidRPr="00DF3468">
        <w:rPr>
          <w:sz w:val="24"/>
          <w:szCs w:val="24"/>
          <w:vertAlign w:val="superscript"/>
        </w:rPr>
        <w:t>1</w:t>
      </w:r>
      <w:r w:rsidRPr="00DF3468">
        <w:rPr>
          <w:sz w:val="24"/>
          <w:szCs w:val="24"/>
        </w:rPr>
        <w:t>H-NMR (DMSO) δ= 3.30, 4.00 (2s, 4H, 2CH</w:t>
      </w:r>
      <w:r w:rsidRPr="00DF3468">
        <w:rPr>
          <w:sz w:val="24"/>
          <w:szCs w:val="24"/>
          <w:vertAlign w:val="subscript"/>
        </w:rPr>
        <w:t>2</w:t>
      </w:r>
      <w:r w:rsidRPr="00DF3468">
        <w:rPr>
          <w:sz w:val="24"/>
          <w:szCs w:val="24"/>
        </w:rPr>
        <w:t>), 7.20-7.63 (m, 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w:t>
      </w:r>
      <w:r w:rsidRPr="00DF3468">
        <w:rPr>
          <w:sz w:val="24"/>
          <w:szCs w:val="24"/>
          <w:vertAlign w:val="superscript"/>
        </w:rPr>
        <w:t>13</w:t>
      </w:r>
      <w:r w:rsidRPr="00DF3468">
        <w:rPr>
          <w:sz w:val="24"/>
          <w:szCs w:val="24"/>
        </w:rPr>
        <w:t xml:space="preserve">C-NMR (DMSO) </w:t>
      </w:r>
      <w:r w:rsidRPr="00DF3468">
        <w:rPr>
          <w:rFonts w:ascii="Symbol" w:hAnsi="Symbol"/>
          <w:sz w:val="24"/>
          <w:szCs w:val="24"/>
        </w:rPr>
        <w:t></w:t>
      </w:r>
      <w:r w:rsidRPr="00DF3468">
        <w:rPr>
          <w:sz w:val="24"/>
          <w:szCs w:val="24"/>
        </w:rPr>
        <w:t>= 55.8, 62.7 (2CH</w:t>
      </w:r>
      <w:r w:rsidRPr="00DF3468">
        <w:rPr>
          <w:sz w:val="24"/>
          <w:szCs w:val="24"/>
          <w:vertAlign w:val="subscript"/>
        </w:rPr>
        <w:t>2</w:t>
      </w:r>
      <w:r w:rsidRPr="00DF3468">
        <w:rPr>
          <w:sz w:val="24"/>
          <w:szCs w:val="24"/>
        </w:rPr>
        <w:t>), 116.4 (CN), 119.2, 121.3, 124.8, 129.3, 133.6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168.8 (C=O), 172.7 (C=N); </w:t>
      </w:r>
      <w:r w:rsidRPr="00DF3468">
        <w:rPr>
          <w:sz w:val="24"/>
          <w:szCs w:val="24"/>
          <w:lang w:val="pt-BR"/>
        </w:rPr>
        <w:t>Mass (m/z)=  278  (M</w:t>
      </w:r>
      <w:r w:rsidRPr="00DF3468">
        <w:rPr>
          <w:sz w:val="24"/>
          <w:szCs w:val="24"/>
          <w:vertAlign w:val="superscript"/>
          <w:lang w:val="pt-BR"/>
        </w:rPr>
        <w:t>+</w:t>
      </w:r>
      <w:r w:rsidRPr="00DF3468">
        <w:rPr>
          <w:sz w:val="24"/>
          <w:szCs w:val="24"/>
          <w:lang w:val="pt-BR"/>
        </w:rPr>
        <w:t>, 28 %).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sz w:val="24"/>
          <w:szCs w:val="24"/>
        </w:rPr>
      </w:pPr>
      <w:r w:rsidRPr="00DF3468">
        <w:rPr>
          <w:b/>
          <w:bCs/>
          <w:sz w:val="24"/>
          <w:szCs w:val="24"/>
        </w:rPr>
        <w:t>3-Amino-1-hydroxybenzo[4,5]imidazo[1,2-</w:t>
      </w:r>
      <w:r w:rsidRPr="00DF3468">
        <w:rPr>
          <w:b/>
          <w:bCs/>
          <w:i/>
          <w:iCs/>
          <w:sz w:val="24"/>
          <w:szCs w:val="24"/>
        </w:rPr>
        <w:t>a</w:t>
      </w:r>
      <w:r w:rsidRPr="00DF3468">
        <w:rPr>
          <w:b/>
          <w:bCs/>
          <w:sz w:val="24"/>
          <w:szCs w:val="24"/>
        </w:rPr>
        <w:t xml:space="preserve">]pyridine-4-carbonitrile (7) </w:t>
      </w:r>
    </w:p>
    <w:p w:rsidR="00B9106B" w:rsidRPr="00DF3468" w:rsidRDefault="00B9106B" w:rsidP="00B9106B">
      <w:pPr>
        <w:spacing w:line="360" w:lineRule="auto"/>
        <w:jc w:val="both"/>
        <w:rPr>
          <w:sz w:val="24"/>
          <w:szCs w:val="24"/>
        </w:rPr>
      </w:pPr>
      <w:r w:rsidRPr="00DF3468">
        <w:rPr>
          <w:sz w:val="24"/>
          <w:szCs w:val="24"/>
        </w:rPr>
        <w:lastRenderedPageBreak/>
        <w:t xml:space="preserve">A solution of compound </w:t>
      </w:r>
      <w:r w:rsidRPr="00DF3468">
        <w:rPr>
          <w:b/>
          <w:bCs/>
          <w:sz w:val="24"/>
          <w:szCs w:val="24"/>
        </w:rPr>
        <w:t>6</w:t>
      </w:r>
      <w:r w:rsidRPr="00DF3468">
        <w:rPr>
          <w:sz w:val="24"/>
          <w:szCs w:val="24"/>
        </w:rPr>
        <w:t xml:space="preserve"> (2.78 g, 10 mmol) in dimethylformamide (5 mL) then put it in a water bath at 60 °C and add potassium cyanide  (0.65 g, 10 mmol) which dissolved in a least amount of water with stirring. The reaction mixture was left in the water bath for 30 min. at 60 °C then poured onto a beaker containing ice/water mixture and few drops of hydrochloric acid. The formed solid product was collected by filtration and dried. The obtained product was crystallized from ethanol to give reddish brown crystals.</w:t>
      </w:r>
    </w:p>
    <w:p w:rsidR="00B9106B" w:rsidRPr="00DF3468" w:rsidRDefault="00B9106B" w:rsidP="00B9106B">
      <w:pPr>
        <w:spacing w:line="360" w:lineRule="auto"/>
        <w:jc w:val="both"/>
        <w:rPr>
          <w:sz w:val="24"/>
          <w:szCs w:val="24"/>
        </w:rPr>
      </w:pPr>
    </w:p>
    <w:p w:rsidR="00B9106B" w:rsidRPr="00DF3468" w:rsidRDefault="00B9106B" w:rsidP="00590E49">
      <w:pPr>
        <w:spacing w:line="360" w:lineRule="auto"/>
        <w:jc w:val="both"/>
        <w:rPr>
          <w:sz w:val="24"/>
          <w:szCs w:val="24"/>
        </w:rPr>
      </w:pPr>
      <w:r w:rsidRPr="00DF3468">
        <w:rPr>
          <w:sz w:val="24"/>
          <w:szCs w:val="24"/>
        </w:rPr>
        <w:t>Yield 1.93 g (86 %); mp. &gt; 300 °C; Anal. Calcd. for C</w:t>
      </w:r>
      <w:r w:rsidRPr="00DF3468">
        <w:rPr>
          <w:sz w:val="24"/>
          <w:szCs w:val="24"/>
          <w:vertAlign w:val="subscript"/>
        </w:rPr>
        <w:t>12</w:t>
      </w:r>
      <w:r w:rsidRPr="00DF3468">
        <w:rPr>
          <w:sz w:val="24"/>
          <w:szCs w:val="24"/>
        </w:rPr>
        <w:t>H</w:t>
      </w:r>
      <w:r w:rsidRPr="00DF3468">
        <w:rPr>
          <w:sz w:val="24"/>
          <w:szCs w:val="24"/>
          <w:vertAlign w:val="subscript"/>
        </w:rPr>
        <w:t>8</w:t>
      </w:r>
      <w:r w:rsidRPr="00DF3468">
        <w:rPr>
          <w:sz w:val="24"/>
          <w:szCs w:val="24"/>
        </w:rPr>
        <w:t>N</w:t>
      </w:r>
      <w:r w:rsidRPr="00DF3468">
        <w:rPr>
          <w:sz w:val="24"/>
          <w:szCs w:val="24"/>
          <w:vertAlign w:val="subscript"/>
        </w:rPr>
        <w:t>4</w:t>
      </w:r>
      <w:r w:rsidRPr="00DF3468">
        <w:rPr>
          <w:sz w:val="24"/>
          <w:szCs w:val="24"/>
        </w:rPr>
        <w:t>O (224.22):C, 64.28; H, 3.60; N, 24.99; found: C, 63.</w:t>
      </w:r>
      <w:r w:rsidR="00590E49" w:rsidRPr="00DF3468">
        <w:rPr>
          <w:sz w:val="24"/>
          <w:szCs w:val="24"/>
        </w:rPr>
        <w:t>8</w:t>
      </w:r>
      <w:r w:rsidRPr="00DF3468">
        <w:rPr>
          <w:sz w:val="24"/>
          <w:szCs w:val="24"/>
        </w:rPr>
        <w:t>8; H, 3.88; N, 24.69; IR (KBr) υ/cm</w:t>
      </w:r>
      <w:r w:rsidRPr="00DF3468">
        <w:rPr>
          <w:sz w:val="24"/>
          <w:szCs w:val="24"/>
          <w:vertAlign w:val="superscript"/>
        </w:rPr>
        <w:t>-1</w:t>
      </w:r>
      <w:r w:rsidRPr="00DF3468">
        <w:rPr>
          <w:sz w:val="24"/>
          <w:szCs w:val="24"/>
        </w:rPr>
        <w:t>= 3436-3233 (OH, NH</w:t>
      </w:r>
      <w:r w:rsidRPr="00DF3468">
        <w:rPr>
          <w:sz w:val="24"/>
          <w:szCs w:val="24"/>
          <w:vertAlign w:val="subscript"/>
        </w:rPr>
        <w:t>2</w:t>
      </w:r>
      <w:r w:rsidRPr="00DF3468">
        <w:rPr>
          <w:sz w:val="24"/>
          <w:szCs w:val="24"/>
        </w:rPr>
        <w:t xml:space="preserve">), 3050 (CH aromatic), 2193 (CN), 1513 (C=N), 1597 (C=C); </w:t>
      </w:r>
      <w:r w:rsidRPr="00DF3468">
        <w:rPr>
          <w:sz w:val="24"/>
          <w:szCs w:val="24"/>
          <w:vertAlign w:val="superscript"/>
        </w:rPr>
        <w:t>1</w:t>
      </w:r>
      <w:r w:rsidRPr="00DF3468">
        <w:rPr>
          <w:sz w:val="24"/>
          <w:szCs w:val="24"/>
        </w:rPr>
        <w:t>H-NMR (DMSO) δ= 5.21 (s, 2H, D</w:t>
      </w:r>
      <w:r w:rsidRPr="00DF3468">
        <w:rPr>
          <w:sz w:val="24"/>
          <w:szCs w:val="24"/>
          <w:vertAlign w:val="subscript"/>
        </w:rPr>
        <w:t>2</w:t>
      </w:r>
      <w:r w:rsidRPr="00DF3468">
        <w:rPr>
          <w:sz w:val="24"/>
          <w:szCs w:val="24"/>
        </w:rPr>
        <w:t>O exchangeable,  NH</w:t>
      </w:r>
      <w:r w:rsidRPr="00DF3468">
        <w:rPr>
          <w:sz w:val="24"/>
          <w:szCs w:val="24"/>
          <w:vertAlign w:val="subscript"/>
        </w:rPr>
        <w:t>2</w:t>
      </w:r>
      <w:r w:rsidRPr="00DF3468">
        <w:rPr>
          <w:sz w:val="24"/>
          <w:szCs w:val="24"/>
        </w:rPr>
        <w:t>), 7.22 (s, 1H, pyridine C</w:t>
      </w:r>
      <w:r w:rsidRPr="00DF3468">
        <w:rPr>
          <w:sz w:val="24"/>
          <w:szCs w:val="24"/>
          <w:vertAlign w:val="subscript"/>
        </w:rPr>
        <w:t>5</w:t>
      </w:r>
      <w:r w:rsidRPr="00DF3468">
        <w:rPr>
          <w:sz w:val="24"/>
          <w:szCs w:val="24"/>
        </w:rPr>
        <w:t>), 7.21 -7.88 (m, 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12.91 (s, 1H, OH);</w:t>
      </w:r>
      <w:r w:rsidRPr="00DF3468">
        <w:rPr>
          <w:sz w:val="24"/>
          <w:szCs w:val="24"/>
          <w:vertAlign w:val="superscript"/>
        </w:rPr>
        <w:t xml:space="preserve"> 13</w:t>
      </w:r>
      <w:r w:rsidRPr="00DF3468">
        <w:rPr>
          <w:sz w:val="24"/>
          <w:szCs w:val="24"/>
        </w:rPr>
        <w:t xml:space="preserve">C-NMR (DMSO) </w:t>
      </w:r>
      <w:r w:rsidRPr="00DF3468">
        <w:rPr>
          <w:rFonts w:ascii="Symbol" w:hAnsi="Symbol"/>
          <w:sz w:val="24"/>
          <w:szCs w:val="24"/>
        </w:rPr>
        <w:t></w:t>
      </w:r>
      <w:r w:rsidRPr="00DF3468">
        <w:rPr>
          <w:sz w:val="24"/>
          <w:szCs w:val="24"/>
        </w:rPr>
        <w:t>= 116.8 (CN), 119.2, 121.3, 124.8, 129.3, 133.6, 136.2, 136.8, 140.1, 142.4, 144.1, 146.7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w:t>
      </w:r>
      <w:r w:rsidRPr="00DF3468">
        <w:rPr>
          <w:sz w:val="24"/>
          <w:szCs w:val="24"/>
          <w:lang w:val="pt-BR"/>
        </w:rPr>
        <w:t>Mass (m/z)=  224  (M</w:t>
      </w:r>
      <w:r w:rsidRPr="00DF3468">
        <w:rPr>
          <w:sz w:val="24"/>
          <w:szCs w:val="24"/>
          <w:vertAlign w:val="superscript"/>
          <w:lang w:val="pt-BR"/>
        </w:rPr>
        <w:t>+</w:t>
      </w:r>
      <w:r w:rsidRPr="00DF3468">
        <w:rPr>
          <w:sz w:val="24"/>
          <w:szCs w:val="24"/>
          <w:lang w:val="pt-BR"/>
        </w:rPr>
        <w:t>, 60 %).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2-(1-(2-Hydrazinylacetyl)-1H-benzo[</w:t>
      </w:r>
      <w:r w:rsidRPr="00DF3468">
        <w:rPr>
          <w:b/>
          <w:bCs/>
          <w:i/>
          <w:iCs/>
          <w:sz w:val="24"/>
          <w:szCs w:val="24"/>
        </w:rPr>
        <w:t>d</w:t>
      </w:r>
      <w:r w:rsidRPr="00DF3468">
        <w:rPr>
          <w:b/>
          <w:bCs/>
          <w:sz w:val="24"/>
          <w:szCs w:val="24"/>
        </w:rPr>
        <w:t>]imidazol-2-yl)acetonitrile (8)</w:t>
      </w:r>
    </w:p>
    <w:p w:rsidR="00B9106B" w:rsidRPr="00DF3468" w:rsidRDefault="00B9106B" w:rsidP="00B9106B">
      <w:pPr>
        <w:spacing w:line="360" w:lineRule="auto"/>
        <w:jc w:val="both"/>
        <w:rPr>
          <w:sz w:val="24"/>
          <w:szCs w:val="24"/>
        </w:rPr>
      </w:pPr>
      <w:r w:rsidRPr="00DF3468">
        <w:rPr>
          <w:sz w:val="24"/>
          <w:szCs w:val="24"/>
        </w:rPr>
        <w:t xml:space="preserve">To a solution of compound </w:t>
      </w:r>
      <w:r w:rsidRPr="00DF3468">
        <w:rPr>
          <w:b/>
          <w:bCs/>
          <w:sz w:val="24"/>
          <w:szCs w:val="24"/>
        </w:rPr>
        <w:t xml:space="preserve">6 </w:t>
      </w:r>
      <w:r w:rsidRPr="00DF3468">
        <w:rPr>
          <w:sz w:val="24"/>
          <w:szCs w:val="24"/>
        </w:rPr>
        <w:t>(2.78 g, 10 mmol) in dimethylformamide (5 mL) hydrazine hydrate (0.50 g, 10 mmol) was added. The reaction mixture was stirred for 3 h in room temperature then poured onto a beaker containing acidified ice/water mixture. The formed solid product was collected by filtration and dried. The obtained product was crystallized from ethanol to give light brown crystals.</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ind w:right="-164"/>
        <w:jc w:val="both"/>
        <w:rPr>
          <w:sz w:val="24"/>
          <w:szCs w:val="24"/>
        </w:rPr>
      </w:pPr>
      <w:r w:rsidRPr="00DF3468">
        <w:rPr>
          <w:sz w:val="24"/>
          <w:szCs w:val="24"/>
        </w:rPr>
        <w:t>Yield 2.01 g (88 %); M.p. &gt; 300 °C; Anal. Calcd. for C</w:t>
      </w:r>
      <w:r w:rsidRPr="00DF3468">
        <w:rPr>
          <w:sz w:val="24"/>
          <w:szCs w:val="24"/>
          <w:vertAlign w:val="subscript"/>
        </w:rPr>
        <w:t>11</w:t>
      </w:r>
      <w:r w:rsidRPr="00DF3468">
        <w:rPr>
          <w:sz w:val="24"/>
          <w:szCs w:val="24"/>
        </w:rPr>
        <w:t>H</w:t>
      </w:r>
      <w:r w:rsidRPr="00DF3468">
        <w:rPr>
          <w:sz w:val="24"/>
          <w:szCs w:val="24"/>
          <w:vertAlign w:val="subscript"/>
        </w:rPr>
        <w:t>11</w:t>
      </w:r>
      <w:r w:rsidRPr="00DF3468">
        <w:rPr>
          <w:sz w:val="24"/>
          <w:szCs w:val="24"/>
        </w:rPr>
        <w:t>N</w:t>
      </w:r>
      <w:r w:rsidRPr="00DF3468">
        <w:rPr>
          <w:sz w:val="24"/>
          <w:szCs w:val="24"/>
          <w:vertAlign w:val="subscript"/>
        </w:rPr>
        <w:t>5</w:t>
      </w:r>
      <w:r w:rsidRPr="00DF3468">
        <w:rPr>
          <w:sz w:val="24"/>
          <w:szCs w:val="24"/>
        </w:rPr>
        <w:t>O (229.24): C, 57.63; H, 4.84; N, 30.55;  found: C, 57.80; H, 4.69; N, 30.79; IR (KBr) υ/cm</w:t>
      </w:r>
      <w:r w:rsidRPr="00DF3468">
        <w:rPr>
          <w:sz w:val="24"/>
          <w:szCs w:val="24"/>
          <w:vertAlign w:val="superscript"/>
        </w:rPr>
        <w:t>-1</w:t>
      </w:r>
      <w:r w:rsidRPr="00DF3468">
        <w:rPr>
          <w:sz w:val="24"/>
          <w:szCs w:val="24"/>
        </w:rPr>
        <w:t>= 3414-3214 (NH, NH</w:t>
      </w:r>
      <w:r w:rsidRPr="00DF3468">
        <w:rPr>
          <w:sz w:val="24"/>
          <w:szCs w:val="24"/>
          <w:vertAlign w:val="subscript"/>
        </w:rPr>
        <w:t>2</w:t>
      </w:r>
      <w:r w:rsidRPr="00DF3468">
        <w:rPr>
          <w:sz w:val="24"/>
          <w:szCs w:val="24"/>
        </w:rPr>
        <w:t xml:space="preserve">), 3100 (CH aromatic), 2900 (CH-alph.), 2194 (CN), 1668 (C=O), 1600, 1470 (C=C), 1519 (C=N); </w:t>
      </w:r>
      <w:r w:rsidRPr="00DF3468">
        <w:rPr>
          <w:sz w:val="24"/>
          <w:szCs w:val="24"/>
          <w:vertAlign w:val="superscript"/>
        </w:rPr>
        <w:t>1</w:t>
      </w:r>
      <w:r w:rsidRPr="00DF3468">
        <w:rPr>
          <w:sz w:val="24"/>
          <w:szCs w:val="24"/>
        </w:rPr>
        <w:t>H-NMR (DMSO) δ= 3.34 (s, 2H, CH</w:t>
      </w:r>
      <w:r w:rsidRPr="00DF3468">
        <w:rPr>
          <w:sz w:val="24"/>
          <w:szCs w:val="24"/>
          <w:vertAlign w:val="subscript"/>
        </w:rPr>
        <w:t>2</w:t>
      </w:r>
      <w:r w:rsidRPr="00DF3468">
        <w:rPr>
          <w:sz w:val="24"/>
          <w:szCs w:val="24"/>
        </w:rPr>
        <w:t>), 4.40 (s, 2H, CH</w:t>
      </w:r>
      <w:r w:rsidRPr="00DF3468">
        <w:rPr>
          <w:sz w:val="24"/>
          <w:szCs w:val="24"/>
          <w:vertAlign w:val="subscript"/>
        </w:rPr>
        <w:t>2</w:t>
      </w:r>
      <w:r w:rsidRPr="00DF3468">
        <w:rPr>
          <w:sz w:val="24"/>
          <w:szCs w:val="24"/>
        </w:rPr>
        <w:t>), 7.21 -7.63 (m, 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5.76 (s, 2H, NH</w:t>
      </w:r>
      <w:r w:rsidRPr="00DF3468">
        <w:rPr>
          <w:sz w:val="24"/>
          <w:szCs w:val="24"/>
          <w:vertAlign w:val="subscript"/>
        </w:rPr>
        <w:t>2</w:t>
      </w:r>
      <w:r w:rsidRPr="00DF3468">
        <w:rPr>
          <w:sz w:val="24"/>
          <w:szCs w:val="24"/>
        </w:rPr>
        <w:t xml:space="preserve">),  12.74 (s, 1H, NH); </w:t>
      </w:r>
      <w:r w:rsidRPr="00DF3468">
        <w:rPr>
          <w:sz w:val="24"/>
          <w:szCs w:val="24"/>
          <w:vertAlign w:val="superscript"/>
        </w:rPr>
        <w:t>13</w:t>
      </w:r>
      <w:r w:rsidRPr="00DF3468">
        <w:rPr>
          <w:sz w:val="24"/>
          <w:szCs w:val="24"/>
        </w:rPr>
        <w:t xml:space="preserve">C-NMR (DMSO) </w:t>
      </w:r>
      <w:r w:rsidRPr="00DF3468">
        <w:rPr>
          <w:rFonts w:ascii="Symbol" w:hAnsi="Symbol"/>
          <w:sz w:val="24"/>
          <w:szCs w:val="24"/>
        </w:rPr>
        <w:t></w:t>
      </w:r>
      <w:r w:rsidRPr="00DF3468">
        <w:rPr>
          <w:sz w:val="24"/>
          <w:szCs w:val="24"/>
        </w:rPr>
        <w:t>= 56.8, 65.9 (2 CH</w:t>
      </w:r>
      <w:r w:rsidRPr="00DF3468">
        <w:rPr>
          <w:sz w:val="24"/>
          <w:szCs w:val="24"/>
          <w:vertAlign w:val="subscript"/>
        </w:rPr>
        <w:t>2</w:t>
      </w:r>
      <w:r w:rsidRPr="00DF3468">
        <w:rPr>
          <w:sz w:val="24"/>
          <w:szCs w:val="24"/>
        </w:rPr>
        <w:t>), 120.8, 122.4, 126.7, 128.3, 133.6, 145.9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164.2 (C=O), 172.8 (C=N).</w:t>
      </w:r>
      <w:r w:rsidRPr="00DF3468">
        <w:rPr>
          <w:sz w:val="24"/>
          <w:szCs w:val="24"/>
          <w:lang w:val="pt-BR"/>
        </w:rPr>
        <w:t xml:space="preserve"> Mass (m/z) =  229  (M</w:t>
      </w:r>
      <w:r w:rsidRPr="00DF3468">
        <w:rPr>
          <w:sz w:val="24"/>
          <w:szCs w:val="24"/>
          <w:vertAlign w:val="superscript"/>
          <w:lang w:val="pt-BR"/>
        </w:rPr>
        <w:t>+</w:t>
      </w:r>
      <w:r w:rsidRPr="00DF3468">
        <w:rPr>
          <w:sz w:val="24"/>
          <w:szCs w:val="24"/>
          <w:lang w:val="pt-BR"/>
        </w:rPr>
        <w:t>, 18 %).</w:t>
      </w:r>
    </w:p>
    <w:p w:rsidR="00B9106B" w:rsidRPr="00DF3468" w:rsidRDefault="00B9106B" w:rsidP="00B9106B">
      <w:pPr>
        <w:spacing w:line="360" w:lineRule="auto"/>
        <w:jc w:val="both"/>
      </w:pPr>
    </w:p>
    <w:p w:rsidR="00B9106B" w:rsidRPr="00DF3468" w:rsidRDefault="00B9106B" w:rsidP="00B9106B">
      <w:pPr>
        <w:spacing w:line="360" w:lineRule="auto"/>
        <w:jc w:val="both"/>
        <w:rPr>
          <w:b/>
          <w:bCs/>
          <w:sz w:val="24"/>
          <w:szCs w:val="24"/>
        </w:rPr>
      </w:pPr>
      <w:r w:rsidRPr="00DF3468">
        <w:rPr>
          <w:b/>
          <w:bCs/>
          <w:sz w:val="24"/>
          <w:szCs w:val="24"/>
        </w:rPr>
        <w:t>2-(1-(2-Aminothiazol-4-yl)-1</w:t>
      </w:r>
      <w:r w:rsidRPr="00DF3468">
        <w:rPr>
          <w:b/>
          <w:bCs/>
          <w:i/>
          <w:iCs/>
          <w:sz w:val="24"/>
          <w:szCs w:val="24"/>
        </w:rPr>
        <w:t>H</w:t>
      </w:r>
      <w:r w:rsidRPr="00DF3468">
        <w:rPr>
          <w:b/>
          <w:bCs/>
          <w:sz w:val="24"/>
          <w:szCs w:val="24"/>
        </w:rPr>
        <w:t>-benzo[</w:t>
      </w:r>
      <w:r w:rsidRPr="00DF3468">
        <w:rPr>
          <w:b/>
          <w:bCs/>
          <w:i/>
          <w:iCs/>
          <w:sz w:val="24"/>
          <w:szCs w:val="24"/>
        </w:rPr>
        <w:t>d</w:t>
      </w:r>
      <w:r w:rsidRPr="00DF3468">
        <w:rPr>
          <w:b/>
          <w:bCs/>
          <w:sz w:val="24"/>
          <w:szCs w:val="24"/>
        </w:rPr>
        <w:t>]imidazol-2-yl)acetonitrile (9)</w:t>
      </w:r>
    </w:p>
    <w:p w:rsidR="00B9106B" w:rsidRPr="00DF3468" w:rsidRDefault="00B9106B" w:rsidP="00B9106B">
      <w:pPr>
        <w:spacing w:line="360" w:lineRule="auto"/>
        <w:jc w:val="both"/>
        <w:rPr>
          <w:sz w:val="24"/>
          <w:szCs w:val="24"/>
        </w:rPr>
      </w:pPr>
      <w:r w:rsidRPr="00DF3468">
        <w:rPr>
          <w:snapToGrid w:val="0"/>
          <w:sz w:val="24"/>
          <w:szCs w:val="24"/>
        </w:rPr>
        <w:t xml:space="preserve">To a solution of compound </w:t>
      </w:r>
      <w:r w:rsidRPr="00DF3468">
        <w:rPr>
          <w:b/>
          <w:bCs/>
          <w:snapToGrid w:val="0"/>
          <w:sz w:val="24"/>
          <w:szCs w:val="24"/>
        </w:rPr>
        <w:t xml:space="preserve">6 </w:t>
      </w:r>
      <w:r w:rsidRPr="00DF3468">
        <w:rPr>
          <w:snapToGrid w:val="0"/>
          <w:sz w:val="24"/>
          <w:szCs w:val="24"/>
        </w:rPr>
        <w:t xml:space="preserve">(2.78 g, 10 mmol) in dimethylformamide (20 mL), thiourea (0.76 g, 10 mmol) was added. The reaction mixture was heated under reflux </w:t>
      </w:r>
      <w:r w:rsidRPr="00DF3468">
        <w:rPr>
          <w:snapToGrid w:val="0"/>
          <w:sz w:val="24"/>
          <w:szCs w:val="24"/>
        </w:rPr>
        <w:lastRenderedPageBreak/>
        <w:t xml:space="preserve">for 3 hrs then left to cool. </w:t>
      </w:r>
      <w:r w:rsidRPr="00DF3468">
        <w:rPr>
          <w:sz w:val="24"/>
          <w:szCs w:val="24"/>
        </w:rPr>
        <w:t xml:space="preserve">The formed solid product was collected by filtration and dried. The obtained product was crystallized from ethanol to give brown crystals.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sz w:val="24"/>
          <w:szCs w:val="24"/>
          <w:lang w:val="pt-BR"/>
        </w:rPr>
      </w:pPr>
      <w:r w:rsidRPr="00DF3468">
        <w:rPr>
          <w:sz w:val="24"/>
          <w:szCs w:val="24"/>
        </w:rPr>
        <w:t>Yield 2.12 g (83 %); M.p. &gt; 300 °C; Anal. Calcd. for C</w:t>
      </w:r>
      <w:r w:rsidRPr="00DF3468">
        <w:rPr>
          <w:sz w:val="24"/>
          <w:szCs w:val="24"/>
          <w:vertAlign w:val="subscript"/>
        </w:rPr>
        <w:t>12</w:t>
      </w:r>
      <w:r w:rsidRPr="00DF3468">
        <w:rPr>
          <w:sz w:val="24"/>
          <w:szCs w:val="24"/>
        </w:rPr>
        <w:t>H</w:t>
      </w:r>
      <w:r w:rsidRPr="00DF3468">
        <w:rPr>
          <w:sz w:val="24"/>
          <w:szCs w:val="24"/>
          <w:vertAlign w:val="subscript"/>
        </w:rPr>
        <w:t>9</w:t>
      </w:r>
      <w:r w:rsidRPr="00DF3468">
        <w:rPr>
          <w:sz w:val="24"/>
          <w:szCs w:val="24"/>
        </w:rPr>
        <w:t>N</w:t>
      </w:r>
      <w:r w:rsidRPr="00DF3468">
        <w:rPr>
          <w:sz w:val="24"/>
          <w:szCs w:val="24"/>
          <w:vertAlign w:val="subscript"/>
        </w:rPr>
        <w:t>5</w:t>
      </w:r>
      <w:r w:rsidRPr="00DF3468">
        <w:rPr>
          <w:sz w:val="24"/>
          <w:szCs w:val="24"/>
        </w:rPr>
        <w:t>S (255.30):  C, 56.45; H, 3.55; N, 27.43; S, 12.56; found: C, 56.78; H, 3.69; N, 27.39; S, 12.48; IR (KBr)   υ/cm</w:t>
      </w:r>
      <w:r w:rsidRPr="00DF3468">
        <w:rPr>
          <w:sz w:val="24"/>
          <w:szCs w:val="24"/>
          <w:vertAlign w:val="superscript"/>
        </w:rPr>
        <w:t xml:space="preserve">-1 </w:t>
      </w:r>
      <w:r w:rsidRPr="00DF3468">
        <w:rPr>
          <w:sz w:val="24"/>
          <w:szCs w:val="24"/>
        </w:rPr>
        <w:t>= 3428- 3227 (NH</w:t>
      </w:r>
      <w:r w:rsidRPr="00DF3468">
        <w:rPr>
          <w:sz w:val="24"/>
          <w:szCs w:val="24"/>
          <w:vertAlign w:val="subscript"/>
        </w:rPr>
        <w:t>2</w:t>
      </w:r>
      <w:r w:rsidRPr="00DF3468">
        <w:rPr>
          <w:sz w:val="24"/>
          <w:szCs w:val="24"/>
        </w:rPr>
        <w:t xml:space="preserve">), 3050 (CH aromatic), 2967- 2922 (CH-alph.), 2195 (CN), 1513 (C=N), 1597, 1474 (C=C); </w:t>
      </w:r>
      <w:r w:rsidRPr="00DF3468">
        <w:rPr>
          <w:sz w:val="24"/>
          <w:szCs w:val="24"/>
          <w:vertAlign w:val="superscript"/>
        </w:rPr>
        <w:t>1</w:t>
      </w:r>
      <w:r w:rsidRPr="00DF3468">
        <w:rPr>
          <w:sz w:val="24"/>
          <w:szCs w:val="24"/>
        </w:rPr>
        <w:t>H-NMR (DMSO) δ= 3.30 (s, 2H, CH</w:t>
      </w:r>
      <w:r w:rsidRPr="00DF3468">
        <w:rPr>
          <w:sz w:val="24"/>
          <w:szCs w:val="24"/>
          <w:vertAlign w:val="subscript"/>
        </w:rPr>
        <w:t>2</w:t>
      </w:r>
      <w:r w:rsidRPr="00DF3468">
        <w:rPr>
          <w:sz w:val="24"/>
          <w:szCs w:val="24"/>
        </w:rPr>
        <w:t>), 5.21 (s, 2H, NH</w:t>
      </w:r>
      <w:r w:rsidRPr="00DF3468">
        <w:rPr>
          <w:sz w:val="24"/>
          <w:szCs w:val="24"/>
          <w:vertAlign w:val="subscript"/>
        </w:rPr>
        <w:t>2</w:t>
      </w:r>
      <w:r w:rsidRPr="00DF3468">
        <w:rPr>
          <w:sz w:val="24"/>
          <w:szCs w:val="24"/>
        </w:rPr>
        <w:t>), 6.23 (s, 1H, thiazole C</w:t>
      </w:r>
      <w:r w:rsidRPr="00DF3468">
        <w:rPr>
          <w:sz w:val="24"/>
          <w:szCs w:val="24"/>
          <w:vertAlign w:val="subscript"/>
        </w:rPr>
        <w:t>5</w:t>
      </w:r>
      <w:r w:rsidRPr="00DF3468">
        <w:rPr>
          <w:sz w:val="24"/>
          <w:szCs w:val="24"/>
        </w:rPr>
        <w:t>),7.24-7.63 (m, 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w:t>
      </w:r>
      <w:r w:rsidRPr="00DF3468">
        <w:rPr>
          <w:sz w:val="24"/>
          <w:szCs w:val="24"/>
          <w:vertAlign w:val="superscript"/>
        </w:rPr>
        <w:t xml:space="preserve"> 13</w:t>
      </w:r>
      <w:r w:rsidRPr="00DF3468">
        <w:rPr>
          <w:sz w:val="24"/>
          <w:szCs w:val="24"/>
        </w:rPr>
        <w:t xml:space="preserve">C-NMR (DMSO) </w:t>
      </w:r>
      <w:r w:rsidRPr="00DF3468">
        <w:rPr>
          <w:rFonts w:ascii="Symbol" w:hAnsi="Symbol"/>
          <w:sz w:val="24"/>
          <w:szCs w:val="24"/>
        </w:rPr>
        <w:t></w:t>
      </w:r>
      <w:r w:rsidRPr="00DF3468">
        <w:rPr>
          <w:sz w:val="24"/>
          <w:szCs w:val="24"/>
        </w:rPr>
        <w:t>= 55.6, (CH</w:t>
      </w:r>
      <w:r w:rsidRPr="00DF3468">
        <w:rPr>
          <w:sz w:val="24"/>
          <w:szCs w:val="24"/>
          <w:vertAlign w:val="subscript"/>
        </w:rPr>
        <w:t>2</w:t>
      </w:r>
      <w:r w:rsidRPr="00DF3468">
        <w:rPr>
          <w:sz w:val="24"/>
          <w:szCs w:val="24"/>
        </w:rPr>
        <w:t>), 116.8 (CN), 120.8, 122.4, 126.7, 128.3, 133.6, 134.3, 138.5, 145.9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thiazole C), 168.2,  172.8 (2C=N).</w:t>
      </w:r>
      <w:r w:rsidRPr="00DF3468">
        <w:rPr>
          <w:sz w:val="24"/>
          <w:szCs w:val="24"/>
          <w:lang w:val="pt-BR"/>
        </w:rPr>
        <w:t xml:space="preserve"> </w:t>
      </w:r>
      <w:r w:rsidRPr="00DF3468">
        <w:rPr>
          <w:sz w:val="24"/>
          <w:szCs w:val="24"/>
        </w:rPr>
        <w:t xml:space="preserve"> </w:t>
      </w:r>
      <w:r w:rsidRPr="00DF3468">
        <w:rPr>
          <w:sz w:val="24"/>
          <w:szCs w:val="24"/>
          <w:lang w:val="pt-BR"/>
        </w:rPr>
        <w:t>Mass (m/z) =  255  (M</w:t>
      </w:r>
      <w:r w:rsidRPr="00DF3468">
        <w:rPr>
          <w:sz w:val="24"/>
          <w:szCs w:val="24"/>
          <w:vertAlign w:val="superscript"/>
          <w:lang w:val="pt-BR"/>
        </w:rPr>
        <w:t>+</w:t>
      </w:r>
      <w:r w:rsidRPr="00DF3468">
        <w:rPr>
          <w:sz w:val="24"/>
          <w:szCs w:val="24"/>
          <w:lang w:val="pt-BR"/>
        </w:rPr>
        <w:t>, 25 %).</w:t>
      </w:r>
    </w:p>
    <w:p w:rsidR="00B9106B" w:rsidRPr="00DF3468" w:rsidRDefault="00B9106B" w:rsidP="00B9106B">
      <w:pPr>
        <w:spacing w:line="360" w:lineRule="auto"/>
        <w:jc w:val="both"/>
      </w:pPr>
    </w:p>
    <w:p w:rsidR="00B9106B" w:rsidRPr="00DF3468" w:rsidRDefault="00B9106B" w:rsidP="00B9106B">
      <w:pPr>
        <w:spacing w:line="360" w:lineRule="auto"/>
        <w:jc w:val="both"/>
        <w:rPr>
          <w:b/>
          <w:bCs/>
          <w:sz w:val="24"/>
          <w:szCs w:val="24"/>
        </w:rPr>
      </w:pPr>
      <w:r w:rsidRPr="00DF3468">
        <w:rPr>
          <w:b/>
          <w:bCs/>
          <w:sz w:val="24"/>
          <w:szCs w:val="24"/>
        </w:rPr>
        <w:t>General procedure for the synthesis of the thiophene derivatives 11a-c</w:t>
      </w:r>
    </w:p>
    <w:p w:rsidR="00B9106B" w:rsidRPr="00DF3468" w:rsidRDefault="00B9106B" w:rsidP="00B9106B">
      <w:pPr>
        <w:spacing w:line="360" w:lineRule="auto"/>
        <w:jc w:val="both"/>
        <w:rPr>
          <w:b/>
          <w:bCs/>
          <w:sz w:val="24"/>
          <w:szCs w:val="24"/>
        </w:rPr>
      </w:pPr>
      <w:r w:rsidRPr="00DF3468">
        <w:rPr>
          <w:sz w:val="24"/>
          <w:szCs w:val="24"/>
        </w:rPr>
        <w:t xml:space="preserve">To a solution of compound </w:t>
      </w:r>
      <w:r w:rsidRPr="00DF3468">
        <w:rPr>
          <w:b/>
          <w:bCs/>
          <w:sz w:val="24"/>
          <w:szCs w:val="24"/>
        </w:rPr>
        <w:t>5</w:t>
      </w:r>
      <w:r w:rsidRPr="00DF3468">
        <w:rPr>
          <w:sz w:val="24"/>
          <w:szCs w:val="24"/>
        </w:rPr>
        <w:t xml:space="preserve"> (1.99 g, 10 mmol) in dimethylformamide (20 mL) containing finely divided potassium hydroxide (0.56 g, 10 mmol), phenylisothiocyanate</w:t>
      </w:r>
      <w:r w:rsidRPr="00DF3468">
        <w:rPr>
          <w:b/>
          <w:bCs/>
          <w:sz w:val="24"/>
          <w:szCs w:val="24"/>
        </w:rPr>
        <w:t xml:space="preserve"> </w:t>
      </w:r>
      <w:r w:rsidRPr="00DF3468">
        <w:rPr>
          <w:sz w:val="24"/>
          <w:szCs w:val="24"/>
        </w:rPr>
        <w:t>(1.35 g, 10 mmol) was added. The reaction mixture was stirred at room temperature for 24 h, then any of chloroacetone</w:t>
      </w:r>
      <w:r w:rsidRPr="00DF3468">
        <w:rPr>
          <w:b/>
          <w:bCs/>
          <w:sz w:val="24"/>
          <w:szCs w:val="24"/>
        </w:rPr>
        <w:t xml:space="preserve"> </w:t>
      </w:r>
      <w:r w:rsidRPr="00DF3468">
        <w:rPr>
          <w:sz w:val="24"/>
          <w:szCs w:val="24"/>
        </w:rPr>
        <w:t xml:space="preserve">(0.92 g, 10 mmol), ethyl chloroacetate (1.22 g, 10 mmol) or α-bromoacetophenone (1.99 g, 10 mmol) was added. The whole reaction mixture was stirred at room temperature for additional 24 hrs. The solid product formed upon dilution with ice/water mixture containing hydrochloric acid (till pH 6) was collected by filtration and dried. The obtained product was crystallized from ethanol to give copper crystals for </w:t>
      </w:r>
      <w:r w:rsidRPr="00DF3468">
        <w:rPr>
          <w:b/>
          <w:bCs/>
          <w:sz w:val="24"/>
          <w:szCs w:val="24"/>
        </w:rPr>
        <w:t>11a</w:t>
      </w:r>
      <w:r w:rsidRPr="00DF3468">
        <w:rPr>
          <w:sz w:val="24"/>
          <w:szCs w:val="24"/>
        </w:rPr>
        <w:t xml:space="preserve"> and </w:t>
      </w:r>
      <w:r w:rsidRPr="00DF3468">
        <w:rPr>
          <w:b/>
          <w:bCs/>
          <w:sz w:val="24"/>
          <w:szCs w:val="24"/>
        </w:rPr>
        <w:t>11b</w:t>
      </w:r>
      <w:r w:rsidRPr="00DF3468">
        <w:rPr>
          <w:sz w:val="24"/>
          <w:szCs w:val="24"/>
        </w:rPr>
        <w:t xml:space="preserve"> and brown crystals for </w:t>
      </w:r>
      <w:r w:rsidRPr="00DF3468">
        <w:rPr>
          <w:b/>
          <w:bCs/>
          <w:sz w:val="24"/>
          <w:szCs w:val="24"/>
        </w:rPr>
        <w:t>11c.</w:t>
      </w:r>
    </w:p>
    <w:p w:rsidR="00B9106B" w:rsidRPr="00DF3468" w:rsidRDefault="00B9106B" w:rsidP="00B9106B">
      <w:pPr>
        <w:spacing w:line="360" w:lineRule="auto"/>
        <w:jc w:val="both"/>
        <w:rPr>
          <w:b/>
          <w:bCs/>
          <w:sz w:val="24"/>
          <w:szCs w:val="24"/>
        </w:rPr>
      </w:pPr>
    </w:p>
    <w:p w:rsidR="00B9106B" w:rsidRPr="00DF3468" w:rsidRDefault="00B9106B" w:rsidP="00B9106B">
      <w:pPr>
        <w:spacing w:line="360" w:lineRule="auto"/>
        <w:jc w:val="both"/>
        <w:rPr>
          <w:b/>
          <w:bCs/>
          <w:sz w:val="24"/>
          <w:szCs w:val="24"/>
        </w:rPr>
      </w:pPr>
      <w:r w:rsidRPr="00DF3468">
        <w:rPr>
          <w:b/>
          <w:bCs/>
          <w:sz w:val="24"/>
          <w:szCs w:val="24"/>
        </w:rPr>
        <w:t>1-(4-(1-Acetyl-1</w:t>
      </w:r>
      <w:r w:rsidRPr="00DF3468">
        <w:rPr>
          <w:b/>
          <w:bCs/>
          <w:i/>
          <w:iCs/>
          <w:sz w:val="24"/>
          <w:szCs w:val="24"/>
        </w:rPr>
        <w:t>H</w:t>
      </w:r>
      <w:r w:rsidRPr="00DF3468">
        <w:rPr>
          <w:b/>
          <w:bCs/>
          <w:sz w:val="24"/>
          <w:szCs w:val="24"/>
        </w:rPr>
        <w:t>-benzo[</w:t>
      </w:r>
      <w:r w:rsidRPr="00DF3468">
        <w:rPr>
          <w:b/>
          <w:bCs/>
          <w:i/>
          <w:iCs/>
          <w:sz w:val="24"/>
          <w:szCs w:val="24"/>
        </w:rPr>
        <w:t>d</w:t>
      </w:r>
      <w:r w:rsidRPr="00DF3468">
        <w:rPr>
          <w:b/>
          <w:bCs/>
          <w:sz w:val="24"/>
          <w:szCs w:val="24"/>
        </w:rPr>
        <w:t>]imidazol-2-yl)-3-amino-5-(phenylamino)thiophen-2-yl)ethanone (11a)</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sz w:val="24"/>
          <w:szCs w:val="24"/>
          <w:lang w:val="pt-BR"/>
        </w:rPr>
      </w:pPr>
      <w:r w:rsidRPr="00DF3468">
        <w:rPr>
          <w:sz w:val="24"/>
          <w:szCs w:val="24"/>
        </w:rPr>
        <w:t>Yield 3.36 g (86 %); M.p. &gt; 300 °C; Anal. Calcd. For C</w:t>
      </w:r>
      <w:r w:rsidRPr="00DF3468">
        <w:rPr>
          <w:sz w:val="24"/>
          <w:szCs w:val="24"/>
          <w:vertAlign w:val="subscript"/>
        </w:rPr>
        <w:t>21</w:t>
      </w:r>
      <w:r w:rsidRPr="00DF3468">
        <w:rPr>
          <w:sz w:val="24"/>
          <w:szCs w:val="24"/>
        </w:rPr>
        <w:t>H</w:t>
      </w:r>
      <w:r w:rsidRPr="00DF3468">
        <w:rPr>
          <w:sz w:val="24"/>
          <w:szCs w:val="24"/>
          <w:vertAlign w:val="subscript"/>
        </w:rPr>
        <w:t>18</w:t>
      </w:r>
      <w:r w:rsidRPr="00DF3468">
        <w:rPr>
          <w:sz w:val="24"/>
          <w:szCs w:val="24"/>
        </w:rPr>
        <w:t>N</w:t>
      </w:r>
      <w:r w:rsidRPr="00DF3468">
        <w:rPr>
          <w:sz w:val="24"/>
          <w:szCs w:val="24"/>
          <w:vertAlign w:val="subscript"/>
        </w:rPr>
        <w:t>4</w:t>
      </w:r>
      <w:r w:rsidRPr="00DF3468">
        <w:rPr>
          <w:sz w:val="24"/>
          <w:szCs w:val="24"/>
        </w:rPr>
        <w:t>O</w:t>
      </w:r>
      <w:r w:rsidRPr="00DF3468">
        <w:rPr>
          <w:sz w:val="24"/>
          <w:szCs w:val="24"/>
          <w:vertAlign w:val="subscript"/>
        </w:rPr>
        <w:t>2</w:t>
      </w:r>
      <w:r w:rsidRPr="00DF3468">
        <w:rPr>
          <w:sz w:val="24"/>
          <w:szCs w:val="24"/>
        </w:rPr>
        <w:t>S (390.46): C, 64.60; H, 4.65; N, 14.35; S, 8.21; found: C, 64.88; H, 4.67; N, 14.72; S, 8.40; IR (KBr) υ/cm</w:t>
      </w:r>
      <w:r w:rsidRPr="00DF3468">
        <w:rPr>
          <w:sz w:val="24"/>
          <w:szCs w:val="24"/>
          <w:vertAlign w:val="superscript"/>
        </w:rPr>
        <w:t>-1</w:t>
      </w:r>
      <w:r w:rsidRPr="00DF3468">
        <w:rPr>
          <w:sz w:val="24"/>
          <w:szCs w:val="24"/>
        </w:rPr>
        <w:t xml:space="preserve"> = 3456-3210 (NH), 3064 (CH aromatic), 2966-2875 (CH-alph.), 2192 (CN), 1730 (C=O), 1598, 1470 (C=C), 1516 (C=N); </w:t>
      </w:r>
      <w:r w:rsidRPr="00DF3468">
        <w:rPr>
          <w:sz w:val="24"/>
          <w:szCs w:val="24"/>
          <w:vertAlign w:val="superscript"/>
        </w:rPr>
        <w:t>1</w:t>
      </w:r>
      <w:r w:rsidRPr="00DF3468">
        <w:rPr>
          <w:sz w:val="24"/>
          <w:szCs w:val="24"/>
        </w:rPr>
        <w:t>H-NMR (DMSO) δ= 1.84, 1.89 (2s, 6H, 2CH</w:t>
      </w:r>
      <w:r w:rsidRPr="00DF3468">
        <w:rPr>
          <w:sz w:val="24"/>
          <w:szCs w:val="24"/>
          <w:vertAlign w:val="subscript"/>
        </w:rPr>
        <w:t>3</w:t>
      </w:r>
      <w:r w:rsidRPr="00DF3468">
        <w:rPr>
          <w:sz w:val="24"/>
          <w:szCs w:val="24"/>
        </w:rPr>
        <w:t>), 5.48 (s, 2H, NH</w:t>
      </w:r>
      <w:r w:rsidRPr="00DF3468">
        <w:rPr>
          <w:sz w:val="24"/>
          <w:szCs w:val="24"/>
          <w:vertAlign w:val="subscript"/>
        </w:rPr>
        <w:t>2</w:t>
      </w:r>
      <w:r w:rsidRPr="00DF3468">
        <w:rPr>
          <w:sz w:val="24"/>
          <w:szCs w:val="24"/>
        </w:rPr>
        <w:t>), 7.12-7.51 (m, 9H, C</w:t>
      </w:r>
      <w:r w:rsidRPr="00DF3468">
        <w:rPr>
          <w:sz w:val="24"/>
          <w:szCs w:val="24"/>
          <w:vertAlign w:val="subscript"/>
        </w:rPr>
        <w:t>6</w:t>
      </w:r>
      <w:r w:rsidRPr="00DF3468">
        <w:rPr>
          <w:sz w:val="24"/>
          <w:szCs w:val="24"/>
        </w:rPr>
        <w:t>H</w:t>
      </w:r>
      <w:r w:rsidRPr="00DF3468">
        <w:rPr>
          <w:sz w:val="24"/>
          <w:szCs w:val="24"/>
          <w:vertAlign w:val="subscript"/>
        </w:rPr>
        <w:t xml:space="preserve">4, </w:t>
      </w:r>
      <w:r w:rsidRPr="00DF3468">
        <w:rPr>
          <w:sz w:val="24"/>
          <w:szCs w:val="24"/>
        </w:rPr>
        <w:t>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xml:space="preserve">), 12.71 (s, 1H, NH); </w:t>
      </w:r>
      <w:r w:rsidRPr="00DF3468">
        <w:rPr>
          <w:sz w:val="24"/>
          <w:szCs w:val="24"/>
          <w:vertAlign w:val="superscript"/>
        </w:rPr>
        <w:t>13</w:t>
      </w:r>
      <w:r w:rsidRPr="00DF3468">
        <w:rPr>
          <w:sz w:val="24"/>
          <w:szCs w:val="24"/>
        </w:rPr>
        <w:t>C-NMR (DMSO) δ= 27.0 (CH</w:t>
      </w:r>
      <w:r w:rsidRPr="00DF3468">
        <w:rPr>
          <w:sz w:val="24"/>
          <w:szCs w:val="24"/>
          <w:vertAlign w:val="subscript"/>
        </w:rPr>
        <w:t>3</w:t>
      </w:r>
      <w:r w:rsidRPr="00DF3468">
        <w:rPr>
          <w:sz w:val="24"/>
          <w:szCs w:val="24"/>
        </w:rPr>
        <w:t>), 38.8 (CH</w:t>
      </w:r>
      <w:r w:rsidRPr="00DF3468">
        <w:rPr>
          <w:sz w:val="24"/>
          <w:szCs w:val="24"/>
          <w:vertAlign w:val="subscript"/>
        </w:rPr>
        <w:t>2</w:t>
      </w:r>
      <w:r w:rsidRPr="00DF3468">
        <w:rPr>
          <w:sz w:val="24"/>
          <w:szCs w:val="24"/>
        </w:rPr>
        <w:t>), 115.8 (CN), 121.4, 123.1, 124.9, 125.1, 126.2, 127.9, 128.2, 129.4, 130.3, 133.2, 134.8, 136.8, 140.2, 142.1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w:t>
      </w:r>
      <w:r w:rsidRPr="00DF3468">
        <w:rPr>
          <w:sz w:val="24"/>
          <w:szCs w:val="24"/>
        </w:rPr>
        <w:lastRenderedPageBreak/>
        <w:t>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thiophene C), 163.8, 166.2  (2 C=O), 182.5 (C=N).</w:t>
      </w:r>
      <w:r w:rsidRPr="00DF3468">
        <w:rPr>
          <w:sz w:val="24"/>
          <w:szCs w:val="24"/>
          <w:lang w:val="pt-BR"/>
        </w:rPr>
        <w:t xml:space="preserve"> Mass (m/z) =  390  (M</w:t>
      </w:r>
      <w:r w:rsidRPr="00DF3468">
        <w:rPr>
          <w:sz w:val="24"/>
          <w:szCs w:val="24"/>
          <w:vertAlign w:val="superscript"/>
          <w:lang w:val="pt-BR"/>
        </w:rPr>
        <w:t>+</w:t>
      </w:r>
      <w:r w:rsidRPr="00DF3468">
        <w:rPr>
          <w:sz w:val="24"/>
          <w:szCs w:val="24"/>
          <w:lang w:val="pt-BR"/>
        </w:rPr>
        <w:t>, 38 %).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Ethyl 4-(1-acetyl-1</w:t>
      </w:r>
      <w:r w:rsidRPr="00DF3468">
        <w:rPr>
          <w:b/>
          <w:bCs/>
          <w:i/>
          <w:iCs/>
          <w:sz w:val="24"/>
          <w:szCs w:val="24"/>
        </w:rPr>
        <w:t>H</w:t>
      </w:r>
      <w:r w:rsidRPr="00DF3468">
        <w:rPr>
          <w:b/>
          <w:bCs/>
          <w:sz w:val="24"/>
          <w:szCs w:val="24"/>
        </w:rPr>
        <w:t>-benzo[</w:t>
      </w:r>
      <w:r w:rsidRPr="00DF3468">
        <w:rPr>
          <w:b/>
          <w:bCs/>
          <w:i/>
          <w:iCs/>
          <w:sz w:val="24"/>
          <w:szCs w:val="24"/>
        </w:rPr>
        <w:t>d</w:t>
      </w:r>
      <w:r w:rsidRPr="00DF3468">
        <w:rPr>
          <w:b/>
          <w:bCs/>
          <w:sz w:val="24"/>
          <w:szCs w:val="24"/>
        </w:rPr>
        <w:t>]imidazol-2-yl)-3-amino-5-(phenylamino)-thiophene-2-carboxylate (11b)</w:t>
      </w:r>
    </w:p>
    <w:p w:rsidR="00B9106B" w:rsidRPr="00DF3468" w:rsidRDefault="00B9106B" w:rsidP="00B9106B">
      <w:pPr>
        <w:spacing w:line="360" w:lineRule="auto"/>
        <w:jc w:val="both"/>
        <w:rPr>
          <w:sz w:val="24"/>
          <w:szCs w:val="24"/>
        </w:rPr>
      </w:pPr>
      <w:r w:rsidRPr="00DF3468">
        <w:rPr>
          <w:sz w:val="24"/>
          <w:szCs w:val="24"/>
        </w:rPr>
        <w:t>Yield 2.94 g (70 %); M.p. 140 °C; Anal. Calcd. for C</w:t>
      </w:r>
      <w:r w:rsidRPr="00DF3468">
        <w:rPr>
          <w:sz w:val="24"/>
          <w:szCs w:val="24"/>
          <w:vertAlign w:val="subscript"/>
        </w:rPr>
        <w:t>22</w:t>
      </w:r>
      <w:r w:rsidRPr="00DF3468">
        <w:rPr>
          <w:sz w:val="24"/>
          <w:szCs w:val="24"/>
        </w:rPr>
        <w:t>H</w:t>
      </w:r>
      <w:r w:rsidRPr="00DF3468">
        <w:rPr>
          <w:sz w:val="24"/>
          <w:szCs w:val="24"/>
          <w:vertAlign w:val="subscript"/>
        </w:rPr>
        <w:t>20</w:t>
      </w:r>
      <w:r w:rsidRPr="00DF3468">
        <w:rPr>
          <w:sz w:val="24"/>
          <w:szCs w:val="24"/>
        </w:rPr>
        <w:t>N</w:t>
      </w:r>
      <w:r w:rsidRPr="00DF3468">
        <w:rPr>
          <w:sz w:val="24"/>
          <w:szCs w:val="24"/>
          <w:vertAlign w:val="subscript"/>
        </w:rPr>
        <w:t>4</w:t>
      </w:r>
      <w:r w:rsidRPr="00DF3468">
        <w:rPr>
          <w:sz w:val="24"/>
          <w:szCs w:val="24"/>
        </w:rPr>
        <w:t>O</w:t>
      </w:r>
      <w:r w:rsidRPr="00DF3468">
        <w:rPr>
          <w:sz w:val="24"/>
          <w:szCs w:val="24"/>
          <w:vertAlign w:val="subscript"/>
        </w:rPr>
        <w:t>3</w:t>
      </w:r>
      <w:r w:rsidRPr="00DF3468">
        <w:rPr>
          <w:sz w:val="24"/>
          <w:szCs w:val="24"/>
        </w:rPr>
        <w:t>S (420.48):C, 62.84; H, 4.79; N, 13.32; S, 7.63; found: C, 62.73; H, 4.52; N, 13.06; S, 7.67; IR (KBr)  υ/cm</w:t>
      </w:r>
      <w:r w:rsidRPr="00DF3468">
        <w:rPr>
          <w:sz w:val="24"/>
          <w:szCs w:val="24"/>
          <w:vertAlign w:val="superscript"/>
        </w:rPr>
        <w:t xml:space="preserve">-1 </w:t>
      </w:r>
      <w:r w:rsidRPr="00DF3468">
        <w:rPr>
          <w:sz w:val="24"/>
          <w:szCs w:val="24"/>
        </w:rPr>
        <w:t xml:space="preserve">= 3441-3211 (NH), 3063 (CH aromatic), 2970- 2876 (CH-alph.), 2193 (CN), 1725 (C=O), 1597, 1472 (C=C), 1516 (C=N); </w:t>
      </w:r>
      <w:r w:rsidRPr="00DF3468">
        <w:rPr>
          <w:sz w:val="24"/>
          <w:szCs w:val="24"/>
          <w:vertAlign w:val="superscript"/>
        </w:rPr>
        <w:t>1</w:t>
      </w:r>
      <w:r w:rsidRPr="00DF3468">
        <w:rPr>
          <w:sz w:val="24"/>
          <w:szCs w:val="24"/>
        </w:rPr>
        <w:t>H-NMR (DMSO) δ= 1.16- 1.21 (t, 3H, CH</w:t>
      </w:r>
      <w:r w:rsidRPr="00DF3468">
        <w:rPr>
          <w:sz w:val="24"/>
          <w:szCs w:val="24"/>
          <w:vertAlign w:val="subscript"/>
        </w:rPr>
        <w:t>3</w:t>
      </w:r>
      <w:r w:rsidRPr="00DF3468">
        <w:rPr>
          <w:sz w:val="24"/>
          <w:szCs w:val="24"/>
        </w:rPr>
        <w:t>), 2.11 (s, 3H, CH</w:t>
      </w:r>
      <w:r w:rsidRPr="00DF3468">
        <w:rPr>
          <w:sz w:val="24"/>
          <w:szCs w:val="24"/>
          <w:vertAlign w:val="subscript"/>
        </w:rPr>
        <w:t>3</w:t>
      </w:r>
      <w:r w:rsidRPr="00DF3468">
        <w:rPr>
          <w:sz w:val="24"/>
          <w:szCs w:val="24"/>
        </w:rPr>
        <w:t>), 3.97 (s, 2H, NH</w:t>
      </w:r>
      <w:r w:rsidRPr="00DF3468">
        <w:rPr>
          <w:sz w:val="24"/>
          <w:szCs w:val="24"/>
          <w:vertAlign w:val="subscript"/>
        </w:rPr>
        <w:t>2</w:t>
      </w:r>
      <w:r w:rsidRPr="00DF3468">
        <w:rPr>
          <w:sz w:val="24"/>
          <w:szCs w:val="24"/>
        </w:rPr>
        <w:t>), 4.11-4.16 (q, 2H, CH</w:t>
      </w:r>
      <w:r w:rsidRPr="00DF3468">
        <w:rPr>
          <w:sz w:val="24"/>
          <w:szCs w:val="24"/>
          <w:vertAlign w:val="subscript"/>
        </w:rPr>
        <w:t>2</w:t>
      </w:r>
      <w:r w:rsidRPr="00DF3468">
        <w:rPr>
          <w:sz w:val="24"/>
          <w:szCs w:val="24"/>
        </w:rPr>
        <w:t>), 6.76-7.55 (m, 9H, C</w:t>
      </w:r>
      <w:r w:rsidRPr="00DF3468">
        <w:rPr>
          <w:sz w:val="24"/>
          <w:szCs w:val="24"/>
          <w:vertAlign w:val="subscript"/>
        </w:rPr>
        <w:t>6</w:t>
      </w:r>
      <w:r w:rsidRPr="00DF3468">
        <w:rPr>
          <w:sz w:val="24"/>
          <w:szCs w:val="24"/>
        </w:rPr>
        <w:t>H</w:t>
      </w:r>
      <w:r w:rsidRPr="00DF3468">
        <w:rPr>
          <w:sz w:val="24"/>
          <w:szCs w:val="24"/>
          <w:vertAlign w:val="subscript"/>
        </w:rPr>
        <w:t xml:space="preserve">4, </w:t>
      </w:r>
      <w:r w:rsidRPr="00DF3468">
        <w:rPr>
          <w:sz w:val="24"/>
          <w:szCs w:val="24"/>
        </w:rPr>
        <w:t>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12.74 (s, 1H, NH).</w:t>
      </w:r>
      <w:r w:rsidRPr="00DF3468">
        <w:rPr>
          <w:sz w:val="24"/>
          <w:szCs w:val="24"/>
          <w:vertAlign w:val="superscript"/>
        </w:rPr>
        <w:t xml:space="preserve"> 13</w:t>
      </w:r>
      <w:r w:rsidRPr="00DF3468">
        <w:rPr>
          <w:sz w:val="24"/>
          <w:szCs w:val="24"/>
        </w:rPr>
        <w:t>C-NMR (DMSO) δ= 16.3 (ester CH</w:t>
      </w:r>
      <w:r w:rsidRPr="00DF3468">
        <w:rPr>
          <w:sz w:val="24"/>
          <w:szCs w:val="24"/>
          <w:vertAlign w:val="subscript"/>
        </w:rPr>
        <w:t>3</w:t>
      </w:r>
      <w:r w:rsidRPr="00DF3468">
        <w:rPr>
          <w:sz w:val="24"/>
          <w:szCs w:val="24"/>
        </w:rPr>
        <w:t>), 28.2 (CO-</w:t>
      </w:r>
      <w:r w:rsidRPr="00DF3468">
        <w:rPr>
          <w:sz w:val="24"/>
          <w:szCs w:val="24"/>
          <w:u w:val="single"/>
        </w:rPr>
        <w:t>CH</w:t>
      </w:r>
      <w:r w:rsidRPr="00DF3468">
        <w:rPr>
          <w:sz w:val="24"/>
          <w:szCs w:val="24"/>
          <w:u w:val="single"/>
          <w:vertAlign w:val="subscript"/>
        </w:rPr>
        <w:t>3</w:t>
      </w:r>
      <w:r w:rsidRPr="00DF3468">
        <w:rPr>
          <w:sz w:val="24"/>
          <w:szCs w:val="24"/>
        </w:rPr>
        <w:t>), 52.8 (ester CH</w:t>
      </w:r>
      <w:r w:rsidRPr="00DF3468">
        <w:rPr>
          <w:sz w:val="24"/>
          <w:szCs w:val="24"/>
          <w:vertAlign w:val="subscript"/>
        </w:rPr>
        <w:t>2</w:t>
      </w:r>
      <w:r w:rsidRPr="00DF3468">
        <w:rPr>
          <w:sz w:val="24"/>
          <w:szCs w:val="24"/>
        </w:rPr>
        <w:t>), 115.9 (CN), 120.6, 122.8, 123.4, 125.0, 125.8, 126.3, 126.8, 128.1, 130.3, 133.4, 136.1, 138.9, 141.8, 142.0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thiophene C), 164.3, 166.9 (2 C=O), 172.8 (C=N).</w:t>
      </w:r>
      <w:r w:rsidRPr="00DF3468">
        <w:rPr>
          <w:sz w:val="24"/>
          <w:szCs w:val="24"/>
          <w:lang w:val="pt-BR"/>
        </w:rPr>
        <w:t xml:space="preserve">  Mass (m/z) =  420  (M</w:t>
      </w:r>
      <w:r w:rsidRPr="00DF3468">
        <w:rPr>
          <w:sz w:val="24"/>
          <w:szCs w:val="24"/>
          <w:vertAlign w:val="superscript"/>
          <w:lang w:val="pt-BR"/>
        </w:rPr>
        <w:t>+</w:t>
      </w:r>
      <w:r w:rsidRPr="00DF3468">
        <w:rPr>
          <w:sz w:val="24"/>
          <w:szCs w:val="24"/>
          <w:lang w:val="pt-BR"/>
        </w:rPr>
        <w:t>, 26 %).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1-(2-(4-Amino-5-benzoyl-2-(phenylamino)thiophen-3-yl)-1</w:t>
      </w:r>
      <w:r w:rsidRPr="00DF3468">
        <w:rPr>
          <w:b/>
          <w:bCs/>
          <w:i/>
          <w:iCs/>
          <w:sz w:val="24"/>
          <w:szCs w:val="24"/>
        </w:rPr>
        <w:t>H</w:t>
      </w:r>
      <w:r w:rsidRPr="00DF3468">
        <w:rPr>
          <w:b/>
          <w:bCs/>
          <w:sz w:val="24"/>
          <w:szCs w:val="24"/>
        </w:rPr>
        <w:t>-benzo[</w:t>
      </w:r>
      <w:r w:rsidRPr="00DF3468">
        <w:rPr>
          <w:b/>
          <w:bCs/>
          <w:i/>
          <w:iCs/>
          <w:sz w:val="24"/>
          <w:szCs w:val="24"/>
        </w:rPr>
        <w:t>d</w:t>
      </w:r>
      <w:r w:rsidRPr="00DF3468">
        <w:rPr>
          <w:b/>
          <w:bCs/>
          <w:sz w:val="24"/>
          <w:szCs w:val="24"/>
        </w:rPr>
        <w:t>]imidazol-1-yl)ethanone (11c)</w:t>
      </w:r>
    </w:p>
    <w:p w:rsidR="00B9106B" w:rsidRPr="00DF3468" w:rsidRDefault="00B9106B" w:rsidP="00B9106B">
      <w:pPr>
        <w:spacing w:line="360" w:lineRule="auto"/>
        <w:jc w:val="both"/>
        <w:rPr>
          <w:sz w:val="24"/>
          <w:szCs w:val="24"/>
        </w:rPr>
      </w:pPr>
    </w:p>
    <w:p w:rsidR="00B9106B" w:rsidRPr="00DF3468" w:rsidRDefault="00B9106B" w:rsidP="009B1563">
      <w:pPr>
        <w:spacing w:line="360" w:lineRule="auto"/>
        <w:jc w:val="both"/>
        <w:rPr>
          <w:sz w:val="24"/>
          <w:szCs w:val="24"/>
        </w:rPr>
      </w:pPr>
      <w:r w:rsidRPr="00DF3468">
        <w:rPr>
          <w:sz w:val="24"/>
          <w:szCs w:val="24"/>
        </w:rPr>
        <w:t>Yield 2.26 g (50 %); M.p. &gt; 300 °C; Anal. Calcd. for C</w:t>
      </w:r>
      <w:r w:rsidRPr="00DF3468">
        <w:rPr>
          <w:sz w:val="24"/>
          <w:szCs w:val="24"/>
          <w:vertAlign w:val="subscript"/>
        </w:rPr>
        <w:t>26</w:t>
      </w:r>
      <w:r w:rsidRPr="00DF3468">
        <w:rPr>
          <w:sz w:val="24"/>
          <w:szCs w:val="24"/>
        </w:rPr>
        <w:t>H</w:t>
      </w:r>
      <w:r w:rsidRPr="00DF3468">
        <w:rPr>
          <w:sz w:val="24"/>
          <w:szCs w:val="24"/>
          <w:vertAlign w:val="subscript"/>
        </w:rPr>
        <w:t>20</w:t>
      </w:r>
      <w:r w:rsidRPr="00DF3468">
        <w:rPr>
          <w:sz w:val="24"/>
          <w:szCs w:val="24"/>
        </w:rPr>
        <w:t>N</w:t>
      </w:r>
      <w:r w:rsidRPr="00DF3468">
        <w:rPr>
          <w:sz w:val="24"/>
          <w:szCs w:val="24"/>
          <w:vertAlign w:val="subscript"/>
        </w:rPr>
        <w:t>4</w:t>
      </w:r>
      <w:r w:rsidRPr="00DF3468">
        <w:rPr>
          <w:sz w:val="24"/>
          <w:szCs w:val="24"/>
        </w:rPr>
        <w:t>O</w:t>
      </w:r>
      <w:r w:rsidRPr="00DF3468">
        <w:rPr>
          <w:sz w:val="24"/>
          <w:szCs w:val="24"/>
          <w:vertAlign w:val="subscript"/>
        </w:rPr>
        <w:t>2</w:t>
      </w:r>
      <w:r w:rsidRPr="00DF3468">
        <w:rPr>
          <w:sz w:val="24"/>
          <w:szCs w:val="24"/>
        </w:rPr>
        <w:t>S (452.53): C, 69.01; H, 4.45; N, 12.38; S, 7.09; found: C, 68.</w:t>
      </w:r>
      <w:r w:rsidR="009B1563" w:rsidRPr="00DF3468">
        <w:rPr>
          <w:sz w:val="24"/>
          <w:szCs w:val="24"/>
        </w:rPr>
        <w:t>8</w:t>
      </w:r>
      <w:r w:rsidRPr="00DF3468">
        <w:rPr>
          <w:sz w:val="24"/>
          <w:szCs w:val="24"/>
        </w:rPr>
        <w:t>9; H, 4.65; N, 12.09; S, 6.83; IR (KBr) υ/cm</w:t>
      </w:r>
      <w:r w:rsidRPr="00DF3468">
        <w:rPr>
          <w:sz w:val="24"/>
          <w:szCs w:val="24"/>
          <w:vertAlign w:val="superscript"/>
        </w:rPr>
        <w:t>-1</w:t>
      </w:r>
      <w:r w:rsidRPr="00DF3468">
        <w:rPr>
          <w:sz w:val="24"/>
          <w:szCs w:val="24"/>
        </w:rPr>
        <w:t>= 3431-3212 (NH, NH</w:t>
      </w:r>
      <w:r w:rsidRPr="00DF3468">
        <w:rPr>
          <w:sz w:val="24"/>
          <w:szCs w:val="24"/>
          <w:vertAlign w:val="subscript"/>
        </w:rPr>
        <w:t>2</w:t>
      </w:r>
      <w:r w:rsidRPr="00DF3468">
        <w:rPr>
          <w:sz w:val="24"/>
          <w:szCs w:val="24"/>
        </w:rPr>
        <w:t xml:space="preserve">), 3067 (CH aromatic), 2968-2879 (CH-alph.), 2194.6 (CN), 1690, 1627 (2 C=O), 1599, 1471 (C=C), 1516 (C=N); </w:t>
      </w:r>
      <w:r w:rsidRPr="00DF3468">
        <w:rPr>
          <w:sz w:val="24"/>
          <w:szCs w:val="24"/>
          <w:vertAlign w:val="superscript"/>
        </w:rPr>
        <w:t>1</w:t>
      </w:r>
      <w:r w:rsidRPr="00DF3468">
        <w:rPr>
          <w:sz w:val="24"/>
          <w:szCs w:val="24"/>
        </w:rPr>
        <w:t>H-NMR (DMSO) δ= 2.12 (s, 3H, CH</w:t>
      </w:r>
      <w:r w:rsidRPr="00DF3468">
        <w:rPr>
          <w:sz w:val="24"/>
          <w:szCs w:val="24"/>
          <w:vertAlign w:val="subscript"/>
        </w:rPr>
        <w:t>3</w:t>
      </w:r>
      <w:r w:rsidRPr="00DF3468">
        <w:rPr>
          <w:sz w:val="24"/>
          <w:szCs w:val="24"/>
        </w:rPr>
        <w:t>), 2.73 (s, 2H, D</w:t>
      </w:r>
      <w:r w:rsidRPr="00DF3468">
        <w:rPr>
          <w:sz w:val="24"/>
          <w:szCs w:val="24"/>
          <w:vertAlign w:val="subscript"/>
        </w:rPr>
        <w:t>2</w:t>
      </w:r>
      <w:r w:rsidRPr="00DF3468">
        <w:rPr>
          <w:sz w:val="24"/>
          <w:szCs w:val="24"/>
        </w:rPr>
        <w:t>O exchangeable, NH</w:t>
      </w:r>
      <w:r w:rsidRPr="00DF3468">
        <w:rPr>
          <w:sz w:val="24"/>
          <w:szCs w:val="24"/>
          <w:vertAlign w:val="subscript"/>
        </w:rPr>
        <w:t>2</w:t>
      </w:r>
      <w:r w:rsidRPr="00DF3468">
        <w:rPr>
          <w:sz w:val="24"/>
          <w:szCs w:val="24"/>
        </w:rPr>
        <w:t>), 7.21 -8.09 (m, 14H,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2C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8.74 (s, 1H, D</w:t>
      </w:r>
      <w:r w:rsidRPr="00DF3468">
        <w:rPr>
          <w:sz w:val="24"/>
          <w:szCs w:val="24"/>
          <w:vertAlign w:val="subscript"/>
        </w:rPr>
        <w:t>2</w:t>
      </w:r>
      <w:r w:rsidRPr="00DF3468">
        <w:rPr>
          <w:sz w:val="24"/>
          <w:szCs w:val="24"/>
        </w:rPr>
        <w:t>O exchangeable, NH).</w:t>
      </w:r>
      <w:r w:rsidRPr="00DF3468">
        <w:rPr>
          <w:sz w:val="24"/>
          <w:szCs w:val="24"/>
          <w:lang w:val="pt-BR"/>
        </w:rPr>
        <w:t xml:space="preserve"> </w:t>
      </w:r>
      <w:r w:rsidRPr="00DF3468">
        <w:rPr>
          <w:sz w:val="24"/>
          <w:szCs w:val="24"/>
          <w:vertAlign w:val="superscript"/>
        </w:rPr>
        <w:t>13</w:t>
      </w:r>
      <w:r w:rsidRPr="00DF3468">
        <w:rPr>
          <w:sz w:val="24"/>
          <w:szCs w:val="24"/>
        </w:rPr>
        <w:t>C-NMR (DMSO) δ= 28.6 (CO-</w:t>
      </w:r>
      <w:r w:rsidRPr="00DF3468">
        <w:rPr>
          <w:sz w:val="24"/>
          <w:szCs w:val="24"/>
          <w:u w:val="single"/>
        </w:rPr>
        <w:t>CH</w:t>
      </w:r>
      <w:r w:rsidRPr="00DF3468">
        <w:rPr>
          <w:sz w:val="24"/>
          <w:szCs w:val="24"/>
          <w:u w:val="single"/>
          <w:vertAlign w:val="subscript"/>
        </w:rPr>
        <w:t>3</w:t>
      </w:r>
      <w:r w:rsidRPr="00DF3468">
        <w:rPr>
          <w:sz w:val="24"/>
          <w:szCs w:val="24"/>
        </w:rPr>
        <w:t>), 119.3, 121.9, 124.2, 125.8, 125.8, 126.0, 126.8, 127.1, 127.9, 128.1, 130.3, 133.4, 136.1, 138.9, 140.3, 141.2, 142.6, 143.8 (2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thiophene C), 163.9, 165.2  (2 C=O), 170.6 (C=N).</w:t>
      </w:r>
      <w:r w:rsidRPr="00DF3468">
        <w:rPr>
          <w:sz w:val="24"/>
          <w:szCs w:val="24"/>
          <w:lang w:val="pt-BR"/>
        </w:rPr>
        <w:t xml:space="preserve"> Mass (m/z)  =  452  (M</w:t>
      </w:r>
      <w:r w:rsidRPr="00DF3468">
        <w:rPr>
          <w:sz w:val="24"/>
          <w:szCs w:val="24"/>
          <w:vertAlign w:val="superscript"/>
          <w:lang w:val="pt-BR"/>
        </w:rPr>
        <w:t>+</w:t>
      </w:r>
      <w:r w:rsidRPr="00DF3468">
        <w:rPr>
          <w:sz w:val="24"/>
          <w:szCs w:val="24"/>
          <w:lang w:val="pt-BR"/>
        </w:rPr>
        <w:t>, 42 %).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General procedure for the synthesis of the benzylidene derivatives 12a,b</w:t>
      </w:r>
    </w:p>
    <w:p w:rsidR="00B9106B" w:rsidRPr="00DF3468" w:rsidRDefault="00B9106B" w:rsidP="00B9106B">
      <w:pPr>
        <w:spacing w:line="360" w:lineRule="auto"/>
        <w:jc w:val="both"/>
        <w:rPr>
          <w:sz w:val="24"/>
          <w:szCs w:val="24"/>
        </w:rPr>
      </w:pPr>
      <w:r w:rsidRPr="00DF3468">
        <w:rPr>
          <w:sz w:val="24"/>
          <w:szCs w:val="24"/>
        </w:rPr>
        <w:t xml:space="preserve">To a solution of compound </w:t>
      </w:r>
      <w:r w:rsidRPr="00DF3468">
        <w:rPr>
          <w:b/>
          <w:bCs/>
          <w:sz w:val="24"/>
          <w:szCs w:val="24"/>
        </w:rPr>
        <w:t xml:space="preserve">5 </w:t>
      </w:r>
      <w:r w:rsidRPr="00DF3468">
        <w:rPr>
          <w:sz w:val="24"/>
          <w:szCs w:val="24"/>
        </w:rPr>
        <w:t>(1.99 g, 10 mmol) in dimethylformamide (25 mL) containing piperidine (0.5 mL), either of benzaldehyde</w:t>
      </w:r>
      <w:r w:rsidRPr="00DF3468">
        <w:rPr>
          <w:b/>
          <w:bCs/>
          <w:sz w:val="24"/>
          <w:szCs w:val="24"/>
        </w:rPr>
        <w:t xml:space="preserve"> </w:t>
      </w:r>
      <w:r w:rsidRPr="00DF3468">
        <w:rPr>
          <w:sz w:val="24"/>
          <w:szCs w:val="24"/>
        </w:rPr>
        <w:t xml:space="preserve">(1.06 g, 10 mmol) or salicylaldehyde (1.22 g, 10 mmol) was added. The reaction mixture was heated under reflux for 3h then poured onto a beaker containing ice/water mixture containing few drops of hydrochloric acid. The formed solid product was collected by filtration and </w:t>
      </w:r>
      <w:r w:rsidRPr="00DF3468">
        <w:rPr>
          <w:sz w:val="24"/>
          <w:szCs w:val="24"/>
        </w:rPr>
        <w:lastRenderedPageBreak/>
        <w:t xml:space="preserve">dried. The obtained product was crystallized from ethanol to give yellow crystals of </w:t>
      </w:r>
      <w:r w:rsidRPr="00DF3468">
        <w:rPr>
          <w:b/>
          <w:bCs/>
          <w:sz w:val="24"/>
          <w:szCs w:val="24"/>
        </w:rPr>
        <w:t xml:space="preserve">12a </w:t>
      </w:r>
      <w:r w:rsidRPr="00DF3468">
        <w:rPr>
          <w:sz w:val="24"/>
          <w:szCs w:val="24"/>
        </w:rPr>
        <w:t xml:space="preserve">and orange crystals of </w:t>
      </w:r>
      <w:r w:rsidRPr="00DF3468">
        <w:rPr>
          <w:b/>
          <w:bCs/>
          <w:sz w:val="24"/>
          <w:szCs w:val="24"/>
        </w:rPr>
        <w:t>12b</w:t>
      </w:r>
      <w:r w:rsidRPr="00DF3468">
        <w:rPr>
          <w:sz w:val="24"/>
          <w:szCs w:val="24"/>
        </w:rPr>
        <w:t xml:space="preserve">.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2-(1-acetyl-1H-benzo[d]imidazol-2-yl)-3-phenylacrylonitrile (12a)</w:t>
      </w:r>
    </w:p>
    <w:p w:rsidR="00B9106B" w:rsidRPr="00DF3468" w:rsidRDefault="00B9106B" w:rsidP="00B9106B">
      <w:pPr>
        <w:spacing w:line="360" w:lineRule="auto"/>
        <w:jc w:val="both"/>
        <w:rPr>
          <w:sz w:val="24"/>
          <w:szCs w:val="24"/>
        </w:rPr>
      </w:pPr>
      <w:r w:rsidRPr="00DF3468">
        <w:rPr>
          <w:sz w:val="24"/>
          <w:szCs w:val="24"/>
        </w:rPr>
        <w:t>Yield 1.81 g (63 %); M.p. &gt; 300 °C; Anal. Calcd. for C</w:t>
      </w:r>
      <w:r w:rsidRPr="00DF3468">
        <w:rPr>
          <w:sz w:val="24"/>
          <w:szCs w:val="24"/>
          <w:vertAlign w:val="subscript"/>
        </w:rPr>
        <w:t>18</w:t>
      </w:r>
      <w:r w:rsidRPr="00DF3468">
        <w:rPr>
          <w:sz w:val="24"/>
          <w:szCs w:val="24"/>
        </w:rPr>
        <w:t>H</w:t>
      </w:r>
      <w:r w:rsidRPr="00DF3468">
        <w:rPr>
          <w:sz w:val="24"/>
          <w:szCs w:val="24"/>
          <w:vertAlign w:val="subscript"/>
        </w:rPr>
        <w:t>13</w:t>
      </w:r>
      <w:r w:rsidRPr="00DF3468">
        <w:rPr>
          <w:sz w:val="24"/>
          <w:szCs w:val="24"/>
        </w:rPr>
        <w:t>N</w:t>
      </w:r>
      <w:r w:rsidRPr="00DF3468">
        <w:rPr>
          <w:sz w:val="24"/>
          <w:szCs w:val="24"/>
          <w:vertAlign w:val="subscript"/>
        </w:rPr>
        <w:t>3</w:t>
      </w:r>
      <w:r w:rsidRPr="00DF3468">
        <w:rPr>
          <w:sz w:val="24"/>
          <w:szCs w:val="24"/>
        </w:rPr>
        <w:t>O (287.32): C, 75.25; H, 4.56; N, 14.63; found: C, 74.33; H, 4.36; N, 14.49 %; IR (KBr) υ/cm</w:t>
      </w:r>
      <w:r w:rsidRPr="00DF3468">
        <w:rPr>
          <w:sz w:val="24"/>
          <w:szCs w:val="24"/>
          <w:vertAlign w:val="superscript"/>
        </w:rPr>
        <w:t>-1</w:t>
      </w:r>
      <w:r w:rsidRPr="00DF3468">
        <w:rPr>
          <w:sz w:val="24"/>
          <w:szCs w:val="24"/>
        </w:rPr>
        <w:t xml:space="preserve">= 3066 (CH aromatic), 2967-2876 (CH-alph.), 2193 (CN), 1627 (C=O), 1599, 1470 (C=C),1515 (C=N); </w:t>
      </w:r>
      <w:r w:rsidRPr="00DF3468">
        <w:rPr>
          <w:sz w:val="24"/>
          <w:szCs w:val="24"/>
          <w:vertAlign w:val="superscript"/>
        </w:rPr>
        <w:t>1</w:t>
      </w:r>
      <w:r w:rsidRPr="00DF3468">
        <w:rPr>
          <w:sz w:val="24"/>
          <w:szCs w:val="24"/>
        </w:rPr>
        <w:t>H-NMR (DMSO) δ= 2.00 (s, 3H, CH</w:t>
      </w:r>
      <w:r w:rsidRPr="00DF3468">
        <w:rPr>
          <w:sz w:val="24"/>
          <w:szCs w:val="24"/>
          <w:vertAlign w:val="subscript"/>
        </w:rPr>
        <w:t>3</w:t>
      </w:r>
      <w:r w:rsidRPr="00DF3468">
        <w:rPr>
          <w:sz w:val="24"/>
          <w:szCs w:val="24"/>
        </w:rPr>
        <w:t>), 3.30 (s, 1H, CH), 7.21-7.51 (m, 9H,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w:t>
      </w:r>
      <w:r w:rsidRPr="00DF3468">
        <w:rPr>
          <w:sz w:val="24"/>
          <w:szCs w:val="24"/>
          <w:lang w:val="pt-BR"/>
        </w:rPr>
        <w:t xml:space="preserve"> </w:t>
      </w:r>
      <w:r w:rsidRPr="00DF3468">
        <w:rPr>
          <w:sz w:val="24"/>
          <w:szCs w:val="24"/>
          <w:vertAlign w:val="superscript"/>
        </w:rPr>
        <w:t>13</w:t>
      </w:r>
      <w:r w:rsidRPr="00DF3468">
        <w:rPr>
          <w:sz w:val="24"/>
          <w:szCs w:val="24"/>
        </w:rPr>
        <w:t>C-NMR (DMSO) δ= 28.4 (CO-</w:t>
      </w:r>
      <w:r w:rsidRPr="00DF3468">
        <w:rPr>
          <w:sz w:val="24"/>
          <w:szCs w:val="24"/>
          <w:u w:val="single"/>
        </w:rPr>
        <w:t>CH</w:t>
      </w:r>
      <w:r w:rsidRPr="00DF3468">
        <w:rPr>
          <w:sz w:val="24"/>
          <w:szCs w:val="24"/>
          <w:u w:val="single"/>
          <w:vertAlign w:val="subscript"/>
        </w:rPr>
        <w:t>3</w:t>
      </w:r>
      <w:r w:rsidRPr="00DF3468">
        <w:rPr>
          <w:sz w:val="24"/>
          <w:szCs w:val="24"/>
        </w:rPr>
        <w:t>), 88.5, 90.6 (CH=C), 121.6, 123.8, 124.2, 124.9, 125.0, 127.1, 130.3, 133.4, 138.9, 139.0 (2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xml:space="preserve">), 165.8 (C=O), 171.2 (C=N).  </w:t>
      </w:r>
      <w:r w:rsidRPr="00DF3468">
        <w:rPr>
          <w:sz w:val="24"/>
          <w:szCs w:val="24"/>
          <w:lang w:val="pt-BR"/>
        </w:rPr>
        <w:t>Mass (m/z)=  287  (M</w:t>
      </w:r>
      <w:r w:rsidRPr="00DF3468">
        <w:rPr>
          <w:sz w:val="24"/>
          <w:szCs w:val="24"/>
          <w:vertAlign w:val="superscript"/>
          <w:lang w:val="pt-BR"/>
        </w:rPr>
        <w:t>+</w:t>
      </w:r>
      <w:r w:rsidRPr="00DF3468">
        <w:rPr>
          <w:sz w:val="24"/>
          <w:szCs w:val="24"/>
          <w:lang w:val="pt-BR"/>
        </w:rPr>
        <w:t>, 23 %).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2-(1-Acetyl-1H-benzo[</w:t>
      </w:r>
      <w:r w:rsidRPr="00DF3468">
        <w:rPr>
          <w:b/>
          <w:bCs/>
          <w:i/>
          <w:iCs/>
          <w:sz w:val="24"/>
          <w:szCs w:val="24"/>
        </w:rPr>
        <w:t>d</w:t>
      </w:r>
      <w:r w:rsidRPr="00DF3468">
        <w:rPr>
          <w:b/>
          <w:bCs/>
          <w:sz w:val="24"/>
          <w:szCs w:val="24"/>
        </w:rPr>
        <w:t>]imidazol-2-yl)-3-(2-hydroxyphenyl) acrylonitrile (12b)</w:t>
      </w:r>
    </w:p>
    <w:p w:rsidR="00B9106B" w:rsidRPr="00DF3468" w:rsidRDefault="00B9106B" w:rsidP="00B9106B">
      <w:pPr>
        <w:spacing w:line="360" w:lineRule="auto"/>
        <w:jc w:val="both"/>
        <w:rPr>
          <w:sz w:val="24"/>
          <w:szCs w:val="24"/>
        </w:rPr>
      </w:pPr>
      <w:r w:rsidRPr="00DF3468">
        <w:rPr>
          <w:sz w:val="24"/>
          <w:szCs w:val="24"/>
        </w:rPr>
        <w:t>Yield 2.79 g (92 %); M.p. &gt; 300 °C; Anal. Calcd. for C</w:t>
      </w:r>
      <w:r w:rsidRPr="00DF3468">
        <w:rPr>
          <w:sz w:val="24"/>
          <w:szCs w:val="24"/>
          <w:vertAlign w:val="subscript"/>
        </w:rPr>
        <w:t>18</w:t>
      </w:r>
      <w:r w:rsidRPr="00DF3468">
        <w:rPr>
          <w:sz w:val="24"/>
          <w:szCs w:val="24"/>
        </w:rPr>
        <w:t>H</w:t>
      </w:r>
      <w:r w:rsidRPr="00DF3468">
        <w:rPr>
          <w:sz w:val="24"/>
          <w:szCs w:val="24"/>
          <w:vertAlign w:val="subscript"/>
        </w:rPr>
        <w:t>13</w:t>
      </w:r>
      <w:r w:rsidRPr="00DF3468">
        <w:rPr>
          <w:sz w:val="24"/>
          <w:szCs w:val="24"/>
        </w:rPr>
        <w:t>N</w:t>
      </w:r>
      <w:r w:rsidRPr="00DF3468">
        <w:rPr>
          <w:sz w:val="24"/>
          <w:szCs w:val="24"/>
          <w:vertAlign w:val="subscript"/>
        </w:rPr>
        <w:t>3</w:t>
      </w:r>
      <w:r w:rsidRPr="00DF3468">
        <w:rPr>
          <w:sz w:val="24"/>
          <w:szCs w:val="24"/>
        </w:rPr>
        <w:t>O</w:t>
      </w:r>
      <w:r w:rsidRPr="00DF3468">
        <w:rPr>
          <w:sz w:val="24"/>
          <w:szCs w:val="24"/>
          <w:vertAlign w:val="subscript"/>
        </w:rPr>
        <w:t>2</w:t>
      </w:r>
      <w:r w:rsidRPr="00DF3468">
        <w:rPr>
          <w:sz w:val="24"/>
          <w:szCs w:val="24"/>
        </w:rPr>
        <w:t xml:space="preserve"> (303.31): C, 71.28; H, 4.32; N, 13.85; found: C, 71.33; H, 4.88; N, 9.04; IR (KBr) υ/cm</w:t>
      </w:r>
      <w:r w:rsidRPr="00DF3468">
        <w:rPr>
          <w:sz w:val="24"/>
          <w:szCs w:val="24"/>
          <w:vertAlign w:val="superscript"/>
        </w:rPr>
        <w:t>-1</w:t>
      </w:r>
      <w:r w:rsidRPr="00DF3468">
        <w:rPr>
          <w:sz w:val="24"/>
          <w:szCs w:val="24"/>
        </w:rPr>
        <w:t xml:space="preserve">= 3432- 3215 (OH), 3100 (CH aromatic), 2999-2882 (CH-alph.), 2194 (CN), 1633 (C=O), 1601, 1477 (C=C), 1518 (C=N); </w:t>
      </w:r>
      <w:r w:rsidRPr="00DF3468">
        <w:rPr>
          <w:sz w:val="24"/>
          <w:szCs w:val="24"/>
          <w:vertAlign w:val="superscript"/>
        </w:rPr>
        <w:t>1</w:t>
      </w:r>
      <w:r w:rsidRPr="00DF3468">
        <w:rPr>
          <w:sz w:val="24"/>
          <w:szCs w:val="24"/>
        </w:rPr>
        <w:t>H-NMR (DMSO) δ= 1.20 (s, 3H, CH</w:t>
      </w:r>
      <w:r w:rsidRPr="00DF3468">
        <w:rPr>
          <w:sz w:val="24"/>
          <w:szCs w:val="24"/>
          <w:vertAlign w:val="subscript"/>
        </w:rPr>
        <w:t>3</w:t>
      </w:r>
      <w:r w:rsidRPr="00DF3468">
        <w:rPr>
          <w:sz w:val="24"/>
          <w:szCs w:val="24"/>
        </w:rPr>
        <w:t>), 3.57(s, 1H, CH), 7.21-7.51 (m, 8H, 2C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12.75 (s, 1H, D</w:t>
      </w:r>
      <w:r w:rsidRPr="00DF3468">
        <w:rPr>
          <w:sz w:val="24"/>
          <w:szCs w:val="24"/>
          <w:vertAlign w:val="subscript"/>
        </w:rPr>
        <w:t>2</w:t>
      </w:r>
      <w:r w:rsidRPr="00DF3468">
        <w:rPr>
          <w:sz w:val="24"/>
          <w:szCs w:val="24"/>
        </w:rPr>
        <w:t xml:space="preserve">O exchangeable, OH). </w:t>
      </w:r>
      <w:r w:rsidRPr="00DF3468">
        <w:rPr>
          <w:sz w:val="24"/>
          <w:szCs w:val="24"/>
          <w:vertAlign w:val="superscript"/>
        </w:rPr>
        <w:t>13</w:t>
      </w:r>
      <w:r w:rsidRPr="00DF3468">
        <w:rPr>
          <w:sz w:val="24"/>
          <w:szCs w:val="24"/>
        </w:rPr>
        <w:t>C-NMR (DMSO) δ= 28.6 (CO-</w:t>
      </w:r>
      <w:r w:rsidRPr="00DF3468">
        <w:rPr>
          <w:sz w:val="24"/>
          <w:szCs w:val="24"/>
          <w:u w:val="single"/>
        </w:rPr>
        <w:t>CH</w:t>
      </w:r>
      <w:r w:rsidRPr="00DF3468">
        <w:rPr>
          <w:sz w:val="24"/>
          <w:szCs w:val="24"/>
          <w:u w:val="single"/>
          <w:vertAlign w:val="subscript"/>
        </w:rPr>
        <w:t>3</w:t>
      </w:r>
      <w:r w:rsidRPr="00DF3468">
        <w:rPr>
          <w:sz w:val="24"/>
          <w:szCs w:val="24"/>
        </w:rPr>
        <w:t>), 88.9, 90.8 (CH=C), 120.8, 122.5, 124.2, 124.6, 125.6, 126.8, 128.7, 133.4, 136.3, 140.3 (2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xml:space="preserve">), 164.6 (C=O), 170.8 (C=N). </w:t>
      </w:r>
      <w:r w:rsidRPr="00DF3468">
        <w:rPr>
          <w:sz w:val="24"/>
          <w:szCs w:val="24"/>
          <w:lang w:val="pt-BR"/>
        </w:rPr>
        <w:t>Mass (m/z)=  303  (M</w:t>
      </w:r>
      <w:r w:rsidRPr="00DF3468">
        <w:rPr>
          <w:sz w:val="24"/>
          <w:szCs w:val="24"/>
          <w:vertAlign w:val="superscript"/>
          <w:lang w:val="pt-BR"/>
        </w:rPr>
        <w:t>+</w:t>
      </w:r>
      <w:r w:rsidRPr="00DF3468">
        <w:rPr>
          <w:sz w:val="24"/>
          <w:szCs w:val="24"/>
          <w:lang w:val="pt-BR"/>
        </w:rPr>
        <w:t>, 36 %).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General procedure for the synthesis of the benzo[4,5]imidazo[1,2-</w:t>
      </w:r>
      <w:r w:rsidRPr="00DF3468">
        <w:rPr>
          <w:b/>
          <w:bCs/>
          <w:i/>
          <w:iCs/>
          <w:sz w:val="24"/>
          <w:szCs w:val="24"/>
        </w:rPr>
        <w:t>a</w:t>
      </w:r>
      <w:r w:rsidRPr="00DF3468">
        <w:rPr>
          <w:b/>
          <w:bCs/>
          <w:sz w:val="24"/>
          <w:szCs w:val="24"/>
        </w:rPr>
        <w:t xml:space="preserve">]pyridine derivatives 13a,b </w:t>
      </w:r>
    </w:p>
    <w:p w:rsidR="00B9106B" w:rsidRPr="00DF3468" w:rsidRDefault="00B9106B" w:rsidP="00B9106B">
      <w:pPr>
        <w:spacing w:line="360" w:lineRule="auto"/>
        <w:jc w:val="both"/>
        <w:rPr>
          <w:b/>
          <w:bCs/>
          <w:sz w:val="24"/>
          <w:szCs w:val="24"/>
        </w:rPr>
      </w:pPr>
      <w:r w:rsidRPr="00DF3468">
        <w:rPr>
          <w:sz w:val="24"/>
          <w:szCs w:val="24"/>
        </w:rPr>
        <w:t xml:space="preserve">To a solution of compound </w:t>
      </w:r>
      <w:r w:rsidRPr="00DF3468">
        <w:rPr>
          <w:b/>
          <w:bCs/>
          <w:sz w:val="24"/>
          <w:szCs w:val="24"/>
        </w:rPr>
        <w:t xml:space="preserve">5 </w:t>
      </w:r>
      <w:r w:rsidRPr="00DF3468">
        <w:rPr>
          <w:sz w:val="24"/>
          <w:szCs w:val="24"/>
        </w:rPr>
        <w:t>(1.99 g, 10 mmol) in dimethylformamide (30 mL) containing triethylamine (0.5 mL), either malononitrile</w:t>
      </w:r>
      <w:r w:rsidRPr="00DF3468">
        <w:rPr>
          <w:b/>
          <w:bCs/>
          <w:sz w:val="24"/>
          <w:szCs w:val="24"/>
        </w:rPr>
        <w:t xml:space="preserve"> </w:t>
      </w:r>
      <w:r w:rsidRPr="00DF3468">
        <w:rPr>
          <w:sz w:val="24"/>
          <w:szCs w:val="24"/>
        </w:rPr>
        <w:t>(0.66 g, 10 mmol) or ethyl cyanoacetate</w:t>
      </w:r>
      <w:r w:rsidRPr="00DF3468">
        <w:rPr>
          <w:b/>
          <w:bCs/>
          <w:sz w:val="24"/>
          <w:szCs w:val="24"/>
        </w:rPr>
        <w:t xml:space="preserve"> </w:t>
      </w:r>
      <w:r w:rsidRPr="00DF3468">
        <w:rPr>
          <w:sz w:val="24"/>
          <w:szCs w:val="24"/>
        </w:rPr>
        <w:t xml:space="preserve">(1.13 g, 10 mmol) was added. The reaction mixture was heated under reflux for 4 h then poured onto a beaker containing ice/water mixture containing few drops of hydrochloric acid. The formed solid product was collected by filtration and dried. The obtained product was crystallized from ethanol to give buff crystals of </w:t>
      </w:r>
      <w:r w:rsidRPr="00DF3468">
        <w:rPr>
          <w:b/>
          <w:bCs/>
          <w:sz w:val="24"/>
          <w:szCs w:val="24"/>
        </w:rPr>
        <w:t xml:space="preserve">13a </w:t>
      </w:r>
      <w:r w:rsidRPr="00DF3468">
        <w:rPr>
          <w:sz w:val="24"/>
          <w:szCs w:val="24"/>
        </w:rPr>
        <w:t xml:space="preserve">and yellowish brown crystals of </w:t>
      </w:r>
      <w:r w:rsidRPr="00DF3468">
        <w:rPr>
          <w:b/>
          <w:bCs/>
          <w:sz w:val="24"/>
          <w:szCs w:val="24"/>
        </w:rPr>
        <w:t>13b</w:t>
      </w:r>
      <w:r w:rsidRPr="00DF3468">
        <w:rPr>
          <w:sz w:val="24"/>
          <w:szCs w:val="24"/>
        </w:rPr>
        <w:t>.</w:t>
      </w:r>
    </w:p>
    <w:p w:rsidR="00B9106B" w:rsidRPr="00DF3468" w:rsidRDefault="00B9106B" w:rsidP="00B9106B">
      <w:pPr>
        <w:spacing w:line="360" w:lineRule="auto"/>
        <w:jc w:val="both"/>
        <w:rPr>
          <w:b/>
          <w:bCs/>
          <w:sz w:val="24"/>
          <w:szCs w:val="24"/>
        </w:rPr>
      </w:pPr>
    </w:p>
    <w:p w:rsidR="00B9106B" w:rsidRPr="00DF3468" w:rsidRDefault="00B9106B" w:rsidP="00B9106B">
      <w:pPr>
        <w:spacing w:line="360" w:lineRule="auto"/>
        <w:jc w:val="both"/>
        <w:rPr>
          <w:b/>
          <w:bCs/>
          <w:sz w:val="24"/>
          <w:szCs w:val="24"/>
        </w:rPr>
      </w:pPr>
      <w:r w:rsidRPr="00DF3468">
        <w:rPr>
          <w:b/>
          <w:bCs/>
          <w:sz w:val="24"/>
          <w:szCs w:val="24"/>
        </w:rPr>
        <w:t>3-Amino-1-methylbenzo[4,5]imidazo[1,2-</w:t>
      </w:r>
      <w:r w:rsidRPr="00DF3468">
        <w:rPr>
          <w:b/>
          <w:bCs/>
          <w:i/>
          <w:iCs/>
          <w:sz w:val="24"/>
          <w:szCs w:val="24"/>
        </w:rPr>
        <w:t>a</w:t>
      </w:r>
      <w:r w:rsidRPr="00DF3468">
        <w:rPr>
          <w:b/>
          <w:bCs/>
          <w:sz w:val="24"/>
          <w:szCs w:val="24"/>
        </w:rPr>
        <w:t>]pyridine-2,4-dicarbonitrile (13a)</w:t>
      </w:r>
    </w:p>
    <w:p w:rsidR="00B9106B" w:rsidRPr="00DF3468" w:rsidRDefault="00B9106B" w:rsidP="00B9106B">
      <w:pPr>
        <w:spacing w:line="360" w:lineRule="auto"/>
        <w:jc w:val="both"/>
        <w:rPr>
          <w:sz w:val="24"/>
          <w:szCs w:val="24"/>
        </w:rPr>
      </w:pPr>
      <w:r w:rsidRPr="00DF3468">
        <w:rPr>
          <w:sz w:val="24"/>
          <w:szCs w:val="24"/>
        </w:rPr>
        <w:lastRenderedPageBreak/>
        <w:t>Yield 2.04 g (82 %); M.p. &gt; 300 °C; Anal. Calcd. For C</w:t>
      </w:r>
      <w:r w:rsidRPr="00DF3468">
        <w:rPr>
          <w:sz w:val="24"/>
          <w:szCs w:val="24"/>
          <w:vertAlign w:val="subscript"/>
        </w:rPr>
        <w:t>14</w:t>
      </w:r>
      <w:r w:rsidRPr="00DF3468">
        <w:rPr>
          <w:sz w:val="24"/>
          <w:szCs w:val="24"/>
        </w:rPr>
        <w:t>H</w:t>
      </w:r>
      <w:r w:rsidRPr="00DF3468">
        <w:rPr>
          <w:sz w:val="24"/>
          <w:szCs w:val="24"/>
          <w:vertAlign w:val="subscript"/>
        </w:rPr>
        <w:t>11</w:t>
      </w:r>
      <w:r w:rsidRPr="00DF3468">
        <w:rPr>
          <w:sz w:val="24"/>
          <w:szCs w:val="24"/>
        </w:rPr>
        <w:t>N</w:t>
      </w:r>
      <w:r w:rsidRPr="00DF3468">
        <w:rPr>
          <w:sz w:val="24"/>
          <w:szCs w:val="24"/>
          <w:vertAlign w:val="subscript"/>
        </w:rPr>
        <w:t>5</w:t>
      </w:r>
      <w:r w:rsidRPr="00DF3468">
        <w:rPr>
          <w:sz w:val="24"/>
          <w:szCs w:val="24"/>
        </w:rPr>
        <w:t xml:space="preserve"> (249.27): C, 67.46; H, 4.45; N, 28.10; found: C, 67.06; H, 4.18; N, 28.43; IR (KBr) υ/cm</w:t>
      </w:r>
      <w:r w:rsidRPr="00DF3468">
        <w:rPr>
          <w:sz w:val="24"/>
          <w:szCs w:val="24"/>
          <w:vertAlign w:val="superscript"/>
        </w:rPr>
        <w:t>-1</w:t>
      </w:r>
      <w:r w:rsidRPr="00DF3468">
        <w:rPr>
          <w:sz w:val="24"/>
          <w:szCs w:val="24"/>
        </w:rPr>
        <w:t>= 3470-3212 (NH, NH</w:t>
      </w:r>
      <w:r w:rsidRPr="00DF3468">
        <w:rPr>
          <w:sz w:val="24"/>
          <w:szCs w:val="24"/>
          <w:vertAlign w:val="subscript"/>
        </w:rPr>
        <w:t>2</w:t>
      </w:r>
      <w:r w:rsidRPr="00DF3468">
        <w:rPr>
          <w:sz w:val="24"/>
          <w:szCs w:val="24"/>
        </w:rPr>
        <w:t xml:space="preserve">), 3077 (CH aromatic), 2971-2877 (CH-alph.), 2223, 2194 (2CN), 1599, 1474 (C=C), 1517 (C=N); </w:t>
      </w:r>
      <w:r w:rsidRPr="00DF3468">
        <w:rPr>
          <w:sz w:val="24"/>
          <w:szCs w:val="24"/>
          <w:vertAlign w:val="superscript"/>
        </w:rPr>
        <w:t>1</w:t>
      </w:r>
      <w:r w:rsidRPr="00DF3468">
        <w:rPr>
          <w:sz w:val="24"/>
          <w:szCs w:val="24"/>
        </w:rPr>
        <w:t>H-NMR (DMSO) δ= 1.16 (s, 3H, CH</w:t>
      </w:r>
      <w:r w:rsidRPr="00DF3468">
        <w:rPr>
          <w:sz w:val="24"/>
          <w:szCs w:val="24"/>
          <w:vertAlign w:val="subscript"/>
        </w:rPr>
        <w:t>3</w:t>
      </w:r>
      <w:r w:rsidRPr="00DF3468">
        <w:rPr>
          <w:sz w:val="24"/>
          <w:szCs w:val="24"/>
        </w:rPr>
        <w:t>), 5.51 (s, 2H, D</w:t>
      </w:r>
      <w:r w:rsidRPr="00DF3468">
        <w:rPr>
          <w:sz w:val="24"/>
          <w:szCs w:val="24"/>
          <w:vertAlign w:val="subscript"/>
        </w:rPr>
        <w:t>2</w:t>
      </w:r>
      <w:r w:rsidRPr="00DF3468">
        <w:rPr>
          <w:sz w:val="24"/>
          <w:szCs w:val="24"/>
        </w:rPr>
        <w:t>O exchangeable, NH</w:t>
      </w:r>
      <w:r w:rsidRPr="00DF3468">
        <w:rPr>
          <w:sz w:val="24"/>
          <w:szCs w:val="24"/>
          <w:vertAlign w:val="subscript"/>
        </w:rPr>
        <w:t>2</w:t>
      </w:r>
      <w:r w:rsidRPr="00DF3468">
        <w:rPr>
          <w:sz w:val="24"/>
          <w:szCs w:val="24"/>
        </w:rPr>
        <w:t>), 6.30 (s, 1H, pyridine C</w:t>
      </w:r>
      <w:r w:rsidRPr="00DF3468">
        <w:rPr>
          <w:sz w:val="24"/>
          <w:szCs w:val="24"/>
          <w:vertAlign w:val="subscript"/>
        </w:rPr>
        <w:t>6</w:t>
      </w:r>
      <w:r w:rsidRPr="00DF3468">
        <w:rPr>
          <w:sz w:val="24"/>
          <w:szCs w:val="24"/>
        </w:rPr>
        <w:t>), 7.21-7.50 (m, 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12.75 (s, 1H, NH); </w:t>
      </w:r>
      <w:r w:rsidRPr="00DF3468">
        <w:rPr>
          <w:sz w:val="24"/>
          <w:szCs w:val="24"/>
          <w:vertAlign w:val="superscript"/>
        </w:rPr>
        <w:t>13</w:t>
      </w:r>
      <w:r w:rsidRPr="00DF3468">
        <w:rPr>
          <w:sz w:val="24"/>
          <w:szCs w:val="24"/>
        </w:rPr>
        <w:t>C-NMR(DMSO) δ= 22.7 (CH</w:t>
      </w:r>
      <w:r w:rsidRPr="00DF3468">
        <w:rPr>
          <w:sz w:val="24"/>
          <w:szCs w:val="24"/>
          <w:vertAlign w:val="subscript"/>
        </w:rPr>
        <w:t>3</w:t>
      </w:r>
      <w:r w:rsidRPr="00DF3468">
        <w:rPr>
          <w:sz w:val="24"/>
          <w:szCs w:val="24"/>
        </w:rPr>
        <w:t>), 116.8, 117.3 (2 CN), 119.8, 120.7, 122.5, 124.8, 125.3, 126.4, 128.0, 130.9, 133.2, 134.8, 143.2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imidazole, pyridine C), 173.8 (C=N). </w:t>
      </w:r>
      <w:r w:rsidRPr="00DF3468">
        <w:rPr>
          <w:sz w:val="24"/>
          <w:szCs w:val="24"/>
          <w:lang w:val="pt-BR"/>
        </w:rPr>
        <w:t>Mass (m/z)=  249  (M</w:t>
      </w:r>
      <w:r w:rsidRPr="00DF3468">
        <w:rPr>
          <w:sz w:val="24"/>
          <w:szCs w:val="24"/>
          <w:vertAlign w:val="superscript"/>
          <w:lang w:val="pt-BR"/>
        </w:rPr>
        <w:t>+</w:t>
      </w:r>
      <w:r w:rsidRPr="00DF3468">
        <w:rPr>
          <w:sz w:val="24"/>
          <w:szCs w:val="24"/>
          <w:lang w:val="pt-BR"/>
        </w:rPr>
        <w:t>, 22 %).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Ethyl 3-amino-4-cyano-1-methylbenzo[4,5]imidazo[1,2-</w:t>
      </w:r>
      <w:r w:rsidRPr="00DF3468">
        <w:rPr>
          <w:b/>
          <w:bCs/>
          <w:i/>
          <w:iCs/>
          <w:sz w:val="24"/>
          <w:szCs w:val="24"/>
        </w:rPr>
        <w:t>a</w:t>
      </w:r>
      <w:r w:rsidRPr="00DF3468">
        <w:rPr>
          <w:b/>
          <w:bCs/>
          <w:sz w:val="24"/>
          <w:szCs w:val="24"/>
        </w:rPr>
        <w:t>]pyridine-2-carboxylate (13b)</w:t>
      </w:r>
    </w:p>
    <w:p w:rsidR="00B9106B" w:rsidRPr="00DF3468" w:rsidRDefault="00B9106B" w:rsidP="00B9106B">
      <w:pPr>
        <w:spacing w:line="360" w:lineRule="auto"/>
        <w:jc w:val="both"/>
        <w:rPr>
          <w:b/>
          <w:bCs/>
          <w:sz w:val="24"/>
          <w:szCs w:val="24"/>
        </w:rPr>
      </w:pPr>
    </w:p>
    <w:p w:rsidR="00B9106B" w:rsidRPr="00DF3468" w:rsidRDefault="00B9106B" w:rsidP="00B9106B">
      <w:pPr>
        <w:spacing w:line="360" w:lineRule="auto"/>
        <w:jc w:val="both"/>
        <w:rPr>
          <w:sz w:val="24"/>
          <w:szCs w:val="24"/>
        </w:rPr>
      </w:pPr>
      <w:r w:rsidRPr="00DF3468">
        <w:rPr>
          <w:sz w:val="24"/>
          <w:szCs w:val="24"/>
        </w:rPr>
        <w:t>Yield 2.01 g (68 %); M.p. &gt; 300 °C; Anal. Calcd. for C</w:t>
      </w:r>
      <w:r w:rsidRPr="00DF3468">
        <w:rPr>
          <w:sz w:val="24"/>
          <w:szCs w:val="24"/>
          <w:vertAlign w:val="subscript"/>
        </w:rPr>
        <w:t>16</w:t>
      </w:r>
      <w:r w:rsidRPr="00DF3468">
        <w:rPr>
          <w:sz w:val="24"/>
          <w:szCs w:val="24"/>
        </w:rPr>
        <w:t>H</w:t>
      </w:r>
      <w:r w:rsidRPr="00DF3468">
        <w:rPr>
          <w:sz w:val="24"/>
          <w:szCs w:val="24"/>
          <w:vertAlign w:val="subscript"/>
        </w:rPr>
        <w:t>16</w:t>
      </w:r>
      <w:r w:rsidRPr="00DF3468">
        <w:rPr>
          <w:sz w:val="24"/>
          <w:szCs w:val="24"/>
        </w:rPr>
        <w:t>N</w:t>
      </w:r>
      <w:r w:rsidRPr="00DF3468">
        <w:rPr>
          <w:sz w:val="24"/>
          <w:szCs w:val="24"/>
          <w:vertAlign w:val="subscript"/>
        </w:rPr>
        <w:t>4</w:t>
      </w:r>
      <w:r w:rsidRPr="00DF3468">
        <w:rPr>
          <w:sz w:val="24"/>
          <w:szCs w:val="24"/>
        </w:rPr>
        <w:t>O</w:t>
      </w:r>
      <w:r w:rsidRPr="00DF3468">
        <w:rPr>
          <w:sz w:val="24"/>
          <w:szCs w:val="24"/>
          <w:vertAlign w:val="subscript"/>
        </w:rPr>
        <w:t xml:space="preserve">2 </w:t>
      </w:r>
      <w:r w:rsidRPr="00DF3468">
        <w:rPr>
          <w:sz w:val="24"/>
          <w:szCs w:val="24"/>
        </w:rPr>
        <w:t>(296.32):C, 64.85; H, 5.44; N, 18.91; found: C, 64.92; H, 4.27; N, 18.73; IR (KBr) υ/cm</w:t>
      </w:r>
      <w:r w:rsidRPr="00DF3468">
        <w:rPr>
          <w:sz w:val="24"/>
          <w:szCs w:val="24"/>
          <w:vertAlign w:val="superscript"/>
        </w:rPr>
        <w:t>-1</w:t>
      </w:r>
      <w:r w:rsidRPr="00DF3468">
        <w:rPr>
          <w:sz w:val="24"/>
          <w:szCs w:val="24"/>
        </w:rPr>
        <w:t>= 3426-3214 (NH, NH</w:t>
      </w:r>
      <w:r w:rsidRPr="00DF3468">
        <w:rPr>
          <w:sz w:val="24"/>
          <w:szCs w:val="24"/>
          <w:vertAlign w:val="subscript"/>
        </w:rPr>
        <w:t>2</w:t>
      </w:r>
      <w:r w:rsidRPr="00DF3468">
        <w:rPr>
          <w:sz w:val="24"/>
          <w:szCs w:val="24"/>
        </w:rPr>
        <w:t xml:space="preserve">), 3103 (CH aromatic), 2883 (CH-alph.), 2194 (CN), 1750 (C=O, ester), 1601, 1472 (C=C); </w:t>
      </w:r>
      <w:r w:rsidRPr="00DF3468">
        <w:rPr>
          <w:sz w:val="24"/>
          <w:szCs w:val="24"/>
          <w:vertAlign w:val="superscript"/>
        </w:rPr>
        <w:t>1</w:t>
      </w:r>
      <w:r w:rsidRPr="00DF3468">
        <w:rPr>
          <w:sz w:val="24"/>
          <w:szCs w:val="24"/>
        </w:rPr>
        <w:t>H-NMR (DMSO) δ= 1.10 (t, 3H, CH</w:t>
      </w:r>
      <w:r w:rsidRPr="00DF3468">
        <w:rPr>
          <w:sz w:val="24"/>
          <w:szCs w:val="24"/>
          <w:vertAlign w:val="subscript"/>
        </w:rPr>
        <w:t>3</w:t>
      </w:r>
      <w:r w:rsidRPr="00DF3468">
        <w:rPr>
          <w:sz w:val="24"/>
          <w:szCs w:val="24"/>
        </w:rPr>
        <w:t>), 2.12 (s, 3H, CH</w:t>
      </w:r>
      <w:r w:rsidRPr="00DF3468">
        <w:rPr>
          <w:sz w:val="24"/>
          <w:szCs w:val="24"/>
          <w:vertAlign w:val="subscript"/>
        </w:rPr>
        <w:t>3</w:t>
      </w:r>
      <w:r w:rsidRPr="00DF3468">
        <w:rPr>
          <w:sz w:val="24"/>
          <w:szCs w:val="24"/>
        </w:rPr>
        <w:t>), 3.29 (q, 2H, CH</w:t>
      </w:r>
      <w:r w:rsidRPr="00DF3468">
        <w:rPr>
          <w:sz w:val="24"/>
          <w:szCs w:val="24"/>
          <w:vertAlign w:val="subscript"/>
        </w:rPr>
        <w:t>2</w:t>
      </w:r>
      <w:r w:rsidRPr="00DF3468">
        <w:rPr>
          <w:sz w:val="24"/>
          <w:szCs w:val="24"/>
        </w:rPr>
        <w:t>), 5.01 (s, 2H, D</w:t>
      </w:r>
      <w:r w:rsidRPr="00DF3468">
        <w:rPr>
          <w:sz w:val="24"/>
          <w:szCs w:val="24"/>
          <w:vertAlign w:val="subscript"/>
        </w:rPr>
        <w:t>2</w:t>
      </w:r>
      <w:r w:rsidRPr="00DF3468">
        <w:rPr>
          <w:sz w:val="24"/>
          <w:szCs w:val="24"/>
        </w:rPr>
        <w:t>O exchangeable, NH</w:t>
      </w:r>
      <w:r w:rsidRPr="00DF3468">
        <w:rPr>
          <w:sz w:val="24"/>
          <w:szCs w:val="24"/>
          <w:vertAlign w:val="subscript"/>
        </w:rPr>
        <w:t>2</w:t>
      </w:r>
      <w:r w:rsidRPr="00DF3468">
        <w:rPr>
          <w:sz w:val="24"/>
          <w:szCs w:val="24"/>
        </w:rPr>
        <w:t>), 6.10 (s, 1H, pyridine C</w:t>
      </w:r>
      <w:r w:rsidRPr="00DF3468">
        <w:rPr>
          <w:sz w:val="24"/>
          <w:szCs w:val="24"/>
          <w:vertAlign w:val="subscript"/>
        </w:rPr>
        <w:t>6</w:t>
      </w:r>
      <w:r w:rsidRPr="00DF3468">
        <w:rPr>
          <w:sz w:val="24"/>
          <w:szCs w:val="24"/>
        </w:rPr>
        <w:t>), 7.20 -7.51 (m, 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12.73 (s, 1H, D</w:t>
      </w:r>
      <w:r w:rsidRPr="00DF3468">
        <w:rPr>
          <w:sz w:val="24"/>
          <w:szCs w:val="24"/>
          <w:vertAlign w:val="subscript"/>
        </w:rPr>
        <w:t>2</w:t>
      </w:r>
      <w:r w:rsidRPr="00DF3468">
        <w:rPr>
          <w:sz w:val="24"/>
          <w:szCs w:val="24"/>
        </w:rPr>
        <w:t>O exchangeable, NH);</w:t>
      </w:r>
      <w:r w:rsidRPr="00DF3468">
        <w:rPr>
          <w:sz w:val="24"/>
          <w:szCs w:val="24"/>
          <w:vertAlign w:val="superscript"/>
        </w:rPr>
        <w:t xml:space="preserve"> 13</w:t>
      </w:r>
      <w:r w:rsidRPr="00DF3468">
        <w:rPr>
          <w:sz w:val="24"/>
          <w:szCs w:val="24"/>
        </w:rPr>
        <w:t>C-NMR (DMSO) δ= 16.8 (ester CH</w:t>
      </w:r>
      <w:r w:rsidRPr="00DF3468">
        <w:rPr>
          <w:sz w:val="24"/>
          <w:szCs w:val="24"/>
          <w:vertAlign w:val="subscript"/>
        </w:rPr>
        <w:t>3</w:t>
      </w:r>
      <w:r w:rsidRPr="00DF3468">
        <w:rPr>
          <w:sz w:val="24"/>
          <w:szCs w:val="24"/>
        </w:rPr>
        <w:t>), 22.4 (CH</w:t>
      </w:r>
      <w:r w:rsidRPr="00DF3468">
        <w:rPr>
          <w:sz w:val="24"/>
          <w:szCs w:val="24"/>
          <w:vertAlign w:val="subscript"/>
        </w:rPr>
        <w:t>3</w:t>
      </w:r>
      <w:r w:rsidRPr="00DF3468">
        <w:rPr>
          <w:sz w:val="24"/>
          <w:szCs w:val="24"/>
        </w:rPr>
        <w:t>), 56.9 (ester CH</w:t>
      </w:r>
      <w:r w:rsidRPr="00DF3468">
        <w:rPr>
          <w:sz w:val="24"/>
          <w:szCs w:val="24"/>
          <w:vertAlign w:val="subscript"/>
        </w:rPr>
        <w:t>2</w:t>
      </w:r>
      <w:r w:rsidRPr="00DF3468">
        <w:rPr>
          <w:sz w:val="24"/>
          <w:szCs w:val="24"/>
        </w:rPr>
        <w:t>), 116.5, 117.1 (2 CN), 119.9, 121.3, 122.8, 124.4, 125.1, 126.8, 127.4, 130.3, 133.6, 134.1, 143.8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imidazole, pyridine C), 162.8 (C=O).</w:t>
      </w:r>
      <w:r w:rsidRPr="00DF3468">
        <w:rPr>
          <w:sz w:val="24"/>
          <w:szCs w:val="24"/>
          <w:lang w:val="pt-BR"/>
        </w:rPr>
        <w:t xml:space="preserve"> Mass (m/z)=  296  (M</w:t>
      </w:r>
      <w:r w:rsidRPr="00DF3468">
        <w:rPr>
          <w:sz w:val="24"/>
          <w:szCs w:val="24"/>
          <w:vertAlign w:val="superscript"/>
          <w:lang w:val="pt-BR"/>
        </w:rPr>
        <w:t>+</w:t>
      </w:r>
      <w:r w:rsidRPr="00DF3468">
        <w:rPr>
          <w:sz w:val="24"/>
          <w:szCs w:val="24"/>
          <w:lang w:val="pt-BR"/>
        </w:rPr>
        <w:t>, 35 %).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2-(1-Acetyl-1H-benzo[d]imidazol-2-yl)-3-phenylbut-2-enenitrile (14)</w:t>
      </w:r>
    </w:p>
    <w:p w:rsidR="00B9106B" w:rsidRPr="00DF3468" w:rsidRDefault="00B9106B" w:rsidP="00B9106B">
      <w:pPr>
        <w:spacing w:line="360" w:lineRule="auto"/>
        <w:jc w:val="both"/>
        <w:rPr>
          <w:sz w:val="24"/>
          <w:szCs w:val="24"/>
        </w:rPr>
      </w:pPr>
      <w:r w:rsidRPr="00DF3468">
        <w:rPr>
          <w:sz w:val="24"/>
          <w:szCs w:val="24"/>
        </w:rPr>
        <w:t xml:space="preserve">To a mixture of compound </w:t>
      </w:r>
      <w:r w:rsidRPr="00DF3468">
        <w:rPr>
          <w:b/>
          <w:bCs/>
          <w:sz w:val="24"/>
          <w:szCs w:val="24"/>
        </w:rPr>
        <w:t xml:space="preserve">5 </w:t>
      </w:r>
      <w:r w:rsidRPr="00DF3468">
        <w:rPr>
          <w:sz w:val="24"/>
          <w:szCs w:val="24"/>
        </w:rPr>
        <w:t>(1.99 g, 10 m</w:t>
      </w:r>
      <w:r w:rsidRPr="00DF3468">
        <w:rPr>
          <w:sz w:val="24"/>
          <w:szCs w:val="24"/>
          <w:lang w:bidi="ar-EG"/>
        </w:rPr>
        <w:t>mol)</w:t>
      </w:r>
      <w:r w:rsidRPr="00DF3468">
        <w:rPr>
          <w:sz w:val="24"/>
          <w:szCs w:val="24"/>
        </w:rPr>
        <w:t xml:space="preserve"> and acetophenone</w:t>
      </w:r>
      <w:r w:rsidRPr="00DF3468">
        <w:rPr>
          <w:b/>
          <w:bCs/>
          <w:sz w:val="24"/>
          <w:szCs w:val="24"/>
        </w:rPr>
        <w:t xml:space="preserve"> </w:t>
      </w:r>
      <w:r w:rsidRPr="00DF3468">
        <w:rPr>
          <w:sz w:val="24"/>
          <w:szCs w:val="24"/>
        </w:rPr>
        <w:t>(1.35 g, 10 m</w:t>
      </w:r>
      <w:r w:rsidRPr="00DF3468">
        <w:rPr>
          <w:sz w:val="24"/>
          <w:szCs w:val="24"/>
          <w:lang w:bidi="ar-EG"/>
        </w:rPr>
        <w:t xml:space="preserve">mol), ammonium acetate (0.77 g, </w:t>
      </w:r>
      <w:r w:rsidRPr="00DF3468">
        <w:rPr>
          <w:sz w:val="24"/>
          <w:szCs w:val="24"/>
        </w:rPr>
        <w:t>10 m</w:t>
      </w:r>
      <w:r w:rsidRPr="00DF3468">
        <w:rPr>
          <w:sz w:val="24"/>
          <w:szCs w:val="24"/>
          <w:lang w:bidi="ar-EG"/>
        </w:rPr>
        <w:t>mol) was added. The reaction mixture was heated in oil bath at 140 °C for 1 hr then left to cool.  The semisolid formed was triturated with ethanol (40 mL) and the formed solid product was collected by filtration and dried.</w:t>
      </w:r>
      <w:r w:rsidRPr="00DF3468">
        <w:rPr>
          <w:sz w:val="24"/>
          <w:szCs w:val="24"/>
        </w:rPr>
        <w:t xml:space="preserve"> The obtained product was crystallized from ethanol to give dark brown crystals.</w:t>
      </w:r>
    </w:p>
    <w:p w:rsidR="00B9106B" w:rsidRPr="00DF3468" w:rsidRDefault="00B9106B" w:rsidP="00B9106B">
      <w:pPr>
        <w:spacing w:line="360" w:lineRule="auto"/>
        <w:jc w:val="both"/>
        <w:rPr>
          <w:sz w:val="24"/>
          <w:szCs w:val="24"/>
          <w:lang w:bidi="ar-EG"/>
        </w:rPr>
      </w:pPr>
    </w:p>
    <w:p w:rsidR="00B9106B" w:rsidRPr="00DF3468" w:rsidRDefault="00B9106B" w:rsidP="00B9106B">
      <w:pPr>
        <w:spacing w:line="360" w:lineRule="auto"/>
        <w:jc w:val="both"/>
        <w:rPr>
          <w:sz w:val="24"/>
          <w:szCs w:val="24"/>
        </w:rPr>
      </w:pPr>
      <w:r w:rsidRPr="00DF3468">
        <w:rPr>
          <w:sz w:val="24"/>
          <w:szCs w:val="24"/>
        </w:rPr>
        <w:t>Yield 1.99 g (66 %); M.p. 210-213 °C; Anal. Calcd. for C</w:t>
      </w:r>
      <w:r w:rsidRPr="00DF3468">
        <w:rPr>
          <w:sz w:val="24"/>
          <w:szCs w:val="24"/>
          <w:vertAlign w:val="subscript"/>
        </w:rPr>
        <w:t>19</w:t>
      </w:r>
      <w:r w:rsidRPr="00DF3468">
        <w:rPr>
          <w:sz w:val="24"/>
          <w:szCs w:val="24"/>
        </w:rPr>
        <w:t>H</w:t>
      </w:r>
      <w:r w:rsidRPr="00DF3468">
        <w:rPr>
          <w:sz w:val="24"/>
          <w:szCs w:val="24"/>
          <w:vertAlign w:val="subscript"/>
        </w:rPr>
        <w:t>15</w:t>
      </w:r>
      <w:r w:rsidRPr="00DF3468">
        <w:rPr>
          <w:sz w:val="24"/>
          <w:szCs w:val="24"/>
        </w:rPr>
        <w:t>N</w:t>
      </w:r>
      <w:r w:rsidRPr="00DF3468">
        <w:rPr>
          <w:sz w:val="24"/>
          <w:szCs w:val="24"/>
          <w:vertAlign w:val="subscript"/>
        </w:rPr>
        <w:t>3</w:t>
      </w:r>
      <w:r w:rsidRPr="00DF3468">
        <w:rPr>
          <w:sz w:val="24"/>
          <w:szCs w:val="24"/>
        </w:rPr>
        <w:t>O (301.34): C, 75.73; H, 5.02; N, 13.94;  found: C, 74.83; H, 5.39; N, 13.85; IR (KBr) υ/cm</w:t>
      </w:r>
      <w:r w:rsidRPr="00DF3468">
        <w:rPr>
          <w:sz w:val="24"/>
          <w:szCs w:val="24"/>
          <w:vertAlign w:val="superscript"/>
        </w:rPr>
        <w:t>-1</w:t>
      </w:r>
      <w:r w:rsidRPr="00DF3468">
        <w:rPr>
          <w:sz w:val="24"/>
          <w:szCs w:val="24"/>
        </w:rPr>
        <w:t xml:space="preserve">= 3086 (CH aromatic), 2880 (CH-alph.), 2194 (CN), 1630 (C=O),1599, 1472 (C=C), 1517 (C=N); </w:t>
      </w:r>
      <w:r w:rsidRPr="00DF3468">
        <w:rPr>
          <w:sz w:val="24"/>
          <w:szCs w:val="24"/>
          <w:vertAlign w:val="superscript"/>
        </w:rPr>
        <w:t>1</w:t>
      </w:r>
      <w:r w:rsidRPr="00DF3468">
        <w:rPr>
          <w:sz w:val="24"/>
          <w:szCs w:val="24"/>
        </w:rPr>
        <w:t>H-NMR (DMSO) δ= 1.20, 2.40 (2s, 6H, 2CH</w:t>
      </w:r>
      <w:r w:rsidRPr="00DF3468">
        <w:rPr>
          <w:sz w:val="24"/>
          <w:szCs w:val="24"/>
          <w:vertAlign w:val="subscript"/>
        </w:rPr>
        <w:t>3</w:t>
      </w:r>
      <w:r w:rsidRPr="00DF3468">
        <w:rPr>
          <w:sz w:val="24"/>
          <w:szCs w:val="24"/>
        </w:rPr>
        <w:t>), 7.21-7.52 (m, 9H,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w:t>
      </w:r>
      <w:r w:rsidRPr="00DF3468">
        <w:rPr>
          <w:sz w:val="24"/>
          <w:szCs w:val="24"/>
          <w:lang w:val="pt-BR"/>
        </w:rPr>
        <w:t xml:space="preserve"> </w:t>
      </w:r>
      <w:r w:rsidRPr="00DF3468">
        <w:rPr>
          <w:sz w:val="24"/>
          <w:szCs w:val="24"/>
          <w:vertAlign w:val="superscript"/>
        </w:rPr>
        <w:t>13</w:t>
      </w:r>
      <w:r w:rsidRPr="00DF3468">
        <w:rPr>
          <w:sz w:val="24"/>
          <w:szCs w:val="24"/>
        </w:rPr>
        <w:t>C-NMR (DMSO) δ= 22.4, 28.6 (CH</w:t>
      </w:r>
      <w:r w:rsidRPr="00DF3468">
        <w:rPr>
          <w:sz w:val="24"/>
          <w:szCs w:val="24"/>
          <w:vertAlign w:val="subscript"/>
        </w:rPr>
        <w:t>3</w:t>
      </w:r>
      <w:r w:rsidRPr="00DF3468">
        <w:rPr>
          <w:sz w:val="24"/>
          <w:szCs w:val="24"/>
        </w:rPr>
        <w:t>, CO-</w:t>
      </w:r>
      <w:r w:rsidRPr="00DF3468">
        <w:rPr>
          <w:sz w:val="24"/>
          <w:szCs w:val="24"/>
          <w:u w:val="single"/>
        </w:rPr>
        <w:t>CH</w:t>
      </w:r>
      <w:r w:rsidRPr="00DF3468">
        <w:rPr>
          <w:sz w:val="24"/>
          <w:szCs w:val="24"/>
          <w:u w:val="single"/>
          <w:vertAlign w:val="subscript"/>
        </w:rPr>
        <w:t>3</w:t>
      </w:r>
      <w:r w:rsidRPr="00DF3468">
        <w:rPr>
          <w:sz w:val="24"/>
          <w:szCs w:val="24"/>
        </w:rPr>
        <w:t xml:space="preserve">), 88.9, 90.6 (CH=C), 121.3, </w:t>
      </w:r>
      <w:r w:rsidRPr="00DF3468">
        <w:rPr>
          <w:sz w:val="24"/>
          <w:szCs w:val="24"/>
        </w:rPr>
        <w:lastRenderedPageBreak/>
        <w:t>122.5, 124.2, 124.6, 126.1, 126.8, 127.2, 133.4, 136.3, 136.9 (2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xml:space="preserve">), 164.6 (C=O), 170.6 (C=N). </w:t>
      </w:r>
      <w:r w:rsidRPr="00DF3468">
        <w:rPr>
          <w:sz w:val="24"/>
          <w:szCs w:val="24"/>
          <w:lang w:val="pt-BR"/>
        </w:rPr>
        <w:t>Mass (m/z)=  301  (M</w:t>
      </w:r>
      <w:r w:rsidRPr="00DF3468">
        <w:rPr>
          <w:sz w:val="24"/>
          <w:szCs w:val="24"/>
          <w:vertAlign w:val="superscript"/>
          <w:lang w:val="pt-BR"/>
        </w:rPr>
        <w:t>+</w:t>
      </w:r>
      <w:r w:rsidRPr="00DF3468">
        <w:rPr>
          <w:sz w:val="24"/>
          <w:szCs w:val="24"/>
          <w:lang w:val="pt-BR"/>
        </w:rPr>
        <w:t>, 17 %).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2-(1-Acetyl-1</w:t>
      </w:r>
      <w:r w:rsidRPr="00DF3468">
        <w:rPr>
          <w:b/>
          <w:bCs/>
          <w:i/>
          <w:iCs/>
          <w:sz w:val="24"/>
          <w:szCs w:val="24"/>
        </w:rPr>
        <w:t>H</w:t>
      </w:r>
      <w:r w:rsidRPr="00DF3468">
        <w:rPr>
          <w:b/>
          <w:bCs/>
          <w:sz w:val="24"/>
          <w:szCs w:val="24"/>
        </w:rPr>
        <w:t>-benzo[</w:t>
      </w:r>
      <w:r w:rsidRPr="00DF3468">
        <w:rPr>
          <w:b/>
          <w:bCs/>
          <w:i/>
          <w:iCs/>
          <w:sz w:val="24"/>
          <w:szCs w:val="24"/>
        </w:rPr>
        <w:t>d</w:t>
      </w:r>
      <w:r w:rsidRPr="00DF3468">
        <w:rPr>
          <w:b/>
          <w:bCs/>
          <w:sz w:val="24"/>
          <w:szCs w:val="24"/>
        </w:rPr>
        <w:t>]imidazol-2-yl)-3,5-diphenylpenta-2,4-dienenitrile (15)</w:t>
      </w:r>
    </w:p>
    <w:p w:rsidR="00B9106B" w:rsidRPr="00DF3468" w:rsidRDefault="00B9106B" w:rsidP="00B9106B">
      <w:pPr>
        <w:spacing w:line="360" w:lineRule="auto"/>
        <w:jc w:val="both"/>
        <w:rPr>
          <w:sz w:val="24"/>
          <w:szCs w:val="24"/>
        </w:rPr>
      </w:pPr>
      <w:r w:rsidRPr="00DF3468">
        <w:rPr>
          <w:sz w:val="24"/>
          <w:szCs w:val="24"/>
        </w:rPr>
        <w:t xml:space="preserve">To a solution of compound </w:t>
      </w:r>
      <w:r w:rsidRPr="00DF3468">
        <w:rPr>
          <w:b/>
          <w:bCs/>
          <w:sz w:val="24"/>
          <w:szCs w:val="24"/>
        </w:rPr>
        <w:t xml:space="preserve">14 </w:t>
      </w:r>
      <w:r w:rsidRPr="00DF3468">
        <w:rPr>
          <w:sz w:val="24"/>
          <w:szCs w:val="24"/>
        </w:rPr>
        <w:t>(3.01 g, 10 mmol) in dimethylformamide (25 mL) containing piperidine (0.50 mL), benzaldehyde</w:t>
      </w:r>
      <w:r w:rsidRPr="00DF3468">
        <w:rPr>
          <w:b/>
          <w:bCs/>
          <w:sz w:val="24"/>
          <w:szCs w:val="24"/>
        </w:rPr>
        <w:t xml:space="preserve"> </w:t>
      </w:r>
      <w:r w:rsidRPr="00DF3468">
        <w:rPr>
          <w:sz w:val="24"/>
          <w:szCs w:val="24"/>
        </w:rPr>
        <w:t>(1.06 g, 10 mmol) was added. The reaction mixture was heated under reflux for 4 hrs then poured onto a beaker containing ice/water mixture containing few drops of hydrochloric acid. The formed solid product was collected by filtration and dried. The obtained product was crystallized from ethanol to give brown crystals.</w:t>
      </w:r>
    </w:p>
    <w:p w:rsidR="00B9106B" w:rsidRPr="00DF3468" w:rsidRDefault="00B9106B" w:rsidP="00B9106B">
      <w:pPr>
        <w:spacing w:line="360" w:lineRule="auto"/>
        <w:jc w:val="both"/>
        <w:rPr>
          <w:sz w:val="24"/>
          <w:szCs w:val="24"/>
        </w:rPr>
      </w:pPr>
    </w:p>
    <w:p w:rsidR="00B9106B" w:rsidRPr="00DF3468" w:rsidRDefault="00B9106B" w:rsidP="009B1563">
      <w:pPr>
        <w:spacing w:line="360" w:lineRule="auto"/>
        <w:jc w:val="both"/>
        <w:rPr>
          <w:sz w:val="24"/>
          <w:szCs w:val="24"/>
          <w:lang w:val="pt-BR"/>
        </w:rPr>
      </w:pPr>
      <w:r w:rsidRPr="00DF3468">
        <w:rPr>
          <w:sz w:val="24"/>
          <w:szCs w:val="24"/>
        </w:rPr>
        <w:t>Yield 2.57 g (66 %); M.p. 150 °C; Anal. Calcd. for C</w:t>
      </w:r>
      <w:r w:rsidRPr="00DF3468">
        <w:rPr>
          <w:sz w:val="24"/>
          <w:szCs w:val="24"/>
          <w:vertAlign w:val="subscript"/>
        </w:rPr>
        <w:t>26</w:t>
      </w:r>
      <w:r w:rsidRPr="00DF3468">
        <w:rPr>
          <w:sz w:val="24"/>
          <w:szCs w:val="24"/>
        </w:rPr>
        <w:t>H</w:t>
      </w:r>
      <w:r w:rsidRPr="00DF3468">
        <w:rPr>
          <w:sz w:val="24"/>
          <w:szCs w:val="24"/>
          <w:vertAlign w:val="subscript"/>
        </w:rPr>
        <w:t>19</w:t>
      </w:r>
      <w:r w:rsidRPr="00DF3468">
        <w:rPr>
          <w:sz w:val="24"/>
          <w:szCs w:val="24"/>
        </w:rPr>
        <w:t>N</w:t>
      </w:r>
      <w:r w:rsidRPr="00DF3468">
        <w:rPr>
          <w:sz w:val="24"/>
          <w:szCs w:val="24"/>
          <w:vertAlign w:val="subscript"/>
        </w:rPr>
        <w:t>3</w:t>
      </w:r>
      <w:r w:rsidRPr="00DF3468">
        <w:rPr>
          <w:sz w:val="24"/>
          <w:szCs w:val="24"/>
        </w:rPr>
        <w:t>O (389.45): C, 80.18; H, 4.92; N, 10.79; found: C, 80.29; H, 5.14; N, 10.59; IR (KBr) υ/cm</w:t>
      </w:r>
      <w:r w:rsidRPr="00DF3468">
        <w:rPr>
          <w:sz w:val="24"/>
          <w:szCs w:val="24"/>
          <w:vertAlign w:val="superscript"/>
        </w:rPr>
        <w:t>-1</w:t>
      </w:r>
      <w:r w:rsidRPr="00DF3468">
        <w:rPr>
          <w:sz w:val="24"/>
          <w:szCs w:val="24"/>
        </w:rPr>
        <w:t xml:space="preserve">= 3057 (CH aromatic), 2927 (CH-alph.), 2195 (CN), 1627 (C=O), 1596 (C=N), 1489 (C=C); </w:t>
      </w:r>
      <w:r w:rsidRPr="00DF3468">
        <w:rPr>
          <w:sz w:val="24"/>
          <w:szCs w:val="24"/>
          <w:vertAlign w:val="superscript"/>
        </w:rPr>
        <w:t>1</w:t>
      </w:r>
      <w:r w:rsidRPr="00DF3468">
        <w:rPr>
          <w:sz w:val="24"/>
          <w:szCs w:val="24"/>
        </w:rPr>
        <w:t>H-NMR (DMSO) δ= 2.23 (s, 3H, CH</w:t>
      </w:r>
      <w:r w:rsidRPr="00DF3468">
        <w:rPr>
          <w:sz w:val="24"/>
          <w:szCs w:val="24"/>
          <w:vertAlign w:val="subscript"/>
        </w:rPr>
        <w:t>3</w:t>
      </w:r>
      <w:r w:rsidRPr="00DF3468">
        <w:rPr>
          <w:sz w:val="24"/>
          <w:szCs w:val="24"/>
        </w:rPr>
        <w:t>), 2.72, 2.89 (2s, 2H, 2CH), 6.50-8.35 (m, 14H,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2C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xml:space="preserve">); </w:t>
      </w:r>
      <w:r w:rsidRPr="00DF3468">
        <w:rPr>
          <w:sz w:val="24"/>
          <w:szCs w:val="24"/>
          <w:vertAlign w:val="superscript"/>
        </w:rPr>
        <w:t>13</w:t>
      </w:r>
      <w:r w:rsidRPr="00DF3468">
        <w:rPr>
          <w:sz w:val="24"/>
          <w:szCs w:val="24"/>
        </w:rPr>
        <w:t xml:space="preserve">C-NMR(DMSO) </w:t>
      </w:r>
      <w:r w:rsidRPr="00DF3468">
        <w:rPr>
          <w:rFonts w:ascii="Symbol" w:hAnsi="Symbol"/>
          <w:sz w:val="24"/>
          <w:szCs w:val="24"/>
        </w:rPr>
        <w:t></w:t>
      </w:r>
      <w:r w:rsidRPr="00DF3468">
        <w:rPr>
          <w:sz w:val="24"/>
          <w:szCs w:val="24"/>
        </w:rPr>
        <w:t>= 24.3 (CH</w:t>
      </w:r>
      <w:r w:rsidRPr="00DF3468">
        <w:rPr>
          <w:sz w:val="24"/>
          <w:szCs w:val="24"/>
          <w:vertAlign w:val="subscript"/>
        </w:rPr>
        <w:t>3</w:t>
      </w:r>
      <w:r w:rsidRPr="00DF3468">
        <w:rPr>
          <w:sz w:val="24"/>
          <w:szCs w:val="24"/>
        </w:rPr>
        <w:t>), 98.5, 104.8 (C=C), 116.4 (CN), 120.4, 121.3, 122.4, 124.9, 125.8, 126.8, 127.8, 128.0, 130.6, 133.5, 136.5, 140.8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2C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164.3 (C=O), 173.1 (C=N).</w:t>
      </w:r>
      <w:r w:rsidRPr="00DF3468">
        <w:rPr>
          <w:sz w:val="24"/>
          <w:szCs w:val="24"/>
          <w:lang w:val="pt-BR"/>
        </w:rPr>
        <w:t xml:space="preserve"> Mass (m/z)= 389 (M</w:t>
      </w:r>
      <w:r w:rsidRPr="00DF3468">
        <w:rPr>
          <w:sz w:val="24"/>
          <w:szCs w:val="24"/>
          <w:vertAlign w:val="superscript"/>
          <w:lang w:val="pt-BR"/>
        </w:rPr>
        <w:t>+</w:t>
      </w:r>
      <w:r w:rsidRPr="00DF3468">
        <w:rPr>
          <w:sz w:val="24"/>
          <w:szCs w:val="24"/>
          <w:lang w:val="pt-BR"/>
        </w:rPr>
        <w:t>, 44 %).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 xml:space="preserve">General procedure for the synthesis of the thiophene derivatives 16a,b </w:t>
      </w:r>
    </w:p>
    <w:p w:rsidR="00B9106B" w:rsidRPr="00DF3468" w:rsidRDefault="00B9106B" w:rsidP="00B9106B">
      <w:pPr>
        <w:spacing w:line="360" w:lineRule="auto"/>
        <w:jc w:val="both"/>
        <w:rPr>
          <w:b/>
          <w:bCs/>
          <w:sz w:val="24"/>
          <w:szCs w:val="24"/>
        </w:rPr>
      </w:pPr>
      <w:r w:rsidRPr="00DF3468">
        <w:rPr>
          <w:sz w:val="24"/>
          <w:szCs w:val="24"/>
        </w:rPr>
        <w:t xml:space="preserve">To a solution of compound </w:t>
      </w:r>
      <w:r w:rsidRPr="00DF3468">
        <w:rPr>
          <w:b/>
          <w:bCs/>
          <w:sz w:val="24"/>
          <w:szCs w:val="24"/>
        </w:rPr>
        <w:t>5</w:t>
      </w:r>
      <w:r w:rsidRPr="00DF3468">
        <w:rPr>
          <w:sz w:val="24"/>
          <w:szCs w:val="24"/>
        </w:rPr>
        <w:t xml:space="preserve"> (1.99 g, 10 mmol) in 1,4-dioxane (25 mL) containing triethylamine (0.50 mL) and elemental sulfur (0.32 g, 10 mmol) either malononitrile </w:t>
      </w:r>
      <w:r w:rsidRPr="00DF3468">
        <w:rPr>
          <w:b/>
          <w:bCs/>
          <w:sz w:val="24"/>
          <w:szCs w:val="24"/>
        </w:rPr>
        <w:t xml:space="preserve"> </w:t>
      </w:r>
      <w:r w:rsidRPr="00DF3468">
        <w:rPr>
          <w:sz w:val="24"/>
          <w:szCs w:val="24"/>
        </w:rPr>
        <w:t xml:space="preserve"> (0.66 g, 10 mmol) or ethyl cyanoacetae</w:t>
      </w:r>
      <w:r w:rsidRPr="00DF3468">
        <w:rPr>
          <w:b/>
          <w:bCs/>
          <w:sz w:val="24"/>
          <w:szCs w:val="24"/>
        </w:rPr>
        <w:t xml:space="preserve"> </w:t>
      </w:r>
      <w:r w:rsidRPr="00DF3468">
        <w:rPr>
          <w:sz w:val="24"/>
          <w:szCs w:val="24"/>
        </w:rPr>
        <w:t xml:space="preserve"> (1.13 g, 10 </w:t>
      </w:r>
      <w:r w:rsidRPr="00DF3468">
        <w:rPr>
          <w:sz w:val="24"/>
          <w:szCs w:val="24"/>
          <w:vertAlign w:val="superscript"/>
        </w:rPr>
        <w:t xml:space="preserve"> </w:t>
      </w:r>
      <w:r w:rsidRPr="00DF3468">
        <w:rPr>
          <w:sz w:val="24"/>
          <w:szCs w:val="24"/>
        </w:rPr>
        <w:t>mmol) was added. The reaction mixture was heated under reflux for 4 hrs then poured onto a beaker containing ice/water mixture containing few drops of hydrochloric acid. The solid product was collected by filtration and dried. The obtained product was crystallized from ethanol to give dark brown crystals</w:t>
      </w:r>
      <w:r w:rsidRPr="00DF3468">
        <w:rPr>
          <w:b/>
          <w:bCs/>
          <w:sz w:val="24"/>
          <w:szCs w:val="24"/>
        </w:rPr>
        <w:t xml:space="preserve"> </w:t>
      </w:r>
      <w:r w:rsidRPr="00DF3468">
        <w:rPr>
          <w:sz w:val="24"/>
          <w:szCs w:val="24"/>
        </w:rPr>
        <w:t xml:space="preserve">of </w:t>
      </w:r>
      <w:r w:rsidRPr="00DF3468">
        <w:rPr>
          <w:b/>
          <w:bCs/>
          <w:sz w:val="24"/>
          <w:szCs w:val="24"/>
        </w:rPr>
        <w:t xml:space="preserve">16a </w:t>
      </w:r>
      <w:r w:rsidRPr="00DF3468">
        <w:rPr>
          <w:sz w:val="24"/>
          <w:szCs w:val="24"/>
        </w:rPr>
        <w:t xml:space="preserve">and light brown crystals of </w:t>
      </w:r>
      <w:r w:rsidRPr="00DF3468">
        <w:rPr>
          <w:b/>
          <w:bCs/>
          <w:sz w:val="24"/>
          <w:szCs w:val="24"/>
        </w:rPr>
        <w:t>16b.</w:t>
      </w:r>
    </w:p>
    <w:p w:rsidR="00B9106B" w:rsidRPr="00DF3468" w:rsidRDefault="00B9106B" w:rsidP="00B9106B">
      <w:pPr>
        <w:spacing w:line="360" w:lineRule="auto"/>
        <w:jc w:val="both"/>
        <w:rPr>
          <w:b/>
          <w:bCs/>
          <w:sz w:val="24"/>
          <w:szCs w:val="24"/>
        </w:rPr>
      </w:pPr>
    </w:p>
    <w:p w:rsidR="00B9106B" w:rsidRPr="00DF3468" w:rsidRDefault="00B9106B" w:rsidP="00B9106B">
      <w:pPr>
        <w:spacing w:line="360" w:lineRule="auto"/>
        <w:jc w:val="both"/>
        <w:rPr>
          <w:sz w:val="24"/>
          <w:szCs w:val="24"/>
          <w:lang w:val="pt-BR"/>
        </w:rPr>
      </w:pPr>
      <w:r w:rsidRPr="00DF3468">
        <w:rPr>
          <w:b/>
          <w:bCs/>
          <w:sz w:val="24"/>
          <w:szCs w:val="24"/>
        </w:rPr>
        <w:t>5-(1-Acetyl-1</w:t>
      </w:r>
      <w:r w:rsidRPr="00DF3468">
        <w:rPr>
          <w:b/>
          <w:bCs/>
          <w:i/>
          <w:iCs/>
          <w:sz w:val="24"/>
          <w:szCs w:val="24"/>
        </w:rPr>
        <w:t>H</w:t>
      </w:r>
      <w:r w:rsidRPr="00DF3468">
        <w:rPr>
          <w:b/>
          <w:bCs/>
          <w:sz w:val="24"/>
          <w:szCs w:val="24"/>
        </w:rPr>
        <w:t>-benzo[</w:t>
      </w:r>
      <w:r w:rsidRPr="00DF3468">
        <w:rPr>
          <w:b/>
          <w:bCs/>
          <w:i/>
          <w:iCs/>
          <w:sz w:val="24"/>
          <w:szCs w:val="24"/>
        </w:rPr>
        <w:t>d</w:t>
      </w:r>
      <w:r w:rsidRPr="00DF3468">
        <w:rPr>
          <w:b/>
          <w:bCs/>
          <w:sz w:val="24"/>
          <w:szCs w:val="24"/>
        </w:rPr>
        <w:t xml:space="preserve">]imidazol-2-yl)-2,4-diaminothiophene-3-carbonitrile (16a) </w:t>
      </w:r>
      <w:r w:rsidRPr="00DF3468">
        <w:rPr>
          <w:sz w:val="24"/>
          <w:szCs w:val="24"/>
        </w:rPr>
        <w:t>Yield 2.08 g (70 %); M.p. 288-293 °C; Anal. Calcd. for C</w:t>
      </w:r>
      <w:r w:rsidRPr="00DF3468">
        <w:rPr>
          <w:sz w:val="24"/>
          <w:szCs w:val="24"/>
          <w:vertAlign w:val="subscript"/>
        </w:rPr>
        <w:t>14</w:t>
      </w:r>
      <w:r w:rsidRPr="00DF3468">
        <w:rPr>
          <w:sz w:val="24"/>
          <w:szCs w:val="24"/>
        </w:rPr>
        <w:t>H</w:t>
      </w:r>
      <w:r w:rsidRPr="00DF3468">
        <w:rPr>
          <w:sz w:val="24"/>
          <w:szCs w:val="24"/>
          <w:vertAlign w:val="subscript"/>
        </w:rPr>
        <w:t>11</w:t>
      </w:r>
      <w:r w:rsidRPr="00DF3468">
        <w:rPr>
          <w:sz w:val="24"/>
          <w:szCs w:val="24"/>
        </w:rPr>
        <w:t>N</w:t>
      </w:r>
      <w:r w:rsidRPr="00DF3468">
        <w:rPr>
          <w:sz w:val="24"/>
          <w:szCs w:val="24"/>
          <w:vertAlign w:val="subscript"/>
        </w:rPr>
        <w:t>5</w:t>
      </w:r>
      <w:r w:rsidRPr="00DF3468">
        <w:rPr>
          <w:sz w:val="24"/>
          <w:szCs w:val="24"/>
        </w:rPr>
        <w:t>OS (297.34): C, 56.55; H, 3.73; N, 23.55; S, 10.78; found: C, 56.43; H, 3.49; N, 23.70; S, 10.63; IR (KBr) υ/cm</w:t>
      </w:r>
      <w:r w:rsidRPr="00DF3468">
        <w:rPr>
          <w:sz w:val="24"/>
          <w:szCs w:val="24"/>
          <w:vertAlign w:val="superscript"/>
        </w:rPr>
        <w:t>-1</w:t>
      </w:r>
      <w:r w:rsidRPr="00DF3468">
        <w:rPr>
          <w:sz w:val="24"/>
          <w:szCs w:val="24"/>
        </w:rPr>
        <w:t>= 3426-3213 (2 NH</w:t>
      </w:r>
      <w:r w:rsidRPr="00DF3468">
        <w:rPr>
          <w:sz w:val="24"/>
          <w:szCs w:val="24"/>
          <w:vertAlign w:val="subscript"/>
        </w:rPr>
        <w:t>2</w:t>
      </w:r>
      <w:r w:rsidRPr="00DF3468">
        <w:rPr>
          <w:sz w:val="24"/>
          <w:szCs w:val="24"/>
        </w:rPr>
        <w:t xml:space="preserve">), 3050 (CH aromatic), 2973, 2882 (CH-alph.), 2195 (CN), 1680 (C=O), 1600 (C=N), 1470 (C=C), 1518 (C=N); </w:t>
      </w:r>
      <w:r w:rsidRPr="00DF3468">
        <w:rPr>
          <w:sz w:val="24"/>
          <w:szCs w:val="24"/>
          <w:vertAlign w:val="superscript"/>
        </w:rPr>
        <w:t>1</w:t>
      </w:r>
      <w:r w:rsidRPr="00DF3468">
        <w:rPr>
          <w:sz w:val="24"/>
          <w:szCs w:val="24"/>
        </w:rPr>
        <w:t xml:space="preserve">H-NMR (DMSO) δ= </w:t>
      </w:r>
      <w:r w:rsidRPr="00DF3468">
        <w:rPr>
          <w:sz w:val="24"/>
          <w:szCs w:val="24"/>
        </w:rPr>
        <w:lastRenderedPageBreak/>
        <w:t>2.06 (s, 3H, CH</w:t>
      </w:r>
      <w:r w:rsidRPr="00DF3468">
        <w:rPr>
          <w:sz w:val="24"/>
          <w:szCs w:val="24"/>
          <w:vertAlign w:val="subscript"/>
        </w:rPr>
        <w:t>3</w:t>
      </w:r>
      <w:r w:rsidRPr="00DF3468">
        <w:rPr>
          <w:sz w:val="24"/>
          <w:szCs w:val="24"/>
        </w:rPr>
        <w:t>), 2.73, 2.89 (2s, 4H, D</w:t>
      </w:r>
      <w:r w:rsidRPr="00DF3468">
        <w:rPr>
          <w:sz w:val="24"/>
          <w:szCs w:val="24"/>
          <w:vertAlign w:val="subscript"/>
        </w:rPr>
        <w:t>2</w:t>
      </w:r>
      <w:r w:rsidRPr="00DF3468">
        <w:rPr>
          <w:sz w:val="24"/>
          <w:szCs w:val="24"/>
        </w:rPr>
        <w:t>O exchangeable, 2NH</w:t>
      </w:r>
      <w:r w:rsidRPr="00DF3468">
        <w:rPr>
          <w:sz w:val="24"/>
          <w:szCs w:val="24"/>
          <w:vertAlign w:val="subscript"/>
        </w:rPr>
        <w:t>2</w:t>
      </w:r>
      <w:r w:rsidRPr="00DF3468">
        <w:rPr>
          <w:sz w:val="24"/>
          <w:szCs w:val="24"/>
        </w:rPr>
        <w:t>), 7.20 -7.95 (m, 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w:t>
      </w:r>
      <w:r w:rsidRPr="00DF3468">
        <w:rPr>
          <w:sz w:val="24"/>
          <w:szCs w:val="24"/>
          <w:vertAlign w:val="superscript"/>
        </w:rPr>
        <w:t xml:space="preserve"> 13</w:t>
      </w:r>
      <w:r w:rsidRPr="00DF3468">
        <w:rPr>
          <w:sz w:val="24"/>
          <w:szCs w:val="24"/>
        </w:rPr>
        <w:t>C-NMR (DMSO) δ= 22.6 (CH</w:t>
      </w:r>
      <w:r w:rsidRPr="00DF3468">
        <w:rPr>
          <w:sz w:val="24"/>
          <w:szCs w:val="24"/>
          <w:vertAlign w:val="subscript"/>
        </w:rPr>
        <w:t>3</w:t>
      </w:r>
      <w:r w:rsidRPr="00DF3468">
        <w:rPr>
          <w:sz w:val="24"/>
          <w:szCs w:val="24"/>
        </w:rPr>
        <w:t>), 116.3 (CN), 119.8, 120.7, 122.6, 124.6, 129.5, 130.4, 133.5, 142.8, 143.2, 144.3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thiophene C), 163.2 (C=O), 172.3 (C=N). </w:t>
      </w:r>
      <w:r w:rsidRPr="00DF3468">
        <w:rPr>
          <w:sz w:val="24"/>
          <w:szCs w:val="24"/>
          <w:lang w:val="pt-BR"/>
        </w:rPr>
        <w:t>Mass (m/z)=  297 (M</w:t>
      </w:r>
      <w:r w:rsidRPr="00DF3468">
        <w:rPr>
          <w:sz w:val="24"/>
          <w:szCs w:val="24"/>
          <w:vertAlign w:val="superscript"/>
          <w:lang w:val="pt-BR"/>
        </w:rPr>
        <w:t>+</w:t>
      </w:r>
      <w:r w:rsidRPr="00DF3468">
        <w:rPr>
          <w:sz w:val="24"/>
          <w:szCs w:val="24"/>
          <w:lang w:val="pt-BR"/>
        </w:rPr>
        <w:t>, 32 %).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Ethyl 5-(1-acetyl-1</w:t>
      </w:r>
      <w:r w:rsidRPr="00DF3468">
        <w:rPr>
          <w:b/>
          <w:bCs/>
          <w:i/>
          <w:iCs/>
          <w:sz w:val="24"/>
          <w:szCs w:val="24"/>
        </w:rPr>
        <w:t>H</w:t>
      </w:r>
      <w:r w:rsidRPr="00DF3468">
        <w:rPr>
          <w:b/>
          <w:bCs/>
          <w:sz w:val="24"/>
          <w:szCs w:val="24"/>
        </w:rPr>
        <w:t>-benzo[</w:t>
      </w:r>
      <w:r w:rsidRPr="00DF3468">
        <w:rPr>
          <w:b/>
          <w:bCs/>
          <w:i/>
          <w:iCs/>
          <w:sz w:val="24"/>
          <w:szCs w:val="24"/>
        </w:rPr>
        <w:t>d</w:t>
      </w:r>
      <w:r w:rsidRPr="00DF3468">
        <w:rPr>
          <w:b/>
          <w:bCs/>
          <w:sz w:val="24"/>
          <w:szCs w:val="24"/>
        </w:rPr>
        <w:t xml:space="preserve">]imidazol-2-yl)-2,4-diaminothiophene-3-carboxylate (16b) </w:t>
      </w:r>
    </w:p>
    <w:p w:rsidR="00B9106B" w:rsidRPr="00DF3468" w:rsidRDefault="00B9106B" w:rsidP="00B9106B">
      <w:pPr>
        <w:spacing w:line="360" w:lineRule="auto"/>
        <w:jc w:val="both"/>
        <w:rPr>
          <w:sz w:val="24"/>
          <w:szCs w:val="24"/>
        </w:rPr>
      </w:pPr>
      <w:r w:rsidRPr="00DF3468">
        <w:rPr>
          <w:sz w:val="24"/>
          <w:szCs w:val="24"/>
        </w:rPr>
        <w:t>Yield 2.38 g (69 %); M.p. &gt; 300 °C; Anal. Calcd. for C</w:t>
      </w:r>
      <w:r w:rsidRPr="00DF3468">
        <w:rPr>
          <w:sz w:val="24"/>
          <w:szCs w:val="24"/>
          <w:vertAlign w:val="subscript"/>
        </w:rPr>
        <w:t>16</w:t>
      </w:r>
      <w:r w:rsidRPr="00DF3468">
        <w:rPr>
          <w:sz w:val="24"/>
          <w:szCs w:val="24"/>
        </w:rPr>
        <w:t>H</w:t>
      </w:r>
      <w:r w:rsidRPr="00DF3468">
        <w:rPr>
          <w:sz w:val="24"/>
          <w:szCs w:val="24"/>
          <w:vertAlign w:val="subscript"/>
        </w:rPr>
        <w:t>16</w:t>
      </w:r>
      <w:r w:rsidRPr="00DF3468">
        <w:rPr>
          <w:sz w:val="24"/>
          <w:szCs w:val="24"/>
        </w:rPr>
        <w:t>N</w:t>
      </w:r>
      <w:r w:rsidRPr="00DF3468">
        <w:rPr>
          <w:sz w:val="24"/>
          <w:szCs w:val="24"/>
          <w:vertAlign w:val="subscript"/>
        </w:rPr>
        <w:t>4</w:t>
      </w:r>
      <w:r w:rsidRPr="00DF3468">
        <w:rPr>
          <w:sz w:val="24"/>
          <w:szCs w:val="24"/>
        </w:rPr>
        <w:t>O</w:t>
      </w:r>
      <w:r w:rsidRPr="00DF3468">
        <w:rPr>
          <w:sz w:val="24"/>
          <w:szCs w:val="24"/>
          <w:vertAlign w:val="subscript"/>
        </w:rPr>
        <w:t>3</w:t>
      </w:r>
      <w:r w:rsidRPr="00DF3468">
        <w:rPr>
          <w:sz w:val="24"/>
          <w:szCs w:val="24"/>
        </w:rPr>
        <w:t>S (344.39): C, 55.80; H, 4.68; N, 16.27; S, 9.31 ; found: C, 55.89, H, 4.29; N, 16.60; S, 8.04; IR (KBr) υ/cm</w:t>
      </w:r>
      <w:r w:rsidRPr="00DF3468">
        <w:rPr>
          <w:sz w:val="24"/>
          <w:szCs w:val="24"/>
          <w:vertAlign w:val="superscript"/>
        </w:rPr>
        <w:t>-1</w:t>
      </w:r>
      <w:r w:rsidRPr="00DF3468">
        <w:rPr>
          <w:sz w:val="24"/>
          <w:szCs w:val="24"/>
        </w:rPr>
        <w:t>= 3430-3216 (2 NH</w:t>
      </w:r>
      <w:r w:rsidRPr="00DF3468">
        <w:rPr>
          <w:sz w:val="24"/>
          <w:szCs w:val="24"/>
          <w:vertAlign w:val="subscript"/>
        </w:rPr>
        <w:t>2</w:t>
      </w:r>
      <w:r w:rsidRPr="00DF3468">
        <w:rPr>
          <w:sz w:val="24"/>
          <w:szCs w:val="24"/>
        </w:rPr>
        <w:t xml:space="preserve">), 3107 (CH aromatic), 2978, 2884 (CH-alph.), 1633 (C=O), 1750 (C=O, ester), 1601 (C=N), 1471 (C=C), 1518 (C=N); </w:t>
      </w:r>
      <w:r w:rsidRPr="00DF3468">
        <w:rPr>
          <w:sz w:val="24"/>
          <w:szCs w:val="24"/>
          <w:vertAlign w:val="superscript"/>
        </w:rPr>
        <w:t>1</w:t>
      </w:r>
      <w:r w:rsidRPr="00DF3468">
        <w:rPr>
          <w:sz w:val="24"/>
          <w:szCs w:val="24"/>
        </w:rPr>
        <w:t>H-NMR (DMSO) δ= 1.04 (t, 3H, CH</w:t>
      </w:r>
      <w:r w:rsidRPr="00DF3468">
        <w:rPr>
          <w:sz w:val="24"/>
          <w:szCs w:val="24"/>
          <w:vertAlign w:val="subscript"/>
        </w:rPr>
        <w:t>3</w:t>
      </w:r>
      <w:r w:rsidRPr="00DF3468">
        <w:rPr>
          <w:sz w:val="24"/>
          <w:szCs w:val="24"/>
        </w:rPr>
        <w:t>), 2.33 (s, 3H, CH</w:t>
      </w:r>
      <w:r w:rsidRPr="00DF3468">
        <w:rPr>
          <w:sz w:val="24"/>
          <w:szCs w:val="24"/>
          <w:vertAlign w:val="subscript"/>
        </w:rPr>
        <w:t>3</w:t>
      </w:r>
      <w:r w:rsidRPr="00DF3468">
        <w:rPr>
          <w:sz w:val="24"/>
          <w:szCs w:val="24"/>
        </w:rPr>
        <w:t>), 4.28 (q, 2H, CH</w:t>
      </w:r>
      <w:r w:rsidRPr="00DF3468">
        <w:rPr>
          <w:sz w:val="24"/>
          <w:szCs w:val="24"/>
          <w:vertAlign w:val="subscript"/>
        </w:rPr>
        <w:t>2</w:t>
      </w:r>
      <w:r w:rsidRPr="00DF3468">
        <w:rPr>
          <w:sz w:val="24"/>
          <w:szCs w:val="24"/>
        </w:rPr>
        <w:t>), 5.80, 5.95 (2s, 4H, D</w:t>
      </w:r>
      <w:r w:rsidRPr="00DF3468">
        <w:rPr>
          <w:sz w:val="24"/>
          <w:szCs w:val="24"/>
          <w:vertAlign w:val="subscript"/>
        </w:rPr>
        <w:t>2</w:t>
      </w:r>
      <w:r w:rsidRPr="00DF3468">
        <w:rPr>
          <w:sz w:val="24"/>
          <w:szCs w:val="24"/>
        </w:rPr>
        <w:t>O exchangeable, 2 NH</w:t>
      </w:r>
      <w:r w:rsidRPr="00DF3468">
        <w:rPr>
          <w:sz w:val="24"/>
          <w:szCs w:val="24"/>
          <w:vertAlign w:val="subscript"/>
        </w:rPr>
        <w:t>2</w:t>
      </w:r>
      <w:r w:rsidRPr="00DF3468">
        <w:rPr>
          <w:sz w:val="24"/>
          <w:szCs w:val="24"/>
        </w:rPr>
        <w:t>), 7.21 -7.51 (m, 4H,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w:t>
      </w:r>
      <w:r w:rsidRPr="00DF3468">
        <w:rPr>
          <w:sz w:val="24"/>
          <w:szCs w:val="24"/>
          <w:vertAlign w:val="superscript"/>
        </w:rPr>
        <w:t>13</w:t>
      </w:r>
      <w:r w:rsidRPr="00DF3468">
        <w:rPr>
          <w:sz w:val="24"/>
          <w:szCs w:val="24"/>
        </w:rPr>
        <w:t>C-NMR (DMSO) δ= 16.2 (ester CH</w:t>
      </w:r>
      <w:r w:rsidRPr="00DF3468">
        <w:rPr>
          <w:sz w:val="24"/>
          <w:szCs w:val="24"/>
          <w:vertAlign w:val="subscript"/>
        </w:rPr>
        <w:t>3</w:t>
      </w:r>
      <w:r w:rsidRPr="00DF3468">
        <w:rPr>
          <w:sz w:val="24"/>
          <w:szCs w:val="24"/>
        </w:rPr>
        <w:t>), 22.8 (CH</w:t>
      </w:r>
      <w:r w:rsidRPr="00DF3468">
        <w:rPr>
          <w:sz w:val="24"/>
          <w:szCs w:val="24"/>
          <w:vertAlign w:val="subscript"/>
        </w:rPr>
        <w:t>3</w:t>
      </w:r>
      <w:r w:rsidRPr="00DF3468">
        <w:rPr>
          <w:sz w:val="24"/>
          <w:szCs w:val="24"/>
        </w:rPr>
        <w:t>), 120.3, 120.8, 121.2, 123.8, 124.8, 125.8, 134.8, 142.8, 143.6, 144.9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thiophene C), 164.8 (C=O), 172.0 (C=N). </w:t>
      </w:r>
      <w:r w:rsidRPr="00DF3468">
        <w:rPr>
          <w:sz w:val="24"/>
          <w:szCs w:val="24"/>
          <w:lang w:val="pt-BR"/>
        </w:rPr>
        <w:t>Mass (m/z)=  344 (M</w:t>
      </w:r>
      <w:r w:rsidRPr="00DF3468">
        <w:rPr>
          <w:sz w:val="24"/>
          <w:szCs w:val="24"/>
          <w:vertAlign w:val="superscript"/>
          <w:lang w:val="pt-BR"/>
        </w:rPr>
        <w:t>+</w:t>
      </w:r>
      <w:r w:rsidRPr="00DF3468">
        <w:rPr>
          <w:sz w:val="24"/>
          <w:szCs w:val="24"/>
          <w:lang w:val="pt-BR"/>
        </w:rPr>
        <w:t>, 48 %).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2-(2-Phenylhydrazono)-2-(1-acetyl-1</w:t>
      </w:r>
      <w:r w:rsidRPr="00DF3468">
        <w:rPr>
          <w:b/>
          <w:bCs/>
          <w:i/>
          <w:iCs/>
          <w:sz w:val="24"/>
          <w:szCs w:val="24"/>
        </w:rPr>
        <w:t>H</w:t>
      </w:r>
      <w:r w:rsidRPr="00DF3468">
        <w:rPr>
          <w:b/>
          <w:bCs/>
          <w:sz w:val="24"/>
          <w:szCs w:val="24"/>
        </w:rPr>
        <w:t>-benzo[</w:t>
      </w:r>
      <w:r w:rsidRPr="00DF3468">
        <w:rPr>
          <w:b/>
          <w:bCs/>
          <w:i/>
          <w:iCs/>
          <w:sz w:val="24"/>
          <w:szCs w:val="24"/>
        </w:rPr>
        <w:t>d</w:t>
      </w:r>
      <w:r w:rsidRPr="00DF3468">
        <w:rPr>
          <w:b/>
          <w:bCs/>
          <w:sz w:val="24"/>
          <w:szCs w:val="24"/>
        </w:rPr>
        <w:t>]imidazol-2-yl) acetonitrile (17)</w:t>
      </w:r>
    </w:p>
    <w:p w:rsidR="00B9106B" w:rsidRPr="00DF3468" w:rsidRDefault="00B9106B" w:rsidP="00B9106B">
      <w:pPr>
        <w:spacing w:line="360" w:lineRule="auto"/>
        <w:jc w:val="both"/>
        <w:rPr>
          <w:sz w:val="24"/>
          <w:szCs w:val="24"/>
        </w:rPr>
      </w:pPr>
      <w:r w:rsidRPr="00DF3468">
        <w:rPr>
          <w:sz w:val="24"/>
          <w:szCs w:val="24"/>
        </w:rPr>
        <w:t xml:space="preserve">To a cold solution (0-5 </w:t>
      </w:r>
      <w:r w:rsidRPr="00DF3468">
        <w:rPr>
          <w:sz w:val="24"/>
          <w:szCs w:val="24"/>
          <w:vertAlign w:val="superscript"/>
        </w:rPr>
        <w:t>o</w:t>
      </w:r>
      <w:r w:rsidRPr="00DF3468">
        <w:rPr>
          <w:sz w:val="24"/>
          <w:szCs w:val="24"/>
        </w:rPr>
        <w:t xml:space="preserve">C) of compound </w:t>
      </w:r>
      <w:r w:rsidRPr="00DF3468">
        <w:rPr>
          <w:b/>
          <w:bCs/>
          <w:sz w:val="24"/>
          <w:szCs w:val="24"/>
        </w:rPr>
        <w:t xml:space="preserve">5 </w:t>
      </w:r>
      <w:r w:rsidRPr="00DF3468">
        <w:rPr>
          <w:sz w:val="24"/>
          <w:szCs w:val="24"/>
        </w:rPr>
        <w:t xml:space="preserve">(1.99 g, 10 mmol) in ethanol (50 mL) containing sodium hydroxide solution (10 mL, 10%) and a solution of benzenediazonium chloride  (10 mmol) [which was prepared by dissolving sodium nitrite (0.70 g, 10 mmol) in water, 2 mL was added to a cold solution of aniline (0.93 g, 10 mmol) containing appropriate amount of hydrochloric acid and with continuous stirring] was added with continuous stirring. The formed solid product was collected by filtration and dried. The obtained product was crystallized from ethanol to give brown crystals.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sz w:val="24"/>
          <w:szCs w:val="24"/>
        </w:rPr>
      </w:pPr>
      <w:r w:rsidRPr="00DF3468">
        <w:rPr>
          <w:sz w:val="24"/>
          <w:szCs w:val="24"/>
        </w:rPr>
        <w:t>Yield 2.24 g (74 %); M.p. 265 °C; Anal. Calcd for C</w:t>
      </w:r>
      <w:r w:rsidRPr="00DF3468">
        <w:rPr>
          <w:sz w:val="24"/>
          <w:szCs w:val="24"/>
          <w:vertAlign w:val="subscript"/>
        </w:rPr>
        <w:t>17</w:t>
      </w:r>
      <w:r w:rsidRPr="00DF3468">
        <w:rPr>
          <w:sz w:val="24"/>
          <w:szCs w:val="24"/>
        </w:rPr>
        <w:t>H</w:t>
      </w:r>
      <w:r w:rsidRPr="00DF3468">
        <w:rPr>
          <w:sz w:val="24"/>
          <w:szCs w:val="24"/>
          <w:vertAlign w:val="subscript"/>
        </w:rPr>
        <w:t>13</w:t>
      </w:r>
      <w:r w:rsidRPr="00DF3468">
        <w:rPr>
          <w:sz w:val="24"/>
          <w:szCs w:val="24"/>
        </w:rPr>
        <w:t>N</w:t>
      </w:r>
      <w:r w:rsidRPr="00DF3468">
        <w:rPr>
          <w:sz w:val="24"/>
          <w:szCs w:val="24"/>
          <w:vertAlign w:val="subscript"/>
        </w:rPr>
        <w:t>5</w:t>
      </w:r>
      <w:r w:rsidRPr="00DF3468">
        <w:rPr>
          <w:sz w:val="24"/>
          <w:szCs w:val="24"/>
        </w:rPr>
        <w:t>O (303.32): C, 67.32; H, 4.32; N, 23.09; found: C, 67.29; H, 4.09; N, 23.27;  IR (KBr) υ/cm</w:t>
      </w:r>
      <w:r w:rsidRPr="00DF3468">
        <w:rPr>
          <w:sz w:val="24"/>
          <w:szCs w:val="24"/>
          <w:vertAlign w:val="superscript"/>
        </w:rPr>
        <w:t xml:space="preserve">-1 </w:t>
      </w:r>
      <w:r w:rsidRPr="00DF3468">
        <w:rPr>
          <w:sz w:val="24"/>
          <w:szCs w:val="24"/>
        </w:rPr>
        <w:t xml:space="preserve">= 3423-3214 (NH), 3098 (CH aromatic), 2976-2883 (CH-alph.), 2194 (CN), 1631 (C=O), 1521 (=N-NH), 1601, 1475 (C=C); </w:t>
      </w:r>
      <w:r w:rsidRPr="00DF3468">
        <w:rPr>
          <w:sz w:val="24"/>
          <w:szCs w:val="24"/>
          <w:vertAlign w:val="superscript"/>
        </w:rPr>
        <w:t>1</w:t>
      </w:r>
      <w:r w:rsidRPr="00DF3468">
        <w:rPr>
          <w:sz w:val="24"/>
          <w:szCs w:val="24"/>
        </w:rPr>
        <w:t>H-NMR (DMSO) δ= 2.21 (s, 3H, CH</w:t>
      </w:r>
      <w:r w:rsidRPr="00DF3468">
        <w:rPr>
          <w:sz w:val="24"/>
          <w:szCs w:val="24"/>
          <w:vertAlign w:val="subscript"/>
        </w:rPr>
        <w:t>3</w:t>
      </w:r>
      <w:r w:rsidRPr="00DF3468">
        <w:rPr>
          <w:sz w:val="24"/>
          <w:szCs w:val="24"/>
        </w:rPr>
        <w:t>), 7.21-7.51 (m, 9H,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12.76 (s, 1H, D</w:t>
      </w:r>
      <w:r w:rsidRPr="00DF3468">
        <w:rPr>
          <w:sz w:val="24"/>
          <w:szCs w:val="24"/>
          <w:vertAlign w:val="subscript"/>
        </w:rPr>
        <w:t>2</w:t>
      </w:r>
      <w:r w:rsidRPr="00DF3468">
        <w:rPr>
          <w:sz w:val="24"/>
          <w:szCs w:val="24"/>
        </w:rPr>
        <w:t xml:space="preserve">O exchangeable, NH). </w:t>
      </w:r>
      <w:r w:rsidRPr="00DF3468">
        <w:rPr>
          <w:sz w:val="24"/>
          <w:szCs w:val="24"/>
          <w:vertAlign w:val="superscript"/>
        </w:rPr>
        <w:t>13</w:t>
      </w:r>
      <w:r w:rsidRPr="00DF3468">
        <w:rPr>
          <w:sz w:val="24"/>
          <w:szCs w:val="24"/>
        </w:rPr>
        <w:t>C-NMR (DMSO) δ= 22.8 (CH</w:t>
      </w:r>
      <w:r w:rsidRPr="00DF3468">
        <w:rPr>
          <w:sz w:val="24"/>
          <w:szCs w:val="24"/>
          <w:vertAlign w:val="subscript"/>
        </w:rPr>
        <w:t>3</w:t>
      </w:r>
      <w:r w:rsidRPr="00DF3468">
        <w:rPr>
          <w:sz w:val="24"/>
          <w:szCs w:val="24"/>
        </w:rPr>
        <w:t>), 115.9 (CN), 120.4, 120.7, 123.2, 124.6, 126.5, 128.6, 133.5, 142.8, 143.2, 144.3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164.0 (C=O), 172.8 (C=N). </w:t>
      </w:r>
      <w:r w:rsidRPr="00DF3468">
        <w:rPr>
          <w:sz w:val="24"/>
          <w:szCs w:val="24"/>
          <w:lang w:val="pt-BR"/>
        </w:rPr>
        <w:t>Mass (m/z)=  303 (M</w:t>
      </w:r>
      <w:r w:rsidRPr="00DF3468">
        <w:rPr>
          <w:sz w:val="24"/>
          <w:szCs w:val="24"/>
          <w:vertAlign w:val="superscript"/>
          <w:lang w:val="pt-BR"/>
        </w:rPr>
        <w:t>+</w:t>
      </w:r>
      <w:r w:rsidRPr="00DF3468">
        <w:rPr>
          <w:sz w:val="24"/>
          <w:szCs w:val="24"/>
          <w:lang w:val="pt-BR"/>
        </w:rPr>
        <w:t>, 20 %).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lastRenderedPageBreak/>
        <w:t xml:space="preserve">General procedure for the synthesis of the phenyhydrazone derivatives 18a,b </w:t>
      </w:r>
    </w:p>
    <w:p w:rsidR="00B9106B" w:rsidRPr="00DF3468" w:rsidRDefault="00B9106B" w:rsidP="00B9106B">
      <w:pPr>
        <w:spacing w:line="360" w:lineRule="auto"/>
        <w:jc w:val="both"/>
        <w:rPr>
          <w:sz w:val="24"/>
          <w:szCs w:val="24"/>
        </w:rPr>
      </w:pPr>
      <w:r w:rsidRPr="00DF3468">
        <w:rPr>
          <w:sz w:val="24"/>
          <w:szCs w:val="24"/>
        </w:rPr>
        <w:t xml:space="preserve">To a solution of compound </w:t>
      </w:r>
      <w:r w:rsidRPr="00DF3468">
        <w:rPr>
          <w:b/>
          <w:bCs/>
          <w:sz w:val="24"/>
          <w:szCs w:val="24"/>
        </w:rPr>
        <w:t>17</w:t>
      </w:r>
      <w:r w:rsidRPr="00DF3468">
        <w:rPr>
          <w:sz w:val="24"/>
          <w:szCs w:val="24"/>
        </w:rPr>
        <w:t xml:space="preserve"> (3.03 g, 10 mmol) in 1,4-dioxane (30 mL) containing triethylamine (0.50 mL) and elemental sulfur (0.32 g, 10 mmol) either malononitrile</w:t>
      </w:r>
      <w:r w:rsidRPr="00DF3468">
        <w:rPr>
          <w:b/>
          <w:bCs/>
          <w:sz w:val="24"/>
          <w:szCs w:val="24"/>
        </w:rPr>
        <w:t xml:space="preserve"> </w:t>
      </w:r>
      <w:r w:rsidRPr="00DF3468">
        <w:rPr>
          <w:sz w:val="24"/>
          <w:szCs w:val="24"/>
        </w:rPr>
        <w:t xml:space="preserve"> (0.66 g, 10 mmol)  or ethyl cyanoacetae</w:t>
      </w:r>
      <w:r w:rsidRPr="00DF3468">
        <w:rPr>
          <w:b/>
          <w:bCs/>
          <w:sz w:val="24"/>
          <w:szCs w:val="24"/>
        </w:rPr>
        <w:t xml:space="preserve"> </w:t>
      </w:r>
      <w:r w:rsidRPr="00DF3468">
        <w:rPr>
          <w:sz w:val="24"/>
          <w:szCs w:val="24"/>
        </w:rPr>
        <w:t xml:space="preserve"> (1.13 g, 10 mmol)  was added. The reaction mixture was heated under reflux for 4 hrs then poured onto a beaker containing ice/water mixture containing few drops of hydrochloric acid. The solid product was collected by filtration and dried. The obtained product was crystallized from ethanol to give yellow crystals of </w:t>
      </w:r>
      <w:r w:rsidRPr="00DF3468">
        <w:rPr>
          <w:b/>
          <w:bCs/>
          <w:sz w:val="24"/>
          <w:szCs w:val="24"/>
        </w:rPr>
        <w:t xml:space="preserve">18a </w:t>
      </w:r>
      <w:r w:rsidRPr="00DF3468">
        <w:rPr>
          <w:sz w:val="24"/>
          <w:szCs w:val="24"/>
        </w:rPr>
        <w:t xml:space="preserve">and light green crystals of </w:t>
      </w:r>
      <w:r w:rsidRPr="00DF3468">
        <w:rPr>
          <w:b/>
          <w:bCs/>
          <w:sz w:val="24"/>
          <w:szCs w:val="24"/>
        </w:rPr>
        <w:t>18b</w:t>
      </w:r>
      <w:r w:rsidRPr="00DF3468">
        <w:rPr>
          <w:sz w:val="24"/>
          <w:szCs w:val="24"/>
        </w:rPr>
        <w:t>.</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4-(2-((2-Phenylhydrazono)(cyano)methyl)-1</w:t>
      </w:r>
      <w:r w:rsidRPr="00DF3468">
        <w:rPr>
          <w:b/>
          <w:bCs/>
          <w:i/>
          <w:iCs/>
          <w:sz w:val="24"/>
          <w:szCs w:val="24"/>
        </w:rPr>
        <w:t>H</w:t>
      </w:r>
      <w:r w:rsidRPr="00DF3468">
        <w:rPr>
          <w:b/>
          <w:bCs/>
          <w:sz w:val="24"/>
          <w:szCs w:val="24"/>
        </w:rPr>
        <w:t>-benzo[</w:t>
      </w:r>
      <w:r w:rsidRPr="00DF3468">
        <w:rPr>
          <w:b/>
          <w:bCs/>
          <w:i/>
          <w:iCs/>
          <w:sz w:val="24"/>
          <w:szCs w:val="24"/>
        </w:rPr>
        <w:t>d</w:t>
      </w:r>
      <w:r w:rsidRPr="00DF3468">
        <w:rPr>
          <w:b/>
          <w:bCs/>
          <w:sz w:val="24"/>
          <w:szCs w:val="24"/>
        </w:rPr>
        <w:t>]imidazol-1-yl)-2-aminothiophene-3-carbonitrile (18a)</w:t>
      </w:r>
    </w:p>
    <w:p w:rsidR="00B9106B" w:rsidRPr="00DF3468" w:rsidRDefault="00B9106B" w:rsidP="00B9106B">
      <w:pPr>
        <w:spacing w:line="360" w:lineRule="auto"/>
        <w:jc w:val="both"/>
        <w:rPr>
          <w:sz w:val="24"/>
          <w:szCs w:val="24"/>
        </w:rPr>
      </w:pPr>
      <w:r w:rsidRPr="00DF3468">
        <w:rPr>
          <w:sz w:val="24"/>
          <w:szCs w:val="24"/>
        </w:rPr>
        <w:t>Yield 3.45 g (90 %); M.p. 198 °C; Anal. Calcd. for C</w:t>
      </w:r>
      <w:r w:rsidRPr="00DF3468">
        <w:rPr>
          <w:sz w:val="24"/>
          <w:szCs w:val="24"/>
          <w:vertAlign w:val="subscript"/>
        </w:rPr>
        <w:t>20</w:t>
      </w:r>
      <w:r w:rsidRPr="00DF3468">
        <w:rPr>
          <w:sz w:val="24"/>
          <w:szCs w:val="24"/>
        </w:rPr>
        <w:t>H</w:t>
      </w:r>
      <w:r w:rsidRPr="00DF3468">
        <w:rPr>
          <w:sz w:val="24"/>
          <w:szCs w:val="24"/>
          <w:vertAlign w:val="subscript"/>
        </w:rPr>
        <w:t>13</w:t>
      </w:r>
      <w:r w:rsidRPr="00DF3468">
        <w:rPr>
          <w:sz w:val="24"/>
          <w:szCs w:val="24"/>
        </w:rPr>
        <w:t>N</w:t>
      </w:r>
      <w:r w:rsidRPr="00DF3468">
        <w:rPr>
          <w:sz w:val="24"/>
          <w:szCs w:val="24"/>
          <w:vertAlign w:val="subscript"/>
        </w:rPr>
        <w:t>7</w:t>
      </w:r>
      <w:r w:rsidRPr="00DF3468">
        <w:rPr>
          <w:sz w:val="24"/>
          <w:szCs w:val="24"/>
        </w:rPr>
        <w:t>S (383.43): C, 62.65; H, 3.42; N, 25.57; S, 8.36; found: C, 62.88; H, 3.59; N, 25.19; S, 8.07; IR (KBr) υ/cm</w:t>
      </w:r>
      <w:r w:rsidRPr="00DF3468">
        <w:rPr>
          <w:sz w:val="24"/>
          <w:szCs w:val="24"/>
          <w:vertAlign w:val="superscript"/>
        </w:rPr>
        <w:t>-1</w:t>
      </w:r>
      <w:r w:rsidRPr="00DF3468">
        <w:rPr>
          <w:sz w:val="24"/>
          <w:szCs w:val="24"/>
        </w:rPr>
        <w:t>= 3352-3209 (NH, NH</w:t>
      </w:r>
      <w:r w:rsidRPr="00DF3468">
        <w:rPr>
          <w:sz w:val="24"/>
          <w:szCs w:val="24"/>
          <w:vertAlign w:val="subscript"/>
        </w:rPr>
        <w:t>2</w:t>
      </w:r>
      <w:r w:rsidRPr="00DF3468">
        <w:rPr>
          <w:sz w:val="24"/>
          <w:szCs w:val="24"/>
        </w:rPr>
        <w:t xml:space="preserve">), 3100 (CH-aromatic), 2922 (CH-alph.), 2196 (CN), 1547 (C=N), 1463 (C=C); </w:t>
      </w:r>
      <w:r w:rsidRPr="00DF3468">
        <w:rPr>
          <w:sz w:val="24"/>
          <w:szCs w:val="24"/>
          <w:vertAlign w:val="superscript"/>
        </w:rPr>
        <w:t>1</w:t>
      </w:r>
      <w:r w:rsidRPr="00DF3468">
        <w:rPr>
          <w:sz w:val="24"/>
          <w:szCs w:val="24"/>
        </w:rPr>
        <w:t>H-NMR (DMSO) δ= 5.60 (s, 2H, D</w:t>
      </w:r>
      <w:r w:rsidRPr="00DF3468">
        <w:rPr>
          <w:sz w:val="24"/>
          <w:szCs w:val="24"/>
          <w:vertAlign w:val="subscript"/>
        </w:rPr>
        <w:t>2</w:t>
      </w:r>
      <w:r w:rsidRPr="00DF3468">
        <w:rPr>
          <w:sz w:val="24"/>
          <w:szCs w:val="24"/>
        </w:rPr>
        <w:t>O exchangeable, NH</w:t>
      </w:r>
      <w:r w:rsidRPr="00DF3468">
        <w:rPr>
          <w:sz w:val="24"/>
          <w:szCs w:val="24"/>
          <w:vertAlign w:val="subscript"/>
        </w:rPr>
        <w:t>2</w:t>
      </w:r>
      <w:r w:rsidRPr="00DF3468">
        <w:rPr>
          <w:sz w:val="24"/>
          <w:szCs w:val="24"/>
        </w:rPr>
        <w:t>), 7.20 (s, 1H, thiophene C</w:t>
      </w:r>
      <w:r w:rsidRPr="00DF3468">
        <w:rPr>
          <w:sz w:val="24"/>
          <w:szCs w:val="24"/>
          <w:vertAlign w:val="subscript"/>
        </w:rPr>
        <w:t>5</w:t>
      </w:r>
      <w:r w:rsidRPr="00DF3468">
        <w:rPr>
          <w:sz w:val="24"/>
          <w:szCs w:val="24"/>
        </w:rPr>
        <w:t>), 7.21-7.67 (m, 9H, C</w:t>
      </w:r>
      <w:r w:rsidRPr="00DF3468">
        <w:rPr>
          <w:sz w:val="24"/>
          <w:szCs w:val="24"/>
          <w:vertAlign w:val="subscript"/>
        </w:rPr>
        <w:t>6</w:t>
      </w:r>
      <w:r w:rsidRPr="00DF3468">
        <w:rPr>
          <w:sz w:val="24"/>
          <w:szCs w:val="24"/>
        </w:rPr>
        <w:t>H</w:t>
      </w:r>
      <w:r w:rsidRPr="00DF3468">
        <w:rPr>
          <w:sz w:val="24"/>
          <w:szCs w:val="24"/>
          <w:vertAlign w:val="subscript"/>
        </w:rPr>
        <w:t xml:space="preserve">4, </w:t>
      </w:r>
      <w:r w:rsidRPr="00DF3468">
        <w:rPr>
          <w:sz w:val="24"/>
          <w:szCs w:val="24"/>
        </w:rPr>
        <w:t>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12.75 (s, 1H, NH).</w:t>
      </w:r>
      <w:r w:rsidRPr="00DF3468">
        <w:rPr>
          <w:sz w:val="24"/>
          <w:szCs w:val="24"/>
          <w:lang w:val="pt-BR"/>
        </w:rPr>
        <w:t xml:space="preserve"> </w:t>
      </w:r>
      <w:r w:rsidRPr="00DF3468">
        <w:rPr>
          <w:sz w:val="24"/>
          <w:szCs w:val="24"/>
          <w:vertAlign w:val="superscript"/>
        </w:rPr>
        <w:t>13</w:t>
      </w:r>
      <w:r w:rsidRPr="00DF3468">
        <w:rPr>
          <w:sz w:val="24"/>
          <w:szCs w:val="24"/>
        </w:rPr>
        <w:t>C-NMR (DMSO) δ= 116.3. 116.8 (2CN), 120.0, 120.6, 123.2, 125.1, 126.5, 127.2, 136.5, 138.1, 139.2, 140.6, 140.8, 141.3, 142.6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thiophene C), 164.0 (C=O), 172.8 (C=N). </w:t>
      </w:r>
      <w:r w:rsidRPr="00DF3468">
        <w:rPr>
          <w:sz w:val="24"/>
          <w:szCs w:val="24"/>
          <w:lang w:val="pt-BR"/>
        </w:rPr>
        <w:t>Mass (m/z)=  383 (M</w:t>
      </w:r>
      <w:r w:rsidRPr="00DF3468">
        <w:rPr>
          <w:sz w:val="24"/>
          <w:szCs w:val="24"/>
          <w:vertAlign w:val="superscript"/>
          <w:lang w:val="pt-BR"/>
        </w:rPr>
        <w:t>+</w:t>
      </w:r>
      <w:r w:rsidRPr="00DF3468">
        <w:rPr>
          <w:sz w:val="24"/>
          <w:szCs w:val="24"/>
          <w:lang w:val="pt-BR"/>
        </w:rPr>
        <w:t>, 18 %).</w:t>
      </w:r>
    </w:p>
    <w:p w:rsidR="00B9106B" w:rsidRPr="00DF3468" w:rsidRDefault="00B9106B" w:rsidP="00B9106B">
      <w:pPr>
        <w:spacing w:line="360" w:lineRule="auto"/>
        <w:jc w:val="both"/>
        <w:rPr>
          <w:sz w:val="24"/>
          <w:szCs w:val="24"/>
        </w:rPr>
      </w:pPr>
    </w:p>
    <w:p w:rsidR="00B9106B" w:rsidRPr="00DF3468" w:rsidRDefault="00B9106B" w:rsidP="00B9106B">
      <w:pPr>
        <w:spacing w:line="360" w:lineRule="auto"/>
        <w:jc w:val="both"/>
        <w:rPr>
          <w:b/>
          <w:bCs/>
          <w:sz w:val="24"/>
          <w:szCs w:val="24"/>
        </w:rPr>
      </w:pPr>
      <w:r w:rsidRPr="00DF3468">
        <w:rPr>
          <w:b/>
          <w:bCs/>
          <w:sz w:val="24"/>
          <w:szCs w:val="24"/>
        </w:rPr>
        <w:t>Ethyl 4-(2-((2-phenylhydrazono)(cyano)methyl)-1</w:t>
      </w:r>
      <w:r w:rsidRPr="00DF3468">
        <w:rPr>
          <w:b/>
          <w:bCs/>
          <w:i/>
          <w:iCs/>
          <w:sz w:val="24"/>
          <w:szCs w:val="24"/>
        </w:rPr>
        <w:t>H</w:t>
      </w:r>
      <w:r w:rsidRPr="00DF3468">
        <w:rPr>
          <w:b/>
          <w:bCs/>
          <w:sz w:val="24"/>
          <w:szCs w:val="24"/>
        </w:rPr>
        <w:t>-benzo[</w:t>
      </w:r>
      <w:r w:rsidRPr="00DF3468">
        <w:rPr>
          <w:b/>
          <w:bCs/>
          <w:i/>
          <w:iCs/>
          <w:sz w:val="24"/>
          <w:szCs w:val="24"/>
        </w:rPr>
        <w:t>d</w:t>
      </w:r>
      <w:r w:rsidRPr="00DF3468">
        <w:rPr>
          <w:b/>
          <w:bCs/>
          <w:sz w:val="24"/>
          <w:szCs w:val="24"/>
        </w:rPr>
        <w:t>]imidazol-1-yl)-2-aminothiophene-3-carboxylate (18b)</w:t>
      </w:r>
    </w:p>
    <w:p w:rsidR="00B9106B" w:rsidRPr="00DF3468" w:rsidRDefault="00B9106B" w:rsidP="00B9106B">
      <w:pPr>
        <w:spacing w:line="360" w:lineRule="auto"/>
        <w:jc w:val="both"/>
        <w:rPr>
          <w:sz w:val="24"/>
          <w:szCs w:val="24"/>
        </w:rPr>
      </w:pPr>
      <w:r w:rsidRPr="00DF3468">
        <w:rPr>
          <w:sz w:val="24"/>
          <w:szCs w:val="24"/>
        </w:rPr>
        <w:t>Yield 2.54 g (59 %); M.p. over 300 °C; Anal. Calcd. for C</w:t>
      </w:r>
      <w:r w:rsidRPr="00DF3468">
        <w:rPr>
          <w:sz w:val="24"/>
          <w:szCs w:val="24"/>
          <w:vertAlign w:val="subscript"/>
        </w:rPr>
        <w:t>22</w:t>
      </w:r>
      <w:r w:rsidRPr="00DF3468">
        <w:rPr>
          <w:sz w:val="24"/>
          <w:szCs w:val="24"/>
        </w:rPr>
        <w:t>H</w:t>
      </w:r>
      <w:r w:rsidRPr="00DF3468">
        <w:rPr>
          <w:sz w:val="24"/>
          <w:szCs w:val="24"/>
          <w:vertAlign w:val="subscript"/>
        </w:rPr>
        <w:t>18</w:t>
      </w:r>
      <w:r w:rsidRPr="00DF3468">
        <w:rPr>
          <w:sz w:val="24"/>
          <w:szCs w:val="24"/>
        </w:rPr>
        <w:t>N</w:t>
      </w:r>
      <w:r w:rsidRPr="00DF3468">
        <w:rPr>
          <w:sz w:val="24"/>
          <w:szCs w:val="24"/>
          <w:vertAlign w:val="subscript"/>
        </w:rPr>
        <w:t>6</w:t>
      </w:r>
      <w:r w:rsidRPr="00DF3468">
        <w:rPr>
          <w:sz w:val="24"/>
          <w:szCs w:val="24"/>
        </w:rPr>
        <w:t>O</w:t>
      </w:r>
      <w:r w:rsidRPr="00DF3468">
        <w:rPr>
          <w:sz w:val="24"/>
          <w:szCs w:val="24"/>
          <w:vertAlign w:val="subscript"/>
        </w:rPr>
        <w:t>2</w:t>
      </w:r>
      <w:r w:rsidRPr="00DF3468">
        <w:rPr>
          <w:sz w:val="24"/>
          <w:szCs w:val="24"/>
        </w:rPr>
        <w:t>S (430.48): C, 61.38; H, 4.21; N, 19.52; S, 7.45; found: C, 61.03; H, 4.58; N, 19.71; S, 7.66; IR (KBr) υ/cm</w:t>
      </w:r>
      <w:r w:rsidRPr="00DF3468">
        <w:rPr>
          <w:sz w:val="24"/>
          <w:szCs w:val="24"/>
          <w:vertAlign w:val="superscript"/>
        </w:rPr>
        <w:t>-1</w:t>
      </w:r>
      <w:r w:rsidRPr="00DF3468">
        <w:rPr>
          <w:sz w:val="24"/>
          <w:szCs w:val="24"/>
        </w:rPr>
        <w:t>= 3427-3215 (NH, NH</w:t>
      </w:r>
      <w:r w:rsidRPr="00DF3468">
        <w:rPr>
          <w:sz w:val="24"/>
          <w:szCs w:val="24"/>
          <w:vertAlign w:val="subscript"/>
        </w:rPr>
        <w:t>2</w:t>
      </w:r>
      <w:r w:rsidRPr="00DF3468">
        <w:rPr>
          <w:sz w:val="24"/>
          <w:szCs w:val="24"/>
        </w:rPr>
        <w:t xml:space="preserve">), 3100 (CH aromatic), 2900 (CH-alph.), 2194 (CN), 1632 (C=O), 1520 (C=N), 1601, 1475 (C=C); </w:t>
      </w:r>
      <w:r w:rsidRPr="00DF3468">
        <w:rPr>
          <w:sz w:val="24"/>
          <w:szCs w:val="24"/>
          <w:vertAlign w:val="superscript"/>
        </w:rPr>
        <w:t>1</w:t>
      </w:r>
      <w:r w:rsidRPr="00DF3468">
        <w:rPr>
          <w:sz w:val="24"/>
          <w:szCs w:val="24"/>
        </w:rPr>
        <w:t>H-NMR (DMSO) δ= 1.10 (t, 3H, CH</w:t>
      </w:r>
      <w:r w:rsidRPr="00DF3468">
        <w:rPr>
          <w:sz w:val="24"/>
          <w:szCs w:val="24"/>
          <w:vertAlign w:val="subscript"/>
        </w:rPr>
        <w:t>3</w:t>
      </w:r>
      <w:r w:rsidRPr="00DF3468">
        <w:rPr>
          <w:sz w:val="24"/>
          <w:szCs w:val="24"/>
        </w:rPr>
        <w:t>), 4.21 (q, 2H, CH</w:t>
      </w:r>
      <w:r w:rsidRPr="00DF3468">
        <w:rPr>
          <w:sz w:val="24"/>
          <w:szCs w:val="24"/>
          <w:vertAlign w:val="subscript"/>
        </w:rPr>
        <w:t>2</w:t>
      </w:r>
      <w:r w:rsidRPr="00DF3468">
        <w:rPr>
          <w:sz w:val="24"/>
          <w:szCs w:val="24"/>
        </w:rPr>
        <w:t>), 5.01 (s, 2H, D</w:t>
      </w:r>
      <w:r w:rsidRPr="00DF3468">
        <w:rPr>
          <w:sz w:val="24"/>
          <w:szCs w:val="24"/>
          <w:vertAlign w:val="subscript"/>
        </w:rPr>
        <w:t>2</w:t>
      </w:r>
      <w:r w:rsidRPr="00DF3468">
        <w:rPr>
          <w:sz w:val="24"/>
          <w:szCs w:val="24"/>
        </w:rPr>
        <w:t>O exchangeable, NH</w:t>
      </w:r>
      <w:r w:rsidRPr="00DF3468">
        <w:rPr>
          <w:sz w:val="24"/>
          <w:szCs w:val="24"/>
          <w:vertAlign w:val="subscript"/>
        </w:rPr>
        <w:t>2</w:t>
      </w:r>
      <w:r w:rsidRPr="00DF3468">
        <w:rPr>
          <w:sz w:val="24"/>
          <w:szCs w:val="24"/>
        </w:rPr>
        <w:t>),7.20 (s, 1H, thiophene C</w:t>
      </w:r>
      <w:r w:rsidRPr="00DF3468">
        <w:rPr>
          <w:sz w:val="24"/>
          <w:szCs w:val="24"/>
          <w:vertAlign w:val="subscript"/>
        </w:rPr>
        <w:t>5</w:t>
      </w:r>
      <w:r w:rsidRPr="00DF3468">
        <w:rPr>
          <w:sz w:val="24"/>
          <w:szCs w:val="24"/>
        </w:rPr>
        <w:t>), 7.21-7.51 (m, 9H,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12.77 (s,1H, D</w:t>
      </w:r>
      <w:r w:rsidRPr="00DF3468">
        <w:rPr>
          <w:sz w:val="24"/>
          <w:szCs w:val="24"/>
          <w:vertAlign w:val="subscript"/>
        </w:rPr>
        <w:t>2</w:t>
      </w:r>
      <w:r w:rsidRPr="00DF3468">
        <w:rPr>
          <w:sz w:val="24"/>
          <w:szCs w:val="24"/>
        </w:rPr>
        <w:t xml:space="preserve">O exchangeable,  NH);  </w:t>
      </w:r>
      <w:r w:rsidRPr="00DF3468">
        <w:rPr>
          <w:sz w:val="24"/>
          <w:szCs w:val="24"/>
          <w:vertAlign w:val="superscript"/>
        </w:rPr>
        <w:t>13</w:t>
      </w:r>
      <w:r w:rsidRPr="00DF3468">
        <w:rPr>
          <w:sz w:val="24"/>
          <w:szCs w:val="24"/>
        </w:rPr>
        <w:t>C-NMR (DMSO) δ= 16.3 (ester CH</w:t>
      </w:r>
      <w:r w:rsidRPr="00DF3468">
        <w:rPr>
          <w:sz w:val="24"/>
          <w:szCs w:val="24"/>
          <w:vertAlign w:val="subscript"/>
        </w:rPr>
        <w:t>3</w:t>
      </w:r>
      <w:r w:rsidRPr="00DF3468">
        <w:rPr>
          <w:sz w:val="24"/>
          <w:szCs w:val="24"/>
        </w:rPr>
        <w:t>), 54.8 (ester CH</w:t>
      </w:r>
      <w:r w:rsidRPr="00DF3468">
        <w:rPr>
          <w:sz w:val="24"/>
          <w:szCs w:val="24"/>
          <w:vertAlign w:val="subscript"/>
        </w:rPr>
        <w:t>2</w:t>
      </w:r>
      <w:r w:rsidRPr="00DF3468">
        <w:rPr>
          <w:sz w:val="24"/>
          <w:szCs w:val="24"/>
        </w:rPr>
        <w:t>), 116.5 (CN), 120.3, 121.8, 123.8, 125.1, 127.2, 128.6, 130.2, 138.1, 139.2, 139.9, 140.4, 142.9, 143.8 (C</w:t>
      </w:r>
      <w:r w:rsidRPr="00DF3468">
        <w:rPr>
          <w:sz w:val="24"/>
          <w:szCs w:val="24"/>
          <w:vertAlign w:val="subscript"/>
        </w:rPr>
        <w:t>6</w:t>
      </w:r>
      <w:r w:rsidRPr="00DF3468">
        <w:rPr>
          <w:sz w:val="24"/>
          <w:szCs w:val="24"/>
        </w:rPr>
        <w:t>H</w:t>
      </w:r>
      <w:r w:rsidRPr="00DF3468">
        <w:rPr>
          <w:sz w:val="24"/>
          <w:szCs w:val="24"/>
          <w:vertAlign w:val="subscript"/>
        </w:rPr>
        <w:t>5</w:t>
      </w:r>
      <w:r w:rsidRPr="00DF3468">
        <w:rPr>
          <w:sz w:val="24"/>
          <w:szCs w:val="24"/>
        </w:rPr>
        <w:t>, C</w:t>
      </w:r>
      <w:r w:rsidRPr="00DF3468">
        <w:rPr>
          <w:sz w:val="24"/>
          <w:szCs w:val="24"/>
          <w:vertAlign w:val="subscript"/>
        </w:rPr>
        <w:t>6</w:t>
      </w:r>
      <w:r w:rsidRPr="00DF3468">
        <w:rPr>
          <w:sz w:val="24"/>
          <w:szCs w:val="24"/>
        </w:rPr>
        <w:t>H</w:t>
      </w:r>
      <w:r w:rsidRPr="00DF3468">
        <w:rPr>
          <w:sz w:val="24"/>
          <w:szCs w:val="24"/>
          <w:vertAlign w:val="subscript"/>
        </w:rPr>
        <w:t>4</w:t>
      </w:r>
      <w:r w:rsidRPr="00DF3468">
        <w:rPr>
          <w:sz w:val="24"/>
          <w:szCs w:val="24"/>
        </w:rPr>
        <w:t xml:space="preserve">, thiophene C), 164.0 (C=O), 172.8 (C=N). </w:t>
      </w:r>
      <w:r w:rsidRPr="00DF3468">
        <w:rPr>
          <w:sz w:val="24"/>
          <w:szCs w:val="24"/>
          <w:lang w:val="pt-BR"/>
        </w:rPr>
        <w:t>Mass (m/z)=  430 (M</w:t>
      </w:r>
      <w:r w:rsidRPr="00DF3468">
        <w:rPr>
          <w:sz w:val="24"/>
          <w:szCs w:val="24"/>
          <w:vertAlign w:val="superscript"/>
          <w:lang w:val="pt-BR"/>
        </w:rPr>
        <w:t>+</w:t>
      </w:r>
      <w:r w:rsidRPr="00DF3468">
        <w:rPr>
          <w:sz w:val="24"/>
          <w:szCs w:val="24"/>
          <w:lang w:val="pt-BR"/>
        </w:rPr>
        <w:t>, 22 %).</w:t>
      </w:r>
    </w:p>
    <w:p w:rsidR="00B9106B" w:rsidRPr="00DF3468" w:rsidRDefault="00B9106B" w:rsidP="00B9106B">
      <w:pPr>
        <w:spacing w:line="360" w:lineRule="auto"/>
        <w:jc w:val="both"/>
      </w:pPr>
    </w:p>
    <w:p w:rsidR="00B9106B" w:rsidRPr="00DF3468" w:rsidRDefault="00B9106B" w:rsidP="00B9106B">
      <w:pPr>
        <w:spacing w:line="360" w:lineRule="auto"/>
        <w:jc w:val="both"/>
        <w:rPr>
          <w:b/>
          <w:bCs/>
          <w:sz w:val="28"/>
          <w:szCs w:val="28"/>
        </w:rPr>
      </w:pPr>
      <w:r w:rsidRPr="00DF3468">
        <w:rPr>
          <w:b/>
          <w:bCs/>
          <w:sz w:val="28"/>
          <w:szCs w:val="28"/>
        </w:rPr>
        <w:t>5. Conclusions</w:t>
      </w:r>
    </w:p>
    <w:p w:rsidR="00B9106B" w:rsidRPr="00DF3468" w:rsidRDefault="00B9106B" w:rsidP="00B9106B">
      <w:pPr>
        <w:spacing w:line="360" w:lineRule="auto"/>
        <w:jc w:val="both"/>
        <w:rPr>
          <w:sz w:val="24"/>
          <w:szCs w:val="24"/>
        </w:rPr>
      </w:pPr>
      <w:r w:rsidRPr="00DF3468">
        <w:rPr>
          <w:sz w:val="24"/>
          <w:szCs w:val="24"/>
        </w:rPr>
        <w:lastRenderedPageBreak/>
        <w:t>In the present study we synthesize a series of heterocyclic derivatives of 2-cyanomethylbenzo[</w:t>
      </w:r>
      <w:r w:rsidRPr="00DF3468">
        <w:rPr>
          <w:i/>
          <w:iCs/>
          <w:sz w:val="24"/>
          <w:szCs w:val="24"/>
        </w:rPr>
        <w:t>c</w:t>
      </w:r>
      <w:r w:rsidRPr="00DF3468">
        <w:rPr>
          <w:sz w:val="24"/>
          <w:szCs w:val="24"/>
        </w:rPr>
        <w:t>]imidazole</w:t>
      </w:r>
      <w:r w:rsidRPr="00DF3468">
        <w:rPr>
          <w:b/>
          <w:bCs/>
          <w:sz w:val="24"/>
          <w:szCs w:val="24"/>
        </w:rPr>
        <w:t xml:space="preserve"> 1</w:t>
      </w:r>
      <w:r w:rsidRPr="00DF3468">
        <w:rPr>
          <w:sz w:val="24"/>
          <w:szCs w:val="24"/>
        </w:rPr>
        <w:t xml:space="preserve">. The newly synthesized products were tested against MCF-7 (breast adenocarcinoma), NCI-H460 (non-small cell lung cancer), and SF-268 (CNS cancer) and the results showed that compounds </w:t>
      </w:r>
      <w:r w:rsidRPr="00DF3468">
        <w:rPr>
          <w:b/>
          <w:bCs/>
          <w:sz w:val="24"/>
          <w:szCs w:val="24"/>
        </w:rPr>
        <w:t>2b</w:t>
      </w:r>
      <w:r w:rsidRPr="00DF3468">
        <w:rPr>
          <w:sz w:val="24"/>
          <w:szCs w:val="24"/>
        </w:rPr>
        <w:t xml:space="preserve">, </w:t>
      </w:r>
      <w:r w:rsidRPr="00DF3468">
        <w:rPr>
          <w:b/>
          <w:bCs/>
          <w:sz w:val="24"/>
          <w:szCs w:val="24"/>
        </w:rPr>
        <w:t>6</w:t>
      </w:r>
      <w:r w:rsidRPr="00DF3468">
        <w:rPr>
          <w:sz w:val="24"/>
          <w:szCs w:val="24"/>
        </w:rPr>
        <w:t xml:space="preserve">, </w:t>
      </w:r>
      <w:r w:rsidRPr="00DF3468">
        <w:rPr>
          <w:b/>
          <w:bCs/>
          <w:sz w:val="24"/>
          <w:szCs w:val="24"/>
        </w:rPr>
        <w:t>11b</w:t>
      </w:r>
      <w:r w:rsidRPr="00DF3468">
        <w:rPr>
          <w:sz w:val="24"/>
          <w:szCs w:val="24"/>
        </w:rPr>
        <w:t xml:space="preserve">, </w:t>
      </w:r>
      <w:r w:rsidRPr="00DF3468">
        <w:rPr>
          <w:b/>
          <w:bCs/>
          <w:sz w:val="24"/>
          <w:szCs w:val="24"/>
        </w:rPr>
        <w:t>11c</w:t>
      </w:r>
      <w:r w:rsidRPr="00DF3468">
        <w:rPr>
          <w:sz w:val="24"/>
          <w:szCs w:val="24"/>
        </w:rPr>
        <w:t>,</w:t>
      </w:r>
      <w:r w:rsidRPr="00DF3468">
        <w:rPr>
          <w:b/>
          <w:bCs/>
          <w:sz w:val="24"/>
          <w:szCs w:val="24"/>
        </w:rPr>
        <w:t xml:space="preserve"> 12b</w:t>
      </w:r>
      <w:r w:rsidRPr="00DF3468">
        <w:rPr>
          <w:sz w:val="24"/>
          <w:szCs w:val="24"/>
        </w:rPr>
        <w:t>,</w:t>
      </w:r>
      <w:r w:rsidRPr="00DF3468">
        <w:rPr>
          <w:b/>
          <w:bCs/>
          <w:sz w:val="24"/>
          <w:szCs w:val="24"/>
        </w:rPr>
        <w:t xml:space="preserve"> 16a</w:t>
      </w:r>
      <w:r w:rsidRPr="00DF3468">
        <w:rPr>
          <w:sz w:val="24"/>
          <w:szCs w:val="24"/>
        </w:rPr>
        <w:t xml:space="preserve">, </w:t>
      </w:r>
      <w:r w:rsidRPr="00DF3468">
        <w:rPr>
          <w:b/>
          <w:bCs/>
          <w:sz w:val="24"/>
          <w:szCs w:val="24"/>
        </w:rPr>
        <w:t>16b</w:t>
      </w:r>
      <w:r w:rsidRPr="00DF3468">
        <w:rPr>
          <w:sz w:val="24"/>
          <w:szCs w:val="24"/>
        </w:rPr>
        <w:t xml:space="preserve"> and</w:t>
      </w:r>
      <w:r w:rsidRPr="00DF3468">
        <w:rPr>
          <w:b/>
          <w:bCs/>
          <w:sz w:val="24"/>
          <w:szCs w:val="24"/>
        </w:rPr>
        <w:t xml:space="preserve"> 18a</w:t>
      </w:r>
      <w:r w:rsidRPr="00DF3468">
        <w:rPr>
          <w:sz w:val="24"/>
          <w:szCs w:val="24"/>
        </w:rPr>
        <w:t xml:space="preserve"> exhibited optimal cytotoxic effect against cancer cell lines. The toxicity of these optimal cytotoxic compounds was monitored via </w:t>
      </w:r>
      <w:r w:rsidRPr="00DF3468">
        <w:rPr>
          <w:i/>
          <w:sz w:val="24"/>
          <w:szCs w:val="24"/>
        </w:rPr>
        <w:t>in vivo</w:t>
      </w:r>
      <w:r w:rsidRPr="00DF3468">
        <w:rPr>
          <w:sz w:val="24"/>
          <w:szCs w:val="24"/>
        </w:rPr>
        <w:t xml:space="preserve"> lethality to shrimp larvae (</w:t>
      </w:r>
      <w:r w:rsidRPr="00DF3468">
        <w:rPr>
          <w:i/>
          <w:iCs/>
          <w:sz w:val="24"/>
          <w:szCs w:val="24"/>
        </w:rPr>
        <w:t>Artemia salina</w:t>
      </w:r>
      <w:r w:rsidRPr="00DF3468">
        <w:rPr>
          <w:sz w:val="24"/>
          <w:szCs w:val="24"/>
        </w:rPr>
        <w:t xml:space="preserve">). The results showed that compounds </w:t>
      </w:r>
      <w:r w:rsidRPr="00DF3468">
        <w:rPr>
          <w:b/>
          <w:bCs/>
          <w:sz w:val="24"/>
          <w:szCs w:val="24"/>
        </w:rPr>
        <w:t>11b, 12b</w:t>
      </w:r>
      <w:r w:rsidRPr="00DF3468">
        <w:rPr>
          <w:sz w:val="24"/>
          <w:szCs w:val="24"/>
        </w:rPr>
        <w:t>, and</w:t>
      </w:r>
      <w:r w:rsidRPr="00DF3468">
        <w:rPr>
          <w:b/>
          <w:bCs/>
          <w:sz w:val="24"/>
          <w:szCs w:val="24"/>
        </w:rPr>
        <w:t xml:space="preserve"> 16b </w:t>
      </w:r>
      <w:r w:rsidRPr="00DF3468">
        <w:rPr>
          <w:sz w:val="24"/>
          <w:szCs w:val="24"/>
        </w:rPr>
        <w:t xml:space="preserve">are non toxic towards shrimp larvae. </w:t>
      </w:r>
    </w:p>
    <w:p w:rsidR="00B9106B" w:rsidRPr="00DF3468" w:rsidRDefault="00B9106B" w:rsidP="00B9106B">
      <w:pPr>
        <w:spacing w:line="360" w:lineRule="auto"/>
        <w:jc w:val="both"/>
        <w:rPr>
          <w:sz w:val="24"/>
          <w:szCs w:val="24"/>
        </w:rPr>
      </w:pPr>
    </w:p>
    <w:p w:rsidR="00B9106B" w:rsidRPr="00DF3468" w:rsidRDefault="00B9106B" w:rsidP="00B9106B">
      <w:pPr>
        <w:pStyle w:val="ListParagraph"/>
        <w:numPr>
          <w:ilvl w:val="0"/>
          <w:numId w:val="22"/>
        </w:numPr>
        <w:spacing w:line="360" w:lineRule="auto"/>
        <w:ind w:left="284" w:hanging="284"/>
        <w:rPr>
          <w:rFonts w:ascii="Times New Roman" w:hAnsi="Times New Roman" w:cs="Times New Roman"/>
          <w:b/>
          <w:bCs/>
          <w:i/>
          <w:iCs/>
          <w:sz w:val="28"/>
          <w:szCs w:val="28"/>
        </w:rPr>
      </w:pPr>
      <w:r w:rsidRPr="00DF3468">
        <w:rPr>
          <w:rFonts w:ascii="Times New Roman" w:hAnsi="Times New Roman" w:cs="Times New Roman"/>
          <w:b/>
          <w:bCs/>
          <w:sz w:val="28"/>
          <w:szCs w:val="28"/>
        </w:rPr>
        <w:t>References:</w:t>
      </w:r>
    </w:p>
    <w:p w:rsidR="00B9106B" w:rsidRPr="00DF3468" w:rsidRDefault="00B9106B" w:rsidP="00B9106B">
      <w:pPr>
        <w:pStyle w:val="ListParagraph"/>
        <w:numPr>
          <w:ilvl w:val="0"/>
          <w:numId w:val="20"/>
        </w:numPr>
        <w:tabs>
          <w:tab w:val="left" w:pos="284"/>
        </w:tabs>
        <w:autoSpaceDE w:val="0"/>
        <w:autoSpaceDN w:val="0"/>
        <w:adjustRightInd w:val="0"/>
        <w:spacing w:after="0" w:line="360" w:lineRule="auto"/>
        <w:ind w:left="426" w:hanging="284"/>
        <w:jc w:val="both"/>
        <w:rPr>
          <w:rFonts w:ascii="Times New Roman" w:hAnsi="Times New Roman" w:cs="Times New Roman"/>
          <w:sz w:val="24"/>
          <w:szCs w:val="24"/>
        </w:rPr>
      </w:pPr>
      <w:r w:rsidRPr="00DF3468">
        <w:rPr>
          <w:rFonts w:ascii="Times New Roman" w:hAnsi="Times New Roman" w:cs="Times New Roman"/>
          <w:sz w:val="24"/>
          <w:szCs w:val="24"/>
        </w:rPr>
        <w:t xml:space="preserve">H. Irannejad, M. Amini, F. Khodagholi, N. Ansari, S.K. Tusi, M. Sharifzadeh, A.Shafiee, </w:t>
      </w:r>
      <w:r w:rsidRPr="00DF3468">
        <w:rPr>
          <w:rFonts w:ascii="Times New Roman" w:hAnsi="Times New Roman" w:cs="Times New Roman"/>
          <w:i/>
          <w:sz w:val="24"/>
          <w:szCs w:val="24"/>
        </w:rPr>
        <w:t>Bioorg. Med. Chem</w:t>
      </w:r>
      <w:r w:rsidRPr="00DF3468">
        <w:rPr>
          <w:rFonts w:ascii="Times New Roman" w:hAnsi="Times New Roman" w:cs="Times New Roman"/>
          <w:iCs/>
          <w:sz w:val="24"/>
          <w:szCs w:val="24"/>
        </w:rPr>
        <w:t>.</w:t>
      </w:r>
      <w:r w:rsidRPr="00DF3468">
        <w:rPr>
          <w:rFonts w:ascii="Times New Roman" w:hAnsi="Times New Roman" w:cs="Times New Roman"/>
          <w:b/>
          <w:iCs/>
          <w:sz w:val="24"/>
          <w:szCs w:val="24"/>
        </w:rPr>
        <w:t xml:space="preserve"> 2010</w:t>
      </w:r>
      <w:r w:rsidRPr="00DF3468">
        <w:rPr>
          <w:rFonts w:ascii="Times New Roman" w:hAnsi="Times New Roman" w:cs="Times New Roman"/>
          <w:iCs/>
          <w:sz w:val="24"/>
          <w:szCs w:val="24"/>
        </w:rPr>
        <w:t xml:space="preserve">, </w:t>
      </w:r>
      <w:r w:rsidRPr="00DF3468">
        <w:rPr>
          <w:rFonts w:ascii="Times New Roman" w:hAnsi="Times New Roman" w:cs="Times New Roman"/>
          <w:i/>
          <w:sz w:val="24"/>
          <w:szCs w:val="24"/>
        </w:rPr>
        <w:t>18</w:t>
      </w:r>
      <w:r w:rsidRPr="00DF3468">
        <w:rPr>
          <w:rFonts w:ascii="Times New Roman" w:hAnsi="Times New Roman" w:cs="Times New Roman"/>
          <w:iCs/>
          <w:sz w:val="24"/>
          <w:szCs w:val="24"/>
        </w:rPr>
        <w:t>, 4224–4230.</w:t>
      </w:r>
    </w:p>
    <w:p w:rsidR="00B9106B" w:rsidRPr="00DF3468" w:rsidRDefault="00B9106B" w:rsidP="00B9106B">
      <w:pPr>
        <w:pStyle w:val="Heading1"/>
        <w:numPr>
          <w:ilvl w:val="0"/>
          <w:numId w:val="20"/>
        </w:numPr>
        <w:shd w:val="clear" w:color="auto" w:fill="FFFFFF"/>
        <w:spacing w:before="0" w:beforeAutospacing="0" w:after="120" w:afterAutospacing="0" w:line="360" w:lineRule="auto"/>
        <w:ind w:left="426" w:hanging="284"/>
        <w:jc w:val="both"/>
        <w:rPr>
          <w:b w:val="0"/>
          <w:bCs w:val="0"/>
          <w:sz w:val="24"/>
          <w:szCs w:val="24"/>
        </w:rPr>
      </w:pPr>
      <w:r w:rsidRPr="00DF3468">
        <w:rPr>
          <w:b w:val="0"/>
          <w:bCs w:val="0"/>
          <w:sz w:val="24"/>
          <w:szCs w:val="24"/>
        </w:rPr>
        <w:t xml:space="preserve">N. Catozzi, M.G. Edwards,  S.A. Raw, P. Wasnaire  , R.K. Taylor, </w:t>
      </w:r>
      <w:r w:rsidRPr="00DF3468">
        <w:rPr>
          <w:b w:val="0"/>
          <w:bCs w:val="0"/>
          <w:i/>
          <w:sz w:val="24"/>
          <w:szCs w:val="24"/>
        </w:rPr>
        <w:t>J. Org. Chem.</w:t>
      </w:r>
      <w:r w:rsidRPr="00DF3468">
        <w:rPr>
          <w:sz w:val="24"/>
          <w:szCs w:val="24"/>
        </w:rPr>
        <w:t xml:space="preserve"> 2009</w:t>
      </w:r>
      <w:r w:rsidRPr="00DF3468">
        <w:rPr>
          <w:b w:val="0"/>
          <w:bCs w:val="0"/>
          <w:sz w:val="24"/>
          <w:szCs w:val="24"/>
        </w:rPr>
        <w:t xml:space="preserve">, </w:t>
      </w:r>
      <w:r w:rsidRPr="00DF3468">
        <w:rPr>
          <w:b w:val="0"/>
          <w:bCs w:val="0"/>
          <w:i/>
          <w:sz w:val="24"/>
          <w:szCs w:val="24"/>
        </w:rPr>
        <w:t>74</w:t>
      </w:r>
      <w:r w:rsidRPr="00DF3468">
        <w:rPr>
          <w:b w:val="0"/>
          <w:bCs w:val="0"/>
          <w:sz w:val="24"/>
          <w:szCs w:val="24"/>
        </w:rPr>
        <w:t>, 8343–8354.</w:t>
      </w:r>
    </w:p>
    <w:p w:rsidR="00B9106B" w:rsidRPr="00DF3468" w:rsidRDefault="00B9106B" w:rsidP="00B9106B">
      <w:pPr>
        <w:pStyle w:val="ListParagraph"/>
        <w:numPr>
          <w:ilvl w:val="0"/>
          <w:numId w:val="20"/>
        </w:numPr>
        <w:tabs>
          <w:tab w:val="left" w:pos="284"/>
        </w:tabs>
        <w:autoSpaceDE w:val="0"/>
        <w:autoSpaceDN w:val="0"/>
        <w:adjustRightInd w:val="0"/>
        <w:spacing w:after="0" w:line="360" w:lineRule="auto"/>
        <w:ind w:left="426" w:hanging="284"/>
        <w:jc w:val="both"/>
        <w:rPr>
          <w:rFonts w:ascii="Times New Roman" w:hAnsi="Times New Roman" w:cs="Times New Roman"/>
          <w:sz w:val="24"/>
          <w:szCs w:val="24"/>
        </w:rPr>
      </w:pPr>
      <w:r w:rsidRPr="00DF3468">
        <w:rPr>
          <w:rFonts w:ascii="Times New Roman" w:hAnsi="Times New Roman" w:cs="Times New Roman"/>
          <w:sz w:val="24"/>
          <w:szCs w:val="24"/>
        </w:rPr>
        <w:t>S. Laphookhieo, S. Jones, S.A. Raw, Y.F. Sainz, R. J.K. Taylor,</w:t>
      </w:r>
      <w:r w:rsidRPr="00DF3468">
        <w:rPr>
          <w:rFonts w:ascii="Times New Roman" w:hAnsi="Times New Roman" w:cs="Times New Roman"/>
          <w:i/>
          <w:sz w:val="24"/>
          <w:szCs w:val="24"/>
        </w:rPr>
        <w:t xml:space="preserve"> Tetrahedron Lett.</w:t>
      </w:r>
      <w:r w:rsidRPr="00DF3468">
        <w:rPr>
          <w:rFonts w:ascii="Times New Roman" w:hAnsi="Times New Roman" w:cs="Times New Roman"/>
          <w:b/>
          <w:sz w:val="24"/>
          <w:szCs w:val="24"/>
        </w:rPr>
        <w:t xml:space="preserve"> 2006</w:t>
      </w:r>
      <w:r w:rsidRPr="00DF3468">
        <w:rPr>
          <w:rFonts w:ascii="Times New Roman" w:hAnsi="Times New Roman" w:cs="Times New Roman"/>
          <w:sz w:val="24"/>
          <w:szCs w:val="24"/>
        </w:rPr>
        <w:t xml:space="preserve">, </w:t>
      </w:r>
      <w:r w:rsidRPr="00DF3468">
        <w:rPr>
          <w:rFonts w:ascii="Times New Roman" w:hAnsi="Times New Roman" w:cs="Times New Roman"/>
          <w:i/>
          <w:sz w:val="24"/>
          <w:szCs w:val="24"/>
        </w:rPr>
        <w:t>47</w:t>
      </w:r>
      <w:r w:rsidRPr="00DF3468">
        <w:rPr>
          <w:rFonts w:ascii="Times New Roman" w:hAnsi="Times New Roman" w:cs="Times New Roman"/>
          <w:sz w:val="24"/>
          <w:szCs w:val="24"/>
        </w:rPr>
        <w:t>, 3865-3870.</w:t>
      </w:r>
    </w:p>
    <w:p w:rsidR="00B9106B" w:rsidRPr="00DF3468" w:rsidRDefault="00B9106B" w:rsidP="00B9106B">
      <w:pPr>
        <w:pStyle w:val="ListParagraph"/>
        <w:numPr>
          <w:ilvl w:val="0"/>
          <w:numId w:val="20"/>
        </w:numPr>
        <w:tabs>
          <w:tab w:val="left" w:pos="284"/>
        </w:tabs>
        <w:autoSpaceDE w:val="0"/>
        <w:autoSpaceDN w:val="0"/>
        <w:adjustRightInd w:val="0"/>
        <w:spacing w:after="0" w:line="360" w:lineRule="auto"/>
        <w:ind w:left="426" w:hanging="284"/>
        <w:jc w:val="both"/>
        <w:rPr>
          <w:rFonts w:ascii="Times New Roman" w:hAnsi="Times New Roman" w:cs="Times New Roman"/>
          <w:sz w:val="24"/>
          <w:szCs w:val="24"/>
        </w:rPr>
      </w:pPr>
      <w:r w:rsidRPr="00DF3468">
        <w:rPr>
          <w:rFonts w:ascii="Times New Roman" w:hAnsi="Times New Roman" w:cs="Times New Roman"/>
          <w:sz w:val="24"/>
          <w:szCs w:val="24"/>
        </w:rPr>
        <w:t xml:space="preserve">D.L. Boger, J.S. Panek, M. Yasuda, </w:t>
      </w:r>
      <w:r w:rsidRPr="00DF3468">
        <w:rPr>
          <w:rFonts w:ascii="Times New Roman" w:hAnsi="Times New Roman" w:cs="Times New Roman"/>
          <w:i/>
          <w:iCs/>
          <w:sz w:val="24"/>
          <w:szCs w:val="24"/>
        </w:rPr>
        <w:t>Org. Synth</w:t>
      </w:r>
      <w:r w:rsidRPr="00DF3468">
        <w:rPr>
          <w:rFonts w:ascii="Times New Roman" w:hAnsi="Times New Roman" w:cs="Times New Roman"/>
          <w:sz w:val="24"/>
          <w:szCs w:val="24"/>
        </w:rPr>
        <w:t xml:space="preserve">. </w:t>
      </w:r>
      <w:r w:rsidRPr="00DF3468">
        <w:rPr>
          <w:rFonts w:ascii="Times New Roman" w:hAnsi="Times New Roman" w:cs="Times New Roman"/>
          <w:b/>
          <w:bCs/>
          <w:sz w:val="24"/>
          <w:szCs w:val="24"/>
        </w:rPr>
        <w:t>1988</w:t>
      </w:r>
      <w:r w:rsidRPr="00DF3468">
        <w:rPr>
          <w:rFonts w:ascii="Times New Roman" w:hAnsi="Times New Roman" w:cs="Times New Roman"/>
          <w:sz w:val="24"/>
          <w:szCs w:val="24"/>
        </w:rPr>
        <w:t xml:space="preserve">, </w:t>
      </w:r>
      <w:r w:rsidRPr="00DF3468">
        <w:rPr>
          <w:rFonts w:ascii="Times New Roman" w:hAnsi="Times New Roman" w:cs="Times New Roman"/>
          <w:i/>
          <w:iCs/>
          <w:sz w:val="24"/>
          <w:szCs w:val="24"/>
        </w:rPr>
        <w:t>66</w:t>
      </w:r>
      <w:r w:rsidRPr="00DF3468">
        <w:rPr>
          <w:rFonts w:ascii="Times New Roman" w:hAnsi="Times New Roman" w:cs="Times New Roman"/>
          <w:sz w:val="24"/>
          <w:szCs w:val="24"/>
        </w:rPr>
        <w:t>, 142-150.</w:t>
      </w:r>
    </w:p>
    <w:p w:rsidR="00B9106B" w:rsidRPr="00DF3468" w:rsidRDefault="00B9106B" w:rsidP="00B9106B">
      <w:pPr>
        <w:pStyle w:val="ListParagraph"/>
        <w:numPr>
          <w:ilvl w:val="0"/>
          <w:numId w:val="20"/>
        </w:numPr>
        <w:tabs>
          <w:tab w:val="left" w:pos="426"/>
        </w:tabs>
        <w:autoSpaceDE w:val="0"/>
        <w:autoSpaceDN w:val="0"/>
        <w:adjustRightInd w:val="0"/>
        <w:spacing w:after="0" w:line="360" w:lineRule="auto"/>
        <w:ind w:left="426" w:hanging="284"/>
        <w:jc w:val="both"/>
        <w:rPr>
          <w:rFonts w:ascii="Times New Roman" w:hAnsi="Times New Roman" w:cs="Times New Roman"/>
          <w:iCs/>
          <w:sz w:val="24"/>
          <w:szCs w:val="24"/>
        </w:rPr>
      </w:pPr>
      <w:r w:rsidRPr="00DF3468">
        <w:rPr>
          <w:rFonts w:ascii="Times New Roman" w:hAnsi="Times New Roman" w:cs="Times New Roman"/>
          <w:sz w:val="24"/>
          <w:szCs w:val="24"/>
        </w:rPr>
        <w:t>R.M. Mohareb, K.El-Sharkawy, S.M.  Sherif,</w:t>
      </w:r>
      <w:r w:rsidRPr="00DF3468">
        <w:rPr>
          <w:rFonts w:ascii="Times New Roman" w:hAnsi="Times New Roman" w:cs="Times New Roman"/>
          <w:i/>
          <w:sz w:val="24"/>
          <w:szCs w:val="24"/>
        </w:rPr>
        <w:t xml:space="preserve"> Acta Pharm</w:t>
      </w:r>
      <w:r w:rsidRPr="00DF3468">
        <w:rPr>
          <w:rFonts w:ascii="Times New Roman" w:hAnsi="Times New Roman" w:cs="Times New Roman"/>
          <w:iCs/>
          <w:sz w:val="24"/>
          <w:szCs w:val="24"/>
        </w:rPr>
        <w:t>.</w:t>
      </w:r>
      <w:r w:rsidRPr="00DF3468">
        <w:rPr>
          <w:rFonts w:ascii="Times New Roman" w:hAnsi="Times New Roman" w:cs="Times New Roman"/>
          <w:b/>
          <w:bCs/>
          <w:iCs/>
          <w:sz w:val="24"/>
          <w:szCs w:val="24"/>
        </w:rPr>
        <w:t xml:space="preserve"> 2008</w:t>
      </w:r>
      <w:r w:rsidRPr="00DF3468">
        <w:rPr>
          <w:rFonts w:ascii="Times New Roman" w:hAnsi="Times New Roman" w:cs="Times New Roman"/>
          <w:iCs/>
          <w:sz w:val="24"/>
          <w:szCs w:val="24"/>
        </w:rPr>
        <w:t xml:space="preserve">, </w:t>
      </w:r>
      <w:r w:rsidRPr="00DF3468">
        <w:rPr>
          <w:rFonts w:ascii="Times New Roman" w:hAnsi="Times New Roman" w:cs="Times New Roman"/>
          <w:i/>
          <w:sz w:val="24"/>
          <w:szCs w:val="24"/>
        </w:rPr>
        <w:t>58</w:t>
      </w:r>
      <w:r w:rsidRPr="00DF3468">
        <w:rPr>
          <w:rFonts w:ascii="Times New Roman" w:hAnsi="Times New Roman" w:cs="Times New Roman"/>
          <w:iCs/>
          <w:sz w:val="24"/>
          <w:szCs w:val="24"/>
        </w:rPr>
        <w:t>, 429–444.</w:t>
      </w:r>
    </w:p>
    <w:p w:rsidR="00B9106B" w:rsidRPr="00DF3468" w:rsidRDefault="00B9106B" w:rsidP="00B9106B">
      <w:pPr>
        <w:pStyle w:val="ListParagraph"/>
        <w:numPr>
          <w:ilvl w:val="0"/>
          <w:numId w:val="20"/>
        </w:numPr>
        <w:autoSpaceDE w:val="0"/>
        <w:autoSpaceDN w:val="0"/>
        <w:adjustRightInd w:val="0"/>
        <w:spacing w:after="0" w:line="360" w:lineRule="auto"/>
        <w:ind w:left="426" w:hanging="284"/>
        <w:jc w:val="both"/>
        <w:rPr>
          <w:rFonts w:ascii="Times New Roman" w:hAnsi="Times New Roman" w:cs="Times New Roman"/>
          <w:sz w:val="24"/>
          <w:szCs w:val="24"/>
        </w:rPr>
      </w:pPr>
      <w:r w:rsidRPr="00DF3468">
        <w:rPr>
          <w:rFonts w:ascii="Times New Roman" w:hAnsi="Times New Roman" w:cs="Times New Roman"/>
          <w:sz w:val="24"/>
          <w:szCs w:val="24"/>
        </w:rPr>
        <w:t xml:space="preserve">A.M. Salah, </w:t>
      </w:r>
      <w:r w:rsidRPr="00DF3468">
        <w:rPr>
          <w:rFonts w:ascii="Times New Roman" w:hAnsi="Times New Roman" w:cs="Times New Roman"/>
          <w:i/>
          <w:iCs/>
          <w:sz w:val="24"/>
          <w:szCs w:val="24"/>
        </w:rPr>
        <w:t>Heteroatom Chem.</w:t>
      </w:r>
      <w:r w:rsidRPr="00DF3468">
        <w:rPr>
          <w:rFonts w:ascii="Times New Roman" w:hAnsi="Times New Roman" w:cs="Times New Roman"/>
          <w:b/>
          <w:sz w:val="24"/>
          <w:szCs w:val="24"/>
        </w:rPr>
        <w:t xml:space="preserve"> 2003</w:t>
      </w:r>
      <w:r w:rsidRPr="00DF3468">
        <w:rPr>
          <w:rFonts w:ascii="Times New Roman" w:hAnsi="Times New Roman" w:cs="Times New Roman"/>
          <w:sz w:val="24"/>
          <w:szCs w:val="24"/>
        </w:rPr>
        <w:t xml:space="preserve">, </w:t>
      </w:r>
      <w:r w:rsidRPr="00DF3468">
        <w:rPr>
          <w:rFonts w:ascii="Times New Roman" w:hAnsi="Times New Roman" w:cs="Times New Roman"/>
          <w:i/>
          <w:sz w:val="24"/>
          <w:szCs w:val="24"/>
        </w:rPr>
        <w:t>14</w:t>
      </w:r>
      <w:r w:rsidRPr="00DF3468">
        <w:rPr>
          <w:rFonts w:ascii="Times New Roman" w:hAnsi="Times New Roman" w:cs="Times New Roman"/>
          <w:iCs/>
          <w:sz w:val="24"/>
          <w:szCs w:val="24"/>
        </w:rPr>
        <w:t>, 612</w:t>
      </w:r>
      <w:r w:rsidRPr="00DF3468">
        <w:rPr>
          <w:rFonts w:ascii="Times New Roman" w:hAnsi="Times New Roman" w:cs="Times New Roman"/>
          <w:sz w:val="24"/>
          <w:szCs w:val="24"/>
        </w:rPr>
        <w:t>-614.</w:t>
      </w:r>
    </w:p>
    <w:p w:rsidR="00B9106B" w:rsidRPr="00DF3468" w:rsidRDefault="00B9106B" w:rsidP="00B9106B">
      <w:pPr>
        <w:pStyle w:val="Heading1"/>
        <w:numPr>
          <w:ilvl w:val="0"/>
          <w:numId w:val="20"/>
        </w:numPr>
        <w:shd w:val="clear" w:color="auto" w:fill="FFFFFF"/>
        <w:tabs>
          <w:tab w:val="left" w:pos="284"/>
        </w:tabs>
        <w:spacing w:before="0" w:beforeAutospacing="0" w:after="0" w:afterAutospacing="0" w:line="360" w:lineRule="auto"/>
        <w:ind w:left="426" w:hanging="284"/>
        <w:jc w:val="both"/>
        <w:textAlignment w:val="baseline"/>
        <w:rPr>
          <w:b w:val="0"/>
          <w:bCs w:val="0"/>
          <w:sz w:val="24"/>
          <w:szCs w:val="24"/>
        </w:rPr>
      </w:pPr>
      <w:r w:rsidRPr="00DF3468">
        <w:rPr>
          <w:b w:val="0"/>
          <w:bCs w:val="0"/>
          <w:sz w:val="24"/>
          <w:szCs w:val="24"/>
        </w:rPr>
        <w:t>P.A. Crooks, L.P. Dwoskin,</w:t>
      </w:r>
      <w:r w:rsidRPr="00DF3468">
        <w:rPr>
          <w:b w:val="0"/>
          <w:bCs w:val="0"/>
          <w:i/>
          <w:iCs/>
          <w:sz w:val="24"/>
          <w:szCs w:val="24"/>
        </w:rPr>
        <w:t xml:space="preserve"> Biochemical Pharmacology</w:t>
      </w:r>
      <w:r w:rsidRPr="00DF3468">
        <w:rPr>
          <w:b w:val="0"/>
          <w:bCs w:val="0"/>
          <w:sz w:val="24"/>
          <w:szCs w:val="24"/>
        </w:rPr>
        <w:t>,</w:t>
      </w:r>
      <w:r w:rsidRPr="00DF3468">
        <w:rPr>
          <w:sz w:val="24"/>
          <w:szCs w:val="24"/>
        </w:rPr>
        <w:t xml:space="preserve"> 1997</w:t>
      </w:r>
      <w:r w:rsidRPr="00DF3468">
        <w:rPr>
          <w:b w:val="0"/>
          <w:bCs w:val="0"/>
          <w:sz w:val="24"/>
          <w:szCs w:val="24"/>
        </w:rPr>
        <w:t xml:space="preserve">, </w:t>
      </w:r>
      <w:r w:rsidRPr="00DF3468">
        <w:rPr>
          <w:b w:val="0"/>
          <w:bCs w:val="0"/>
          <w:i/>
          <w:iCs/>
          <w:sz w:val="24"/>
          <w:szCs w:val="24"/>
        </w:rPr>
        <w:t>54</w:t>
      </w:r>
      <w:r w:rsidRPr="00DF3468">
        <w:rPr>
          <w:b w:val="0"/>
          <w:bCs w:val="0"/>
          <w:sz w:val="24"/>
          <w:szCs w:val="24"/>
        </w:rPr>
        <w:t>, 743-753.</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426" w:hanging="284"/>
        <w:jc w:val="both"/>
        <w:textAlignment w:val="baseline"/>
        <w:rPr>
          <w:rFonts w:eastAsia="Arial Unicode MS"/>
          <w:b w:val="0"/>
          <w:bCs w:val="0"/>
          <w:sz w:val="24"/>
          <w:szCs w:val="24"/>
        </w:rPr>
      </w:pPr>
      <w:r w:rsidRPr="00DF3468">
        <w:rPr>
          <w:b w:val="0"/>
          <w:bCs w:val="0"/>
          <w:sz w:val="24"/>
          <w:szCs w:val="24"/>
        </w:rPr>
        <w:t xml:space="preserve">B.K. Warren, E.E. Knaus, </w:t>
      </w:r>
      <w:r w:rsidRPr="00DF3468">
        <w:rPr>
          <w:b w:val="0"/>
          <w:bCs w:val="0"/>
          <w:i/>
          <w:iCs/>
          <w:sz w:val="24"/>
          <w:szCs w:val="24"/>
        </w:rPr>
        <w:t>Eur. J. Med. Chem</w:t>
      </w:r>
      <w:r w:rsidRPr="00DF3468">
        <w:rPr>
          <w:b w:val="0"/>
          <w:bCs w:val="0"/>
          <w:sz w:val="24"/>
          <w:szCs w:val="24"/>
        </w:rPr>
        <w:t>.</w:t>
      </w:r>
      <w:r w:rsidRPr="00DF3468">
        <w:rPr>
          <w:sz w:val="24"/>
          <w:szCs w:val="24"/>
        </w:rPr>
        <w:t xml:space="preserve"> 1987</w:t>
      </w:r>
      <w:r w:rsidRPr="00DF3468">
        <w:rPr>
          <w:b w:val="0"/>
          <w:bCs w:val="0"/>
          <w:sz w:val="24"/>
          <w:szCs w:val="24"/>
        </w:rPr>
        <w:t xml:space="preserve">, </w:t>
      </w:r>
      <w:r w:rsidRPr="00DF3468">
        <w:rPr>
          <w:b w:val="0"/>
          <w:bCs w:val="0"/>
          <w:i/>
          <w:iCs/>
          <w:sz w:val="24"/>
          <w:szCs w:val="24"/>
        </w:rPr>
        <w:t>22</w:t>
      </w:r>
      <w:r w:rsidRPr="00DF3468">
        <w:rPr>
          <w:b w:val="0"/>
          <w:bCs w:val="0"/>
          <w:sz w:val="24"/>
          <w:szCs w:val="24"/>
        </w:rPr>
        <w:t xml:space="preserve">, 411-415. </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426" w:hanging="284"/>
        <w:jc w:val="both"/>
        <w:textAlignment w:val="baseline"/>
        <w:rPr>
          <w:rFonts w:eastAsia="Arial Unicode MS"/>
          <w:b w:val="0"/>
          <w:bCs w:val="0"/>
          <w:sz w:val="24"/>
          <w:szCs w:val="24"/>
        </w:rPr>
      </w:pPr>
      <w:r w:rsidRPr="00DF3468">
        <w:rPr>
          <w:b w:val="0"/>
          <w:bCs w:val="0"/>
          <w:sz w:val="24"/>
          <w:szCs w:val="24"/>
        </w:rPr>
        <w:t>B.J. Mulchin, C.G. Newton, J.W. Baty, C.H. Grasso,  W.J. Martin, M.C. Walton,  E.M. Dangerfield,  C.H. Plunkett, M.V. Berridge, J.L. Harper, M.S. Timmer,  B. L. Stocker,</w:t>
      </w:r>
      <w:r w:rsidRPr="00DF3468">
        <w:rPr>
          <w:b w:val="0"/>
          <w:bCs w:val="0"/>
          <w:i/>
          <w:iCs/>
          <w:sz w:val="24"/>
          <w:szCs w:val="24"/>
        </w:rPr>
        <w:t xml:space="preserve"> Bioorg. Med. Chem</w:t>
      </w:r>
      <w:r w:rsidRPr="00DF3468">
        <w:rPr>
          <w:b w:val="0"/>
          <w:bCs w:val="0"/>
          <w:sz w:val="24"/>
          <w:szCs w:val="24"/>
        </w:rPr>
        <w:t xml:space="preserve">. </w:t>
      </w:r>
      <w:r w:rsidRPr="00DF3468">
        <w:rPr>
          <w:sz w:val="24"/>
          <w:szCs w:val="24"/>
        </w:rPr>
        <w:t>2010</w:t>
      </w:r>
      <w:r w:rsidRPr="00DF3468">
        <w:rPr>
          <w:b w:val="0"/>
          <w:bCs w:val="0"/>
          <w:sz w:val="24"/>
          <w:szCs w:val="24"/>
        </w:rPr>
        <w:t xml:space="preserve">, </w:t>
      </w:r>
      <w:r w:rsidRPr="00DF3468">
        <w:rPr>
          <w:b w:val="0"/>
          <w:bCs w:val="0"/>
          <w:i/>
          <w:iCs/>
          <w:sz w:val="24"/>
          <w:szCs w:val="24"/>
        </w:rPr>
        <w:t>18</w:t>
      </w:r>
      <w:r w:rsidRPr="00DF3468">
        <w:rPr>
          <w:b w:val="0"/>
          <w:bCs w:val="0"/>
          <w:sz w:val="24"/>
          <w:szCs w:val="24"/>
        </w:rPr>
        <w:t>, 3238-3251.</w:t>
      </w:r>
    </w:p>
    <w:p w:rsidR="00B9106B" w:rsidRPr="00DF3468" w:rsidRDefault="004336BF" w:rsidP="00B9106B">
      <w:pPr>
        <w:numPr>
          <w:ilvl w:val="0"/>
          <w:numId w:val="20"/>
        </w:numPr>
        <w:shd w:val="clear" w:color="auto" w:fill="FFFFFF"/>
        <w:spacing w:after="200" w:line="360" w:lineRule="auto"/>
        <w:jc w:val="both"/>
        <w:textAlignment w:val="baseline"/>
        <w:rPr>
          <w:sz w:val="24"/>
          <w:szCs w:val="24"/>
        </w:rPr>
      </w:pPr>
      <w:hyperlink r:id="rId18" w:history="1">
        <w:r w:rsidR="00B9106B" w:rsidRPr="00DF3468">
          <w:rPr>
            <w:rStyle w:val="Hyperlink"/>
            <w:color w:val="auto"/>
            <w:sz w:val="24"/>
            <w:szCs w:val="24"/>
            <w:u w:val="none"/>
          </w:rPr>
          <w:t>Y.-L. Luo</w:t>
        </w:r>
      </w:hyperlink>
      <w:r w:rsidR="00B9106B" w:rsidRPr="00DF3468">
        <w:rPr>
          <w:sz w:val="24"/>
          <w:szCs w:val="24"/>
        </w:rPr>
        <w:t>, </w:t>
      </w:r>
      <w:hyperlink r:id="rId19" w:history="1">
        <w:r w:rsidR="00B9106B" w:rsidRPr="00DF3468">
          <w:rPr>
            <w:rStyle w:val="Hyperlink"/>
            <w:color w:val="auto"/>
            <w:sz w:val="24"/>
            <w:szCs w:val="24"/>
            <w:u w:val="none"/>
          </w:rPr>
          <w:t>K. Baathulaa</w:t>
        </w:r>
      </w:hyperlink>
      <w:r w:rsidR="00B9106B" w:rsidRPr="00DF3468">
        <w:rPr>
          <w:sz w:val="24"/>
          <w:szCs w:val="24"/>
        </w:rPr>
        <w:t>, </w:t>
      </w:r>
      <w:hyperlink r:id="rId20" w:history="1">
        <w:r w:rsidR="00B9106B" w:rsidRPr="00DF3468">
          <w:rPr>
            <w:rStyle w:val="Hyperlink"/>
            <w:color w:val="auto"/>
            <w:sz w:val="24"/>
            <w:szCs w:val="24"/>
            <w:u w:val="none"/>
          </w:rPr>
          <w:t>V.K. Kannekanti</w:t>
        </w:r>
      </w:hyperlink>
      <w:r w:rsidR="00B9106B" w:rsidRPr="00DF3468">
        <w:rPr>
          <w:sz w:val="24"/>
          <w:szCs w:val="24"/>
        </w:rPr>
        <w:t>, </w:t>
      </w:r>
      <w:hyperlink r:id="rId21" w:history="1">
        <w:r w:rsidR="00B9106B" w:rsidRPr="00DF3468">
          <w:rPr>
            <w:rStyle w:val="Hyperlink"/>
            <w:color w:val="auto"/>
            <w:sz w:val="24"/>
            <w:szCs w:val="24"/>
            <w:u w:val="none"/>
          </w:rPr>
          <w:t>C.-H. Zhou</w:t>
        </w:r>
      </w:hyperlink>
      <w:r w:rsidR="00B9106B" w:rsidRPr="00DF3468">
        <w:rPr>
          <w:sz w:val="24"/>
          <w:szCs w:val="24"/>
        </w:rPr>
        <w:t>, </w:t>
      </w:r>
      <w:hyperlink r:id="rId22" w:history="1">
        <w:r w:rsidR="00B9106B" w:rsidRPr="00DF3468">
          <w:rPr>
            <w:rStyle w:val="Hyperlink"/>
            <w:color w:val="auto"/>
            <w:sz w:val="24"/>
            <w:szCs w:val="24"/>
            <w:u w:val="none"/>
          </w:rPr>
          <w:t>G.-X. Cai</w:t>
        </w:r>
      </w:hyperlink>
      <w:r w:rsidR="00B9106B" w:rsidRPr="00DF3468">
        <w:rPr>
          <w:sz w:val="24"/>
          <w:szCs w:val="24"/>
        </w:rPr>
        <w:t xml:space="preserve">, </w:t>
      </w:r>
      <w:r w:rsidR="00B9106B" w:rsidRPr="00DF3468">
        <w:rPr>
          <w:i/>
          <w:iCs/>
          <w:sz w:val="24"/>
          <w:szCs w:val="24"/>
        </w:rPr>
        <w:t>Sci. China Chem</w:t>
      </w:r>
      <w:r w:rsidR="00B9106B" w:rsidRPr="00DF3468">
        <w:rPr>
          <w:sz w:val="24"/>
          <w:szCs w:val="24"/>
        </w:rPr>
        <w:t xml:space="preserve">. </w:t>
      </w:r>
      <w:r w:rsidR="00B9106B" w:rsidRPr="00DF3468">
        <w:rPr>
          <w:b/>
          <w:bCs/>
          <w:sz w:val="24"/>
          <w:szCs w:val="24"/>
        </w:rPr>
        <w:t>2015</w:t>
      </w:r>
      <w:r w:rsidR="00B9106B" w:rsidRPr="00DF3468">
        <w:rPr>
          <w:sz w:val="24"/>
          <w:szCs w:val="24"/>
        </w:rPr>
        <w:t xml:space="preserve">, </w:t>
      </w:r>
      <w:r w:rsidR="00B9106B" w:rsidRPr="00DF3468">
        <w:rPr>
          <w:i/>
          <w:iCs/>
          <w:sz w:val="24"/>
          <w:szCs w:val="24"/>
        </w:rPr>
        <w:t>58</w:t>
      </w:r>
      <w:r w:rsidR="00B9106B" w:rsidRPr="00DF3468">
        <w:rPr>
          <w:sz w:val="24"/>
          <w:szCs w:val="24"/>
        </w:rPr>
        <w:t xml:space="preserve">, 483-494. </w:t>
      </w:r>
    </w:p>
    <w:p w:rsidR="00B9106B" w:rsidRPr="00DF3468" w:rsidRDefault="00B9106B" w:rsidP="00B9106B">
      <w:pPr>
        <w:pStyle w:val="Heading1"/>
        <w:numPr>
          <w:ilvl w:val="0"/>
          <w:numId w:val="20"/>
        </w:numPr>
        <w:shd w:val="clear" w:color="auto" w:fill="FFFFFF"/>
        <w:tabs>
          <w:tab w:val="left" w:pos="426"/>
          <w:tab w:val="left" w:pos="567"/>
        </w:tabs>
        <w:spacing w:before="0" w:beforeAutospacing="0" w:after="0" w:afterAutospacing="0" w:line="360" w:lineRule="auto"/>
        <w:ind w:left="567" w:hanging="425"/>
        <w:jc w:val="both"/>
        <w:textAlignment w:val="baseline"/>
        <w:rPr>
          <w:b w:val="0"/>
          <w:bCs w:val="0"/>
          <w:sz w:val="24"/>
          <w:szCs w:val="24"/>
        </w:rPr>
      </w:pPr>
      <w:r w:rsidRPr="00DF3468">
        <w:rPr>
          <w:b w:val="0"/>
          <w:bCs w:val="0"/>
          <w:sz w:val="24"/>
          <w:szCs w:val="24"/>
        </w:rPr>
        <w:t xml:space="preserve">J.N. Sangshetti, P.P. Dharmadhikari,  R.S. Chouthe,  B. Fatema,  V. Lad, V. Karande, S.N. Darandale, D.B. Shinde, </w:t>
      </w:r>
      <w:r w:rsidRPr="00DF3468">
        <w:rPr>
          <w:b w:val="0"/>
          <w:bCs w:val="0"/>
          <w:i/>
          <w:iCs/>
          <w:sz w:val="24"/>
          <w:szCs w:val="24"/>
        </w:rPr>
        <w:t>Bioorg. Med. Chem. lett</w:t>
      </w:r>
      <w:r w:rsidRPr="00DF3468">
        <w:rPr>
          <w:b w:val="0"/>
          <w:bCs w:val="0"/>
          <w:sz w:val="24"/>
          <w:szCs w:val="24"/>
        </w:rPr>
        <w:t>.</w:t>
      </w:r>
      <w:r w:rsidRPr="00DF3468">
        <w:rPr>
          <w:sz w:val="24"/>
          <w:szCs w:val="24"/>
        </w:rPr>
        <w:t xml:space="preserve"> 2013</w:t>
      </w:r>
      <w:r w:rsidRPr="00DF3468">
        <w:rPr>
          <w:b w:val="0"/>
          <w:bCs w:val="0"/>
          <w:sz w:val="24"/>
          <w:szCs w:val="24"/>
        </w:rPr>
        <w:t xml:space="preserve">, </w:t>
      </w:r>
      <w:r w:rsidRPr="00DF3468">
        <w:rPr>
          <w:b w:val="0"/>
          <w:bCs w:val="0"/>
          <w:i/>
          <w:iCs/>
          <w:sz w:val="24"/>
          <w:szCs w:val="24"/>
        </w:rPr>
        <w:t>23</w:t>
      </w:r>
      <w:r w:rsidRPr="00DF3468">
        <w:rPr>
          <w:b w:val="0"/>
          <w:bCs w:val="0"/>
          <w:sz w:val="24"/>
          <w:szCs w:val="24"/>
        </w:rPr>
        <w:t xml:space="preserve">, 2250-2253. </w:t>
      </w:r>
    </w:p>
    <w:p w:rsidR="00B9106B" w:rsidRPr="00DF3468" w:rsidRDefault="00B9106B" w:rsidP="00B9106B">
      <w:pPr>
        <w:pStyle w:val="Heading1"/>
        <w:numPr>
          <w:ilvl w:val="0"/>
          <w:numId w:val="20"/>
        </w:numPr>
        <w:shd w:val="clear" w:color="auto" w:fill="FFFFFF"/>
        <w:spacing w:before="0" w:beforeAutospacing="0" w:after="0" w:afterAutospacing="0" w:line="360" w:lineRule="auto"/>
        <w:ind w:left="567" w:hanging="425"/>
        <w:jc w:val="both"/>
        <w:textAlignment w:val="baseline"/>
        <w:rPr>
          <w:rFonts w:eastAsia="Arial Unicode MS"/>
          <w:b w:val="0"/>
          <w:bCs w:val="0"/>
          <w:sz w:val="24"/>
          <w:szCs w:val="24"/>
        </w:rPr>
      </w:pPr>
      <w:r w:rsidRPr="00DF3468">
        <w:rPr>
          <w:b w:val="0"/>
          <w:bCs w:val="0"/>
          <w:sz w:val="24"/>
          <w:szCs w:val="24"/>
        </w:rPr>
        <w:lastRenderedPageBreak/>
        <w:t xml:space="preserve">J. Witherington, V. Bordas, S.L. Garland,  D.M.B. Hickey,  R.J. Ife, J. Liddle,  M. Saunders, D.G. Smith, R.W. Ward, </w:t>
      </w:r>
      <w:r w:rsidRPr="00DF3468">
        <w:rPr>
          <w:b w:val="0"/>
          <w:bCs w:val="0"/>
          <w:i/>
          <w:iCs/>
          <w:sz w:val="24"/>
          <w:szCs w:val="24"/>
        </w:rPr>
        <w:t>Bioorg. Med. Chem. lett</w:t>
      </w:r>
      <w:r w:rsidRPr="00DF3468">
        <w:rPr>
          <w:b w:val="0"/>
          <w:bCs w:val="0"/>
          <w:sz w:val="24"/>
          <w:szCs w:val="24"/>
        </w:rPr>
        <w:t xml:space="preserve">. </w:t>
      </w:r>
      <w:r w:rsidRPr="00DF3468">
        <w:rPr>
          <w:sz w:val="24"/>
          <w:szCs w:val="24"/>
        </w:rPr>
        <w:t>2003</w:t>
      </w:r>
      <w:r w:rsidRPr="00DF3468">
        <w:rPr>
          <w:b w:val="0"/>
          <w:bCs w:val="0"/>
          <w:sz w:val="24"/>
          <w:szCs w:val="24"/>
        </w:rPr>
        <w:t xml:space="preserve">, </w:t>
      </w:r>
      <w:r w:rsidRPr="00DF3468">
        <w:rPr>
          <w:b w:val="0"/>
          <w:bCs w:val="0"/>
          <w:i/>
          <w:iCs/>
          <w:sz w:val="24"/>
          <w:szCs w:val="24"/>
        </w:rPr>
        <w:t>13</w:t>
      </w:r>
      <w:r w:rsidRPr="00DF3468">
        <w:rPr>
          <w:b w:val="0"/>
          <w:bCs w:val="0"/>
          <w:sz w:val="24"/>
          <w:szCs w:val="24"/>
        </w:rPr>
        <w:t>, 1577-1580.</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sz w:val="24"/>
          <w:szCs w:val="24"/>
        </w:rPr>
      </w:pPr>
      <w:r w:rsidRPr="00DF3468">
        <w:rPr>
          <w:b w:val="0"/>
          <w:bCs w:val="0"/>
          <w:sz w:val="24"/>
          <w:szCs w:val="24"/>
        </w:rPr>
        <w:t>X.-H. Liu, H.-F. Liu, X. Shen, B.-A. Song, P.S. Bhadury, H.-L. Zhu, J.-X. Liu, X.-B. Qi,</w:t>
      </w:r>
      <w:r w:rsidRPr="00DF3468">
        <w:rPr>
          <w:b w:val="0"/>
          <w:bCs w:val="0"/>
          <w:i/>
          <w:iCs/>
          <w:sz w:val="24"/>
          <w:szCs w:val="24"/>
        </w:rPr>
        <w:t xml:space="preserve"> Bioorg. Med. Chem. lett</w:t>
      </w:r>
      <w:r w:rsidRPr="00DF3468">
        <w:rPr>
          <w:b w:val="0"/>
          <w:bCs w:val="0"/>
          <w:sz w:val="24"/>
          <w:szCs w:val="24"/>
        </w:rPr>
        <w:t>.</w:t>
      </w:r>
      <w:r w:rsidRPr="00DF3468">
        <w:rPr>
          <w:sz w:val="24"/>
          <w:szCs w:val="24"/>
        </w:rPr>
        <w:t xml:space="preserve"> 2010</w:t>
      </w:r>
      <w:r w:rsidRPr="00DF3468">
        <w:rPr>
          <w:b w:val="0"/>
          <w:bCs w:val="0"/>
          <w:sz w:val="24"/>
          <w:szCs w:val="24"/>
        </w:rPr>
        <w:t xml:space="preserve">, </w:t>
      </w:r>
      <w:r w:rsidRPr="00DF3468">
        <w:rPr>
          <w:b w:val="0"/>
          <w:bCs w:val="0"/>
          <w:i/>
          <w:iCs/>
          <w:sz w:val="24"/>
          <w:szCs w:val="24"/>
        </w:rPr>
        <w:t>20</w:t>
      </w:r>
      <w:r w:rsidRPr="00DF3468">
        <w:rPr>
          <w:b w:val="0"/>
          <w:bCs w:val="0"/>
          <w:sz w:val="24"/>
          <w:szCs w:val="24"/>
        </w:rPr>
        <w:t>, 4163-4167.</w:t>
      </w:r>
    </w:p>
    <w:p w:rsidR="00B9106B" w:rsidRPr="00DF3468" w:rsidRDefault="00B9106B" w:rsidP="00B9106B">
      <w:pPr>
        <w:pStyle w:val="ListParagraph"/>
        <w:numPr>
          <w:ilvl w:val="0"/>
          <w:numId w:val="20"/>
        </w:numPr>
        <w:spacing w:line="360" w:lineRule="auto"/>
        <w:ind w:left="567" w:hanging="425"/>
        <w:jc w:val="both"/>
        <w:rPr>
          <w:rFonts w:ascii="Times New Roman" w:hAnsi="Times New Roman" w:cs="Times New Roman"/>
          <w:sz w:val="24"/>
          <w:szCs w:val="24"/>
        </w:rPr>
      </w:pPr>
      <w:r w:rsidRPr="00DF3468">
        <w:rPr>
          <w:rFonts w:ascii="Times New Roman" w:hAnsi="Times New Roman" w:cs="Times New Roman"/>
          <w:sz w:val="24"/>
          <w:szCs w:val="24"/>
        </w:rPr>
        <w:t xml:space="preserve">S. Ram, </w:t>
      </w:r>
      <w:r w:rsidRPr="00DF3468">
        <w:rPr>
          <w:rFonts w:ascii="Times New Roman" w:hAnsi="Times New Roman" w:cs="Times New Roman"/>
          <w:i/>
          <w:iCs/>
          <w:sz w:val="24"/>
          <w:szCs w:val="24"/>
        </w:rPr>
        <w:t>Progress in Medicinal Chemistry</w:t>
      </w:r>
      <w:r w:rsidRPr="00DF3468">
        <w:rPr>
          <w:rFonts w:ascii="Times New Roman" w:hAnsi="Times New Roman" w:cs="Times New Roman"/>
          <w:sz w:val="24"/>
          <w:szCs w:val="24"/>
        </w:rPr>
        <w:t>,</w:t>
      </w:r>
      <w:r w:rsidRPr="00DF3468">
        <w:rPr>
          <w:rFonts w:ascii="Times New Roman" w:hAnsi="Times New Roman" w:cs="Times New Roman"/>
          <w:b/>
          <w:bCs/>
          <w:sz w:val="24"/>
          <w:szCs w:val="24"/>
        </w:rPr>
        <w:t xml:space="preserve"> 1988</w:t>
      </w:r>
      <w:r w:rsidRPr="00DF3468">
        <w:rPr>
          <w:rFonts w:ascii="Times New Roman" w:hAnsi="Times New Roman" w:cs="Times New Roman"/>
          <w:sz w:val="24"/>
          <w:szCs w:val="24"/>
        </w:rPr>
        <w:t xml:space="preserve">, </w:t>
      </w:r>
      <w:r w:rsidRPr="00DF3468">
        <w:rPr>
          <w:rFonts w:ascii="Times New Roman" w:hAnsi="Times New Roman" w:cs="Times New Roman"/>
          <w:i/>
          <w:iCs/>
          <w:sz w:val="24"/>
          <w:szCs w:val="24"/>
        </w:rPr>
        <w:t>25</w:t>
      </w:r>
      <w:r w:rsidRPr="00DF3468">
        <w:rPr>
          <w:rFonts w:ascii="Times New Roman" w:hAnsi="Times New Roman" w:cs="Times New Roman"/>
          <w:sz w:val="24"/>
          <w:szCs w:val="24"/>
        </w:rPr>
        <w:t>, 233-247.</w:t>
      </w:r>
    </w:p>
    <w:p w:rsidR="00B9106B" w:rsidRPr="00DF3468" w:rsidRDefault="00B9106B" w:rsidP="00B9106B">
      <w:pPr>
        <w:pStyle w:val="ListParagraph"/>
        <w:numPr>
          <w:ilvl w:val="0"/>
          <w:numId w:val="20"/>
        </w:numPr>
        <w:spacing w:line="360" w:lineRule="auto"/>
        <w:ind w:left="567" w:hanging="425"/>
        <w:jc w:val="both"/>
        <w:rPr>
          <w:rFonts w:ascii="Times New Roman" w:hAnsi="Times New Roman" w:cs="Times New Roman"/>
          <w:sz w:val="24"/>
          <w:szCs w:val="24"/>
        </w:rPr>
      </w:pPr>
      <w:r w:rsidRPr="00DF3468">
        <w:rPr>
          <w:rFonts w:ascii="Times New Roman" w:hAnsi="Times New Roman" w:cs="Times New Roman"/>
          <w:sz w:val="24"/>
          <w:szCs w:val="24"/>
        </w:rPr>
        <w:t xml:space="preserve">M. Gaba, S. Singh, C. Mohan, </w:t>
      </w:r>
      <w:r w:rsidRPr="00DF3468">
        <w:rPr>
          <w:rFonts w:ascii="Times New Roman" w:hAnsi="Times New Roman" w:cs="Times New Roman"/>
          <w:i/>
          <w:iCs/>
          <w:sz w:val="24"/>
          <w:szCs w:val="24"/>
        </w:rPr>
        <w:t>Eur. J. Med. Chem</w:t>
      </w:r>
      <w:r w:rsidRPr="00DF3468">
        <w:rPr>
          <w:rFonts w:ascii="Times New Roman" w:hAnsi="Times New Roman" w:cs="Times New Roman"/>
          <w:sz w:val="24"/>
          <w:szCs w:val="24"/>
        </w:rPr>
        <w:t xml:space="preserve">. </w:t>
      </w:r>
      <w:r w:rsidRPr="00DF3468">
        <w:rPr>
          <w:rFonts w:ascii="Times New Roman" w:hAnsi="Times New Roman" w:cs="Times New Roman"/>
          <w:b/>
          <w:sz w:val="24"/>
          <w:szCs w:val="24"/>
        </w:rPr>
        <w:t>2014</w:t>
      </w:r>
      <w:r w:rsidRPr="00DF3468">
        <w:rPr>
          <w:rFonts w:ascii="Times New Roman" w:hAnsi="Times New Roman" w:cs="Times New Roman"/>
          <w:sz w:val="24"/>
          <w:szCs w:val="24"/>
        </w:rPr>
        <w:t xml:space="preserve">, </w:t>
      </w:r>
      <w:r w:rsidRPr="00DF3468">
        <w:rPr>
          <w:rFonts w:ascii="Times New Roman" w:hAnsi="Times New Roman" w:cs="Times New Roman"/>
          <w:i/>
          <w:sz w:val="24"/>
          <w:szCs w:val="24"/>
        </w:rPr>
        <w:t>76</w:t>
      </w:r>
      <w:r w:rsidRPr="00DF3468">
        <w:rPr>
          <w:rFonts w:ascii="Times New Roman" w:hAnsi="Times New Roman" w:cs="Times New Roman"/>
          <w:sz w:val="24"/>
          <w:szCs w:val="24"/>
        </w:rPr>
        <w:t>, 494-505.</w:t>
      </w:r>
    </w:p>
    <w:p w:rsidR="00B9106B" w:rsidRPr="00DF3468" w:rsidRDefault="004336BF" w:rsidP="00B9106B">
      <w:pPr>
        <w:numPr>
          <w:ilvl w:val="0"/>
          <w:numId w:val="20"/>
        </w:numPr>
        <w:shd w:val="clear" w:color="auto" w:fill="FFFFFF"/>
        <w:tabs>
          <w:tab w:val="left" w:pos="567"/>
        </w:tabs>
        <w:spacing w:after="200" w:line="360" w:lineRule="auto"/>
        <w:ind w:hanging="218"/>
        <w:jc w:val="both"/>
        <w:textAlignment w:val="baseline"/>
        <w:rPr>
          <w:b/>
          <w:bCs/>
          <w:sz w:val="24"/>
          <w:szCs w:val="24"/>
        </w:rPr>
      </w:pPr>
      <w:hyperlink r:id="rId23" w:history="1">
        <w:r w:rsidR="00B9106B" w:rsidRPr="00DF3468">
          <w:rPr>
            <w:rStyle w:val="Hyperlink"/>
            <w:color w:val="auto"/>
            <w:sz w:val="24"/>
            <w:szCs w:val="24"/>
            <w:u w:val="none"/>
          </w:rPr>
          <w:t>Y.M. Shaker</w:t>
        </w:r>
      </w:hyperlink>
      <w:r w:rsidR="00B9106B" w:rsidRPr="00DF3468">
        <w:rPr>
          <w:sz w:val="24"/>
          <w:szCs w:val="24"/>
        </w:rPr>
        <w:t>, </w:t>
      </w:r>
      <w:hyperlink r:id="rId24" w:history="1">
        <w:r w:rsidR="00B9106B" w:rsidRPr="00DF3468">
          <w:rPr>
            <w:rStyle w:val="Hyperlink"/>
            <w:color w:val="auto"/>
            <w:sz w:val="24"/>
            <w:szCs w:val="24"/>
            <w:u w:val="none"/>
          </w:rPr>
          <w:t>M.A. Omar</w:t>
        </w:r>
      </w:hyperlink>
      <w:r w:rsidR="00B9106B" w:rsidRPr="00DF3468">
        <w:rPr>
          <w:sz w:val="24"/>
          <w:szCs w:val="24"/>
        </w:rPr>
        <w:t>, </w:t>
      </w:r>
      <w:hyperlink r:id="rId25" w:history="1">
        <w:r w:rsidR="00B9106B" w:rsidRPr="00DF3468">
          <w:rPr>
            <w:rStyle w:val="Hyperlink"/>
            <w:color w:val="auto"/>
            <w:sz w:val="24"/>
            <w:szCs w:val="24"/>
            <w:u w:val="none"/>
          </w:rPr>
          <w:t>K. Mahmoud</w:t>
        </w:r>
      </w:hyperlink>
      <w:r w:rsidR="00B9106B" w:rsidRPr="00DF3468">
        <w:rPr>
          <w:sz w:val="24"/>
          <w:szCs w:val="24"/>
        </w:rPr>
        <w:t>, </w:t>
      </w:r>
      <w:hyperlink r:id="rId26" w:history="1">
        <w:r w:rsidR="00B9106B" w:rsidRPr="00DF3468">
          <w:rPr>
            <w:rStyle w:val="Hyperlink"/>
            <w:color w:val="auto"/>
            <w:sz w:val="24"/>
            <w:szCs w:val="24"/>
            <w:u w:val="none"/>
          </w:rPr>
          <w:t>S.M. Elhallouty</w:t>
        </w:r>
      </w:hyperlink>
      <w:r w:rsidR="00B9106B" w:rsidRPr="00DF3468">
        <w:rPr>
          <w:sz w:val="24"/>
          <w:szCs w:val="24"/>
        </w:rPr>
        <w:t>, </w:t>
      </w:r>
      <w:hyperlink r:id="rId27" w:history="1">
        <w:r w:rsidR="00B9106B" w:rsidRPr="00DF3468">
          <w:rPr>
            <w:rStyle w:val="Hyperlink"/>
            <w:color w:val="auto"/>
            <w:sz w:val="24"/>
            <w:szCs w:val="24"/>
            <w:u w:val="none"/>
          </w:rPr>
          <w:t>W.M. El-Senousy</w:t>
        </w:r>
      </w:hyperlink>
      <w:r w:rsidR="00B9106B" w:rsidRPr="00DF3468">
        <w:rPr>
          <w:sz w:val="24"/>
          <w:szCs w:val="24"/>
        </w:rPr>
        <w:t xml:space="preserve">, </w:t>
      </w:r>
      <w:hyperlink r:id="rId28" w:history="1">
        <w:r w:rsidR="00B9106B" w:rsidRPr="00DF3468">
          <w:rPr>
            <w:rStyle w:val="Hyperlink"/>
            <w:color w:val="auto"/>
            <w:sz w:val="24"/>
            <w:szCs w:val="24"/>
            <w:u w:val="none"/>
          </w:rPr>
          <w:t>M.M. Ali</w:t>
        </w:r>
      </w:hyperlink>
      <w:r w:rsidR="00B9106B" w:rsidRPr="00DF3468">
        <w:rPr>
          <w:sz w:val="24"/>
          <w:szCs w:val="24"/>
        </w:rPr>
        <w:t>, </w:t>
      </w:r>
      <w:hyperlink r:id="rId29" w:history="1">
        <w:r w:rsidR="00B9106B" w:rsidRPr="00DF3468">
          <w:rPr>
            <w:rStyle w:val="Hyperlink"/>
            <w:color w:val="auto"/>
            <w:sz w:val="24"/>
            <w:szCs w:val="24"/>
            <w:u w:val="none"/>
          </w:rPr>
          <w:t>A.E. Mahmoud</w:t>
        </w:r>
      </w:hyperlink>
      <w:r w:rsidR="00B9106B" w:rsidRPr="00DF3468">
        <w:rPr>
          <w:sz w:val="24"/>
          <w:szCs w:val="24"/>
        </w:rPr>
        <w:t>, </w:t>
      </w:r>
      <w:hyperlink r:id="rId30" w:history="1">
        <w:r w:rsidR="00B9106B" w:rsidRPr="00DF3468">
          <w:rPr>
            <w:rStyle w:val="Hyperlink"/>
            <w:color w:val="auto"/>
            <w:sz w:val="24"/>
            <w:szCs w:val="24"/>
            <w:u w:val="none"/>
          </w:rPr>
          <w:t>A.H. Abdel-Halim</w:t>
        </w:r>
      </w:hyperlink>
      <w:r w:rsidR="00B9106B" w:rsidRPr="00DF3468">
        <w:rPr>
          <w:sz w:val="24"/>
          <w:szCs w:val="24"/>
        </w:rPr>
        <w:t>, </w:t>
      </w:r>
      <w:hyperlink r:id="rId31" w:history="1">
        <w:r w:rsidR="00B9106B" w:rsidRPr="00DF3468">
          <w:rPr>
            <w:rStyle w:val="Hyperlink"/>
            <w:color w:val="auto"/>
            <w:sz w:val="24"/>
            <w:szCs w:val="24"/>
            <w:u w:val="none"/>
          </w:rPr>
          <w:t>S.M. Soliman</w:t>
        </w:r>
      </w:hyperlink>
      <w:r w:rsidR="00B9106B" w:rsidRPr="00DF3468">
        <w:rPr>
          <w:sz w:val="24"/>
          <w:szCs w:val="24"/>
        </w:rPr>
        <w:t>, </w:t>
      </w:r>
      <w:hyperlink r:id="rId32" w:history="1">
        <w:r w:rsidR="00B9106B" w:rsidRPr="00DF3468">
          <w:rPr>
            <w:rStyle w:val="Hyperlink"/>
            <w:color w:val="auto"/>
            <w:sz w:val="24"/>
            <w:szCs w:val="24"/>
            <w:u w:val="none"/>
          </w:rPr>
          <w:t>H.I. El Diwani</w:t>
        </w:r>
      </w:hyperlink>
      <w:r w:rsidR="00B9106B" w:rsidRPr="00DF3468">
        <w:rPr>
          <w:sz w:val="24"/>
          <w:szCs w:val="24"/>
        </w:rPr>
        <w:t xml:space="preserve">, </w:t>
      </w:r>
      <w:r w:rsidR="00B9106B" w:rsidRPr="00DF3468">
        <w:rPr>
          <w:i/>
          <w:iCs/>
          <w:sz w:val="24"/>
          <w:szCs w:val="24"/>
        </w:rPr>
        <w:t>J. Enzyme Inhib. Med. Chem.</w:t>
      </w:r>
      <w:r w:rsidR="00B9106B" w:rsidRPr="00DF3468">
        <w:rPr>
          <w:b/>
          <w:bCs/>
          <w:sz w:val="24"/>
          <w:szCs w:val="24"/>
        </w:rPr>
        <w:t>2015</w:t>
      </w:r>
      <w:r w:rsidR="00B9106B" w:rsidRPr="00DF3468">
        <w:rPr>
          <w:sz w:val="24"/>
          <w:szCs w:val="24"/>
        </w:rPr>
        <w:t xml:space="preserve">, </w:t>
      </w:r>
      <w:r w:rsidR="00B9106B" w:rsidRPr="00DF3468">
        <w:rPr>
          <w:i/>
          <w:iCs/>
          <w:sz w:val="24"/>
          <w:szCs w:val="24"/>
        </w:rPr>
        <w:t>8</w:t>
      </w:r>
      <w:r w:rsidR="00B9106B" w:rsidRPr="00DF3468">
        <w:rPr>
          <w:sz w:val="24"/>
          <w:szCs w:val="24"/>
        </w:rPr>
        <w:t>, 1-20.</w:t>
      </w:r>
    </w:p>
    <w:p w:rsidR="00B9106B" w:rsidRPr="00DF3468" w:rsidRDefault="00B9106B" w:rsidP="00B9106B">
      <w:pPr>
        <w:pStyle w:val="Heading1"/>
        <w:numPr>
          <w:ilvl w:val="0"/>
          <w:numId w:val="20"/>
        </w:numPr>
        <w:shd w:val="clear" w:color="auto" w:fill="FFFFFF"/>
        <w:spacing w:before="0" w:beforeAutospacing="0" w:after="0" w:afterAutospacing="0" w:line="360" w:lineRule="auto"/>
        <w:ind w:left="567" w:hanging="425"/>
        <w:jc w:val="both"/>
        <w:textAlignment w:val="baseline"/>
        <w:rPr>
          <w:rFonts w:eastAsia="Arial Unicode MS"/>
          <w:sz w:val="24"/>
          <w:szCs w:val="24"/>
        </w:rPr>
      </w:pPr>
      <w:r w:rsidRPr="00DF3468">
        <w:rPr>
          <w:b w:val="0"/>
          <w:bCs w:val="0"/>
          <w:sz w:val="24"/>
          <w:szCs w:val="24"/>
        </w:rPr>
        <w:t xml:space="preserve">J.J.B. Nevado, G.C. Peñalvo, R.M.R. Dorado, V.R. Robledo, </w:t>
      </w:r>
      <w:r w:rsidRPr="00DF3468">
        <w:rPr>
          <w:b w:val="0"/>
          <w:bCs w:val="0"/>
          <w:i/>
          <w:iCs/>
          <w:sz w:val="24"/>
          <w:szCs w:val="24"/>
        </w:rPr>
        <w:t>J. Pharm. Biomed. Anal.</w:t>
      </w:r>
      <w:r w:rsidRPr="00DF3468">
        <w:rPr>
          <w:sz w:val="24"/>
          <w:szCs w:val="24"/>
        </w:rPr>
        <w:t xml:space="preserve"> 2014</w:t>
      </w:r>
      <w:r w:rsidRPr="00DF3468">
        <w:rPr>
          <w:b w:val="0"/>
          <w:bCs w:val="0"/>
          <w:sz w:val="24"/>
          <w:szCs w:val="24"/>
        </w:rPr>
        <w:t xml:space="preserve">, </w:t>
      </w:r>
      <w:r w:rsidRPr="00DF3468">
        <w:rPr>
          <w:b w:val="0"/>
          <w:bCs w:val="0"/>
          <w:i/>
          <w:iCs/>
          <w:sz w:val="24"/>
          <w:szCs w:val="24"/>
        </w:rPr>
        <w:t>92</w:t>
      </w:r>
      <w:r w:rsidRPr="00DF3468">
        <w:rPr>
          <w:b w:val="0"/>
          <w:bCs w:val="0"/>
          <w:sz w:val="24"/>
          <w:szCs w:val="24"/>
        </w:rPr>
        <w:t>, 211-219.</w:t>
      </w:r>
    </w:p>
    <w:p w:rsidR="00B9106B" w:rsidRPr="00DF3468" w:rsidRDefault="00B9106B" w:rsidP="00B9106B">
      <w:pPr>
        <w:pStyle w:val="ListParagraph"/>
        <w:numPr>
          <w:ilvl w:val="0"/>
          <w:numId w:val="20"/>
        </w:numPr>
        <w:spacing w:line="360" w:lineRule="auto"/>
        <w:ind w:left="567" w:hanging="425"/>
        <w:jc w:val="both"/>
        <w:rPr>
          <w:rFonts w:ascii="Times New Roman" w:hAnsi="Times New Roman" w:cs="Times New Roman"/>
          <w:sz w:val="24"/>
          <w:szCs w:val="24"/>
        </w:rPr>
      </w:pPr>
      <w:r w:rsidRPr="00DF3468">
        <w:rPr>
          <w:rFonts w:ascii="Times New Roman" w:hAnsi="Times New Roman" w:cs="Times New Roman"/>
          <w:sz w:val="24"/>
          <w:szCs w:val="24"/>
        </w:rPr>
        <w:t xml:space="preserve">S. Fujimoto, </w:t>
      </w:r>
      <w:r w:rsidRPr="00DF3468">
        <w:rPr>
          <w:rFonts w:ascii="Times New Roman" w:hAnsi="Times New Roman" w:cs="Times New Roman"/>
          <w:i/>
          <w:iCs/>
          <w:sz w:val="24"/>
          <w:szCs w:val="24"/>
        </w:rPr>
        <w:t xml:space="preserve">Eur. J. Pharm. </w:t>
      </w:r>
      <w:r w:rsidRPr="00DF3468">
        <w:rPr>
          <w:rFonts w:ascii="Times New Roman" w:hAnsi="Times New Roman" w:cs="Times New Roman"/>
          <w:b/>
          <w:bCs/>
          <w:sz w:val="24"/>
          <w:szCs w:val="24"/>
        </w:rPr>
        <w:t>1994</w:t>
      </w:r>
      <w:r w:rsidRPr="00DF3468">
        <w:rPr>
          <w:rFonts w:ascii="Times New Roman" w:hAnsi="Times New Roman" w:cs="Times New Roman"/>
          <w:sz w:val="24"/>
          <w:szCs w:val="24"/>
        </w:rPr>
        <w:t xml:space="preserve">, </w:t>
      </w:r>
      <w:r w:rsidRPr="00DF3468">
        <w:rPr>
          <w:rFonts w:ascii="Times New Roman" w:hAnsi="Times New Roman" w:cs="Times New Roman"/>
          <w:i/>
          <w:iCs/>
          <w:sz w:val="24"/>
          <w:szCs w:val="24"/>
        </w:rPr>
        <w:t>265</w:t>
      </w:r>
      <w:r w:rsidRPr="00DF3468">
        <w:rPr>
          <w:rFonts w:ascii="Times New Roman" w:hAnsi="Times New Roman" w:cs="Times New Roman"/>
          <w:sz w:val="24"/>
          <w:szCs w:val="24"/>
        </w:rPr>
        <w:t>, 159-166.</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DF3468">
        <w:rPr>
          <w:b w:val="0"/>
          <w:bCs w:val="0"/>
          <w:sz w:val="24"/>
          <w:szCs w:val="24"/>
        </w:rPr>
        <w:t>A.D. Khoje, C. Charnock, B. Wan, S. Franzblau, L.-L. Gundersen,</w:t>
      </w:r>
      <w:r w:rsidRPr="00DF3468">
        <w:rPr>
          <w:b w:val="0"/>
          <w:bCs w:val="0"/>
          <w:i/>
          <w:iCs/>
          <w:sz w:val="24"/>
          <w:szCs w:val="24"/>
        </w:rPr>
        <w:t xml:space="preserve"> Bioorg. Med. Chem</w:t>
      </w:r>
      <w:r w:rsidRPr="00DF3468">
        <w:rPr>
          <w:b w:val="0"/>
          <w:bCs w:val="0"/>
          <w:sz w:val="24"/>
          <w:szCs w:val="24"/>
        </w:rPr>
        <w:t xml:space="preserve">. </w:t>
      </w:r>
      <w:r w:rsidRPr="00DF3468">
        <w:rPr>
          <w:sz w:val="24"/>
          <w:szCs w:val="24"/>
        </w:rPr>
        <w:t>2011</w:t>
      </w:r>
      <w:r w:rsidRPr="00DF3468">
        <w:rPr>
          <w:b w:val="0"/>
          <w:bCs w:val="0"/>
          <w:sz w:val="24"/>
          <w:szCs w:val="24"/>
        </w:rPr>
        <w:t xml:space="preserve">, </w:t>
      </w:r>
      <w:r w:rsidRPr="00DF3468">
        <w:rPr>
          <w:b w:val="0"/>
          <w:bCs w:val="0"/>
          <w:i/>
          <w:iCs/>
          <w:sz w:val="24"/>
          <w:szCs w:val="24"/>
        </w:rPr>
        <w:t>19</w:t>
      </w:r>
      <w:r w:rsidRPr="00DF3468">
        <w:rPr>
          <w:b w:val="0"/>
          <w:bCs w:val="0"/>
          <w:sz w:val="24"/>
          <w:szCs w:val="24"/>
        </w:rPr>
        <w:t>, 3483-3491.</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b w:val="0"/>
          <w:bCs w:val="0"/>
          <w:sz w:val="24"/>
          <w:szCs w:val="24"/>
        </w:rPr>
      </w:pPr>
      <w:r w:rsidRPr="00DF3468">
        <w:rPr>
          <w:b w:val="0"/>
          <w:bCs w:val="0"/>
          <w:sz w:val="24"/>
          <w:szCs w:val="24"/>
        </w:rPr>
        <w:t xml:space="preserve">D. Seenaiah,  P.R. Reddy, G.M. Reddy, A. Padmaja, V. Padmavathi, N.S. Krishna, </w:t>
      </w:r>
      <w:r w:rsidRPr="00DF3468">
        <w:rPr>
          <w:b w:val="0"/>
          <w:bCs w:val="0"/>
          <w:i/>
          <w:iCs/>
          <w:sz w:val="24"/>
          <w:szCs w:val="24"/>
        </w:rPr>
        <w:t>Eur. J. Med. Chem</w:t>
      </w:r>
      <w:r w:rsidRPr="00DF3468">
        <w:rPr>
          <w:b w:val="0"/>
          <w:bCs w:val="0"/>
          <w:sz w:val="24"/>
          <w:szCs w:val="24"/>
        </w:rPr>
        <w:t xml:space="preserve">. </w:t>
      </w:r>
      <w:r w:rsidRPr="00DF3468">
        <w:rPr>
          <w:sz w:val="24"/>
          <w:szCs w:val="24"/>
        </w:rPr>
        <w:t>2014</w:t>
      </w:r>
      <w:r w:rsidRPr="00DF3468">
        <w:rPr>
          <w:b w:val="0"/>
          <w:bCs w:val="0"/>
          <w:sz w:val="24"/>
          <w:szCs w:val="24"/>
        </w:rPr>
        <w:t xml:space="preserve">, </w:t>
      </w:r>
      <w:r w:rsidRPr="00DF3468">
        <w:rPr>
          <w:b w:val="0"/>
          <w:bCs w:val="0"/>
          <w:i/>
          <w:iCs/>
          <w:sz w:val="24"/>
          <w:szCs w:val="24"/>
        </w:rPr>
        <w:t>77</w:t>
      </w:r>
      <w:r w:rsidRPr="00DF3468">
        <w:rPr>
          <w:b w:val="0"/>
          <w:bCs w:val="0"/>
          <w:sz w:val="24"/>
          <w:szCs w:val="24"/>
        </w:rPr>
        <w:t>, 1-7.</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DF3468">
        <w:rPr>
          <w:b w:val="0"/>
          <w:bCs w:val="0"/>
          <w:sz w:val="24"/>
          <w:szCs w:val="24"/>
        </w:rPr>
        <w:t xml:space="preserve">E.C. Herrmann, J.A. Herrmann, D.C. Delong, </w:t>
      </w:r>
      <w:r w:rsidRPr="00DF3468">
        <w:rPr>
          <w:b w:val="0"/>
          <w:bCs w:val="0"/>
          <w:i/>
          <w:iCs/>
          <w:sz w:val="24"/>
          <w:szCs w:val="24"/>
        </w:rPr>
        <w:t>Antiviral Research</w:t>
      </w:r>
      <w:r w:rsidRPr="00DF3468">
        <w:rPr>
          <w:b w:val="0"/>
          <w:bCs w:val="0"/>
          <w:sz w:val="24"/>
          <w:szCs w:val="24"/>
        </w:rPr>
        <w:t xml:space="preserve">, </w:t>
      </w:r>
      <w:r w:rsidRPr="00DF3468">
        <w:rPr>
          <w:sz w:val="24"/>
          <w:szCs w:val="24"/>
        </w:rPr>
        <w:t>1981</w:t>
      </w:r>
      <w:r w:rsidRPr="00DF3468">
        <w:rPr>
          <w:b w:val="0"/>
          <w:bCs w:val="0"/>
          <w:sz w:val="24"/>
          <w:szCs w:val="24"/>
        </w:rPr>
        <w:t xml:space="preserve">, </w:t>
      </w:r>
      <w:r w:rsidRPr="00DF3468">
        <w:rPr>
          <w:b w:val="0"/>
          <w:bCs w:val="0"/>
          <w:i/>
          <w:iCs/>
          <w:sz w:val="24"/>
          <w:szCs w:val="24"/>
        </w:rPr>
        <w:t>1</w:t>
      </w:r>
      <w:r w:rsidRPr="00DF3468">
        <w:rPr>
          <w:b w:val="0"/>
          <w:bCs w:val="0"/>
          <w:sz w:val="24"/>
          <w:szCs w:val="24"/>
        </w:rPr>
        <w:t xml:space="preserve">, 301-314. </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DF3468">
        <w:rPr>
          <w:b w:val="0"/>
          <w:bCs w:val="0"/>
          <w:sz w:val="24"/>
          <w:szCs w:val="24"/>
        </w:rPr>
        <w:t>S. Sharma, S. Gangal, A. Rauf,</w:t>
      </w:r>
      <w:r w:rsidRPr="00DF3468">
        <w:rPr>
          <w:b w:val="0"/>
          <w:bCs w:val="0"/>
          <w:i/>
          <w:iCs/>
          <w:sz w:val="24"/>
          <w:szCs w:val="24"/>
        </w:rPr>
        <w:t xml:space="preserve"> Eur. J. Med. Chem</w:t>
      </w:r>
      <w:r w:rsidRPr="00DF3468">
        <w:rPr>
          <w:b w:val="0"/>
          <w:bCs w:val="0"/>
          <w:sz w:val="24"/>
          <w:szCs w:val="24"/>
        </w:rPr>
        <w:t>.</w:t>
      </w:r>
      <w:r w:rsidRPr="00DF3468">
        <w:rPr>
          <w:sz w:val="24"/>
          <w:szCs w:val="24"/>
        </w:rPr>
        <w:t xml:space="preserve"> 2009</w:t>
      </w:r>
      <w:r w:rsidRPr="00DF3468">
        <w:rPr>
          <w:b w:val="0"/>
          <w:bCs w:val="0"/>
          <w:sz w:val="24"/>
          <w:szCs w:val="24"/>
        </w:rPr>
        <w:t xml:space="preserve">, </w:t>
      </w:r>
      <w:r w:rsidRPr="00DF3468">
        <w:rPr>
          <w:b w:val="0"/>
          <w:bCs w:val="0"/>
          <w:i/>
          <w:iCs/>
          <w:sz w:val="24"/>
          <w:szCs w:val="24"/>
        </w:rPr>
        <w:t>44</w:t>
      </w:r>
      <w:r w:rsidRPr="00DF3468">
        <w:rPr>
          <w:b w:val="0"/>
          <w:bCs w:val="0"/>
          <w:sz w:val="24"/>
          <w:szCs w:val="24"/>
        </w:rPr>
        <w:t xml:space="preserve">, 1751-1757. </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DF3468">
        <w:rPr>
          <w:b w:val="0"/>
          <w:bCs w:val="0"/>
          <w:sz w:val="24"/>
          <w:szCs w:val="24"/>
        </w:rPr>
        <w:t>M. Rashid, A. Husain, R. Mishra,</w:t>
      </w:r>
      <w:r w:rsidRPr="00DF3468">
        <w:rPr>
          <w:b w:val="0"/>
          <w:bCs w:val="0"/>
          <w:i/>
          <w:iCs/>
          <w:sz w:val="24"/>
          <w:szCs w:val="24"/>
        </w:rPr>
        <w:t xml:space="preserve"> Eur. J. Med. Chem</w:t>
      </w:r>
      <w:r w:rsidRPr="00DF3468">
        <w:rPr>
          <w:b w:val="0"/>
          <w:bCs w:val="0"/>
          <w:sz w:val="24"/>
          <w:szCs w:val="24"/>
        </w:rPr>
        <w:t>.</w:t>
      </w:r>
      <w:r w:rsidRPr="00DF3468">
        <w:rPr>
          <w:sz w:val="24"/>
          <w:szCs w:val="24"/>
        </w:rPr>
        <w:t xml:space="preserve"> 2012</w:t>
      </w:r>
      <w:r w:rsidRPr="00DF3468">
        <w:rPr>
          <w:b w:val="0"/>
          <w:bCs w:val="0"/>
          <w:sz w:val="24"/>
          <w:szCs w:val="24"/>
        </w:rPr>
        <w:t xml:space="preserve">, </w:t>
      </w:r>
      <w:r w:rsidRPr="00DF3468">
        <w:rPr>
          <w:b w:val="0"/>
          <w:bCs w:val="0"/>
          <w:i/>
          <w:iCs/>
          <w:sz w:val="24"/>
          <w:szCs w:val="24"/>
        </w:rPr>
        <w:t>54</w:t>
      </w:r>
      <w:r w:rsidRPr="00DF3468">
        <w:rPr>
          <w:b w:val="0"/>
          <w:bCs w:val="0"/>
          <w:sz w:val="24"/>
          <w:szCs w:val="24"/>
        </w:rPr>
        <w:t xml:space="preserve">, 855-866. </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DF3468">
        <w:rPr>
          <w:b w:val="0"/>
          <w:bCs w:val="0"/>
          <w:sz w:val="24"/>
          <w:szCs w:val="24"/>
        </w:rPr>
        <w:t xml:space="preserve">R.S. Harapanhalli, R.W. Howell, D.V. Rao, </w:t>
      </w:r>
      <w:r w:rsidRPr="00DF3468">
        <w:rPr>
          <w:b w:val="0"/>
          <w:bCs w:val="0"/>
          <w:i/>
          <w:iCs/>
          <w:sz w:val="24"/>
          <w:szCs w:val="24"/>
        </w:rPr>
        <w:t>Nuclear Med and Biol</w:t>
      </w:r>
      <w:r w:rsidRPr="00DF3468">
        <w:rPr>
          <w:b w:val="0"/>
          <w:bCs w:val="0"/>
          <w:sz w:val="24"/>
          <w:szCs w:val="24"/>
        </w:rPr>
        <w:t xml:space="preserve">. </w:t>
      </w:r>
      <w:r w:rsidRPr="00DF3468">
        <w:rPr>
          <w:sz w:val="24"/>
          <w:szCs w:val="24"/>
        </w:rPr>
        <w:t>1994</w:t>
      </w:r>
      <w:r w:rsidRPr="00DF3468">
        <w:rPr>
          <w:b w:val="0"/>
          <w:bCs w:val="0"/>
          <w:sz w:val="24"/>
          <w:szCs w:val="24"/>
        </w:rPr>
        <w:t xml:space="preserve">, </w:t>
      </w:r>
      <w:r w:rsidRPr="00DF3468">
        <w:rPr>
          <w:b w:val="0"/>
          <w:bCs w:val="0"/>
          <w:i/>
          <w:iCs/>
          <w:sz w:val="24"/>
          <w:szCs w:val="24"/>
        </w:rPr>
        <w:t>21</w:t>
      </w:r>
      <w:r w:rsidRPr="00DF3468">
        <w:rPr>
          <w:b w:val="0"/>
          <w:bCs w:val="0"/>
          <w:sz w:val="24"/>
          <w:szCs w:val="24"/>
        </w:rPr>
        <w:t xml:space="preserve">, 641-647. </w:t>
      </w:r>
    </w:p>
    <w:p w:rsidR="00B9106B" w:rsidRPr="00DF3468" w:rsidRDefault="00B9106B" w:rsidP="00B9106B">
      <w:pPr>
        <w:pStyle w:val="Heading1"/>
        <w:numPr>
          <w:ilvl w:val="0"/>
          <w:numId w:val="20"/>
        </w:numPr>
        <w:shd w:val="clear" w:color="auto" w:fill="FFFFFF"/>
        <w:spacing w:before="90" w:beforeAutospacing="0" w:after="90" w:afterAutospacing="0" w:line="360" w:lineRule="auto"/>
        <w:ind w:left="567" w:hanging="425"/>
        <w:jc w:val="both"/>
        <w:rPr>
          <w:b w:val="0"/>
          <w:bCs w:val="0"/>
          <w:sz w:val="24"/>
          <w:szCs w:val="24"/>
        </w:rPr>
      </w:pPr>
      <w:r w:rsidRPr="00DF3468">
        <w:rPr>
          <w:b w:val="0"/>
          <w:bCs w:val="0"/>
          <w:sz w:val="24"/>
          <w:szCs w:val="24"/>
        </w:rPr>
        <w:t xml:space="preserve">S. Singh, B.S. Dwarakanath, T.L. Mathew, </w:t>
      </w:r>
      <w:r w:rsidRPr="00DF3468">
        <w:rPr>
          <w:b w:val="0"/>
          <w:bCs w:val="0"/>
          <w:i/>
          <w:iCs/>
          <w:sz w:val="24"/>
          <w:szCs w:val="24"/>
        </w:rPr>
        <w:t>J. Phtotochem. Photobiol. B</w:t>
      </w:r>
      <w:r w:rsidRPr="00DF3468">
        <w:rPr>
          <w:b w:val="0"/>
          <w:bCs w:val="0"/>
          <w:sz w:val="24"/>
          <w:szCs w:val="24"/>
        </w:rPr>
        <w:t xml:space="preserve">. </w:t>
      </w:r>
      <w:r w:rsidRPr="00DF3468">
        <w:rPr>
          <w:sz w:val="24"/>
          <w:szCs w:val="24"/>
        </w:rPr>
        <w:t>2004</w:t>
      </w:r>
      <w:r w:rsidRPr="00DF3468">
        <w:rPr>
          <w:b w:val="0"/>
          <w:bCs w:val="0"/>
          <w:sz w:val="24"/>
          <w:szCs w:val="24"/>
        </w:rPr>
        <w:t xml:space="preserve">, </w:t>
      </w:r>
      <w:r w:rsidRPr="00DF3468">
        <w:rPr>
          <w:b w:val="0"/>
          <w:bCs w:val="0"/>
          <w:i/>
          <w:iCs/>
          <w:sz w:val="24"/>
          <w:szCs w:val="24"/>
        </w:rPr>
        <w:t>77</w:t>
      </w:r>
      <w:r w:rsidRPr="00DF3468">
        <w:rPr>
          <w:b w:val="0"/>
          <w:bCs w:val="0"/>
          <w:sz w:val="24"/>
          <w:szCs w:val="24"/>
        </w:rPr>
        <w:t>, 45-54.</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DF3468">
        <w:rPr>
          <w:b w:val="0"/>
          <w:bCs w:val="0"/>
          <w:sz w:val="24"/>
          <w:szCs w:val="24"/>
        </w:rPr>
        <w:t xml:space="preserve">H.A.S. Elzahabi, </w:t>
      </w:r>
      <w:r w:rsidRPr="00DF3468">
        <w:rPr>
          <w:b w:val="0"/>
          <w:bCs w:val="0"/>
          <w:i/>
          <w:iCs/>
          <w:sz w:val="24"/>
          <w:szCs w:val="24"/>
        </w:rPr>
        <w:t>Eur. J. Med. Chem</w:t>
      </w:r>
      <w:r w:rsidRPr="00DF3468">
        <w:rPr>
          <w:b w:val="0"/>
          <w:bCs w:val="0"/>
          <w:sz w:val="24"/>
          <w:szCs w:val="24"/>
        </w:rPr>
        <w:t>.</w:t>
      </w:r>
      <w:r w:rsidRPr="00DF3468">
        <w:rPr>
          <w:sz w:val="24"/>
          <w:szCs w:val="24"/>
        </w:rPr>
        <w:t xml:space="preserve"> 2011</w:t>
      </w:r>
      <w:r w:rsidRPr="00DF3468">
        <w:rPr>
          <w:b w:val="0"/>
          <w:bCs w:val="0"/>
          <w:sz w:val="24"/>
          <w:szCs w:val="24"/>
        </w:rPr>
        <w:t xml:space="preserve">, </w:t>
      </w:r>
      <w:r w:rsidRPr="00DF3468">
        <w:rPr>
          <w:b w:val="0"/>
          <w:bCs w:val="0"/>
          <w:i/>
          <w:iCs/>
          <w:sz w:val="24"/>
          <w:szCs w:val="24"/>
        </w:rPr>
        <w:t>46</w:t>
      </w:r>
      <w:r w:rsidRPr="00DF3468">
        <w:rPr>
          <w:b w:val="0"/>
          <w:bCs w:val="0"/>
          <w:sz w:val="24"/>
          <w:szCs w:val="24"/>
        </w:rPr>
        <w:t>, 4025-4034.</w:t>
      </w:r>
    </w:p>
    <w:p w:rsidR="00B9106B" w:rsidRPr="00DF3468" w:rsidRDefault="00B9106B" w:rsidP="00B9106B">
      <w:pPr>
        <w:pStyle w:val="Heading1"/>
        <w:numPr>
          <w:ilvl w:val="0"/>
          <w:numId w:val="20"/>
        </w:numPr>
        <w:shd w:val="clear" w:color="auto" w:fill="FFFFFF"/>
        <w:spacing w:before="90" w:beforeAutospacing="0" w:after="90" w:afterAutospacing="0" w:line="360" w:lineRule="auto"/>
        <w:ind w:left="567" w:hanging="425"/>
        <w:jc w:val="both"/>
        <w:rPr>
          <w:sz w:val="24"/>
          <w:szCs w:val="24"/>
        </w:rPr>
      </w:pPr>
      <w:r w:rsidRPr="00DF3468">
        <w:rPr>
          <w:b w:val="0"/>
          <w:bCs w:val="0"/>
          <w:sz w:val="24"/>
          <w:szCs w:val="24"/>
        </w:rPr>
        <w:t>J.R. Tseng, D. Stuart, K. Aardalen, A. Kaplan, N. Aziz, N.P. Hughes, S.S. Gambhir,</w:t>
      </w:r>
      <w:r w:rsidRPr="00DF3468">
        <w:rPr>
          <w:b w:val="0"/>
          <w:bCs w:val="0"/>
          <w:i/>
          <w:iCs/>
          <w:sz w:val="24"/>
          <w:szCs w:val="24"/>
        </w:rPr>
        <w:t xml:space="preserve"> Neoplasia</w:t>
      </w:r>
      <w:r w:rsidRPr="00DF3468">
        <w:rPr>
          <w:b w:val="0"/>
          <w:bCs w:val="0"/>
          <w:sz w:val="24"/>
          <w:szCs w:val="24"/>
        </w:rPr>
        <w:t>,</w:t>
      </w:r>
      <w:r w:rsidRPr="00DF3468">
        <w:rPr>
          <w:sz w:val="24"/>
          <w:szCs w:val="24"/>
        </w:rPr>
        <w:t xml:space="preserve"> 2011</w:t>
      </w:r>
      <w:r w:rsidRPr="00DF3468">
        <w:rPr>
          <w:b w:val="0"/>
          <w:bCs w:val="0"/>
          <w:sz w:val="24"/>
          <w:szCs w:val="24"/>
        </w:rPr>
        <w:t xml:space="preserve">, </w:t>
      </w:r>
      <w:r w:rsidRPr="00DF3468">
        <w:rPr>
          <w:b w:val="0"/>
          <w:bCs w:val="0"/>
          <w:i/>
          <w:iCs/>
          <w:sz w:val="24"/>
          <w:szCs w:val="24"/>
        </w:rPr>
        <w:t>13</w:t>
      </w:r>
      <w:r w:rsidRPr="00DF3468">
        <w:rPr>
          <w:b w:val="0"/>
          <w:bCs w:val="0"/>
          <w:sz w:val="24"/>
          <w:szCs w:val="24"/>
        </w:rPr>
        <w:t>, 266-275.</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DF3468">
        <w:rPr>
          <w:b w:val="0"/>
          <w:bCs w:val="0"/>
          <w:sz w:val="24"/>
          <w:szCs w:val="24"/>
        </w:rPr>
        <w:lastRenderedPageBreak/>
        <w:t xml:space="preserve">T.R. Reddy,  G.R. Reddy, L.S. Reddy, S. Jammula, Y. Lingappa, R. Kapavarapu, C.L. Meda, K.V. Parsa, M. Pal, </w:t>
      </w:r>
      <w:r w:rsidRPr="00DF3468">
        <w:rPr>
          <w:b w:val="0"/>
          <w:bCs w:val="0"/>
          <w:i/>
          <w:iCs/>
          <w:sz w:val="24"/>
          <w:szCs w:val="24"/>
        </w:rPr>
        <w:t>Eur. J. Med. Chem</w:t>
      </w:r>
      <w:r w:rsidRPr="00DF3468">
        <w:rPr>
          <w:b w:val="0"/>
          <w:bCs w:val="0"/>
          <w:sz w:val="24"/>
          <w:szCs w:val="24"/>
        </w:rPr>
        <w:t xml:space="preserve">. </w:t>
      </w:r>
      <w:r w:rsidRPr="00DF3468">
        <w:rPr>
          <w:sz w:val="24"/>
          <w:szCs w:val="24"/>
        </w:rPr>
        <w:t>2012</w:t>
      </w:r>
      <w:r w:rsidRPr="00DF3468">
        <w:rPr>
          <w:b w:val="0"/>
          <w:bCs w:val="0"/>
          <w:sz w:val="24"/>
          <w:szCs w:val="24"/>
        </w:rPr>
        <w:t xml:space="preserve">, </w:t>
      </w:r>
      <w:r w:rsidRPr="00DF3468">
        <w:rPr>
          <w:b w:val="0"/>
          <w:bCs w:val="0"/>
          <w:i/>
          <w:iCs/>
          <w:sz w:val="24"/>
          <w:szCs w:val="24"/>
        </w:rPr>
        <w:t>48</w:t>
      </w:r>
      <w:r w:rsidRPr="00DF3468">
        <w:rPr>
          <w:b w:val="0"/>
          <w:bCs w:val="0"/>
          <w:sz w:val="24"/>
          <w:szCs w:val="24"/>
        </w:rPr>
        <w:t>, 265-274.</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DF3468">
        <w:rPr>
          <w:b w:val="0"/>
          <w:bCs w:val="0"/>
          <w:sz w:val="24"/>
          <w:szCs w:val="24"/>
        </w:rPr>
        <w:t xml:space="preserve">S. Khaksar, M. Yaghoobi, </w:t>
      </w:r>
      <w:r w:rsidRPr="00DF3468">
        <w:rPr>
          <w:b w:val="0"/>
          <w:bCs w:val="0"/>
          <w:i/>
          <w:iCs/>
          <w:sz w:val="24"/>
          <w:szCs w:val="24"/>
        </w:rPr>
        <w:t>J. Fluor. Chem</w:t>
      </w:r>
      <w:r w:rsidRPr="00DF3468">
        <w:rPr>
          <w:b w:val="0"/>
          <w:bCs w:val="0"/>
          <w:sz w:val="24"/>
          <w:szCs w:val="24"/>
        </w:rPr>
        <w:t xml:space="preserve">. </w:t>
      </w:r>
      <w:r w:rsidRPr="00DF3468">
        <w:rPr>
          <w:sz w:val="24"/>
          <w:szCs w:val="24"/>
        </w:rPr>
        <w:t>2012</w:t>
      </w:r>
      <w:r w:rsidRPr="00DF3468">
        <w:rPr>
          <w:b w:val="0"/>
          <w:bCs w:val="0"/>
          <w:sz w:val="24"/>
          <w:szCs w:val="24"/>
        </w:rPr>
        <w:t xml:space="preserve">, </w:t>
      </w:r>
      <w:r w:rsidRPr="00DF3468">
        <w:rPr>
          <w:b w:val="0"/>
          <w:bCs w:val="0"/>
          <w:i/>
          <w:iCs/>
          <w:sz w:val="24"/>
          <w:szCs w:val="24"/>
        </w:rPr>
        <w:t>142</w:t>
      </w:r>
      <w:r w:rsidRPr="00DF3468">
        <w:rPr>
          <w:b w:val="0"/>
          <w:bCs w:val="0"/>
          <w:sz w:val="24"/>
          <w:szCs w:val="24"/>
        </w:rPr>
        <w:t>, 41-44.</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DF3468">
        <w:rPr>
          <w:b w:val="0"/>
          <w:bCs w:val="0"/>
          <w:sz w:val="24"/>
          <w:szCs w:val="24"/>
        </w:rPr>
        <w:t>R.M. Mohareb, S.M. Sherif,</w:t>
      </w:r>
      <w:r w:rsidRPr="00DF3468">
        <w:rPr>
          <w:b w:val="0"/>
          <w:bCs w:val="0"/>
          <w:i/>
          <w:iCs/>
          <w:sz w:val="24"/>
          <w:szCs w:val="24"/>
        </w:rPr>
        <w:t>Arch. Die Pharm.</w:t>
      </w:r>
      <w:r w:rsidRPr="00DF3468">
        <w:rPr>
          <w:b w:val="0"/>
          <w:bCs w:val="0"/>
          <w:sz w:val="24"/>
          <w:szCs w:val="24"/>
        </w:rPr>
        <w:t xml:space="preserve"> (Weinheim), </w:t>
      </w:r>
      <w:r w:rsidRPr="00DF3468">
        <w:rPr>
          <w:sz w:val="24"/>
          <w:szCs w:val="24"/>
        </w:rPr>
        <w:t>1991</w:t>
      </w:r>
      <w:r w:rsidRPr="00DF3468">
        <w:rPr>
          <w:b w:val="0"/>
          <w:bCs w:val="0"/>
          <w:sz w:val="24"/>
          <w:szCs w:val="24"/>
        </w:rPr>
        <w:t xml:space="preserve">, </w:t>
      </w:r>
      <w:r w:rsidRPr="00DF3468">
        <w:rPr>
          <w:b w:val="0"/>
          <w:bCs w:val="0"/>
          <w:i/>
          <w:iCs/>
          <w:sz w:val="24"/>
          <w:szCs w:val="24"/>
        </w:rPr>
        <w:t>324</w:t>
      </w:r>
      <w:r w:rsidRPr="00DF3468">
        <w:rPr>
          <w:b w:val="0"/>
          <w:bCs w:val="0"/>
          <w:sz w:val="24"/>
          <w:szCs w:val="24"/>
        </w:rPr>
        <w:t>, 469-471.</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DF3468">
        <w:rPr>
          <w:b w:val="0"/>
          <w:bCs w:val="0"/>
          <w:sz w:val="24"/>
          <w:szCs w:val="24"/>
        </w:rPr>
        <w:t xml:space="preserve">R.M. Mohareb, N.I. Abdel-Sayed, S.M. Sherif, </w:t>
      </w:r>
      <w:r w:rsidRPr="00DF3468">
        <w:rPr>
          <w:b w:val="0"/>
          <w:bCs w:val="0"/>
          <w:i/>
          <w:iCs/>
          <w:sz w:val="24"/>
          <w:szCs w:val="24"/>
        </w:rPr>
        <w:t>Phosphorus, Sulfur silicon Relat. Elem.</w:t>
      </w:r>
      <w:r w:rsidRPr="00DF3468">
        <w:rPr>
          <w:sz w:val="24"/>
          <w:szCs w:val="24"/>
        </w:rPr>
        <w:t xml:space="preserve"> 1991</w:t>
      </w:r>
      <w:r w:rsidRPr="00DF3468">
        <w:rPr>
          <w:b w:val="0"/>
          <w:bCs w:val="0"/>
          <w:sz w:val="24"/>
          <w:szCs w:val="24"/>
        </w:rPr>
        <w:t xml:space="preserve">, </w:t>
      </w:r>
      <w:r w:rsidRPr="00DF3468">
        <w:rPr>
          <w:b w:val="0"/>
          <w:bCs w:val="0"/>
          <w:i/>
          <w:iCs/>
          <w:sz w:val="24"/>
          <w:szCs w:val="24"/>
        </w:rPr>
        <w:t>63</w:t>
      </w:r>
      <w:r w:rsidRPr="00DF3468">
        <w:rPr>
          <w:b w:val="0"/>
          <w:bCs w:val="0"/>
          <w:sz w:val="24"/>
          <w:szCs w:val="24"/>
        </w:rPr>
        <w:t>, 119-129.</w:t>
      </w:r>
    </w:p>
    <w:p w:rsidR="00B9106B" w:rsidRPr="00DF3468"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DF3468">
        <w:rPr>
          <w:b w:val="0"/>
          <w:bCs w:val="0"/>
          <w:sz w:val="24"/>
          <w:szCs w:val="24"/>
        </w:rPr>
        <w:t xml:space="preserve">R.M. Mohareb, </w:t>
      </w:r>
      <w:r w:rsidRPr="00DF3468">
        <w:rPr>
          <w:b w:val="0"/>
          <w:bCs w:val="0"/>
          <w:i/>
          <w:iCs/>
          <w:sz w:val="24"/>
          <w:szCs w:val="24"/>
        </w:rPr>
        <w:t>Monatsh. Chem.</w:t>
      </w:r>
      <w:r w:rsidRPr="00DF3468">
        <w:rPr>
          <w:b w:val="0"/>
          <w:bCs w:val="0"/>
          <w:sz w:val="24"/>
          <w:szCs w:val="24"/>
        </w:rPr>
        <w:t xml:space="preserve"> </w:t>
      </w:r>
      <w:r w:rsidRPr="00DF3468">
        <w:rPr>
          <w:sz w:val="24"/>
          <w:szCs w:val="24"/>
        </w:rPr>
        <w:t>1992</w:t>
      </w:r>
      <w:r w:rsidRPr="00DF3468">
        <w:rPr>
          <w:b w:val="0"/>
          <w:bCs w:val="0"/>
          <w:sz w:val="24"/>
          <w:szCs w:val="24"/>
        </w:rPr>
        <w:t xml:space="preserve">, </w:t>
      </w:r>
      <w:r w:rsidRPr="00DF3468">
        <w:rPr>
          <w:b w:val="0"/>
          <w:bCs w:val="0"/>
          <w:i/>
          <w:iCs/>
          <w:sz w:val="24"/>
          <w:szCs w:val="24"/>
        </w:rPr>
        <w:t>123</w:t>
      </w:r>
      <w:r w:rsidRPr="00DF3468">
        <w:rPr>
          <w:b w:val="0"/>
          <w:bCs w:val="0"/>
          <w:sz w:val="24"/>
          <w:szCs w:val="24"/>
        </w:rPr>
        <w:t>, 341-347.</w:t>
      </w:r>
    </w:p>
    <w:p w:rsidR="00B9106B" w:rsidRPr="00DF3468" w:rsidRDefault="00B9106B" w:rsidP="00B9106B">
      <w:pPr>
        <w:numPr>
          <w:ilvl w:val="0"/>
          <w:numId w:val="20"/>
        </w:numPr>
        <w:spacing w:after="200" w:line="276" w:lineRule="auto"/>
        <w:ind w:left="567" w:right="-138" w:hanging="425"/>
        <w:jc w:val="both"/>
        <w:rPr>
          <w:sz w:val="24"/>
          <w:szCs w:val="24"/>
        </w:rPr>
      </w:pPr>
      <w:r w:rsidRPr="00DF3468">
        <w:rPr>
          <w:sz w:val="24"/>
          <w:szCs w:val="24"/>
        </w:rPr>
        <w:t xml:space="preserve">J. Chodosh, R.D. Dix,  R.C. Howell, W.G. Stroop,  S.C.G. Tseng, </w:t>
      </w:r>
      <w:r w:rsidRPr="00DF3468">
        <w:rPr>
          <w:i/>
          <w:iCs/>
          <w:sz w:val="24"/>
          <w:szCs w:val="24"/>
        </w:rPr>
        <w:t>Invest. Ophthalmol. Vis. Sci</w:t>
      </w:r>
      <w:r w:rsidRPr="00DF3468">
        <w:rPr>
          <w:sz w:val="24"/>
          <w:szCs w:val="24"/>
        </w:rPr>
        <w:t xml:space="preserve">. </w:t>
      </w:r>
      <w:r w:rsidRPr="00DF3468">
        <w:rPr>
          <w:b/>
          <w:bCs/>
          <w:sz w:val="24"/>
          <w:szCs w:val="24"/>
        </w:rPr>
        <w:t>1994</w:t>
      </w:r>
      <w:r w:rsidRPr="00DF3468">
        <w:rPr>
          <w:sz w:val="24"/>
          <w:szCs w:val="24"/>
        </w:rPr>
        <w:t xml:space="preserve">, </w:t>
      </w:r>
      <w:r w:rsidRPr="00DF3468">
        <w:rPr>
          <w:i/>
          <w:iCs/>
          <w:sz w:val="24"/>
          <w:szCs w:val="24"/>
        </w:rPr>
        <w:t>35</w:t>
      </w:r>
      <w:r w:rsidRPr="00DF3468">
        <w:rPr>
          <w:sz w:val="24"/>
          <w:szCs w:val="24"/>
        </w:rPr>
        <w:t>, 1046-1058.</w:t>
      </w:r>
    </w:p>
    <w:p w:rsidR="00B9106B" w:rsidRPr="00DF3468" w:rsidRDefault="00B9106B" w:rsidP="00B9106B">
      <w:pPr>
        <w:numPr>
          <w:ilvl w:val="0"/>
          <w:numId w:val="20"/>
        </w:numPr>
        <w:spacing w:after="200" w:line="276" w:lineRule="auto"/>
        <w:ind w:left="567" w:right="-138" w:hanging="425"/>
        <w:jc w:val="both"/>
        <w:rPr>
          <w:sz w:val="24"/>
          <w:szCs w:val="24"/>
        </w:rPr>
      </w:pPr>
      <w:r w:rsidRPr="00DF3468">
        <w:rPr>
          <w:sz w:val="24"/>
          <w:szCs w:val="24"/>
        </w:rPr>
        <w:t xml:space="preserve">A,U. Rahman, </w:t>
      </w:r>
      <w:r w:rsidRPr="00DF3468">
        <w:rPr>
          <w:iCs/>
          <w:sz w:val="24"/>
          <w:szCs w:val="24"/>
        </w:rPr>
        <w:t xml:space="preserve">M.I .Choudhary, W.J. Thomsen, </w:t>
      </w:r>
      <w:r w:rsidRPr="00DF3468">
        <w:rPr>
          <w:i/>
          <w:sz w:val="24"/>
          <w:szCs w:val="24"/>
        </w:rPr>
        <w:t>Harwood Academic Publishers</w:t>
      </w:r>
      <w:r w:rsidRPr="00DF3468">
        <w:rPr>
          <w:iCs/>
          <w:sz w:val="24"/>
          <w:szCs w:val="24"/>
        </w:rPr>
        <w:t xml:space="preserve">, </w:t>
      </w:r>
      <w:r w:rsidRPr="00DF3468">
        <w:rPr>
          <w:b/>
          <w:bCs/>
          <w:iCs/>
          <w:sz w:val="24"/>
          <w:szCs w:val="24"/>
        </w:rPr>
        <w:t>2001</w:t>
      </w:r>
      <w:r w:rsidRPr="00DF3468">
        <w:rPr>
          <w:iCs/>
          <w:sz w:val="24"/>
          <w:szCs w:val="24"/>
        </w:rPr>
        <w:t>, 22.</w:t>
      </w:r>
    </w:p>
    <w:p w:rsidR="00B9106B" w:rsidRPr="00DF3468" w:rsidRDefault="00B9106B" w:rsidP="00B9106B">
      <w:pPr>
        <w:numPr>
          <w:ilvl w:val="0"/>
          <w:numId w:val="20"/>
        </w:numPr>
        <w:spacing w:after="200" w:line="276" w:lineRule="auto"/>
        <w:ind w:left="567" w:right="-138" w:hanging="425"/>
        <w:jc w:val="both"/>
        <w:rPr>
          <w:sz w:val="24"/>
          <w:szCs w:val="24"/>
        </w:rPr>
      </w:pPr>
      <w:r w:rsidRPr="00DF3468">
        <w:rPr>
          <w:iCs/>
          <w:sz w:val="24"/>
          <w:szCs w:val="24"/>
        </w:rPr>
        <w:t>B. Brayn, M. Timothy, S. Tore, General and Applied Toxicology, 2</w:t>
      </w:r>
      <w:r w:rsidRPr="00DF3468">
        <w:rPr>
          <w:iCs/>
          <w:sz w:val="24"/>
          <w:szCs w:val="24"/>
          <w:vertAlign w:val="superscript"/>
        </w:rPr>
        <w:t>nd</w:t>
      </w:r>
      <w:r w:rsidRPr="00DF3468">
        <w:rPr>
          <w:iCs/>
          <w:sz w:val="24"/>
          <w:szCs w:val="24"/>
        </w:rPr>
        <w:t xml:space="preserve"> ed., vol. I, 52 p.</w:t>
      </w:r>
    </w:p>
    <w:p w:rsidR="00B9106B" w:rsidRPr="00DF3468" w:rsidRDefault="00B9106B" w:rsidP="00B9106B">
      <w:pPr>
        <w:numPr>
          <w:ilvl w:val="0"/>
          <w:numId w:val="20"/>
        </w:numPr>
        <w:spacing w:after="200" w:line="276" w:lineRule="auto"/>
        <w:ind w:left="567" w:right="-138" w:hanging="425"/>
        <w:jc w:val="both"/>
        <w:rPr>
          <w:sz w:val="24"/>
          <w:szCs w:val="24"/>
        </w:rPr>
      </w:pPr>
      <w:r w:rsidRPr="00DF3468">
        <w:rPr>
          <w:iCs/>
          <w:sz w:val="24"/>
          <w:szCs w:val="24"/>
        </w:rPr>
        <w:t xml:space="preserve">J.L. Carballo, Z.L.H. Inda, P. Pérez, M.D.G. Grávalos, </w:t>
      </w:r>
      <w:r w:rsidRPr="00DF3468">
        <w:rPr>
          <w:i/>
          <w:sz w:val="24"/>
          <w:szCs w:val="24"/>
        </w:rPr>
        <w:t>BMC Biotechnol.</w:t>
      </w:r>
      <w:r w:rsidRPr="00DF3468">
        <w:rPr>
          <w:iCs/>
          <w:sz w:val="24"/>
          <w:szCs w:val="24"/>
        </w:rPr>
        <w:t xml:space="preserve"> </w:t>
      </w:r>
      <w:r w:rsidRPr="00DF3468">
        <w:rPr>
          <w:b/>
          <w:bCs/>
          <w:iCs/>
          <w:sz w:val="24"/>
          <w:szCs w:val="24"/>
        </w:rPr>
        <w:t>2002</w:t>
      </w:r>
      <w:r w:rsidRPr="00DF3468">
        <w:rPr>
          <w:iCs/>
          <w:sz w:val="24"/>
          <w:szCs w:val="24"/>
        </w:rPr>
        <w:t xml:space="preserve">, </w:t>
      </w:r>
      <w:r w:rsidRPr="00DF3468">
        <w:rPr>
          <w:i/>
          <w:sz w:val="24"/>
          <w:szCs w:val="24"/>
        </w:rPr>
        <w:t>2</w:t>
      </w:r>
      <w:r w:rsidRPr="00DF3468">
        <w:rPr>
          <w:iCs/>
          <w:sz w:val="24"/>
          <w:szCs w:val="24"/>
        </w:rPr>
        <w:t>, 17-22.</w:t>
      </w:r>
    </w:p>
    <w:p w:rsidR="00B9106B" w:rsidRPr="00DF3468" w:rsidRDefault="00B9106B" w:rsidP="00B9106B">
      <w:pPr>
        <w:numPr>
          <w:ilvl w:val="0"/>
          <w:numId w:val="20"/>
        </w:numPr>
        <w:spacing w:after="200" w:line="276" w:lineRule="auto"/>
        <w:ind w:left="567" w:right="-138" w:hanging="425"/>
        <w:jc w:val="both"/>
        <w:rPr>
          <w:sz w:val="24"/>
          <w:szCs w:val="24"/>
        </w:rPr>
      </w:pPr>
      <w:r w:rsidRPr="00DF3468">
        <w:rPr>
          <w:sz w:val="24"/>
          <w:szCs w:val="24"/>
        </w:rPr>
        <w:t xml:space="preserve">M. Calleja, G. Persoone, </w:t>
      </w:r>
      <w:r w:rsidRPr="00DF3468">
        <w:rPr>
          <w:i/>
          <w:iCs/>
          <w:sz w:val="24"/>
          <w:szCs w:val="24"/>
        </w:rPr>
        <w:t>Atla.</w:t>
      </w:r>
      <w:r w:rsidRPr="00DF3468">
        <w:rPr>
          <w:b/>
          <w:bCs/>
          <w:sz w:val="24"/>
          <w:szCs w:val="24"/>
        </w:rPr>
        <w:t xml:space="preserve"> 1992</w:t>
      </w:r>
      <w:r w:rsidRPr="00DF3468">
        <w:rPr>
          <w:sz w:val="24"/>
          <w:szCs w:val="24"/>
        </w:rPr>
        <w:t xml:space="preserve">, </w:t>
      </w:r>
      <w:r w:rsidRPr="00DF3468">
        <w:rPr>
          <w:i/>
          <w:iCs/>
          <w:sz w:val="24"/>
          <w:szCs w:val="24"/>
        </w:rPr>
        <w:t>20</w:t>
      </w:r>
      <w:r w:rsidRPr="00DF3468">
        <w:rPr>
          <w:sz w:val="24"/>
          <w:szCs w:val="24"/>
        </w:rPr>
        <w:t xml:space="preserve">, 396-405. </w:t>
      </w:r>
    </w:p>
    <w:p w:rsidR="00B9106B" w:rsidRPr="00DF3468" w:rsidRDefault="00B9106B" w:rsidP="00B9106B">
      <w:pPr>
        <w:numPr>
          <w:ilvl w:val="0"/>
          <w:numId w:val="20"/>
        </w:numPr>
        <w:spacing w:after="200" w:line="276" w:lineRule="auto"/>
        <w:ind w:left="567" w:right="-138" w:hanging="425"/>
        <w:jc w:val="both"/>
        <w:rPr>
          <w:sz w:val="24"/>
          <w:szCs w:val="24"/>
        </w:rPr>
      </w:pPr>
      <w:r w:rsidRPr="00DF3468">
        <w:rPr>
          <w:sz w:val="24"/>
          <w:szCs w:val="24"/>
        </w:rPr>
        <w:t>P.N. Chatterjee, S. Roy,</w:t>
      </w:r>
      <w:r w:rsidRPr="00DF3468">
        <w:rPr>
          <w:i/>
          <w:iCs/>
          <w:sz w:val="24"/>
          <w:szCs w:val="24"/>
        </w:rPr>
        <w:t xml:space="preserve"> Tetrahedron</w:t>
      </w:r>
      <w:r w:rsidRPr="00DF3468">
        <w:rPr>
          <w:sz w:val="24"/>
          <w:szCs w:val="24"/>
        </w:rPr>
        <w:t>,</w:t>
      </w:r>
      <w:r w:rsidRPr="00DF3468">
        <w:rPr>
          <w:b/>
          <w:bCs/>
          <w:sz w:val="24"/>
          <w:szCs w:val="24"/>
        </w:rPr>
        <w:t xml:space="preserve"> 2011</w:t>
      </w:r>
      <w:r w:rsidRPr="00DF3468">
        <w:rPr>
          <w:sz w:val="24"/>
          <w:szCs w:val="24"/>
        </w:rPr>
        <w:t xml:space="preserve">, </w:t>
      </w:r>
      <w:r w:rsidRPr="00DF3468">
        <w:rPr>
          <w:i/>
          <w:iCs/>
          <w:sz w:val="24"/>
          <w:szCs w:val="24"/>
        </w:rPr>
        <w:t>67</w:t>
      </w:r>
      <w:r w:rsidRPr="00DF3468">
        <w:rPr>
          <w:sz w:val="24"/>
          <w:szCs w:val="24"/>
        </w:rPr>
        <w:t>, 4569-4577.</w:t>
      </w:r>
    </w:p>
    <w:p w:rsidR="00B9106B" w:rsidRPr="00DF3468" w:rsidRDefault="00B9106B" w:rsidP="00B9106B">
      <w:pPr>
        <w:ind w:left="567" w:right="-138"/>
        <w:jc w:val="both"/>
        <w:rPr>
          <w:sz w:val="28"/>
          <w:szCs w:val="28"/>
        </w:rPr>
      </w:pPr>
    </w:p>
    <w:p w:rsidR="00B9106B" w:rsidRPr="00DF3468" w:rsidRDefault="00B9106B" w:rsidP="00B9106B">
      <w:pPr>
        <w:ind w:left="567" w:right="-138"/>
        <w:jc w:val="both"/>
        <w:rPr>
          <w:sz w:val="28"/>
          <w:szCs w:val="28"/>
        </w:rPr>
      </w:pPr>
    </w:p>
    <w:p w:rsidR="00B9106B" w:rsidRPr="00DF3468" w:rsidRDefault="00B9106B" w:rsidP="00B9106B">
      <w:pPr>
        <w:pStyle w:val="ListParagraph"/>
        <w:spacing w:line="360" w:lineRule="auto"/>
        <w:ind w:left="795"/>
        <w:jc w:val="both"/>
        <w:rPr>
          <w:rFonts w:ascii="Times New Roman" w:hAnsi="Times New Roman" w:cs="Times New Roman"/>
          <w:sz w:val="28"/>
          <w:szCs w:val="28"/>
        </w:rPr>
      </w:pPr>
    </w:p>
    <w:p w:rsidR="00145E4E" w:rsidRPr="00DF3468" w:rsidRDefault="00145E4E" w:rsidP="00145E4E">
      <w:pPr>
        <w:ind w:left="567" w:right="-138"/>
        <w:jc w:val="both"/>
        <w:rPr>
          <w:sz w:val="28"/>
          <w:szCs w:val="28"/>
          <w:lang w:val="en-US"/>
        </w:rPr>
      </w:pPr>
    </w:p>
    <w:p w:rsidR="00145E4E" w:rsidRPr="00DF3468" w:rsidRDefault="00145E4E" w:rsidP="00145E4E">
      <w:pPr>
        <w:pStyle w:val="ListParagraph"/>
        <w:spacing w:line="360" w:lineRule="auto"/>
        <w:ind w:left="795"/>
        <w:jc w:val="both"/>
        <w:rPr>
          <w:rFonts w:ascii="Times New Roman" w:hAnsi="Times New Roman" w:cs="Times New Roman"/>
          <w:sz w:val="28"/>
          <w:szCs w:val="28"/>
        </w:rPr>
      </w:pPr>
    </w:p>
    <w:p w:rsidR="00145E4E" w:rsidRPr="00DF3468" w:rsidRDefault="00145E4E" w:rsidP="00145E4E">
      <w:pPr>
        <w:spacing w:line="360" w:lineRule="auto"/>
        <w:jc w:val="lowKashida"/>
      </w:pPr>
    </w:p>
    <w:p w:rsidR="00145E4E" w:rsidRPr="00DF3468" w:rsidRDefault="00145E4E" w:rsidP="00145E4E">
      <w:pPr>
        <w:spacing w:line="360" w:lineRule="auto"/>
        <w:jc w:val="lowKashida"/>
      </w:pPr>
    </w:p>
    <w:p w:rsidR="00531B40" w:rsidRPr="00DF3468" w:rsidRDefault="00531B40" w:rsidP="00145E4E">
      <w:bookmarkStart w:id="0" w:name="_GoBack"/>
      <w:bookmarkEnd w:id="0"/>
    </w:p>
    <w:sectPr w:rsidR="00531B40" w:rsidRPr="00DF3468" w:rsidSect="00531B40">
      <w:footerReference w:type="even" r:id="rId33"/>
      <w:footerReference w:type="default" r:id="rId34"/>
      <w:pgSz w:w="11900" w:h="16840"/>
      <w:pgMar w:top="1440" w:right="1797" w:bottom="1440" w:left="1797" w:header="709" w:footer="709" w:gutter="0"/>
      <w:lnNumType w:countBy="1" w:distance="8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410" w:rsidRDefault="00DA7410" w:rsidP="00531B40">
      <w:r>
        <w:separator/>
      </w:r>
    </w:p>
  </w:endnote>
  <w:endnote w:type="continuationSeparator" w:id="0">
    <w:p w:rsidR="00DA7410" w:rsidRDefault="00DA7410" w:rsidP="00531B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EE5" w:rsidRDefault="004336BF" w:rsidP="00FB777A">
    <w:pPr>
      <w:pStyle w:val="Footer"/>
      <w:framePr w:wrap="around" w:vAnchor="text" w:hAnchor="margin" w:xAlign="right" w:y="1"/>
      <w:rPr>
        <w:rStyle w:val="PageNumber"/>
      </w:rPr>
    </w:pPr>
    <w:r>
      <w:rPr>
        <w:rStyle w:val="PageNumber"/>
        <w:rtl/>
      </w:rPr>
      <w:fldChar w:fldCharType="begin"/>
    </w:r>
    <w:r w:rsidR="00C57EE5">
      <w:rPr>
        <w:rStyle w:val="PageNumber"/>
      </w:rPr>
      <w:instrText xml:space="preserve">PAGE  </w:instrText>
    </w:r>
    <w:r>
      <w:rPr>
        <w:rStyle w:val="PageNumber"/>
        <w:rtl/>
      </w:rPr>
      <w:fldChar w:fldCharType="end"/>
    </w:r>
  </w:p>
  <w:p w:rsidR="00C57EE5" w:rsidRDefault="00C57EE5" w:rsidP="00531B40">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EE5" w:rsidRDefault="004336BF" w:rsidP="00FB777A">
    <w:pPr>
      <w:pStyle w:val="Footer"/>
      <w:framePr w:wrap="around" w:vAnchor="text" w:hAnchor="margin" w:xAlign="right" w:y="1"/>
      <w:rPr>
        <w:rStyle w:val="PageNumber"/>
      </w:rPr>
    </w:pPr>
    <w:r>
      <w:rPr>
        <w:rStyle w:val="PageNumber"/>
        <w:rtl/>
      </w:rPr>
      <w:fldChar w:fldCharType="begin"/>
    </w:r>
    <w:r w:rsidR="00C57EE5">
      <w:rPr>
        <w:rStyle w:val="PageNumber"/>
      </w:rPr>
      <w:instrText xml:space="preserve">PAGE  </w:instrText>
    </w:r>
    <w:r>
      <w:rPr>
        <w:rStyle w:val="PageNumber"/>
        <w:rtl/>
      </w:rPr>
      <w:fldChar w:fldCharType="separate"/>
    </w:r>
    <w:r w:rsidR="00DF3468">
      <w:rPr>
        <w:rStyle w:val="PageNumber"/>
        <w:noProof/>
        <w:rtl/>
      </w:rPr>
      <w:t>27</w:t>
    </w:r>
    <w:r>
      <w:rPr>
        <w:rStyle w:val="PageNumber"/>
        <w:rtl/>
      </w:rPr>
      <w:fldChar w:fldCharType="end"/>
    </w:r>
  </w:p>
  <w:p w:rsidR="00C57EE5" w:rsidRDefault="00C57EE5" w:rsidP="00531B40">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410" w:rsidRDefault="00DA7410" w:rsidP="00531B40">
      <w:r>
        <w:separator/>
      </w:r>
    </w:p>
  </w:footnote>
  <w:footnote w:type="continuationSeparator" w:id="0">
    <w:p w:rsidR="00DA7410" w:rsidRDefault="00DA7410" w:rsidP="00531B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4009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842A7"/>
    <w:multiLevelType w:val="hybridMultilevel"/>
    <w:tmpl w:val="9B2C8678"/>
    <w:lvl w:ilvl="0" w:tplc="2C08B7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61D22"/>
    <w:multiLevelType w:val="multilevel"/>
    <w:tmpl w:val="ED740292"/>
    <w:lvl w:ilvl="0">
      <w:start w:val="1"/>
      <w:numFmt w:val="decimal"/>
      <w:lvlText w:val="%1."/>
      <w:lvlJc w:val="left"/>
      <w:pPr>
        <w:ind w:left="2295" w:hanging="360"/>
      </w:pPr>
      <w:rPr>
        <w:rFonts w:hint="default"/>
        <w:b/>
        <w:sz w:val="32"/>
      </w:rPr>
    </w:lvl>
    <w:lvl w:ilvl="1">
      <w:start w:val="3"/>
      <w:numFmt w:val="decimal"/>
      <w:isLgl/>
      <w:lvlText w:val="%1.%2."/>
      <w:lvlJc w:val="left"/>
      <w:pPr>
        <w:ind w:left="2295" w:hanging="360"/>
      </w:pPr>
      <w:rPr>
        <w:rFonts w:hint="default"/>
      </w:rPr>
    </w:lvl>
    <w:lvl w:ilvl="2">
      <w:start w:val="1"/>
      <w:numFmt w:val="decimal"/>
      <w:isLgl/>
      <w:lvlText w:val="%1.%2.%3."/>
      <w:lvlJc w:val="left"/>
      <w:pPr>
        <w:ind w:left="2655"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015"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375"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735" w:hanging="1800"/>
      </w:pPr>
      <w:rPr>
        <w:rFonts w:hint="default"/>
      </w:rPr>
    </w:lvl>
  </w:abstractNum>
  <w:abstractNum w:abstractNumId="3">
    <w:nsid w:val="06A06AF9"/>
    <w:multiLevelType w:val="hybridMultilevel"/>
    <w:tmpl w:val="4CC8202A"/>
    <w:lvl w:ilvl="0" w:tplc="FFDADF8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86148B"/>
    <w:multiLevelType w:val="multilevel"/>
    <w:tmpl w:val="ED740292"/>
    <w:lvl w:ilvl="0">
      <w:start w:val="1"/>
      <w:numFmt w:val="decimal"/>
      <w:lvlText w:val="%1."/>
      <w:lvlJc w:val="left"/>
      <w:pPr>
        <w:ind w:left="2295" w:hanging="360"/>
      </w:pPr>
      <w:rPr>
        <w:rFonts w:hint="default"/>
        <w:b/>
        <w:sz w:val="32"/>
      </w:rPr>
    </w:lvl>
    <w:lvl w:ilvl="1">
      <w:start w:val="3"/>
      <w:numFmt w:val="decimal"/>
      <w:isLgl/>
      <w:lvlText w:val="%1.%2."/>
      <w:lvlJc w:val="left"/>
      <w:pPr>
        <w:ind w:left="2295" w:hanging="360"/>
      </w:pPr>
      <w:rPr>
        <w:rFonts w:hint="default"/>
      </w:rPr>
    </w:lvl>
    <w:lvl w:ilvl="2">
      <w:start w:val="1"/>
      <w:numFmt w:val="decimal"/>
      <w:isLgl/>
      <w:lvlText w:val="%1.%2.%3."/>
      <w:lvlJc w:val="left"/>
      <w:pPr>
        <w:ind w:left="2655"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015"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375"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735" w:hanging="1800"/>
      </w:pPr>
      <w:rPr>
        <w:rFonts w:hint="default"/>
      </w:rPr>
    </w:lvl>
  </w:abstractNum>
  <w:abstractNum w:abstractNumId="5">
    <w:nsid w:val="1F8D0F48"/>
    <w:multiLevelType w:val="hybridMultilevel"/>
    <w:tmpl w:val="1E3676E2"/>
    <w:lvl w:ilvl="0" w:tplc="06566A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A71E99"/>
    <w:multiLevelType w:val="multilevel"/>
    <w:tmpl w:val="F138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D195F"/>
    <w:multiLevelType w:val="hybridMultilevel"/>
    <w:tmpl w:val="E36658DC"/>
    <w:lvl w:ilvl="0" w:tplc="BAC479AA">
      <w:start w:val="1"/>
      <w:numFmt w:val="decimal"/>
      <w:lvlText w:val="%1."/>
      <w:lvlJc w:val="left"/>
      <w:pPr>
        <w:ind w:left="795" w:hanging="360"/>
      </w:pPr>
      <w:rPr>
        <w:rFonts w:ascii="Times New Roman" w:hAnsi="Times New Roman" w:cs="Times New Roman" w:hint="default"/>
        <w:b/>
        <w:bCs/>
        <w:i w:val="0"/>
        <w:iCs w:val="0"/>
        <w:color w:val="auto"/>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7800D24"/>
    <w:multiLevelType w:val="multilevel"/>
    <w:tmpl w:val="BE1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EC5352"/>
    <w:multiLevelType w:val="hybridMultilevel"/>
    <w:tmpl w:val="8E5E4AFA"/>
    <w:lvl w:ilvl="0" w:tplc="418602BE">
      <w:start w:val="3"/>
      <w:numFmt w:val="decimal"/>
      <w:lvlText w:val="%1."/>
      <w:lvlJc w:val="left"/>
      <w:pPr>
        <w:ind w:left="2295" w:hanging="36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0">
    <w:nsid w:val="2E8316C5"/>
    <w:multiLevelType w:val="hybridMultilevel"/>
    <w:tmpl w:val="B95A3816"/>
    <w:lvl w:ilvl="0" w:tplc="ABA8DB04">
      <w:start w:val="1"/>
      <w:numFmt w:val="decimal"/>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35437B88"/>
    <w:multiLevelType w:val="hybridMultilevel"/>
    <w:tmpl w:val="ED6AC396"/>
    <w:lvl w:ilvl="0" w:tplc="D8A849BC">
      <w:start w:val="1"/>
      <w:numFmt w:val="decimal"/>
      <w:lvlText w:val="%1."/>
      <w:lvlJc w:val="left"/>
      <w:pPr>
        <w:ind w:left="360" w:hanging="360"/>
      </w:pPr>
      <w:rPr>
        <w:rFonts w:ascii="Times New Roman" w:hAnsi="Times New Roman" w:cs="Times New Roman" w:hint="default"/>
        <w:b w:val="0"/>
        <w:bCs w:val="0"/>
        <w:i w:val="0"/>
        <w:iCs w:val="0"/>
        <w:color w:val="auto"/>
        <w:sz w:val="28"/>
        <w:szCs w:val="2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F1B1D19"/>
    <w:multiLevelType w:val="hybridMultilevel"/>
    <w:tmpl w:val="342AAF18"/>
    <w:lvl w:ilvl="0" w:tplc="C3007830">
      <w:start w:val="1"/>
      <w:numFmt w:val="upperLetter"/>
      <w:lvlText w:val="%1."/>
      <w:lvlJc w:val="left"/>
      <w:pPr>
        <w:ind w:left="757" w:hanging="360"/>
      </w:pPr>
      <w:rPr>
        <w:rFonts w:hint="default"/>
        <w:b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46A60D44"/>
    <w:multiLevelType w:val="hybridMultilevel"/>
    <w:tmpl w:val="3B045582"/>
    <w:lvl w:ilvl="0" w:tplc="0409000F">
      <w:start w:val="1"/>
      <w:numFmt w:val="decimal"/>
      <w:lvlText w:val="%1."/>
      <w:lvlJc w:val="left"/>
      <w:pPr>
        <w:ind w:left="862" w:hanging="360"/>
      </w:pPr>
      <w:rPr>
        <w:rFonts w:cs="Times New Roman"/>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14">
    <w:nsid w:val="4CBB6871"/>
    <w:multiLevelType w:val="hybridMultilevel"/>
    <w:tmpl w:val="59BABA64"/>
    <w:lvl w:ilvl="0" w:tplc="1B9816CC">
      <w:start w:val="1"/>
      <w:numFmt w:val="decimal"/>
      <w:lvlText w:val="%1."/>
      <w:lvlJc w:val="left"/>
      <w:pPr>
        <w:ind w:left="990" w:hanging="360"/>
      </w:pPr>
      <w:rPr>
        <w:rFonts w:cs="Times New Roman"/>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A623DB4"/>
    <w:multiLevelType w:val="hybridMultilevel"/>
    <w:tmpl w:val="BBA425C2"/>
    <w:lvl w:ilvl="0" w:tplc="53903FE6">
      <w:start w:val="3"/>
      <w:numFmt w:val="decimal"/>
      <w:lvlText w:val="%1."/>
      <w:lvlJc w:val="left"/>
      <w:pPr>
        <w:ind w:left="2655" w:hanging="36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16">
    <w:nsid w:val="5EC16F9A"/>
    <w:multiLevelType w:val="hybridMultilevel"/>
    <w:tmpl w:val="58CABB40"/>
    <w:lvl w:ilvl="0" w:tplc="1BB2E962">
      <w:start w:val="3"/>
      <w:numFmt w:val="decimal"/>
      <w:lvlText w:val="%1."/>
      <w:lvlJc w:val="left"/>
      <w:pPr>
        <w:ind w:left="2655" w:hanging="360"/>
      </w:pPr>
      <w:rPr>
        <w:rFonts w:hint="default"/>
        <w:lang w:val="pt-BR"/>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17">
    <w:nsid w:val="5F866734"/>
    <w:multiLevelType w:val="multilevel"/>
    <w:tmpl w:val="ECD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5D05D1"/>
    <w:multiLevelType w:val="multilevel"/>
    <w:tmpl w:val="BFBC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9B32D7"/>
    <w:multiLevelType w:val="hybridMultilevel"/>
    <w:tmpl w:val="58CACAB6"/>
    <w:lvl w:ilvl="0" w:tplc="6F769B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410362"/>
    <w:multiLevelType w:val="hybridMultilevel"/>
    <w:tmpl w:val="318AD5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6C756D"/>
    <w:multiLevelType w:val="hybridMultilevel"/>
    <w:tmpl w:val="E620D80C"/>
    <w:lvl w:ilvl="0" w:tplc="2226719C">
      <w:start w:val="1"/>
      <w:numFmt w:val="upperLetter"/>
      <w:lvlText w:val="%1."/>
      <w:lvlJc w:val="left"/>
      <w:pPr>
        <w:ind w:left="757" w:hanging="360"/>
      </w:pPr>
      <w:rPr>
        <w:rFonts w:hint="default"/>
        <w:b w:val="0"/>
        <w:color w:val="aut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7BB53320"/>
    <w:multiLevelType w:val="hybridMultilevel"/>
    <w:tmpl w:val="C1CA1094"/>
    <w:lvl w:ilvl="0" w:tplc="76C49858">
      <w:start w:val="1"/>
      <w:numFmt w:val="decimal"/>
      <w:lvlText w:val="%1."/>
      <w:lvlJc w:val="left"/>
      <w:pPr>
        <w:ind w:left="360" w:hanging="360"/>
      </w:pPr>
      <w:rPr>
        <w:rFonts w:ascii="Times New Roman" w:hAnsi="Times New Roman" w:cs="Times New Roman" w:hint="default"/>
        <w:b w:val="0"/>
        <w:bCs w:val="0"/>
        <w:color w:val="auto"/>
        <w:sz w:val="28"/>
        <w:szCs w:val="2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5"/>
  </w:num>
  <w:num w:numId="2">
    <w:abstractNumId w:val="3"/>
  </w:num>
  <w:num w:numId="3">
    <w:abstractNumId w:val="20"/>
  </w:num>
  <w:num w:numId="4">
    <w:abstractNumId w:val="21"/>
  </w:num>
  <w:num w:numId="5">
    <w:abstractNumId w:val="12"/>
  </w:num>
  <w:num w:numId="6">
    <w:abstractNumId w:val="19"/>
  </w:num>
  <w:num w:numId="7">
    <w:abstractNumId w:val="1"/>
  </w:num>
  <w:num w:numId="8">
    <w:abstractNumId w:val="2"/>
  </w:num>
  <w:num w:numId="9">
    <w:abstractNumId w:val="16"/>
  </w:num>
  <w:num w:numId="10">
    <w:abstractNumId w:val="15"/>
  </w:num>
  <w:num w:numId="11">
    <w:abstractNumId w:val="9"/>
  </w:num>
  <w:num w:numId="12">
    <w:abstractNumId w:val="4"/>
  </w:num>
  <w:num w:numId="13">
    <w:abstractNumId w:val="10"/>
  </w:num>
  <w:num w:numId="14">
    <w:abstractNumId w:val="0"/>
  </w:num>
  <w:num w:numId="15">
    <w:abstractNumId w:val="14"/>
  </w:num>
  <w:num w:numId="16">
    <w:abstractNumId w:val="18"/>
  </w:num>
  <w:num w:numId="17">
    <w:abstractNumId w:val="6"/>
  </w:num>
  <w:num w:numId="18">
    <w:abstractNumId w:val="8"/>
  </w:num>
  <w:num w:numId="19">
    <w:abstractNumId w:val="17"/>
  </w:num>
  <w:num w:numId="20">
    <w:abstractNumId w:val="11"/>
  </w:num>
  <w:num w:numId="21">
    <w:abstractNumId w:val="13"/>
  </w:num>
  <w:num w:numId="22">
    <w:abstractNumId w:val="7"/>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531B40"/>
    <w:rsid w:val="00024D4C"/>
    <w:rsid w:val="00035A21"/>
    <w:rsid w:val="0003751A"/>
    <w:rsid w:val="000466C0"/>
    <w:rsid w:val="0008360C"/>
    <w:rsid w:val="00085A9E"/>
    <w:rsid w:val="000B12DD"/>
    <w:rsid w:val="000C4489"/>
    <w:rsid w:val="000D04CF"/>
    <w:rsid w:val="000D7D0B"/>
    <w:rsid w:val="000E17D0"/>
    <w:rsid w:val="000F54EA"/>
    <w:rsid w:val="000F67AF"/>
    <w:rsid w:val="00106CA4"/>
    <w:rsid w:val="00134305"/>
    <w:rsid w:val="0014240C"/>
    <w:rsid w:val="00145E4E"/>
    <w:rsid w:val="00161643"/>
    <w:rsid w:val="00182224"/>
    <w:rsid w:val="001A7414"/>
    <w:rsid w:val="001F04C4"/>
    <w:rsid w:val="001F255C"/>
    <w:rsid w:val="001F5E96"/>
    <w:rsid w:val="001F7AE1"/>
    <w:rsid w:val="00210989"/>
    <w:rsid w:val="002154CD"/>
    <w:rsid w:val="00216F6C"/>
    <w:rsid w:val="00222711"/>
    <w:rsid w:val="00225A79"/>
    <w:rsid w:val="00234CE9"/>
    <w:rsid w:val="00235A45"/>
    <w:rsid w:val="002401B5"/>
    <w:rsid w:val="00242131"/>
    <w:rsid w:val="00265044"/>
    <w:rsid w:val="002C02E8"/>
    <w:rsid w:val="002F54E1"/>
    <w:rsid w:val="00303074"/>
    <w:rsid w:val="0032569B"/>
    <w:rsid w:val="00347E12"/>
    <w:rsid w:val="00363770"/>
    <w:rsid w:val="00370CC5"/>
    <w:rsid w:val="003831CB"/>
    <w:rsid w:val="003D73C6"/>
    <w:rsid w:val="004129C6"/>
    <w:rsid w:val="00426ED3"/>
    <w:rsid w:val="0043279F"/>
    <w:rsid w:val="004336BF"/>
    <w:rsid w:val="00441553"/>
    <w:rsid w:val="00476815"/>
    <w:rsid w:val="00477C8E"/>
    <w:rsid w:val="004A4D1A"/>
    <w:rsid w:val="004D1715"/>
    <w:rsid w:val="004D210C"/>
    <w:rsid w:val="004D38C2"/>
    <w:rsid w:val="00531B40"/>
    <w:rsid w:val="00537C8D"/>
    <w:rsid w:val="00540676"/>
    <w:rsid w:val="00541359"/>
    <w:rsid w:val="00543887"/>
    <w:rsid w:val="00544D8F"/>
    <w:rsid w:val="005619B6"/>
    <w:rsid w:val="00561F28"/>
    <w:rsid w:val="00562932"/>
    <w:rsid w:val="005631A7"/>
    <w:rsid w:val="00590E49"/>
    <w:rsid w:val="005C62DA"/>
    <w:rsid w:val="005E0FB3"/>
    <w:rsid w:val="00606769"/>
    <w:rsid w:val="00607A21"/>
    <w:rsid w:val="00616210"/>
    <w:rsid w:val="00626B87"/>
    <w:rsid w:val="0066678A"/>
    <w:rsid w:val="00674789"/>
    <w:rsid w:val="006816CF"/>
    <w:rsid w:val="00685AB4"/>
    <w:rsid w:val="006B19B4"/>
    <w:rsid w:val="006C18AE"/>
    <w:rsid w:val="006C4284"/>
    <w:rsid w:val="006C527B"/>
    <w:rsid w:val="006C5C1F"/>
    <w:rsid w:val="006D1CB3"/>
    <w:rsid w:val="006E33DF"/>
    <w:rsid w:val="006F402B"/>
    <w:rsid w:val="007124A1"/>
    <w:rsid w:val="007169DE"/>
    <w:rsid w:val="00782BDC"/>
    <w:rsid w:val="00785798"/>
    <w:rsid w:val="00787448"/>
    <w:rsid w:val="00793BCC"/>
    <w:rsid w:val="007A2EE6"/>
    <w:rsid w:val="007C19BD"/>
    <w:rsid w:val="007E0B4C"/>
    <w:rsid w:val="00811FE8"/>
    <w:rsid w:val="008213CC"/>
    <w:rsid w:val="00821B96"/>
    <w:rsid w:val="00847FB1"/>
    <w:rsid w:val="00861201"/>
    <w:rsid w:val="00863773"/>
    <w:rsid w:val="0087060B"/>
    <w:rsid w:val="00882FC7"/>
    <w:rsid w:val="0088798F"/>
    <w:rsid w:val="008A5371"/>
    <w:rsid w:val="008D17CA"/>
    <w:rsid w:val="008D57F2"/>
    <w:rsid w:val="008E1322"/>
    <w:rsid w:val="008E3B7A"/>
    <w:rsid w:val="008E4725"/>
    <w:rsid w:val="008F1EF7"/>
    <w:rsid w:val="008F4AF4"/>
    <w:rsid w:val="00910400"/>
    <w:rsid w:val="00923990"/>
    <w:rsid w:val="0093070D"/>
    <w:rsid w:val="009333D8"/>
    <w:rsid w:val="009402A1"/>
    <w:rsid w:val="0094038C"/>
    <w:rsid w:val="0094685C"/>
    <w:rsid w:val="0095341F"/>
    <w:rsid w:val="00960E0F"/>
    <w:rsid w:val="00967B4D"/>
    <w:rsid w:val="009727B3"/>
    <w:rsid w:val="00994D5D"/>
    <w:rsid w:val="009B1563"/>
    <w:rsid w:val="009C2092"/>
    <w:rsid w:val="009D2943"/>
    <w:rsid w:val="009E6049"/>
    <w:rsid w:val="009F2FA3"/>
    <w:rsid w:val="009F5015"/>
    <w:rsid w:val="00A01844"/>
    <w:rsid w:val="00A559D6"/>
    <w:rsid w:val="00A6087A"/>
    <w:rsid w:val="00A6567E"/>
    <w:rsid w:val="00AA17FD"/>
    <w:rsid w:val="00AA3C1F"/>
    <w:rsid w:val="00AC431F"/>
    <w:rsid w:val="00AD1B1F"/>
    <w:rsid w:val="00AD6CE2"/>
    <w:rsid w:val="00AF1F32"/>
    <w:rsid w:val="00AF432E"/>
    <w:rsid w:val="00B31D23"/>
    <w:rsid w:val="00B71B82"/>
    <w:rsid w:val="00B9106B"/>
    <w:rsid w:val="00B9113A"/>
    <w:rsid w:val="00B918C9"/>
    <w:rsid w:val="00B920FB"/>
    <w:rsid w:val="00BC61A3"/>
    <w:rsid w:val="00BD59CC"/>
    <w:rsid w:val="00BE17FA"/>
    <w:rsid w:val="00BF5F87"/>
    <w:rsid w:val="00C2580A"/>
    <w:rsid w:val="00C2682A"/>
    <w:rsid w:val="00C27236"/>
    <w:rsid w:val="00C563E5"/>
    <w:rsid w:val="00C57EE5"/>
    <w:rsid w:val="00C619C5"/>
    <w:rsid w:val="00C62908"/>
    <w:rsid w:val="00C8671D"/>
    <w:rsid w:val="00C95E78"/>
    <w:rsid w:val="00CB41D7"/>
    <w:rsid w:val="00CB623C"/>
    <w:rsid w:val="00CF17CD"/>
    <w:rsid w:val="00D03928"/>
    <w:rsid w:val="00D12455"/>
    <w:rsid w:val="00D14D94"/>
    <w:rsid w:val="00D15610"/>
    <w:rsid w:val="00D575F9"/>
    <w:rsid w:val="00D76A00"/>
    <w:rsid w:val="00D84B25"/>
    <w:rsid w:val="00D84B59"/>
    <w:rsid w:val="00DA3668"/>
    <w:rsid w:val="00DA3F0F"/>
    <w:rsid w:val="00DA7410"/>
    <w:rsid w:val="00DB29BE"/>
    <w:rsid w:val="00DB5238"/>
    <w:rsid w:val="00DF3468"/>
    <w:rsid w:val="00DF639F"/>
    <w:rsid w:val="00E02CFF"/>
    <w:rsid w:val="00E11AD0"/>
    <w:rsid w:val="00E452A4"/>
    <w:rsid w:val="00E70217"/>
    <w:rsid w:val="00E73052"/>
    <w:rsid w:val="00E80B33"/>
    <w:rsid w:val="00EA2EF7"/>
    <w:rsid w:val="00EF12FF"/>
    <w:rsid w:val="00EF2E94"/>
    <w:rsid w:val="00F01A66"/>
    <w:rsid w:val="00F07B46"/>
    <w:rsid w:val="00F15A97"/>
    <w:rsid w:val="00F33EBE"/>
    <w:rsid w:val="00F52316"/>
    <w:rsid w:val="00F52471"/>
    <w:rsid w:val="00F74B8F"/>
    <w:rsid w:val="00F77FA2"/>
    <w:rsid w:val="00FA56D4"/>
    <w:rsid w:val="00FB283B"/>
    <w:rsid w:val="00FB3FA9"/>
    <w:rsid w:val="00FB777A"/>
    <w:rsid w:val="00FC1526"/>
    <w:rsid w:val="00FE064C"/>
    <w:rsid w:val="00FE53E3"/>
    <w:rsid w:val="00FF09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kern w:val="28"/>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7E"/>
    <w:rPr>
      <w:rFonts w:eastAsia="Times New Roman"/>
      <w:sz w:val="20"/>
      <w:szCs w:val="20"/>
    </w:rPr>
  </w:style>
  <w:style w:type="paragraph" w:styleId="Heading1">
    <w:name w:val="heading 1"/>
    <w:basedOn w:val="Normal"/>
    <w:link w:val="Heading1Char"/>
    <w:uiPriority w:val="9"/>
    <w:qFormat/>
    <w:rsid w:val="00145E4E"/>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201"/>
    <w:rPr>
      <w:rFonts w:ascii="Lucida Grande" w:hAnsi="Lucida Grande"/>
      <w:sz w:val="18"/>
      <w:szCs w:val="18"/>
    </w:rPr>
  </w:style>
  <w:style w:type="character" w:customStyle="1" w:styleId="BalloonTextChar">
    <w:name w:val="Balloon Text Char"/>
    <w:basedOn w:val="DefaultParagraphFont"/>
    <w:link w:val="BalloonText"/>
    <w:uiPriority w:val="99"/>
    <w:semiHidden/>
    <w:rsid w:val="00861201"/>
    <w:rPr>
      <w:rFonts w:ascii="Lucida Grande" w:eastAsia="Times New Roman" w:hAnsi="Lucida Grande"/>
      <w:sz w:val="18"/>
      <w:szCs w:val="18"/>
    </w:rPr>
  </w:style>
  <w:style w:type="character" w:styleId="LineNumber">
    <w:name w:val="line number"/>
    <w:basedOn w:val="DefaultParagraphFont"/>
    <w:uiPriority w:val="99"/>
    <w:unhideWhenUsed/>
    <w:rsid w:val="00531B40"/>
  </w:style>
  <w:style w:type="paragraph" w:styleId="Footer">
    <w:name w:val="footer"/>
    <w:basedOn w:val="Normal"/>
    <w:link w:val="FooterChar"/>
    <w:uiPriority w:val="99"/>
    <w:rsid w:val="00531B40"/>
    <w:pPr>
      <w:tabs>
        <w:tab w:val="center" w:pos="4153"/>
        <w:tab w:val="right" w:pos="8306"/>
      </w:tabs>
      <w:bidi/>
    </w:pPr>
    <w:rPr>
      <w:kern w:val="0"/>
      <w:sz w:val="28"/>
      <w:szCs w:val="28"/>
    </w:rPr>
  </w:style>
  <w:style w:type="character" w:customStyle="1" w:styleId="FooterChar">
    <w:name w:val="Footer Char"/>
    <w:basedOn w:val="DefaultParagraphFont"/>
    <w:link w:val="Footer"/>
    <w:uiPriority w:val="99"/>
    <w:rsid w:val="00531B40"/>
    <w:rPr>
      <w:rFonts w:eastAsia="Times New Roman"/>
      <w:kern w:val="0"/>
      <w:sz w:val="28"/>
      <w:szCs w:val="28"/>
    </w:rPr>
  </w:style>
  <w:style w:type="character" w:styleId="PageNumber">
    <w:name w:val="page number"/>
    <w:basedOn w:val="DefaultParagraphFont"/>
    <w:uiPriority w:val="99"/>
    <w:rsid w:val="00531B40"/>
  </w:style>
  <w:style w:type="paragraph" w:styleId="Header">
    <w:name w:val="header"/>
    <w:basedOn w:val="Normal"/>
    <w:link w:val="HeaderChar"/>
    <w:uiPriority w:val="99"/>
    <w:rsid w:val="00531B40"/>
    <w:pPr>
      <w:tabs>
        <w:tab w:val="center" w:pos="4153"/>
        <w:tab w:val="right" w:pos="8306"/>
      </w:tabs>
      <w:bidi/>
    </w:pPr>
    <w:rPr>
      <w:kern w:val="0"/>
      <w:sz w:val="28"/>
      <w:szCs w:val="28"/>
    </w:rPr>
  </w:style>
  <w:style w:type="character" w:customStyle="1" w:styleId="HeaderChar">
    <w:name w:val="Header Char"/>
    <w:basedOn w:val="DefaultParagraphFont"/>
    <w:link w:val="Header"/>
    <w:uiPriority w:val="99"/>
    <w:rsid w:val="00531B40"/>
    <w:rPr>
      <w:rFonts w:eastAsia="Times New Roman"/>
      <w:kern w:val="0"/>
      <w:sz w:val="28"/>
      <w:szCs w:val="28"/>
    </w:rPr>
  </w:style>
  <w:style w:type="paragraph" w:customStyle="1" w:styleId="Normal14pt">
    <w:name w:val="Normal+14pt"/>
    <w:basedOn w:val="Normal"/>
    <w:rsid w:val="00531B40"/>
    <w:pPr>
      <w:spacing w:before="120" w:line="360" w:lineRule="auto"/>
      <w:ind w:firstLine="284"/>
      <w:jc w:val="both"/>
    </w:pPr>
    <w:rPr>
      <w:rFonts w:cs="Simplified Arabic"/>
      <w:kern w:val="0"/>
      <w:sz w:val="28"/>
      <w:szCs w:val="28"/>
      <w:lang w:val="en-US" w:eastAsia="en-US"/>
    </w:rPr>
  </w:style>
  <w:style w:type="character" w:styleId="FollowedHyperlink">
    <w:name w:val="FollowedHyperlink"/>
    <w:uiPriority w:val="99"/>
    <w:rsid w:val="00531B40"/>
    <w:rPr>
      <w:color w:val="800080"/>
      <w:u w:val="single"/>
    </w:rPr>
  </w:style>
  <w:style w:type="character" w:styleId="Hyperlink">
    <w:name w:val="Hyperlink"/>
    <w:uiPriority w:val="99"/>
    <w:rsid w:val="00531B40"/>
    <w:rPr>
      <w:color w:val="0000FF"/>
      <w:u w:val="single"/>
    </w:rPr>
  </w:style>
  <w:style w:type="paragraph" w:styleId="PlainText">
    <w:name w:val="Plain Text"/>
    <w:basedOn w:val="Normal"/>
    <w:link w:val="PlainTextChar"/>
    <w:uiPriority w:val="99"/>
    <w:rsid w:val="00531B40"/>
    <w:rPr>
      <w:rFonts w:ascii="Courier New" w:hAnsi="Courier New" w:cs="Courier New"/>
      <w:kern w:val="0"/>
      <w:lang w:val="en-US" w:eastAsia="en-US"/>
    </w:rPr>
  </w:style>
  <w:style w:type="character" w:customStyle="1" w:styleId="PlainTextChar">
    <w:name w:val="Plain Text Char"/>
    <w:basedOn w:val="DefaultParagraphFont"/>
    <w:link w:val="PlainText"/>
    <w:uiPriority w:val="99"/>
    <w:rsid w:val="00531B40"/>
    <w:rPr>
      <w:rFonts w:ascii="Courier New" w:eastAsia="Times New Roman" w:hAnsi="Courier New" w:cs="Courier New"/>
      <w:kern w:val="0"/>
      <w:sz w:val="20"/>
      <w:szCs w:val="20"/>
      <w:lang w:val="en-US" w:eastAsia="en-US"/>
    </w:rPr>
  </w:style>
  <w:style w:type="paragraph" w:styleId="ListParagraph">
    <w:name w:val="List Paragraph"/>
    <w:basedOn w:val="Normal"/>
    <w:uiPriority w:val="34"/>
    <w:qFormat/>
    <w:rsid w:val="00531B40"/>
    <w:pPr>
      <w:spacing w:after="200" w:line="276" w:lineRule="auto"/>
      <w:ind w:left="720"/>
      <w:contextualSpacing/>
    </w:pPr>
    <w:rPr>
      <w:rFonts w:ascii="Calibri" w:eastAsia="Calibri" w:hAnsi="Calibri" w:cs="Arial"/>
      <w:kern w:val="0"/>
      <w:sz w:val="22"/>
      <w:szCs w:val="22"/>
      <w:lang w:val="en-US" w:eastAsia="en-US"/>
    </w:rPr>
  </w:style>
  <w:style w:type="character" w:customStyle="1" w:styleId="maintitle">
    <w:name w:val="maintitle"/>
    <w:basedOn w:val="DefaultParagraphFont"/>
    <w:rsid w:val="00531B40"/>
  </w:style>
  <w:style w:type="paragraph" w:styleId="DocumentMap">
    <w:name w:val="Document Map"/>
    <w:basedOn w:val="Normal"/>
    <w:link w:val="DocumentMapChar"/>
    <w:uiPriority w:val="99"/>
    <w:rsid w:val="00531B40"/>
    <w:pPr>
      <w:bidi/>
    </w:pPr>
    <w:rPr>
      <w:rFonts w:ascii="Lucida Grande" w:hAnsi="Lucida Grande" w:cs="Lucida Grande"/>
      <w:kern w:val="0"/>
      <w:sz w:val="24"/>
      <w:szCs w:val="24"/>
      <w:lang w:val="en-US" w:eastAsia="en-US"/>
    </w:rPr>
  </w:style>
  <w:style w:type="character" w:customStyle="1" w:styleId="DocumentMapChar">
    <w:name w:val="Document Map Char"/>
    <w:basedOn w:val="DefaultParagraphFont"/>
    <w:link w:val="DocumentMap"/>
    <w:uiPriority w:val="99"/>
    <w:rsid w:val="00531B40"/>
    <w:rPr>
      <w:rFonts w:ascii="Lucida Grande" w:eastAsia="Times New Roman" w:hAnsi="Lucida Grande" w:cs="Lucida Grande"/>
      <w:kern w:val="0"/>
      <w:sz w:val="24"/>
      <w:szCs w:val="24"/>
      <w:lang w:val="en-US" w:eastAsia="en-US"/>
    </w:rPr>
  </w:style>
  <w:style w:type="character" w:customStyle="1" w:styleId="Heading1Char">
    <w:name w:val="Heading 1 Char"/>
    <w:basedOn w:val="DefaultParagraphFont"/>
    <w:link w:val="Heading1"/>
    <w:uiPriority w:val="9"/>
    <w:rsid w:val="00145E4E"/>
    <w:rPr>
      <w:rFonts w:eastAsia="Times New Roman"/>
      <w:b/>
      <w:bCs/>
      <w:kern w:val="36"/>
      <w:sz w:val="48"/>
      <w:szCs w:val="48"/>
      <w:lang w:val="en-US" w:eastAsia="en-US"/>
    </w:rPr>
  </w:style>
  <w:style w:type="character" w:customStyle="1" w:styleId="apple-converted-space">
    <w:name w:val="apple-converted-space"/>
    <w:rsid w:val="00145E4E"/>
    <w:rPr>
      <w:rFonts w:cs="Times New Roman"/>
    </w:rPr>
  </w:style>
  <w:style w:type="character" w:customStyle="1" w:styleId="filesize">
    <w:name w:val="filesize"/>
    <w:rsid w:val="00145E4E"/>
    <w:rPr>
      <w:rFonts w:cs="Times New Roman"/>
    </w:rPr>
  </w:style>
  <w:style w:type="character" w:customStyle="1" w:styleId="quickreflink">
    <w:name w:val="quickreflink"/>
    <w:rsid w:val="00145E4E"/>
    <w:rPr>
      <w:rFonts w:cs="Times New Roman"/>
    </w:rPr>
  </w:style>
  <w:style w:type="character" w:customStyle="1" w:styleId="nlmx">
    <w:name w:val="nlm_x"/>
    <w:rsid w:val="00145E4E"/>
    <w:rPr>
      <w:rFonts w:cs="Times New Roman"/>
    </w:rPr>
  </w:style>
  <w:style w:type="character" w:customStyle="1" w:styleId="nlmxref-aff">
    <w:name w:val="nlm_xref-aff"/>
    <w:rsid w:val="00145E4E"/>
    <w:rPr>
      <w:rFonts w:cs="Times New Roman"/>
    </w:rPr>
  </w:style>
  <w:style w:type="character" w:styleId="HTMLCite">
    <w:name w:val="HTML Cite"/>
    <w:uiPriority w:val="99"/>
    <w:semiHidden/>
    <w:unhideWhenUsed/>
    <w:rsid w:val="00145E4E"/>
    <w:rPr>
      <w:rFonts w:cs="Times New Roman"/>
      <w:i/>
      <w:iCs/>
    </w:rPr>
  </w:style>
  <w:style w:type="character" w:customStyle="1" w:styleId="citationyear">
    <w:name w:val="citation_year"/>
    <w:rsid w:val="00145E4E"/>
    <w:rPr>
      <w:rFonts w:cs="Times New Roman"/>
    </w:rPr>
  </w:style>
  <w:style w:type="character" w:customStyle="1" w:styleId="citationvolume">
    <w:name w:val="citation_volume"/>
    <w:rsid w:val="00145E4E"/>
    <w:rPr>
      <w:rFonts w:cs="Times New Roman"/>
    </w:rPr>
  </w:style>
  <w:style w:type="character" w:styleId="Emphasis">
    <w:name w:val="Emphasis"/>
    <w:uiPriority w:val="20"/>
    <w:qFormat/>
    <w:rsid w:val="00145E4E"/>
    <w:rPr>
      <w:rFonts w:cs="Times New Roman"/>
      <w:i/>
      <w:iCs/>
    </w:rPr>
  </w:style>
  <w:style w:type="table" w:styleId="TableGrid">
    <w:name w:val="Table Grid"/>
    <w:basedOn w:val="TableNormal"/>
    <w:uiPriority w:val="59"/>
    <w:rsid w:val="00145E4E"/>
    <w:rPr>
      <w:rFonts w:ascii="Calibri" w:eastAsia="Times New Roman" w:hAnsi="Calibri" w:cs="Arial"/>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kern w:val="28"/>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paragraph" w:styleId="Heading1">
    <w:name w:val="heading 1"/>
    <w:basedOn w:val="Normal"/>
    <w:link w:val="Heading1Char"/>
    <w:uiPriority w:val="9"/>
    <w:qFormat/>
    <w:rsid w:val="00145E4E"/>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201"/>
    <w:rPr>
      <w:rFonts w:ascii="Lucida Grande" w:hAnsi="Lucida Grande"/>
      <w:sz w:val="18"/>
      <w:szCs w:val="18"/>
    </w:rPr>
  </w:style>
  <w:style w:type="character" w:customStyle="1" w:styleId="BalloonTextChar">
    <w:name w:val="Balloon Text Char"/>
    <w:basedOn w:val="DefaultParagraphFont"/>
    <w:link w:val="BalloonText"/>
    <w:uiPriority w:val="99"/>
    <w:semiHidden/>
    <w:rsid w:val="00861201"/>
    <w:rPr>
      <w:rFonts w:ascii="Lucida Grande" w:eastAsia="Times New Roman" w:hAnsi="Lucida Grande"/>
      <w:sz w:val="18"/>
      <w:szCs w:val="18"/>
    </w:rPr>
  </w:style>
  <w:style w:type="character" w:styleId="LineNumber">
    <w:name w:val="line number"/>
    <w:basedOn w:val="DefaultParagraphFont"/>
    <w:uiPriority w:val="99"/>
    <w:unhideWhenUsed/>
    <w:rsid w:val="00531B40"/>
  </w:style>
  <w:style w:type="paragraph" w:styleId="Footer">
    <w:name w:val="footer"/>
    <w:basedOn w:val="Normal"/>
    <w:link w:val="FooterChar"/>
    <w:uiPriority w:val="99"/>
    <w:rsid w:val="00531B40"/>
    <w:pPr>
      <w:tabs>
        <w:tab w:val="center" w:pos="4153"/>
        <w:tab w:val="right" w:pos="8306"/>
      </w:tabs>
      <w:bidi/>
    </w:pPr>
    <w:rPr>
      <w:kern w:val="0"/>
      <w:sz w:val="28"/>
      <w:szCs w:val="28"/>
      <w:lang/>
    </w:rPr>
  </w:style>
  <w:style w:type="character" w:customStyle="1" w:styleId="FooterChar">
    <w:name w:val="Footer Char"/>
    <w:basedOn w:val="DefaultParagraphFont"/>
    <w:link w:val="Footer"/>
    <w:uiPriority w:val="99"/>
    <w:rsid w:val="00531B40"/>
    <w:rPr>
      <w:rFonts w:eastAsia="Times New Roman"/>
      <w:kern w:val="0"/>
      <w:sz w:val="28"/>
      <w:szCs w:val="28"/>
      <w:lang/>
    </w:rPr>
  </w:style>
  <w:style w:type="character" w:styleId="PageNumber">
    <w:name w:val="page number"/>
    <w:basedOn w:val="DefaultParagraphFont"/>
    <w:rsid w:val="00531B40"/>
  </w:style>
  <w:style w:type="paragraph" w:styleId="Header">
    <w:name w:val="header"/>
    <w:basedOn w:val="Normal"/>
    <w:link w:val="HeaderChar"/>
    <w:uiPriority w:val="99"/>
    <w:rsid w:val="00531B40"/>
    <w:pPr>
      <w:tabs>
        <w:tab w:val="center" w:pos="4153"/>
        <w:tab w:val="right" w:pos="8306"/>
      </w:tabs>
      <w:bidi/>
    </w:pPr>
    <w:rPr>
      <w:kern w:val="0"/>
      <w:sz w:val="28"/>
      <w:szCs w:val="28"/>
      <w:lang/>
    </w:rPr>
  </w:style>
  <w:style w:type="character" w:customStyle="1" w:styleId="HeaderChar">
    <w:name w:val="Header Char"/>
    <w:basedOn w:val="DefaultParagraphFont"/>
    <w:link w:val="Header"/>
    <w:uiPriority w:val="99"/>
    <w:rsid w:val="00531B40"/>
    <w:rPr>
      <w:rFonts w:eastAsia="Times New Roman"/>
      <w:kern w:val="0"/>
      <w:sz w:val="28"/>
      <w:szCs w:val="28"/>
      <w:lang/>
    </w:rPr>
  </w:style>
  <w:style w:type="paragraph" w:customStyle="1" w:styleId="Normal14pt">
    <w:name w:val="Normal+14pt"/>
    <w:basedOn w:val="Normal"/>
    <w:rsid w:val="00531B40"/>
    <w:pPr>
      <w:spacing w:before="120" w:line="360" w:lineRule="auto"/>
      <w:ind w:firstLine="284"/>
      <w:jc w:val="both"/>
    </w:pPr>
    <w:rPr>
      <w:rFonts w:cs="Simplified Arabic"/>
      <w:kern w:val="0"/>
      <w:sz w:val="28"/>
      <w:szCs w:val="28"/>
      <w:lang w:val="en-US" w:eastAsia="en-US"/>
    </w:rPr>
  </w:style>
  <w:style w:type="character" w:styleId="FollowedHyperlink">
    <w:name w:val="FollowedHyperlink"/>
    <w:rsid w:val="00531B40"/>
    <w:rPr>
      <w:color w:val="800080"/>
      <w:u w:val="single"/>
    </w:rPr>
  </w:style>
  <w:style w:type="character" w:styleId="Hyperlink">
    <w:name w:val="Hyperlink"/>
    <w:uiPriority w:val="99"/>
    <w:rsid w:val="00531B40"/>
    <w:rPr>
      <w:color w:val="0000FF"/>
      <w:u w:val="single"/>
    </w:rPr>
  </w:style>
  <w:style w:type="paragraph" w:styleId="PlainText">
    <w:name w:val="Plain Text"/>
    <w:basedOn w:val="Normal"/>
    <w:link w:val="PlainTextChar"/>
    <w:rsid w:val="00531B40"/>
    <w:rPr>
      <w:rFonts w:ascii="Courier New" w:hAnsi="Courier New" w:cs="Courier New"/>
      <w:kern w:val="0"/>
      <w:lang w:val="en-US" w:eastAsia="en-US"/>
    </w:rPr>
  </w:style>
  <w:style w:type="character" w:customStyle="1" w:styleId="PlainTextChar">
    <w:name w:val="Plain Text Char"/>
    <w:basedOn w:val="DefaultParagraphFont"/>
    <w:link w:val="PlainText"/>
    <w:rsid w:val="00531B40"/>
    <w:rPr>
      <w:rFonts w:ascii="Courier New" w:eastAsia="Times New Roman" w:hAnsi="Courier New" w:cs="Courier New"/>
      <w:kern w:val="0"/>
      <w:sz w:val="20"/>
      <w:szCs w:val="20"/>
      <w:lang w:val="en-US" w:eastAsia="en-US"/>
    </w:rPr>
  </w:style>
  <w:style w:type="paragraph" w:styleId="ListParagraph">
    <w:name w:val="List Paragraph"/>
    <w:basedOn w:val="Normal"/>
    <w:uiPriority w:val="34"/>
    <w:qFormat/>
    <w:rsid w:val="00531B40"/>
    <w:pPr>
      <w:spacing w:after="200" w:line="276" w:lineRule="auto"/>
      <w:ind w:left="720"/>
      <w:contextualSpacing/>
    </w:pPr>
    <w:rPr>
      <w:rFonts w:ascii="Calibri" w:eastAsia="Calibri" w:hAnsi="Calibri" w:cs="Arial"/>
      <w:kern w:val="0"/>
      <w:sz w:val="22"/>
      <w:szCs w:val="22"/>
      <w:lang w:val="en-US" w:eastAsia="en-US"/>
    </w:rPr>
  </w:style>
  <w:style w:type="character" w:customStyle="1" w:styleId="maintitle">
    <w:name w:val="maintitle"/>
    <w:basedOn w:val="DefaultParagraphFont"/>
    <w:rsid w:val="00531B40"/>
  </w:style>
  <w:style w:type="paragraph" w:styleId="DocumentMap">
    <w:name w:val="Document Map"/>
    <w:basedOn w:val="Normal"/>
    <w:link w:val="DocumentMapChar"/>
    <w:rsid w:val="00531B40"/>
    <w:pPr>
      <w:bidi/>
    </w:pPr>
    <w:rPr>
      <w:rFonts w:ascii="Lucida Grande" w:hAnsi="Lucida Grande" w:cs="Lucida Grande"/>
      <w:kern w:val="0"/>
      <w:sz w:val="24"/>
      <w:szCs w:val="24"/>
      <w:lang w:val="en-US" w:eastAsia="en-US"/>
    </w:rPr>
  </w:style>
  <w:style w:type="character" w:customStyle="1" w:styleId="DocumentMapChar">
    <w:name w:val="Document Map Char"/>
    <w:basedOn w:val="DefaultParagraphFont"/>
    <w:link w:val="DocumentMap"/>
    <w:rsid w:val="00531B40"/>
    <w:rPr>
      <w:rFonts w:ascii="Lucida Grande" w:eastAsia="Times New Roman" w:hAnsi="Lucida Grande" w:cs="Lucida Grande"/>
      <w:kern w:val="0"/>
      <w:sz w:val="24"/>
      <w:szCs w:val="24"/>
      <w:lang w:val="en-US" w:eastAsia="en-US"/>
    </w:rPr>
  </w:style>
  <w:style w:type="character" w:customStyle="1" w:styleId="Heading1Char">
    <w:name w:val="Heading 1 Char"/>
    <w:basedOn w:val="DefaultParagraphFont"/>
    <w:link w:val="Heading1"/>
    <w:uiPriority w:val="9"/>
    <w:rsid w:val="00145E4E"/>
    <w:rPr>
      <w:rFonts w:eastAsia="Times New Roman"/>
      <w:b/>
      <w:bCs/>
      <w:kern w:val="36"/>
      <w:sz w:val="48"/>
      <w:szCs w:val="48"/>
      <w:lang w:val="en-US" w:eastAsia="en-US"/>
    </w:rPr>
  </w:style>
  <w:style w:type="character" w:customStyle="1" w:styleId="apple-converted-space">
    <w:name w:val="apple-converted-space"/>
    <w:rsid w:val="00145E4E"/>
    <w:rPr>
      <w:rFonts w:cs="Times New Roman"/>
    </w:rPr>
  </w:style>
  <w:style w:type="character" w:customStyle="1" w:styleId="filesize">
    <w:name w:val="filesize"/>
    <w:rsid w:val="00145E4E"/>
    <w:rPr>
      <w:rFonts w:cs="Times New Roman"/>
    </w:rPr>
  </w:style>
  <w:style w:type="character" w:customStyle="1" w:styleId="quickreflink">
    <w:name w:val="quickreflink"/>
    <w:rsid w:val="00145E4E"/>
    <w:rPr>
      <w:rFonts w:cs="Times New Roman"/>
    </w:rPr>
  </w:style>
  <w:style w:type="character" w:customStyle="1" w:styleId="nlmx">
    <w:name w:val="nlm_x"/>
    <w:rsid w:val="00145E4E"/>
    <w:rPr>
      <w:rFonts w:cs="Times New Roman"/>
    </w:rPr>
  </w:style>
  <w:style w:type="character" w:customStyle="1" w:styleId="nlmxref-aff">
    <w:name w:val="nlm_xref-aff"/>
    <w:rsid w:val="00145E4E"/>
    <w:rPr>
      <w:rFonts w:cs="Times New Roman"/>
    </w:rPr>
  </w:style>
  <w:style w:type="character" w:styleId="HTMLCite">
    <w:name w:val="HTML Cite"/>
    <w:uiPriority w:val="99"/>
    <w:semiHidden/>
    <w:unhideWhenUsed/>
    <w:rsid w:val="00145E4E"/>
    <w:rPr>
      <w:rFonts w:cs="Times New Roman"/>
      <w:i/>
      <w:iCs/>
    </w:rPr>
  </w:style>
  <w:style w:type="character" w:customStyle="1" w:styleId="citationyear">
    <w:name w:val="citation_year"/>
    <w:rsid w:val="00145E4E"/>
    <w:rPr>
      <w:rFonts w:cs="Times New Roman"/>
    </w:rPr>
  </w:style>
  <w:style w:type="character" w:customStyle="1" w:styleId="citationvolume">
    <w:name w:val="citation_volume"/>
    <w:rsid w:val="00145E4E"/>
    <w:rPr>
      <w:rFonts w:cs="Times New Roman"/>
    </w:rPr>
  </w:style>
  <w:style w:type="character" w:styleId="Emphasis">
    <w:name w:val="Emphasis"/>
    <w:uiPriority w:val="20"/>
    <w:qFormat/>
    <w:rsid w:val="00145E4E"/>
    <w:rPr>
      <w:rFonts w:cs="Times New Roman"/>
      <w:i/>
      <w:iCs/>
    </w:rPr>
  </w:style>
  <w:style w:type="table" w:styleId="TableGrid">
    <w:name w:val="Table Grid"/>
    <w:basedOn w:val="TableNormal"/>
    <w:uiPriority w:val="59"/>
    <w:rsid w:val="00145E4E"/>
    <w:rPr>
      <w:rFonts w:ascii="Calibri" w:eastAsia="Times New Roman" w:hAnsi="Calibri" w:cs="Arial"/>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yperlink" Target="http://link.springer.com/search?facet-author=%22Yun-Lei+Luo%22" TargetMode="External"/><Relationship Id="rId26" Type="http://schemas.openxmlformats.org/officeDocument/2006/relationships/hyperlink" Target="http://www.pubfacts.com/author/Salwa+M+Elhallouty" TargetMode="External"/><Relationship Id="rId3" Type="http://schemas.openxmlformats.org/officeDocument/2006/relationships/styles" Target="styles.xml"/><Relationship Id="rId21" Type="http://schemas.openxmlformats.org/officeDocument/2006/relationships/hyperlink" Target="http://link.springer.com/search?facet-author=%22Cheng-He+Zhou%22" TargetMode="External"/><Relationship Id="rId34" Type="http://schemas.openxmlformats.org/officeDocument/2006/relationships/footer" Target="footer2.xml"/><Relationship Id="rId89"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hyperlink" Target="http://www.pubfacts.com/author/Khaled+Mahmoud"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link.springer.com/search?facet-author=%22Vijaya+Kumar+Kannekanti%22" TargetMode="External"/><Relationship Id="rId29" Type="http://schemas.openxmlformats.org/officeDocument/2006/relationships/hyperlink" Target="http://www.pubfacts.com/author/Abeer+E+Mahmou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pubfacts.com/author/Mohamed+A+Omar" TargetMode="External"/><Relationship Id="rId32" Type="http://schemas.openxmlformats.org/officeDocument/2006/relationships/hyperlink" Target="http://www.pubfacts.com/author/Hoda+I+El%20Diwani"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www.pubfacts.com/author/Yasser+M+Shaker" TargetMode="External"/><Relationship Id="rId28" Type="http://schemas.openxmlformats.org/officeDocument/2006/relationships/hyperlink" Target="http://www.pubfacts.com/author/Mamdouh+M+Ali" TargetMode="Externa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link.springer.com/search?facet-author=%22Kishore+Baathulaa%22" TargetMode="External"/><Relationship Id="rId31" Type="http://schemas.openxmlformats.org/officeDocument/2006/relationships/hyperlink" Target="http://www.pubfacts.com/author/Saeed+M+Solima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link.springer.com/search?facet-author=%22Gui-Xin+Cai%22" TargetMode="External"/><Relationship Id="rId27" Type="http://schemas.openxmlformats.org/officeDocument/2006/relationships/hyperlink" Target="http://www.pubfacts.com/author/Waled+M+El-Senousy" TargetMode="External"/><Relationship Id="rId30" Type="http://schemas.openxmlformats.org/officeDocument/2006/relationships/hyperlink" Target="http://www.pubfacts.com/author/Abeer+H+Abdel-Hali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8A34-F4AD-46EE-AA33-9FDC906F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3841</TotalTime>
  <Pages>27</Pages>
  <Words>6979</Words>
  <Characters>39783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46669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Fady Mohareb</dc:creator>
  <cp:lastModifiedBy>Corporate Edition</cp:lastModifiedBy>
  <cp:revision>78</cp:revision>
  <dcterms:created xsi:type="dcterms:W3CDTF">2016-02-13T08:13:00Z</dcterms:created>
  <dcterms:modified xsi:type="dcterms:W3CDTF">2016-03-01T09:04:00Z</dcterms:modified>
</cp:coreProperties>
</file>